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932C50">
        <w:rPr>
          <w:b/>
          <w:szCs w:val="24"/>
        </w:rPr>
        <w:t>urządzenia „autoklaw 1m x 1,5m wraz z instalacją</w:t>
      </w: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  <w:bookmarkStart w:id="0" w:name="_GoBack"/>
      <w:bookmarkEnd w:id="0"/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>pieczęć i podpis osoby upoważnionej do 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6F773C">
      <w:rPr>
        <w:noProof/>
      </w:rPr>
      <w:t>1</w:t>
    </w:r>
    <w:r>
      <w:fldChar w:fldCharType="end"/>
    </w:r>
  </w:p>
  <w:p w:rsidR="006F773C" w:rsidRPr="006F773C" w:rsidRDefault="006F773C" w:rsidP="006F773C">
    <w:pPr>
      <w:shd w:val="clear" w:color="auto" w:fill="FFFFFF"/>
      <w:spacing w:after="240"/>
      <w:jc w:val="center"/>
      <w:rPr>
        <w:sz w:val="20"/>
      </w:rPr>
    </w:pPr>
    <w:r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932C50">
      <w:rPr>
        <w:szCs w:val="24"/>
      </w:rPr>
      <w:t xml:space="preserve"> 151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73C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84D842-E0B9-413C-BA46-A9A0D78F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1646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6</cp:revision>
  <cp:lastPrinted>2015-04-23T09:00:00Z</cp:lastPrinted>
  <dcterms:created xsi:type="dcterms:W3CDTF">2015-12-10T15:12:00Z</dcterms:created>
  <dcterms:modified xsi:type="dcterms:W3CDTF">2015-12-10T16:33:00Z</dcterms:modified>
</cp:coreProperties>
</file>