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2685588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463F6B2E" w14:textId="304B1A24" w:rsidR="005E0AA3" w:rsidRPr="005E0AA3" w:rsidRDefault="005E0AA3" w:rsidP="005E0AA3">
      <w:pPr>
        <w:jc w:val="right"/>
        <w:rPr>
          <w:color w:val="FF0000"/>
          <w:lang w:eastAsia="en-US"/>
        </w:rPr>
      </w:pPr>
      <w:r w:rsidRPr="005E0AA3">
        <w:rPr>
          <w:color w:val="FF0000"/>
          <w:lang w:eastAsia="en-US"/>
        </w:rPr>
        <w:t xml:space="preserve">Modyfikacja </w:t>
      </w:r>
      <w:r>
        <w:rPr>
          <w:color w:val="FF0000"/>
          <w:lang w:eastAsia="en-US"/>
        </w:rPr>
        <w:t>07.03</w:t>
      </w:r>
      <w:r w:rsidRPr="005E0AA3">
        <w:rPr>
          <w:color w:val="FF0000"/>
          <w:lang w:eastAsia="en-US"/>
        </w:rPr>
        <w:t>.2016</w:t>
      </w:r>
    </w:p>
    <w:p w14:paraId="17A6010D" w14:textId="77777777" w:rsidR="007A69A9" w:rsidRP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5682FD81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7A441706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2134473B" w14:textId="77777777" w:rsidR="007A69A9" w:rsidRDefault="007A69A9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</w:p>
    <w:p w14:paraId="6D9D5442" w14:textId="77777777" w:rsidR="00671BE3" w:rsidRPr="007A69A9" w:rsidRDefault="00671BE3" w:rsidP="00482A60">
      <w:pPr>
        <w:pStyle w:val="Nagwekspisutreci"/>
        <w:spacing w:before="0" w:after="80" w:line="240" w:lineRule="auto"/>
        <w:jc w:val="center"/>
        <w:rPr>
          <w:rFonts w:ascii="Tahoma" w:hAnsi="Tahoma" w:cs="Tahoma"/>
          <w:color w:val="auto"/>
          <w:sz w:val="20"/>
          <w:szCs w:val="20"/>
        </w:rPr>
      </w:pPr>
      <w:r w:rsidRPr="007A69A9">
        <w:rPr>
          <w:rFonts w:ascii="Tahoma" w:hAnsi="Tahoma" w:cs="Tahoma"/>
          <w:color w:val="auto"/>
          <w:sz w:val="20"/>
          <w:szCs w:val="20"/>
        </w:rPr>
        <w:t>SPECYFIKACJA ISTOTNYCH WARUNKÓW ZAMÓWIENIA</w:t>
      </w:r>
    </w:p>
    <w:p w14:paraId="47B66029" w14:textId="77777777" w:rsidR="00671BE3" w:rsidRPr="007A69A9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  <w:lang w:eastAsia="en-US"/>
        </w:rPr>
      </w:pPr>
    </w:p>
    <w:p w14:paraId="3A93EC39" w14:textId="77777777" w:rsidR="00671BE3" w:rsidRPr="00080CCB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57DA0CB0" w14:textId="78DCE7AA" w:rsidR="00516C81" w:rsidRPr="00241D3A" w:rsidRDefault="00516C81" w:rsidP="00372764">
      <w:pPr>
        <w:jc w:val="center"/>
        <w:rPr>
          <w:b/>
        </w:rPr>
      </w:pPr>
      <w:r>
        <w:rPr>
          <w:rFonts w:ascii="Tahoma" w:hAnsi="Tahoma" w:cs="Tahoma"/>
          <w:b/>
          <w:sz w:val="20"/>
          <w:szCs w:val="20"/>
        </w:rPr>
        <w:t xml:space="preserve">Dostawa </w:t>
      </w:r>
      <w:r>
        <w:rPr>
          <w:b/>
        </w:rPr>
        <w:t>tuszy i tonerów</w:t>
      </w:r>
      <w:r w:rsidRPr="00241D3A">
        <w:rPr>
          <w:b/>
        </w:rPr>
        <w:t xml:space="preserve"> do urządzeń </w:t>
      </w:r>
      <w:r w:rsidR="000A2B3C">
        <w:rPr>
          <w:b/>
        </w:rPr>
        <w:t>biurowych</w:t>
      </w:r>
    </w:p>
    <w:p w14:paraId="6325AECD" w14:textId="77777777" w:rsidR="007A69A9" w:rsidRPr="00482A60" w:rsidRDefault="007A69A9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7AFD9C5" w14:textId="77777777" w:rsidR="007A69A9" w:rsidRPr="007A69A9" w:rsidRDefault="007A69A9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70423899" w14:textId="77777777" w:rsidR="007A69A9" w:rsidRPr="007A69A9" w:rsidRDefault="007A69A9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37824436" w14:textId="77777777" w:rsidR="007A69A9" w:rsidRDefault="007A69A9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</w:p>
    <w:p w14:paraId="1B7FA48F" w14:textId="77777777" w:rsidR="007A69A9" w:rsidRPr="00482A60" w:rsidRDefault="002A0C9C" w:rsidP="00482A60">
      <w:pPr>
        <w:spacing w:after="80"/>
        <w:jc w:val="center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 xml:space="preserve">nr sprawy: </w:t>
      </w:r>
      <w:r w:rsidR="00516C81">
        <w:rPr>
          <w:rFonts w:ascii="Tahoma" w:hAnsi="Tahoma" w:cs="Tahoma"/>
          <w:color w:val="000000"/>
          <w:sz w:val="20"/>
          <w:szCs w:val="20"/>
        </w:rPr>
        <w:t>03</w:t>
      </w:r>
      <w:r w:rsidR="00D73C90" w:rsidRPr="007A69A9">
        <w:rPr>
          <w:rFonts w:ascii="Tahoma" w:hAnsi="Tahoma" w:cs="Tahoma"/>
          <w:color w:val="000000"/>
          <w:sz w:val="20"/>
          <w:szCs w:val="20"/>
        </w:rPr>
        <w:t>/D</w:t>
      </w:r>
      <w:r w:rsidR="00464C64" w:rsidRPr="007A69A9">
        <w:rPr>
          <w:rFonts w:ascii="Tahoma" w:hAnsi="Tahoma" w:cs="Tahoma"/>
          <w:color w:val="000000"/>
          <w:sz w:val="20"/>
          <w:szCs w:val="20"/>
        </w:rPr>
        <w:t>E</w:t>
      </w:r>
      <w:r w:rsidR="00516C81">
        <w:rPr>
          <w:rFonts w:ascii="Tahoma" w:hAnsi="Tahoma" w:cs="Tahoma"/>
          <w:color w:val="000000"/>
          <w:sz w:val="20"/>
          <w:szCs w:val="20"/>
        </w:rPr>
        <w:t>/Z/16</w:t>
      </w:r>
    </w:p>
    <w:p w14:paraId="0AD8CCBB" w14:textId="77777777" w:rsidR="00671BE3" w:rsidRPr="007A69A9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3A32E00D" w14:textId="77777777" w:rsidR="00671BE3" w:rsidRPr="007A69A9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4CCA1C74" w14:textId="77777777" w:rsidR="00671BE3" w:rsidRPr="00080CCB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00B25DCB" w14:textId="77777777" w:rsidR="00671BE3" w:rsidRPr="007B2C45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55C4EB71" w14:textId="77777777" w:rsidR="00671BE3" w:rsidRPr="00697284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7E893ED1" w14:textId="77777777" w:rsidR="00671BE3" w:rsidRPr="00697284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723BCB63" w14:textId="77777777" w:rsidR="00671BE3" w:rsidRPr="00697284" w:rsidRDefault="00671BE3" w:rsidP="00482A60">
      <w:pPr>
        <w:spacing w:after="80"/>
        <w:jc w:val="center"/>
        <w:rPr>
          <w:rFonts w:ascii="Tahoma" w:hAnsi="Tahoma" w:cs="Tahoma"/>
          <w:b/>
          <w:color w:val="808080"/>
          <w:sz w:val="20"/>
          <w:szCs w:val="20"/>
        </w:rPr>
      </w:pPr>
    </w:p>
    <w:p w14:paraId="7AF691B8" w14:textId="77777777" w:rsidR="00671BE3" w:rsidRPr="00953833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953833">
        <w:rPr>
          <w:rFonts w:ascii="Tahoma" w:hAnsi="Tahoma" w:cs="Tahoma"/>
          <w:b/>
          <w:sz w:val="20"/>
          <w:szCs w:val="20"/>
        </w:rPr>
        <w:t>Przetarg nieograniczony</w:t>
      </w:r>
    </w:p>
    <w:p w14:paraId="60412A51" w14:textId="77777777" w:rsidR="00671BE3" w:rsidRPr="00953833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953833">
        <w:rPr>
          <w:rFonts w:ascii="Tahoma" w:hAnsi="Tahoma" w:cs="Tahoma"/>
          <w:b/>
          <w:sz w:val="20"/>
          <w:szCs w:val="20"/>
        </w:rPr>
        <w:t>o wart</w:t>
      </w:r>
      <w:r w:rsidR="00BE6BFD" w:rsidRPr="00953833">
        <w:rPr>
          <w:rFonts w:ascii="Tahoma" w:hAnsi="Tahoma" w:cs="Tahoma"/>
          <w:b/>
          <w:sz w:val="20"/>
          <w:szCs w:val="20"/>
        </w:rPr>
        <w:t xml:space="preserve">ości zamówienia </w:t>
      </w:r>
      <w:r w:rsidR="00115A90" w:rsidRPr="00953833">
        <w:rPr>
          <w:rFonts w:ascii="Tahoma" w:hAnsi="Tahoma" w:cs="Tahoma"/>
          <w:b/>
          <w:sz w:val="20"/>
          <w:szCs w:val="20"/>
        </w:rPr>
        <w:t>wyższej</w:t>
      </w:r>
      <w:r w:rsidR="00372764">
        <w:rPr>
          <w:rFonts w:ascii="Tahoma" w:hAnsi="Tahoma" w:cs="Tahoma"/>
          <w:b/>
          <w:sz w:val="20"/>
          <w:szCs w:val="20"/>
        </w:rPr>
        <w:t xml:space="preserve"> niż 209</w:t>
      </w:r>
      <w:r w:rsidRPr="00953833">
        <w:rPr>
          <w:rFonts w:ascii="Tahoma" w:hAnsi="Tahoma" w:cs="Tahoma"/>
          <w:b/>
          <w:sz w:val="20"/>
          <w:szCs w:val="20"/>
        </w:rPr>
        <w:t> 000 euro</w:t>
      </w:r>
    </w:p>
    <w:p w14:paraId="3F01439C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E8B9DE0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D346AEC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EF6C3B1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7BBE1C9D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475C9F88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4760FED8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6F1D8785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5AE4FE76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E02EC88" w14:textId="3A4004A2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  <w:r w:rsidRPr="00516C81">
        <w:rPr>
          <w:rFonts w:ascii="Tahoma" w:hAnsi="Tahoma" w:cs="Tahoma"/>
          <w:b/>
          <w:sz w:val="20"/>
          <w:szCs w:val="20"/>
        </w:rPr>
        <w:t>Warszawa</w:t>
      </w:r>
      <w:r w:rsidR="00DE2CC0" w:rsidRPr="00516C81">
        <w:rPr>
          <w:rFonts w:ascii="Tahoma" w:hAnsi="Tahoma" w:cs="Tahoma"/>
          <w:b/>
          <w:sz w:val="20"/>
          <w:szCs w:val="20"/>
        </w:rPr>
        <w:t xml:space="preserve">, </w:t>
      </w:r>
      <w:r w:rsidR="006C3B9B">
        <w:rPr>
          <w:rFonts w:ascii="Tahoma" w:hAnsi="Tahoma" w:cs="Tahoma"/>
          <w:b/>
          <w:sz w:val="20"/>
          <w:szCs w:val="20"/>
        </w:rPr>
        <w:t>24</w:t>
      </w:r>
      <w:r w:rsidR="00516C81" w:rsidRPr="00516C81">
        <w:rPr>
          <w:rFonts w:ascii="Tahoma" w:hAnsi="Tahoma" w:cs="Tahoma"/>
          <w:b/>
          <w:sz w:val="20"/>
          <w:szCs w:val="20"/>
        </w:rPr>
        <w:t xml:space="preserve"> </w:t>
      </w:r>
      <w:r w:rsidR="00252387">
        <w:rPr>
          <w:rFonts w:ascii="Tahoma" w:hAnsi="Tahoma" w:cs="Tahoma"/>
          <w:b/>
          <w:sz w:val="20"/>
          <w:szCs w:val="20"/>
        </w:rPr>
        <w:t>luty</w:t>
      </w:r>
      <w:r w:rsidR="007A69A9" w:rsidRPr="00516C81">
        <w:rPr>
          <w:rFonts w:ascii="Tahoma" w:hAnsi="Tahoma" w:cs="Tahoma"/>
          <w:b/>
          <w:sz w:val="20"/>
          <w:szCs w:val="20"/>
        </w:rPr>
        <w:t xml:space="preserve"> </w:t>
      </w:r>
      <w:r w:rsidR="00252387">
        <w:rPr>
          <w:rFonts w:ascii="Tahoma" w:hAnsi="Tahoma" w:cs="Tahoma"/>
          <w:b/>
          <w:sz w:val="20"/>
          <w:szCs w:val="20"/>
        </w:rPr>
        <w:t>2016</w:t>
      </w:r>
    </w:p>
    <w:p w14:paraId="7138D3F4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2C281A79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198C5DEA" w14:textId="77777777" w:rsidR="00671BE3" w:rsidRPr="00516C81" w:rsidRDefault="00671BE3" w:rsidP="00482A60">
      <w:pPr>
        <w:spacing w:after="80"/>
        <w:jc w:val="center"/>
        <w:rPr>
          <w:rFonts w:ascii="Tahoma" w:hAnsi="Tahoma" w:cs="Tahoma"/>
          <w:b/>
          <w:sz w:val="20"/>
          <w:szCs w:val="20"/>
        </w:rPr>
      </w:pPr>
    </w:p>
    <w:p w14:paraId="38FB9833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270AAD3A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5FA45599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3E74AC05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CF802B3" w14:textId="77777777" w:rsidR="00671BE3" w:rsidRPr="00516C81" w:rsidRDefault="00671BE3" w:rsidP="00482A60">
      <w:pPr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718C606B" w14:textId="77777777" w:rsidR="00671BE3" w:rsidRPr="004E6C3E" w:rsidRDefault="00671BE3" w:rsidP="00482A60">
      <w:pPr>
        <w:spacing w:after="80"/>
        <w:jc w:val="both"/>
        <w:rPr>
          <w:rFonts w:ascii="Tahoma" w:hAnsi="Tahoma" w:cs="Tahoma"/>
          <w:b/>
          <w:color w:val="808080"/>
          <w:sz w:val="20"/>
          <w:szCs w:val="20"/>
        </w:rPr>
      </w:pPr>
    </w:p>
    <w:p w14:paraId="315BEF72" w14:textId="77777777" w:rsidR="00671BE3" w:rsidRPr="003A4701" w:rsidRDefault="00671BE3" w:rsidP="00482A60">
      <w:pPr>
        <w:pStyle w:val="Nagwekspisutreci"/>
        <w:spacing w:before="0" w:after="80" w:line="240" w:lineRule="auto"/>
        <w:jc w:val="both"/>
        <w:rPr>
          <w:rFonts w:ascii="Tahoma" w:hAnsi="Tahoma" w:cs="Tahoma"/>
          <w:color w:val="auto"/>
          <w:sz w:val="20"/>
          <w:szCs w:val="20"/>
        </w:rPr>
      </w:pPr>
      <w:bookmarkStart w:id="0" w:name="_Toc276126190"/>
      <w:bookmarkStart w:id="1" w:name="_Toc354051282"/>
      <w:r w:rsidRPr="003A4701">
        <w:rPr>
          <w:rFonts w:ascii="Tahoma" w:hAnsi="Tahoma" w:cs="Tahoma"/>
          <w:color w:val="auto"/>
          <w:sz w:val="20"/>
          <w:szCs w:val="20"/>
        </w:rPr>
        <w:t>Spis treści</w:t>
      </w:r>
    </w:p>
    <w:p w14:paraId="2EFDA495" w14:textId="77777777" w:rsidR="00482A60" w:rsidRPr="003A4701" w:rsidRDefault="006958E4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r w:rsidRPr="003A4701">
        <w:rPr>
          <w:rFonts w:ascii="Tahoma" w:hAnsi="Tahoma" w:cs="Tahoma"/>
          <w:sz w:val="20"/>
          <w:szCs w:val="20"/>
        </w:rPr>
        <w:fldChar w:fldCharType="begin"/>
      </w:r>
      <w:r w:rsidR="00671BE3" w:rsidRPr="003A4701">
        <w:rPr>
          <w:rFonts w:ascii="Tahoma" w:hAnsi="Tahoma" w:cs="Tahoma"/>
          <w:sz w:val="20"/>
          <w:szCs w:val="20"/>
        </w:rPr>
        <w:instrText xml:space="preserve"> TOC \o "1-3" \h \z \u </w:instrText>
      </w:r>
      <w:r w:rsidRPr="003A4701">
        <w:rPr>
          <w:rFonts w:ascii="Tahoma" w:hAnsi="Tahoma" w:cs="Tahoma"/>
          <w:sz w:val="20"/>
          <w:szCs w:val="20"/>
        </w:rPr>
        <w:fldChar w:fldCharType="separate"/>
      </w:r>
      <w:hyperlink w:anchor="_Toc426703575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1. Nazwa oraz adres Zamawiającego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_Toc426703575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39FBC7F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6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2. Tryb udzielenia zamówienia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_Toc426703576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320F4235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7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3. Opis przedmiotu zamówienia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_Toc426703577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E6BBE94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8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4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Informacja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zamówieniach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uzupełniających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_Toc426703578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67AE6A4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79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5. Termin wykonania zamówienia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_Toc426703579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3EF083B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0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6. Warunki udziału w postępowaniu oraz opis sposobu dokonywania oceny spełniania warunków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_Toc426703580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41B936E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1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§ 7. Wykaz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oświadczeń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dokumentów,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jakie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mają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dostarczyć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Wykonawcy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celu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potwierdzenia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spełniania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warunków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udziału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postępowaniu w oparciu o art. 22 ust. 1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celu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wykazania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braku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podstaw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do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wykluczenia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z postępowania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oparciu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art.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24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ust.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  <w:lang w:val="x-none" w:eastAsia="x-none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  <w:lang w:val="x-none" w:eastAsia="x-none"/>
          </w:rPr>
          <w:t>1, 2 , 2a oraz art. 24 b ust. 3 ustawy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_Toc426703581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0F3AE30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2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8. Informacje o oświadczeniach i dokumentach, jakie mają dostarczyć Wykonawcy /pozostałe dokumenty/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_Toc426703582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F6E4F5D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3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8.1 Wykonawcy wspólnie ubiegający się o udzielenie zamówienia publicznego zgodnie z art. 23 ustawy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_Toc426703583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5E77A3A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4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9. Informacje o sposobie porozumiewania się z Wykonawcami oraz przekazywania oświadczeń lub dokumentów, 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także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wskazanie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osób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uprawnionych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do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porozumiewania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się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Wykonawcami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_Toc426703584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9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C48DBF0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5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10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. Wymagania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dotyczące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wadium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_Toc426703585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10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22A4A00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6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11. Termin związania ofertą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_Toc426703586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11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B65A43D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7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12. Opis sposobu przygotowywania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_Toc426703587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11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55A8184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8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13. Informacje stanowiące tajemnicę przedsiębiorstwa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_Toc426703588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12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C278F21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89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14. Miejsce oraz termin składania i otwarcia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_Toc426703589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12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04AAA74E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0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15. Opis sposobu obliczenia ceny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_Toc426703590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13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1E1054C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1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16.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Opis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kryteriów,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którymi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zamawiający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będzie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się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kierował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przy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wyborze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oferty,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wraz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podaniem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znaczenia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tych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kryteriów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i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sposobu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oceny</w:t>
        </w:r>
        <w:r w:rsidR="00482A60" w:rsidRPr="003A4701">
          <w:rPr>
            <w:rStyle w:val="Hipercze"/>
            <w:rFonts w:ascii="Tahoma" w:eastAsia="Tahoma" w:hAnsi="Tahoma" w:cs="Tahoma"/>
            <w:noProof/>
            <w:color w:val="auto"/>
            <w:sz w:val="20"/>
            <w:szCs w:val="20"/>
          </w:rPr>
          <w:t xml:space="preserve"> </w:t>
        </w:r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_Toc426703591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14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09503A8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2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17. Badanie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_Toc426703592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15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FBA3612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3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18. Wykluczenie Wykonawców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_Toc426703593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15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5B93BEA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4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19. Odrzucenie ofert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_Toc426703594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15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4E3C3EB9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5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20. Unieważnienie postępowania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_Toc426703595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83F1A51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6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21. Zawiadomienie o wyniku postępowania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_Toc426703596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16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27E190D6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7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22. Informacje o formalnościach, jakie powinny zostać dopełnione po wyborze oferty  w celu udzielenia zamówienia publicznego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_Toc426703597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137E1B84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8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23. Wzór umowy w sprawie zamówienia publicznego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_Toc426703598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7F24C26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599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24. Wymagania dotyczące zabezpieczenia należytego wykonania umowy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_Toc426703599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55604CA8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600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25. Zmiany w umowie w sprawie udzielenia zamówienia publicznego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_Toc426703600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17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A69B6B9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601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26. Pouczenie o środkach odwoławczych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_Toc426703601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18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7493D469" w14:textId="77777777" w:rsidR="00482A60" w:rsidRPr="003A4701" w:rsidRDefault="00DB5017">
      <w:pPr>
        <w:pStyle w:val="Spistreci1"/>
        <w:tabs>
          <w:tab w:val="right" w:leader="dot" w:pos="9060"/>
        </w:tabs>
        <w:rPr>
          <w:rFonts w:ascii="Tahoma" w:hAnsi="Tahoma" w:cs="Tahoma"/>
          <w:noProof/>
          <w:sz w:val="20"/>
          <w:szCs w:val="20"/>
        </w:rPr>
      </w:pPr>
      <w:hyperlink w:anchor="_Toc426703602" w:history="1">
        <w:r w:rsidR="00482A60" w:rsidRPr="003A4701">
          <w:rPr>
            <w:rStyle w:val="Hipercze"/>
            <w:rFonts w:ascii="Tahoma" w:hAnsi="Tahoma" w:cs="Tahoma"/>
            <w:noProof/>
            <w:color w:val="auto"/>
            <w:sz w:val="20"/>
            <w:szCs w:val="20"/>
          </w:rPr>
          <w:t>§ 27. Załączniki do SIWZ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tab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begin"/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instrText xml:space="preserve"> PAGEREF _Toc426703602 \h </w:instrTex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separate"/>
        </w:r>
        <w:r w:rsidR="00180639">
          <w:rPr>
            <w:rFonts w:ascii="Tahoma" w:hAnsi="Tahoma" w:cs="Tahoma"/>
            <w:noProof/>
            <w:webHidden/>
            <w:sz w:val="20"/>
            <w:szCs w:val="20"/>
          </w:rPr>
          <w:t>18</w:t>
        </w:r>
        <w:r w:rsidR="00482A60" w:rsidRPr="003A4701">
          <w:rPr>
            <w:rFonts w:ascii="Tahoma" w:hAnsi="Tahoma" w:cs="Tahoma"/>
            <w:noProof/>
            <w:webHidden/>
            <w:sz w:val="20"/>
            <w:szCs w:val="20"/>
          </w:rPr>
          <w:fldChar w:fldCharType="end"/>
        </w:r>
      </w:hyperlink>
    </w:p>
    <w:p w14:paraId="6648ADFD" w14:textId="77777777" w:rsidR="00671BE3" w:rsidRPr="00080CCB" w:rsidRDefault="006958E4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3A4701">
        <w:rPr>
          <w:rFonts w:ascii="Tahoma" w:hAnsi="Tahoma" w:cs="Tahoma"/>
          <w:sz w:val="20"/>
          <w:szCs w:val="20"/>
        </w:rPr>
        <w:fldChar w:fldCharType="end"/>
      </w:r>
    </w:p>
    <w:p w14:paraId="0D47A7D8" w14:textId="77777777" w:rsidR="00671BE3" w:rsidRPr="007B2C45" w:rsidRDefault="00671BE3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447C4A7F" w14:textId="3E04D083" w:rsidR="00371F91" w:rsidRDefault="00371F91">
      <w:pPr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br w:type="page"/>
      </w:r>
    </w:p>
    <w:p w14:paraId="6F42BE21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" w:name="_Toc426703575"/>
      <w:r w:rsidRPr="007A69A9">
        <w:rPr>
          <w:rFonts w:ascii="Tahoma" w:hAnsi="Tahoma" w:cs="Tahoma"/>
          <w:sz w:val="20"/>
        </w:rPr>
        <w:lastRenderedPageBreak/>
        <w:t>§ 1. Nazwa oraz adres Zamawiającego</w:t>
      </w:r>
      <w:bookmarkEnd w:id="0"/>
      <w:bookmarkEnd w:id="1"/>
      <w:bookmarkEnd w:id="2"/>
    </w:p>
    <w:p w14:paraId="6E84E994" w14:textId="77777777" w:rsidR="00C00DA3" w:rsidRPr="00080CCB" w:rsidRDefault="00C00DA3" w:rsidP="00482A60">
      <w:pPr>
        <w:spacing w:after="80"/>
        <w:contextualSpacing/>
        <w:rPr>
          <w:rFonts w:ascii="Tahoma" w:eastAsia="Calibri" w:hAnsi="Tahoma" w:cs="Tahoma"/>
          <w:b/>
          <w:sz w:val="20"/>
          <w:szCs w:val="20"/>
          <w:lang w:eastAsia="en-US"/>
        </w:rPr>
      </w:pPr>
      <w:r w:rsidRPr="00080CCB">
        <w:rPr>
          <w:rFonts w:ascii="Tahoma" w:eastAsia="Calibri" w:hAnsi="Tahoma" w:cs="Tahoma"/>
          <w:b/>
          <w:sz w:val="20"/>
          <w:szCs w:val="20"/>
          <w:lang w:eastAsia="en-US"/>
        </w:rPr>
        <w:t>Instytut Lotnictwa</w:t>
      </w:r>
    </w:p>
    <w:p w14:paraId="7C01BAB0" w14:textId="77777777" w:rsidR="00C00DA3" w:rsidRPr="007B2C45" w:rsidRDefault="00C00DA3" w:rsidP="00482A60">
      <w:pPr>
        <w:spacing w:after="80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7B2C45">
        <w:rPr>
          <w:rFonts w:ascii="Tahoma" w:eastAsia="Calibri" w:hAnsi="Tahoma" w:cs="Tahoma"/>
          <w:sz w:val="20"/>
          <w:szCs w:val="20"/>
          <w:lang w:eastAsia="en-US"/>
        </w:rPr>
        <w:t>Al. Krakowska 110/114</w:t>
      </w:r>
    </w:p>
    <w:p w14:paraId="6963EFBD" w14:textId="77777777" w:rsidR="00C00DA3" w:rsidRPr="00697284" w:rsidRDefault="00C00DA3" w:rsidP="00482A60">
      <w:pPr>
        <w:spacing w:after="80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r w:rsidRPr="00697284">
        <w:rPr>
          <w:rFonts w:ascii="Tahoma" w:eastAsia="Calibri" w:hAnsi="Tahoma" w:cs="Tahoma"/>
          <w:sz w:val="20"/>
          <w:szCs w:val="20"/>
          <w:lang w:eastAsia="en-US"/>
        </w:rPr>
        <w:t>02-256 Warszawa</w:t>
      </w:r>
    </w:p>
    <w:p w14:paraId="39F124F7" w14:textId="77777777" w:rsidR="00C00DA3" w:rsidRPr="007A69A9" w:rsidRDefault="00DB5017" w:rsidP="00482A60">
      <w:pPr>
        <w:spacing w:after="80"/>
        <w:contextualSpacing/>
        <w:rPr>
          <w:rFonts w:ascii="Tahoma" w:eastAsia="Calibri" w:hAnsi="Tahoma" w:cs="Tahoma"/>
          <w:sz w:val="20"/>
          <w:szCs w:val="20"/>
          <w:lang w:eastAsia="en-US"/>
        </w:rPr>
      </w:pPr>
      <w:hyperlink r:id="rId8" w:history="1">
        <w:r w:rsidR="00C00DA3" w:rsidRPr="00482A60">
          <w:rPr>
            <w:rFonts w:ascii="Tahoma" w:eastAsia="Calibri" w:hAnsi="Tahoma" w:cs="Tahoma"/>
            <w:color w:val="0000FF"/>
            <w:sz w:val="20"/>
            <w:szCs w:val="20"/>
            <w:u w:val="single"/>
            <w:lang w:eastAsia="en-US"/>
          </w:rPr>
          <w:t>www.ilot.edu.pl</w:t>
        </w:r>
      </w:hyperlink>
    </w:p>
    <w:p w14:paraId="7323E282" w14:textId="77777777" w:rsidR="00C00DA3" w:rsidRPr="007A69A9" w:rsidRDefault="00C00DA3" w:rsidP="00482A60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b/>
          <w:sz w:val="20"/>
          <w:szCs w:val="20"/>
        </w:rPr>
      </w:pPr>
    </w:p>
    <w:p w14:paraId="42B579B5" w14:textId="77777777" w:rsidR="00464C64" w:rsidRPr="007A69A9" w:rsidRDefault="00464C64" w:rsidP="00482A60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7A69A9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7A69A9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7A69A9">
        <w:rPr>
          <w:rFonts w:ascii="Tahoma" w:hAnsi="Tahoma" w:cs="Tahoma"/>
          <w:sz w:val="20"/>
          <w:szCs w:val="20"/>
          <w:lang w:val="de-DE"/>
        </w:rPr>
        <w:t>telefonu</w:t>
      </w:r>
      <w:proofErr w:type="spellEnd"/>
      <w:r w:rsidRPr="007A69A9">
        <w:rPr>
          <w:rFonts w:ascii="Tahoma" w:hAnsi="Tahoma" w:cs="Tahoma"/>
          <w:sz w:val="20"/>
          <w:szCs w:val="20"/>
          <w:lang w:val="de-DE"/>
        </w:rPr>
        <w:t xml:space="preserve">: +48 22 846 0011 w. </w:t>
      </w:r>
      <w:r w:rsidR="007A69A9">
        <w:rPr>
          <w:rFonts w:ascii="Tahoma" w:hAnsi="Tahoma" w:cs="Tahoma"/>
          <w:sz w:val="20"/>
          <w:szCs w:val="20"/>
          <w:lang w:val="de-DE"/>
        </w:rPr>
        <w:t>841</w:t>
      </w:r>
      <w:r w:rsidRPr="007A69A9">
        <w:rPr>
          <w:rFonts w:ascii="Tahoma" w:hAnsi="Tahoma" w:cs="Tahoma"/>
          <w:sz w:val="20"/>
          <w:szCs w:val="20"/>
          <w:lang w:val="de-DE"/>
        </w:rPr>
        <w:t>;</w:t>
      </w:r>
    </w:p>
    <w:p w14:paraId="470ADE8F" w14:textId="77777777" w:rsidR="00464C64" w:rsidRPr="009A219B" w:rsidRDefault="00464C64" w:rsidP="00482A60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080CCB">
        <w:rPr>
          <w:rFonts w:ascii="Tahoma" w:hAnsi="Tahoma" w:cs="Tahoma"/>
          <w:sz w:val="20"/>
          <w:szCs w:val="20"/>
          <w:lang w:val="de-DE"/>
        </w:rPr>
        <w:t>Nr</w:t>
      </w:r>
      <w:proofErr w:type="spellEnd"/>
      <w:r w:rsidRPr="00080CCB">
        <w:rPr>
          <w:rFonts w:ascii="Tahoma" w:hAnsi="Tahoma" w:cs="Tahoma"/>
          <w:sz w:val="20"/>
          <w:szCs w:val="20"/>
          <w:lang w:val="de-DE"/>
        </w:rPr>
        <w:t xml:space="preserve"> </w:t>
      </w:r>
      <w:proofErr w:type="spellStart"/>
      <w:r w:rsidRPr="00080CCB">
        <w:rPr>
          <w:rFonts w:ascii="Tahoma" w:hAnsi="Tahoma" w:cs="Tahoma"/>
          <w:sz w:val="20"/>
          <w:szCs w:val="20"/>
          <w:lang w:val="de-DE"/>
        </w:rPr>
        <w:t>faksu</w:t>
      </w:r>
      <w:proofErr w:type="spellEnd"/>
      <w:r w:rsidRPr="00080CCB">
        <w:rPr>
          <w:rFonts w:ascii="Tahoma" w:hAnsi="Tahoma" w:cs="Tahoma"/>
          <w:sz w:val="20"/>
          <w:szCs w:val="20"/>
          <w:lang w:val="de-DE"/>
        </w:rPr>
        <w:t>: + 48 22 046 65 67</w:t>
      </w:r>
      <w:r w:rsidRPr="009A219B">
        <w:rPr>
          <w:rFonts w:ascii="Tahoma" w:hAnsi="Tahoma" w:cs="Tahoma"/>
          <w:sz w:val="20"/>
          <w:szCs w:val="20"/>
          <w:lang w:val="de-DE"/>
        </w:rPr>
        <w:t xml:space="preserve">; </w:t>
      </w:r>
    </w:p>
    <w:p w14:paraId="0708EA92" w14:textId="77777777" w:rsidR="00E12DC3" w:rsidRDefault="00464C64" w:rsidP="00200113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  <w:proofErr w:type="spellStart"/>
      <w:r w:rsidRPr="009A219B">
        <w:rPr>
          <w:rFonts w:ascii="Tahoma" w:hAnsi="Tahoma" w:cs="Tahoma"/>
          <w:sz w:val="20"/>
          <w:szCs w:val="20"/>
          <w:lang w:val="de-DE"/>
        </w:rPr>
        <w:t>e-mail</w:t>
      </w:r>
      <w:proofErr w:type="spellEnd"/>
      <w:r w:rsidRPr="009A219B">
        <w:rPr>
          <w:rFonts w:ascii="Tahoma" w:hAnsi="Tahoma" w:cs="Tahoma"/>
          <w:sz w:val="20"/>
          <w:szCs w:val="20"/>
          <w:lang w:val="de-DE"/>
        </w:rPr>
        <w:t xml:space="preserve">: </w:t>
      </w:r>
      <w:hyperlink r:id="rId9" w:history="1">
        <w:r w:rsidR="007A69A9" w:rsidRPr="007A69A9">
          <w:rPr>
            <w:rStyle w:val="Hipercze"/>
            <w:rFonts w:ascii="Tahoma" w:hAnsi="Tahoma" w:cs="Tahoma"/>
            <w:sz w:val="20"/>
            <w:szCs w:val="20"/>
            <w:lang w:val="de-DE"/>
          </w:rPr>
          <w:t>edyta.sitnik@ilot.edu.pl</w:t>
        </w:r>
      </w:hyperlink>
      <w:r w:rsidRPr="007A69A9">
        <w:rPr>
          <w:rFonts w:ascii="Tahoma" w:hAnsi="Tahoma" w:cs="Tahoma"/>
          <w:sz w:val="20"/>
          <w:szCs w:val="20"/>
          <w:lang w:val="de-DE"/>
        </w:rPr>
        <w:t>;</w:t>
      </w:r>
      <w:r w:rsidR="007A69A9">
        <w:rPr>
          <w:rFonts w:ascii="Tahoma" w:hAnsi="Tahoma" w:cs="Tahoma"/>
          <w:sz w:val="20"/>
          <w:szCs w:val="20"/>
          <w:lang w:val="de-DE"/>
        </w:rPr>
        <w:t xml:space="preserve"> </w:t>
      </w:r>
    </w:p>
    <w:p w14:paraId="7C1B959D" w14:textId="77777777" w:rsidR="00200113" w:rsidRPr="009A219B" w:rsidRDefault="00200113" w:rsidP="00200113">
      <w:pPr>
        <w:tabs>
          <w:tab w:val="num" w:pos="180"/>
        </w:tabs>
        <w:spacing w:after="80"/>
        <w:ind w:left="180" w:hanging="180"/>
        <w:jc w:val="both"/>
        <w:rPr>
          <w:rFonts w:ascii="Tahoma" w:hAnsi="Tahoma" w:cs="Tahoma"/>
          <w:sz w:val="20"/>
          <w:szCs w:val="20"/>
          <w:lang w:val="de-DE"/>
        </w:rPr>
      </w:pPr>
    </w:p>
    <w:p w14:paraId="4947992D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" w:name="_Toc276126192"/>
      <w:bookmarkStart w:id="4" w:name="_Toc354051284"/>
      <w:bookmarkStart w:id="5" w:name="_Toc426703576"/>
      <w:r w:rsidRPr="007B2C45">
        <w:rPr>
          <w:rFonts w:ascii="Tahoma" w:hAnsi="Tahoma" w:cs="Tahoma"/>
          <w:sz w:val="20"/>
        </w:rPr>
        <w:t>§ 2. Tryb udzielenia zamówienia</w:t>
      </w:r>
      <w:bookmarkEnd w:id="3"/>
      <w:bookmarkEnd w:id="4"/>
      <w:bookmarkEnd w:id="5"/>
    </w:p>
    <w:p w14:paraId="5ACC37FA" w14:textId="16C77688" w:rsidR="00671BE3" w:rsidRPr="00482A60" w:rsidRDefault="00671BE3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Postępowanie</w:t>
      </w:r>
      <w:r w:rsidRPr="00697284">
        <w:rPr>
          <w:rFonts w:ascii="Tahoma" w:eastAsia="Tahoma" w:hAnsi="Tahoma" w:cs="Tahoma"/>
          <w:sz w:val="20"/>
          <w:szCs w:val="20"/>
        </w:rPr>
        <w:t xml:space="preserve"> o udzielenie zamówienia publicznego </w:t>
      </w:r>
      <w:r w:rsidRPr="00697284">
        <w:rPr>
          <w:rFonts w:ascii="Tahoma" w:hAnsi="Tahoma" w:cs="Tahoma"/>
          <w:sz w:val="20"/>
          <w:szCs w:val="20"/>
        </w:rPr>
        <w:t>prowadzone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jest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110E9C">
        <w:rPr>
          <w:rFonts w:ascii="Tahoma" w:eastAsia="Tahoma" w:hAnsi="Tahoma" w:cs="Tahoma"/>
          <w:sz w:val="20"/>
          <w:szCs w:val="20"/>
        </w:rPr>
        <w:t xml:space="preserve"> </w:t>
      </w:r>
      <w:r w:rsidRPr="00110E9C">
        <w:rPr>
          <w:rFonts w:ascii="Tahoma" w:hAnsi="Tahoma" w:cs="Tahoma"/>
          <w:sz w:val="20"/>
          <w:szCs w:val="20"/>
        </w:rPr>
        <w:t>trybie</w:t>
      </w:r>
      <w:r w:rsidRPr="00110E9C">
        <w:rPr>
          <w:rFonts w:ascii="Tahoma" w:eastAsia="Tahoma" w:hAnsi="Tahoma" w:cs="Tahoma"/>
          <w:sz w:val="20"/>
          <w:szCs w:val="20"/>
        </w:rPr>
        <w:t xml:space="preserve"> </w:t>
      </w:r>
      <w:r w:rsidRPr="00110E9C">
        <w:rPr>
          <w:rFonts w:ascii="Tahoma" w:hAnsi="Tahoma" w:cs="Tahoma"/>
          <w:sz w:val="20"/>
          <w:szCs w:val="20"/>
        </w:rPr>
        <w:t>przetargu</w:t>
      </w:r>
      <w:r w:rsidRPr="00110E9C">
        <w:rPr>
          <w:rFonts w:ascii="Tahoma" w:eastAsia="Tahoma" w:hAnsi="Tahoma" w:cs="Tahoma"/>
          <w:sz w:val="20"/>
          <w:szCs w:val="20"/>
        </w:rPr>
        <w:t xml:space="preserve"> </w:t>
      </w:r>
      <w:r w:rsidRPr="00677E45">
        <w:rPr>
          <w:rFonts w:ascii="Tahoma" w:eastAsia="Tahoma" w:hAnsi="Tahoma" w:cs="Tahoma"/>
          <w:b/>
          <w:sz w:val="20"/>
          <w:szCs w:val="20"/>
        </w:rPr>
        <w:t>nie</w:t>
      </w:r>
      <w:r w:rsidRPr="00677E45">
        <w:rPr>
          <w:rFonts w:ascii="Tahoma" w:hAnsi="Tahoma" w:cs="Tahoma"/>
          <w:b/>
          <w:sz w:val="20"/>
          <w:szCs w:val="20"/>
        </w:rPr>
        <w:t>ograniczonego</w:t>
      </w:r>
      <w:r w:rsidRPr="00097536">
        <w:rPr>
          <w:rFonts w:ascii="Tahoma" w:hAnsi="Tahoma" w:cs="Tahoma"/>
          <w:sz w:val="20"/>
          <w:szCs w:val="20"/>
        </w:rPr>
        <w:t>,</w:t>
      </w:r>
      <w:r w:rsidRPr="00097536">
        <w:rPr>
          <w:rFonts w:ascii="Tahoma" w:eastAsia="Tahoma" w:hAnsi="Tahoma" w:cs="Tahoma"/>
          <w:sz w:val="20"/>
          <w:szCs w:val="20"/>
        </w:rPr>
        <w:t xml:space="preserve"> w </w:t>
      </w:r>
      <w:r w:rsidRPr="00097536">
        <w:rPr>
          <w:rFonts w:ascii="Tahoma" w:hAnsi="Tahoma" w:cs="Tahoma"/>
          <w:sz w:val="20"/>
          <w:szCs w:val="20"/>
        </w:rPr>
        <w:t>oparciu</w:t>
      </w:r>
      <w:r w:rsidRPr="00097536">
        <w:rPr>
          <w:rFonts w:ascii="Tahoma" w:eastAsia="Tahoma" w:hAnsi="Tahoma" w:cs="Tahoma"/>
          <w:sz w:val="20"/>
          <w:szCs w:val="20"/>
        </w:rPr>
        <w:t xml:space="preserve"> </w:t>
      </w:r>
      <w:r w:rsidRPr="001536E0">
        <w:rPr>
          <w:rFonts w:ascii="Tahoma" w:hAnsi="Tahoma" w:cs="Tahoma"/>
          <w:sz w:val="20"/>
          <w:szCs w:val="20"/>
        </w:rPr>
        <w:t>o</w:t>
      </w:r>
      <w:r w:rsidRPr="001536E0">
        <w:rPr>
          <w:rFonts w:ascii="Tahoma" w:eastAsia="Tahoma" w:hAnsi="Tahoma" w:cs="Tahoma"/>
          <w:sz w:val="20"/>
          <w:szCs w:val="20"/>
        </w:rPr>
        <w:t xml:space="preserve"> </w:t>
      </w:r>
      <w:r w:rsidRPr="00D358E1">
        <w:rPr>
          <w:rFonts w:ascii="Tahoma" w:hAnsi="Tahoma" w:cs="Tahoma"/>
          <w:sz w:val="20"/>
          <w:szCs w:val="20"/>
        </w:rPr>
        <w:t>przepisy</w:t>
      </w:r>
      <w:r w:rsidRPr="00D358E1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ustawy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z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dnia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29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stycznia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2004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r.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prawo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zamówień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publicznych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(Dz.U.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2A0C9C" w:rsidRPr="00482A60">
        <w:rPr>
          <w:rFonts w:ascii="Tahoma" w:eastAsia="Tahoma" w:hAnsi="Tahoma" w:cs="Tahoma"/>
          <w:sz w:val="20"/>
          <w:szCs w:val="20"/>
        </w:rPr>
        <w:t xml:space="preserve">z </w:t>
      </w:r>
      <w:r w:rsidR="00DF5C25">
        <w:rPr>
          <w:rFonts w:ascii="Tahoma" w:hAnsi="Tahoma" w:cs="Tahoma"/>
          <w:sz w:val="20"/>
          <w:szCs w:val="20"/>
        </w:rPr>
        <w:t>2015</w:t>
      </w:r>
      <w:r w:rsidR="002A0C9C" w:rsidRPr="00482A60">
        <w:rPr>
          <w:rFonts w:ascii="Tahoma" w:hAnsi="Tahoma" w:cs="Tahoma"/>
          <w:sz w:val="20"/>
          <w:szCs w:val="20"/>
        </w:rPr>
        <w:t>r.</w:t>
      </w:r>
      <w:r w:rsidRPr="00482A60">
        <w:rPr>
          <w:rFonts w:ascii="Tahoma" w:hAnsi="Tahoma" w:cs="Tahoma"/>
          <w:sz w:val="20"/>
          <w:szCs w:val="20"/>
        </w:rPr>
        <w:t>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poz.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DF5C25">
        <w:rPr>
          <w:rFonts w:ascii="Tahoma" w:hAnsi="Tahoma" w:cs="Tahoma"/>
          <w:sz w:val="20"/>
          <w:szCs w:val="20"/>
        </w:rPr>
        <w:t>2164</w:t>
      </w:r>
      <w:r w:rsidRPr="00482A60">
        <w:rPr>
          <w:rFonts w:ascii="Tahoma" w:hAnsi="Tahoma" w:cs="Tahoma"/>
          <w:sz w:val="20"/>
          <w:szCs w:val="20"/>
        </w:rPr>
        <w:t>),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dalej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ustawa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lub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ustawa,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wartości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71190F" w:rsidRPr="00482A60">
        <w:rPr>
          <w:rFonts w:ascii="Tahoma" w:hAnsi="Tahoma" w:cs="Tahoma"/>
          <w:sz w:val="20"/>
          <w:szCs w:val="20"/>
        </w:rPr>
        <w:t>zamówienia wyższej</w:t>
      </w:r>
      <w:r w:rsidR="00372764">
        <w:rPr>
          <w:rFonts w:ascii="Tahoma" w:hAnsi="Tahoma" w:cs="Tahoma"/>
          <w:sz w:val="20"/>
          <w:szCs w:val="20"/>
        </w:rPr>
        <w:t xml:space="preserve"> niż 209</w:t>
      </w:r>
      <w:r w:rsidRPr="00482A60">
        <w:rPr>
          <w:rFonts w:ascii="Tahoma" w:hAnsi="Tahoma" w:cs="Tahoma"/>
          <w:sz w:val="20"/>
          <w:szCs w:val="20"/>
        </w:rPr>
        <w:t> 000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euro. Do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spraw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nieuregulowanych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niniejszej specyfikacji istotnych warunków zamówienia, dalej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SIWZ,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oraz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ustawie</w:t>
      </w:r>
      <w:r w:rsidRPr="00482A60">
        <w:rPr>
          <w:rFonts w:ascii="Tahoma" w:eastAsia="Tahoma" w:hAnsi="Tahoma" w:cs="Tahoma"/>
          <w:sz w:val="20"/>
          <w:szCs w:val="20"/>
        </w:rPr>
        <w:t xml:space="preserve"> i </w:t>
      </w:r>
      <w:r w:rsidRPr="00482A60">
        <w:rPr>
          <w:rFonts w:ascii="Tahoma" w:hAnsi="Tahoma" w:cs="Tahoma"/>
          <w:sz w:val="20"/>
          <w:szCs w:val="20"/>
        </w:rPr>
        <w:t>przepisach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wykonawczych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do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ustawy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mają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zastosowanie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>przepisy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="0071190F" w:rsidRPr="00482A60">
        <w:rPr>
          <w:rFonts w:ascii="Tahoma" w:hAnsi="Tahoma" w:cs="Tahoma"/>
          <w:sz w:val="20"/>
          <w:szCs w:val="20"/>
        </w:rPr>
        <w:t>Kodeksu C</w:t>
      </w:r>
      <w:r w:rsidRPr="00482A60">
        <w:rPr>
          <w:rFonts w:ascii="Tahoma" w:hAnsi="Tahoma" w:cs="Tahoma"/>
          <w:sz w:val="20"/>
          <w:szCs w:val="20"/>
        </w:rPr>
        <w:t>ywilnego.</w:t>
      </w:r>
    </w:p>
    <w:p w14:paraId="678C497C" w14:textId="77777777" w:rsidR="00671BE3" w:rsidRPr="00482A60" w:rsidRDefault="00671BE3" w:rsidP="00482A60">
      <w:p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ind w:left="408" w:hanging="408"/>
        <w:jc w:val="both"/>
        <w:rPr>
          <w:rFonts w:ascii="Tahoma" w:hAnsi="Tahoma" w:cs="Tahoma"/>
          <w:sz w:val="20"/>
          <w:szCs w:val="20"/>
        </w:rPr>
      </w:pPr>
    </w:p>
    <w:p w14:paraId="0BEC07D2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" w:name="_Toc276126193"/>
      <w:bookmarkStart w:id="7" w:name="_Toc354051285"/>
      <w:bookmarkStart w:id="8" w:name="_Toc426703577"/>
      <w:r w:rsidRPr="00482A60">
        <w:rPr>
          <w:rFonts w:ascii="Tahoma" w:hAnsi="Tahoma" w:cs="Tahoma"/>
          <w:sz w:val="20"/>
        </w:rPr>
        <w:t>§ 3. Opis przedmiotu zamówienia</w:t>
      </w:r>
      <w:bookmarkEnd w:id="6"/>
      <w:bookmarkEnd w:id="7"/>
      <w:bookmarkEnd w:id="8"/>
    </w:p>
    <w:p w14:paraId="78F4BABC" w14:textId="77777777" w:rsidR="00372764" w:rsidRPr="00D62714" w:rsidRDefault="00E452A7" w:rsidP="00692159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372764">
        <w:rPr>
          <w:rFonts w:ascii="Tahoma" w:hAnsi="Tahoma" w:cs="Tahoma"/>
          <w:sz w:val="20"/>
          <w:szCs w:val="20"/>
        </w:rPr>
        <w:t xml:space="preserve">Przedmiotem zamówienia jest </w:t>
      </w:r>
      <w:r w:rsidR="00372764" w:rsidRPr="00D62714">
        <w:rPr>
          <w:rFonts w:ascii="Tahoma" w:hAnsi="Tahoma" w:cs="Tahoma"/>
          <w:b/>
          <w:sz w:val="20"/>
          <w:szCs w:val="20"/>
        </w:rPr>
        <w:t xml:space="preserve">dostawa tuszy i tonerów do urządzeń biurowych Zamawiającego. </w:t>
      </w:r>
    </w:p>
    <w:p w14:paraId="6A675B4B" w14:textId="1A7E321B" w:rsidR="004A2DB0" w:rsidRDefault="00372764" w:rsidP="00692159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25F79">
        <w:rPr>
          <w:rFonts w:ascii="Tahoma" w:hAnsi="Tahoma" w:cs="Tahoma"/>
          <w:sz w:val="20"/>
          <w:szCs w:val="20"/>
        </w:rPr>
        <w:t xml:space="preserve">Urządzenia biurowe Zamawiającego obejmują: drukarki, kserokopiarki, urządzenia wielofunkcyjne, faksy, </w:t>
      </w:r>
      <w:r w:rsidRPr="002B545D">
        <w:rPr>
          <w:rFonts w:ascii="Tahoma" w:hAnsi="Tahoma" w:cs="Tahoma"/>
          <w:sz w:val="20"/>
          <w:szCs w:val="20"/>
        </w:rPr>
        <w:t>plotery</w:t>
      </w:r>
      <w:r w:rsidR="002B545D" w:rsidRPr="002B545D">
        <w:rPr>
          <w:rFonts w:ascii="Tahoma" w:hAnsi="Tahoma" w:cs="Tahoma"/>
          <w:sz w:val="20"/>
          <w:szCs w:val="20"/>
        </w:rPr>
        <w:t xml:space="preserve">, </w:t>
      </w:r>
      <w:r w:rsidR="002B545D">
        <w:rPr>
          <w:rFonts w:ascii="Tahoma" w:hAnsi="Tahoma" w:cs="Tahoma"/>
          <w:sz w:val="20"/>
          <w:szCs w:val="20"/>
        </w:rPr>
        <w:t>drukarki etykiet.</w:t>
      </w:r>
      <w:r w:rsidRPr="00825F79">
        <w:rPr>
          <w:rFonts w:ascii="Tahoma" w:hAnsi="Tahoma" w:cs="Tahoma"/>
          <w:sz w:val="20"/>
          <w:szCs w:val="20"/>
        </w:rPr>
        <w:t xml:space="preserve"> Wykaz urządzeń zawarty jest w </w:t>
      </w:r>
      <w:r w:rsidR="00825F79">
        <w:rPr>
          <w:rFonts w:ascii="Tahoma" w:hAnsi="Tahoma" w:cs="Tahoma"/>
          <w:sz w:val="20"/>
          <w:szCs w:val="20"/>
        </w:rPr>
        <w:t>załączniku</w:t>
      </w:r>
      <w:r w:rsidRPr="00825F79">
        <w:rPr>
          <w:rFonts w:ascii="Tahoma" w:hAnsi="Tahoma" w:cs="Tahoma"/>
          <w:sz w:val="20"/>
          <w:szCs w:val="20"/>
        </w:rPr>
        <w:t xml:space="preserve"> </w:t>
      </w:r>
      <w:r w:rsidRPr="000D13D2">
        <w:rPr>
          <w:rFonts w:ascii="Tahoma" w:hAnsi="Tahoma" w:cs="Tahoma"/>
          <w:sz w:val="20"/>
          <w:szCs w:val="20"/>
        </w:rPr>
        <w:t>nr 2 do SIWZ</w:t>
      </w:r>
      <w:r w:rsidR="000A141D">
        <w:rPr>
          <w:rFonts w:ascii="Tahoma" w:hAnsi="Tahoma" w:cs="Tahoma"/>
          <w:sz w:val="20"/>
          <w:szCs w:val="20"/>
        </w:rPr>
        <w:t xml:space="preserve"> – „wykaz ilościowy i opis rodzajowy przedmiotu zamówienia”</w:t>
      </w:r>
      <w:r w:rsidRPr="00825F79">
        <w:rPr>
          <w:rFonts w:ascii="Tahoma" w:hAnsi="Tahoma" w:cs="Tahoma"/>
          <w:sz w:val="20"/>
          <w:szCs w:val="20"/>
        </w:rPr>
        <w:t>.</w:t>
      </w:r>
    </w:p>
    <w:p w14:paraId="08CB3F7B" w14:textId="746B15A8" w:rsidR="00C75A48" w:rsidRPr="004A2DB0" w:rsidRDefault="00D460DC" w:rsidP="00692159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A2DB0">
        <w:rPr>
          <w:rFonts w:ascii="Tahoma" w:hAnsi="Tahoma" w:cs="Tahoma"/>
          <w:sz w:val="20"/>
          <w:szCs w:val="20"/>
        </w:rPr>
        <w:t>Dostawy tuszy i tonerów do urządzeń biurowych Zamawiającego dokonywane będą sukcesywnie</w:t>
      </w:r>
      <w:r w:rsidR="0047735A">
        <w:rPr>
          <w:rFonts w:ascii="Tahoma" w:hAnsi="Tahoma" w:cs="Tahoma"/>
          <w:sz w:val="20"/>
          <w:szCs w:val="20"/>
        </w:rPr>
        <w:t xml:space="preserve"> </w:t>
      </w:r>
      <w:r w:rsidRPr="00CA212F">
        <w:rPr>
          <w:rFonts w:ascii="Tahoma" w:hAnsi="Tahoma" w:cs="Tahoma"/>
          <w:sz w:val="20"/>
          <w:szCs w:val="20"/>
        </w:rPr>
        <w:t>w miarę bieżących potrzeb Zamawiającego</w:t>
      </w:r>
      <w:r w:rsidRPr="004A2DB0">
        <w:rPr>
          <w:rFonts w:ascii="Tahoma" w:hAnsi="Tahoma" w:cs="Tahoma"/>
          <w:sz w:val="20"/>
          <w:szCs w:val="20"/>
        </w:rPr>
        <w:t xml:space="preserve"> na podstawie pisemnego zamówienia. Termin realizacji poszczególnych </w:t>
      </w:r>
      <w:r w:rsidR="008B5F69">
        <w:rPr>
          <w:rFonts w:ascii="Tahoma" w:hAnsi="Tahoma" w:cs="Tahoma"/>
          <w:sz w:val="20"/>
          <w:szCs w:val="20"/>
        </w:rPr>
        <w:t>dostaw</w:t>
      </w:r>
      <w:r w:rsidRPr="004A2DB0">
        <w:rPr>
          <w:rFonts w:ascii="Tahoma" w:hAnsi="Tahoma" w:cs="Tahoma"/>
          <w:sz w:val="20"/>
          <w:szCs w:val="20"/>
        </w:rPr>
        <w:t xml:space="preserve"> – nie dłużej niż do 3 dni roboczych od daty otrzymania zamówienia.</w:t>
      </w:r>
      <w:r w:rsidR="004A2DB0" w:rsidRPr="004A2DB0">
        <w:rPr>
          <w:rFonts w:ascii="Tahoma" w:hAnsi="Tahoma" w:cs="Tahoma"/>
          <w:sz w:val="20"/>
          <w:szCs w:val="20"/>
        </w:rPr>
        <w:t xml:space="preserve"> Za dni robocze uważa się dni od poniedziałku do piątku, z wyłączeniem dni ustawowo wolnych od pracy, w</w:t>
      </w:r>
      <w:r w:rsidR="004A1B1A">
        <w:rPr>
          <w:rFonts w:ascii="Tahoma" w:hAnsi="Tahoma" w:cs="Tahoma"/>
          <w:sz w:val="20"/>
          <w:szCs w:val="20"/>
        </w:rPr>
        <w:t> </w:t>
      </w:r>
      <w:r w:rsidR="004A2DB0" w:rsidRPr="004A2DB0">
        <w:rPr>
          <w:rFonts w:ascii="Tahoma" w:hAnsi="Tahoma" w:cs="Tahoma"/>
          <w:sz w:val="20"/>
          <w:szCs w:val="20"/>
        </w:rPr>
        <w:t>godzinach od 8:00  do 15:00.</w:t>
      </w:r>
    </w:p>
    <w:p w14:paraId="79A0B1B6" w14:textId="77777777" w:rsidR="00E00836" w:rsidRDefault="002A54D8" w:rsidP="00E00836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2A54D8">
        <w:rPr>
          <w:rFonts w:ascii="Tahoma" w:hAnsi="Tahoma" w:cs="Tahoma"/>
          <w:sz w:val="20"/>
          <w:szCs w:val="20"/>
        </w:rPr>
        <w:t>Adres dostawy: Instytut Lotnictwa Al. Krakowska 110/114, 02-256 Warszawa. Wykonawca będzie zobowiązany do złożenia dostarczonego sprzętu we wskazanym przez Zamawiającego miejscu</w:t>
      </w:r>
      <w:r w:rsidR="00FF114F">
        <w:rPr>
          <w:rFonts w:ascii="Tahoma" w:hAnsi="Tahoma" w:cs="Tahoma"/>
          <w:sz w:val="20"/>
          <w:szCs w:val="20"/>
        </w:rPr>
        <w:t>.</w:t>
      </w:r>
    </w:p>
    <w:p w14:paraId="2C5CB228" w14:textId="77777777" w:rsidR="00E00836" w:rsidRDefault="00E00836" w:rsidP="00E00836">
      <w:pPr>
        <w:numPr>
          <w:ilvl w:val="0"/>
          <w:numId w:val="33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>Warunki realizacji poszczególnych dostaw:</w:t>
      </w:r>
    </w:p>
    <w:p w14:paraId="0A5EFB64" w14:textId="4A39183B" w:rsidR="00E00836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>Sposób składania zamówień odbywa się drogą elektroniczną na adresy mailowe wskazane w</w:t>
      </w:r>
      <w:r w:rsidR="004A1B1A">
        <w:rPr>
          <w:rFonts w:ascii="Tahoma" w:hAnsi="Tahoma" w:cs="Tahoma"/>
          <w:iCs/>
          <w:sz w:val="20"/>
          <w:szCs w:val="20"/>
        </w:rPr>
        <w:t> </w:t>
      </w:r>
      <w:r w:rsidRPr="00E00836">
        <w:rPr>
          <w:rFonts w:ascii="Tahoma" w:hAnsi="Tahoma" w:cs="Tahoma"/>
          <w:iCs/>
          <w:sz w:val="20"/>
          <w:szCs w:val="20"/>
        </w:rPr>
        <w:t>umowie. Wykonawca zobowiązany jest do zwrotnego potwierdzenia otrzymania zamówienia.</w:t>
      </w:r>
    </w:p>
    <w:p w14:paraId="2E25F437" w14:textId="77777777" w:rsidR="00E00836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>Wykonawca każdorazowo zawiadamia Zamawiającego o dacie i godzinie dostawy na 1 dzień roboczy przed dostawą, na adresy mailowe wskazane w umowie,</w:t>
      </w:r>
    </w:p>
    <w:p w14:paraId="204E1764" w14:textId="51BCC917" w:rsidR="00E00836" w:rsidRPr="00C737BB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4A1B1A">
        <w:rPr>
          <w:rFonts w:ascii="Tahoma" w:hAnsi="Tahoma" w:cs="Tahoma"/>
          <w:iCs/>
          <w:sz w:val="20"/>
          <w:szCs w:val="20"/>
        </w:rPr>
        <w:t xml:space="preserve">Potwierdzeniem zrealizowania dostawy jest dokument </w:t>
      </w:r>
      <w:proofErr w:type="spellStart"/>
      <w:r w:rsidRPr="004A1B1A">
        <w:rPr>
          <w:rFonts w:ascii="Tahoma" w:hAnsi="Tahoma" w:cs="Tahoma"/>
          <w:iCs/>
          <w:sz w:val="20"/>
          <w:szCs w:val="20"/>
        </w:rPr>
        <w:t>wz</w:t>
      </w:r>
      <w:proofErr w:type="spellEnd"/>
      <w:r w:rsidRPr="004A1B1A">
        <w:rPr>
          <w:rFonts w:ascii="Tahoma" w:hAnsi="Tahoma" w:cs="Tahoma"/>
          <w:iCs/>
          <w:sz w:val="20"/>
          <w:szCs w:val="20"/>
        </w:rPr>
        <w:t xml:space="preserve"> podpisany przez przedstawicieli Stron po uprzednim sprawdzeniu zgodności dostawy z dokumentem </w:t>
      </w:r>
      <w:proofErr w:type="spellStart"/>
      <w:r w:rsidRPr="004A1B1A">
        <w:rPr>
          <w:rFonts w:ascii="Tahoma" w:hAnsi="Tahoma" w:cs="Tahoma"/>
          <w:iCs/>
          <w:sz w:val="20"/>
          <w:szCs w:val="20"/>
        </w:rPr>
        <w:t>wz</w:t>
      </w:r>
      <w:proofErr w:type="spellEnd"/>
      <w:r w:rsidR="00D55F3D">
        <w:rPr>
          <w:rFonts w:ascii="Tahoma" w:hAnsi="Tahoma" w:cs="Tahoma"/>
          <w:iCs/>
          <w:sz w:val="20"/>
          <w:szCs w:val="20"/>
        </w:rPr>
        <w:t xml:space="preserve"> </w:t>
      </w:r>
      <w:r w:rsidR="00D55F3D" w:rsidRPr="00C737BB">
        <w:rPr>
          <w:rFonts w:ascii="Tahoma" w:hAnsi="Tahoma" w:cs="Tahoma"/>
          <w:iCs/>
          <w:sz w:val="20"/>
          <w:szCs w:val="20"/>
        </w:rPr>
        <w:t>i z zamówieniem</w:t>
      </w:r>
      <w:r w:rsidRPr="00C737BB">
        <w:rPr>
          <w:rFonts w:ascii="Tahoma" w:hAnsi="Tahoma" w:cs="Tahoma"/>
          <w:iCs/>
          <w:sz w:val="20"/>
          <w:szCs w:val="20"/>
        </w:rPr>
        <w:t>.</w:t>
      </w:r>
    </w:p>
    <w:p w14:paraId="59EAD19B" w14:textId="764DE4A2" w:rsidR="00E00836" w:rsidRPr="004A1B1A" w:rsidRDefault="00E00836" w:rsidP="00A24FD5">
      <w:pPr>
        <w:numPr>
          <w:ilvl w:val="1"/>
          <w:numId w:val="33"/>
        </w:numPr>
        <w:spacing w:after="80"/>
        <w:ind w:left="709"/>
        <w:jc w:val="both"/>
        <w:rPr>
          <w:rFonts w:ascii="Tahoma" w:hAnsi="Tahoma" w:cs="Tahoma"/>
          <w:iCs/>
          <w:sz w:val="20"/>
          <w:szCs w:val="20"/>
        </w:rPr>
      </w:pPr>
      <w:r w:rsidRPr="004A1B1A">
        <w:rPr>
          <w:rFonts w:ascii="Tahoma" w:hAnsi="Tahoma" w:cs="Tahoma"/>
          <w:iCs/>
          <w:sz w:val="20"/>
          <w:szCs w:val="20"/>
        </w:rPr>
        <w:t>W przypadku stwierdzenia niezgodności pomiędzy dostarczonymi materiałami, a złożonym zamówieniem, Wykonawca zobowiązany jest do dostarczenia brakujących</w:t>
      </w:r>
      <w:r w:rsidR="00F06842">
        <w:rPr>
          <w:rFonts w:ascii="Tahoma" w:hAnsi="Tahoma" w:cs="Tahoma"/>
          <w:iCs/>
          <w:sz w:val="20"/>
          <w:szCs w:val="20"/>
        </w:rPr>
        <w:t>/niezgodnych</w:t>
      </w:r>
      <w:r w:rsidRPr="004A1B1A">
        <w:rPr>
          <w:rFonts w:ascii="Tahoma" w:hAnsi="Tahoma" w:cs="Tahoma"/>
          <w:iCs/>
          <w:sz w:val="20"/>
          <w:szCs w:val="20"/>
        </w:rPr>
        <w:t xml:space="preserve"> materiałów w</w:t>
      </w:r>
      <w:r w:rsidR="004A1B1A">
        <w:rPr>
          <w:rFonts w:ascii="Tahoma" w:hAnsi="Tahoma" w:cs="Tahoma"/>
          <w:iCs/>
          <w:sz w:val="20"/>
          <w:szCs w:val="20"/>
        </w:rPr>
        <w:t> </w:t>
      </w:r>
      <w:r w:rsidRPr="004A1B1A">
        <w:rPr>
          <w:rFonts w:ascii="Tahoma" w:hAnsi="Tahoma" w:cs="Tahoma"/>
          <w:iCs/>
          <w:sz w:val="20"/>
          <w:szCs w:val="20"/>
        </w:rPr>
        <w:t>terminie 1 dnia roboczego od pisemnego zgłoszenia przez Zamawiającego. Zamawiający ma prawo zgłosić niezgodności w terminie do 3 dni roboczych od daty dostawy.</w:t>
      </w:r>
    </w:p>
    <w:p w14:paraId="3FE83A3E" w14:textId="4122F29C" w:rsidR="005F3F16" w:rsidRPr="005F3F16" w:rsidRDefault="00FF114F" w:rsidP="005F3F16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>Podane ceny w ofercie Wykonawcy muszą zawierać kos</w:t>
      </w:r>
      <w:r w:rsidR="00281576" w:rsidRPr="00E00836">
        <w:rPr>
          <w:rFonts w:ascii="Tahoma" w:hAnsi="Tahoma" w:cs="Tahoma"/>
          <w:sz w:val="20"/>
          <w:szCs w:val="20"/>
        </w:rPr>
        <w:t>zty transportu oraz rozładunku.</w:t>
      </w:r>
    </w:p>
    <w:p w14:paraId="00F221FB" w14:textId="77777777" w:rsidR="00E00836" w:rsidRDefault="00C75A48" w:rsidP="00E00836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>Wykonawca zobowiązany jest dostarczyć przedmiot zamówienia fabrycznie nowy, nieuszkodzony, wolny od wad i odpowiadający obowiązującym normom oraz posiadające niezbędne certyfikaty i atesty (w przypadku produktów, których to dotyczy), zgodnie z obowiązującymi przepisami prawa</w:t>
      </w:r>
      <w:r w:rsidRPr="00E00836">
        <w:rPr>
          <w:rFonts w:ascii="Arial" w:hAnsi="Arial" w:cs="Arial"/>
          <w:sz w:val="22"/>
          <w:szCs w:val="22"/>
        </w:rPr>
        <w:t xml:space="preserve">. </w:t>
      </w:r>
    </w:p>
    <w:p w14:paraId="6F416365" w14:textId="77777777" w:rsidR="00E00836" w:rsidRDefault="001D501E" w:rsidP="00E00836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 xml:space="preserve">Zamawiający zastrzega sobie prawo do zamówienia asortymentu w ilościach różnych tzn. innych niż te określone w załączniku nr </w:t>
      </w:r>
      <w:r w:rsidR="00BD04D4" w:rsidRPr="00E00836">
        <w:rPr>
          <w:rFonts w:ascii="Tahoma" w:hAnsi="Tahoma" w:cs="Tahoma"/>
          <w:sz w:val="20"/>
          <w:szCs w:val="20"/>
        </w:rPr>
        <w:t>2</w:t>
      </w:r>
      <w:r w:rsidRPr="00E00836">
        <w:rPr>
          <w:rFonts w:ascii="Tahoma" w:hAnsi="Tahoma" w:cs="Tahoma"/>
          <w:sz w:val="20"/>
          <w:szCs w:val="20"/>
        </w:rPr>
        <w:t xml:space="preserve"> do SIWZ, na podstawie bieżących potrzeb Zamawiającego. Ilości </w:t>
      </w:r>
      <w:r w:rsidRPr="00E00836">
        <w:rPr>
          <w:rFonts w:ascii="Tahoma" w:hAnsi="Tahoma" w:cs="Tahoma"/>
          <w:sz w:val="20"/>
          <w:szCs w:val="20"/>
        </w:rPr>
        <w:lastRenderedPageBreak/>
        <w:t xml:space="preserve">artykułów określone w załączniku nr </w:t>
      </w:r>
      <w:r w:rsidR="00BD04D4" w:rsidRPr="00E00836">
        <w:rPr>
          <w:rFonts w:ascii="Tahoma" w:hAnsi="Tahoma" w:cs="Tahoma"/>
          <w:sz w:val="20"/>
          <w:szCs w:val="20"/>
        </w:rPr>
        <w:t>2</w:t>
      </w:r>
      <w:r w:rsidRPr="00E00836">
        <w:rPr>
          <w:rFonts w:ascii="Tahoma" w:hAnsi="Tahoma" w:cs="Tahoma"/>
          <w:sz w:val="20"/>
          <w:szCs w:val="20"/>
        </w:rPr>
        <w:t xml:space="preserve"> do SIWZ są ilościami szacowanymi</w:t>
      </w:r>
      <w:r w:rsidR="007575C5" w:rsidRPr="00E00836">
        <w:rPr>
          <w:rFonts w:ascii="Tahoma" w:hAnsi="Tahoma" w:cs="Tahoma"/>
          <w:sz w:val="20"/>
          <w:szCs w:val="20"/>
        </w:rPr>
        <w:t xml:space="preserve"> podanymi na potrzeby przygotowania oferty przez Wykonawców</w:t>
      </w:r>
      <w:r w:rsidRPr="00E00836">
        <w:rPr>
          <w:rFonts w:ascii="Tahoma" w:hAnsi="Tahoma" w:cs="Tahoma"/>
          <w:sz w:val="20"/>
          <w:szCs w:val="20"/>
        </w:rPr>
        <w:t>.</w:t>
      </w:r>
    </w:p>
    <w:p w14:paraId="24A0E3CD" w14:textId="2E0E9C4F" w:rsidR="00BD620F" w:rsidRDefault="001D501E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E00836">
        <w:rPr>
          <w:rFonts w:ascii="Tahoma" w:hAnsi="Tahoma" w:cs="Tahoma"/>
          <w:sz w:val="20"/>
          <w:szCs w:val="20"/>
        </w:rPr>
        <w:t xml:space="preserve">Zamawiający </w:t>
      </w:r>
      <w:r w:rsidR="00270D0E" w:rsidRPr="00C365AC">
        <w:rPr>
          <w:rFonts w:ascii="Tahoma" w:hAnsi="Tahoma" w:cs="Tahoma"/>
          <w:sz w:val="20"/>
          <w:szCs w:val="20"/>
        </w:rPr>
        <w:t>zobowiązuje się</w:t>
      </w:r>
      <w:r w:rsidRPr="00C365AC">
        <w:rPr>
          <w:rFonts w:ascii="Tahoma" w:hAnsi="Tahoma" w:cs="Tahoma"/>
          <w:sz w:val="20"/>
          <w:szCs w:val="20"/>
        </w:rPr>
        <w:t xml:space="preserve"> do </w:t>
      </w:r>
      <w:r w:rsidR="008E55A7" w:rsidRPr="00C365AC">
        <w:rPr>
          <w:rFonts w:ascii="Tahoma" w:hAnsi="Tahoma" w:cs="Tahoma"/>
          <w:sz w:val="20"/>
          <w:szCs w:val="20"/>
        </w:rPr>
        <w:t xml:space="preserve"> </w:t>
      </w:r>
      <w:r w:rsidR="008E55A7" w:rsidRPr="00E00836">
        <w:rPr>
          <w:rFonts w:ascii="Tahoma" w:hAnsi="Tahoma" w:cs="Tahoma"/>
          <w:sz w:val="20"/>
          <w:szCs w:val="20"/>
        </w:rPr>
        <w:t>zrealizowania</w:t>
      </w:r>
      <w:r w:rsidR="00BD04D4" w:rsidRPr="00E00836">
        <w:rPr>
          <w:rFonts w:ascii="Tahoma" w:hAnsi="Tahoma" w:cs="Tahoma"/>
          <w:sz w:val="20"/>
          <w:szCs w:val="20"/>
        </w:rPr>
        <w:t xml:space="preserve"> co najmniej 70% wartości brutto umowy.</w:t>
      </w:r>
      <w:r w:rsidRPr="00E00836">
        <w:rPr>
          <w:rFonts w:ascii="Tahoma" w:hAnsi="Tahoma" w:cs="Tahoma"/>
          <w:sz w:val="20"/>
          <w:szCs w:val="20"/>
        </w:rPr>
        <w:t xml:space="preserve"> Wykonawcy nie przysługuje wobec Zamawiającego </w:t>
      </w:r>
      <w:r w:rsidR="00BD04D4" w:rsidRPr="00E00836">
        <w:rPr>
          <w:rFonts w:ascii="Tahoma" w:hAnsi="Tahoma" w:cs="Tahoma"/>
          <w:sz w:val="20"/>
          <w:szCs w:val="20"/>
        </w:rPr>
        <w:t xml:space="preserve">roszczenie </w:t>
      </w:r>
      <w:r w:rsidRPr="00E00836">
        <w:rPr>
          <w:rFonts w:ascii="Tahoma" w:hAnsi="Tahoma" w:cs="Tahoma"/>
          <w:sz w:val="20"/>
          <w:szCs w:val="20"/>
        </w:rPr>
        <w:t>z tytułu nie wykorzystania pełnej wartości brutto umowy.</w:t>
      </w:r>
    </w:p>
    <w:p w14:paraId="6A37158C" w14:textId="77777777" w:rsidR="00E46027" w:rsidRDefault="005F3F16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412C8">
        <w:rPr>
          <w:rFonts w:ascii="Tahoma" w:hAnsi="Tahoma" w:cs="Tahoma"/>
          <w:sz w:val="20"/>
          <w:szCs w:val="20"/>
        </w:rPr>
        <w:t xml:space="preserve">Zamawiający wymaga, aby Wykonawca wyznaczył osobę do kontaktów z Zamawiającym </w:t>
      </w:r>
      <w:r w:rsidR="00BD620F" w:rsidRPr="00A412C8">
        <w:rPr>
          <w:rFonts w:ascii="Tahoma" w:hAnsi="Tahoma" w:cs="Tahoma"/>
          <w:sz w:val="20"/>
          <w:szCs w:val="20"/>
        </w:rPr>
        <w:t>odpowiedzialną za realizację</w:t>
      </w:r>
      <w:r w:rsidR="00E46027">
        <w:rPr>
          <w:rFonts w:ascii="Tahoma" w:hAnsi="Tahoma" w:cs="Tahoma"/>
          <w:sz w:val="20"/>
          <w:szCs w:val="20"/>
        </w:rPr>
        <w:t xml:space="preserve"> umowy i bieżącą obsługę Zamawiającego.</w:t>
      </w:r>
    </w:p>
    <w:p w14:paraId="1AEABBDE" w14:textId="6B06A8CD" w:rsidR="00BD620F" w:rsidRDefault="00BD620F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A412C8">
        <w:rPr>
          <w:rFonts w:ascii="Tahoma" w:hAnsi="Tahoma" w:cs="Tahoma"/>
          <w:sz w:val="20"/>
          <w:szCs w:val="20"/>
        </w:rPr>
        <w:t>Korespondencja pomiędzy Wykonawcą, a Zamawiającym dotycząca zgłaszanych reklamacji odbywa się w formie pisemnej lub mailowej</w:t>
      </w:r>
      <w:r w:rsidR="00522115">
        <w:rPr>
          <w:rFonts w:ascii="Tahoma" w:hAnsi="Tahoma" w:cs="Tahoma"/>
          <w:sz w:val="20"/>
          <w:szCs w:val="20"/>
        </w:rPr>
        <w:t xml:space="preserve"> </w:t>
      </w:r>
      <w:r w:rsidR="00522115" w:rsidRPr="00C365AC">
        <w:rPr>
          <w:rFonts w:ascii="Tahoma" w:hAnsi="Tahoma" w:cs="Tahoma"/>
          <w:sz w:val="20"/>
          <w:szCs w:val="20"/>
        </w:rPr>
        <w:t>pod rygorem nieważności</w:t>
      </w:r>
      <w:r w:rsidRPr="00C365AC">
        <w:rPr>
          <w:rFonts w:ascii="Tahoma" w:hAnsi="Tahoma" w:cs="Tahoma"/>
          <w:sz w:val="20"/>
          <w:szCs w:val="20"/>
        </w:rPr>
        <w:t xml:space="preserve">. </w:t>
      </w:r>
      <w:r w:rsidRPr="00A412C8">
        <w:rPr>
          <w:rFonts w:ascii="Tahoma" w:hAnsi="Tahoma" w:cs="Tahoma"/>
          <w:sz w:val="20"/>
          <w:szCs w:val="20"/>
        </w:rPr>
        <w:t>Zamawiający nie dopuszcza telefonicznych odpowiedzi Wykonawcy na zgłoszenia Zamawiającego dokonywane w formie określonej w poprzednim zdaniu.</w:t>
      </w:r>
    </w:p>
    <w:p w14:paraId="2182AD4F" w14:textId="3A35F510" w:rsidR="00CB0F86" w:rsidRPr="00BD620F" w:rsidRDefault="00CB0F86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BD620F">
        <w:rPr>
          <w:rFonts w:ascii="Tahoma" w:hAnsi="Tahoma" w:cs="Tahoma"/>
          <w:iCs/>
          <w:sz w:val="20"/>
          <w:szCs w:val="20"/>
        </w:rPr>
        <w:t>Materiały eksploatacyjne (tusze i tonery) do urządzeń biurowych Zamawiającego muszą spełniać następujące wymagania:</w:t>
      </w:r>
    </w:p>
    <w:p w14:paraId="2D3F7310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mają być maksymalnej wydajności</w:t>
      </w:r>
    </w:p>
    <w:p w14:paraId="762DEB99" w14:textId="00595C1B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ich użycie nie może powodować utraty gwarancji,</w:t>
      </w:r>
    </w:p>
    <w:p w14:paraId="5AB45506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mają być nowe, w oryginalnych opakowaniach producenta i zabezpieczone gwarancją nienaruszenia opakowania,</w:t>
      </w:r>
    </w:p>
    <w:p w14:paraId="532EBE8A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posiadać na opakowaniach kod materiału eksploatacyjnego oraz nazwę sprzętu, do którego są przeznaczone,</w:t>
      </w:r>
    </w:p>
    <w:p w14:paraId="43509B89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posiadać na produkcie indywidualny kod producenta, umożliwiający jednoznaczną identyfikację producenta,</w:t>
      </w:r>
    </w:p>
    <w:p w14:paraId="066BA3BA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praca materiałów eksploatacyjnych w urządzeniach biurowych musi być bezawaryjna i bezproblemowa oraz nie może powodować ograniczeń funkcji i możliwości sprzętu oraz jakości kopii wyspecyfikowanych w warunkach technicznych producenta sprzętu (urządzenia),</w:t>
      </w:r>
    </w:p>
    <w:p w14:paraId="6A74B896" w14:textId="77777777" w:rsidR="00CB0F86" w:rsidRPr="00692159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nie mogą być regenerowane, tzn. takie, w procesie wytwarzania których zostały wykorzystanie gotowe elementy pochodzące z już użytych materiałów eksploatacyjnych, takie jak np. obudowy itp.,</w:t>
      </w:r>
    </w:p>
    <w:p w14:paraId="02BAF81C" w14:textId="77777777" w:rsidR="00CB0F86" w:rsidRDefault="00CB0F86" w:rsidP="00CB0F86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692159">
        <w:rPr>
          <w:rFonts w:ascii="Tahoma" w:eastAsia="Times New Roman" w:hAnsi="Tahoma" w:cs="Tahoma"/>
          <w:iCs/>
          <w:sz w:val="20"/>
          <w:szCs w:val="20"/>
          <w:lang w:eastAsia="pl-PL"/>
        </w:rPr>
        <w:t>nie mogą być poddawane procesowi ponownego napełnienia,</w:t>
      </w:r>
    </w:p>
    <w:p w14:paraId="75DF6625" w14:textId="77777777" w:rsidR="00BD620F" w:rsidRDefault="00CB0F86" w:rsidP="00BD620F">
      <w:pPr>
        <w:pStyle w:val="Akapitzlist"/>
        <w:numPr>
          <w:ilvl w:val="1"/>
          <w:numId w:val="36"/>
        </w:numPr>
        <w:suppressAutoHyphens w:val="0"/>
        <w:spacing w:after="120" w:line="240" w:lineRule="auto"/>
        <w:ind w:left="851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CB0F86">
        <w:rPr>
          <w:rFonts w:ascii="Tahoma" w:eastAsia="Times New Roman" w:hAnsi="Tahoma" w:cs="Tahoma"/>
          <w:iCs/>
          <w:sz w:val="20"/>
          <w:szCs w:val="20"/>
          <w:lang w:eastAsia="pl-PL"/>
        </w:rPr>
        <w:t>nie mogą powodować uszkodzenia urządzeń, w których będą eksploatowane</w:t>
      </w:r>
    </w:p>
    <w:p w14:paraId="48E45067" w14:textId="77777777" w:rsidR="00BD620F" w:rsidRPr="00BD620F" w:rsidRDefault="00035D2F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BD620F">
        <w:rPr>
          <w:rFonts w:ascii="Tahoma" w:hAnsi="Tahoma" w:cs="Tahoma"/>
          <w:sz w:val="20"/>
          <w:szCs w:val="20"/>
        </w:rPr>
        <w:t>Zamawia</w:t>
      </w:r>
      <w:r w:rsidR="00305BFE" w:rsidRPr="00BD620F">
        <w:rPr>
          <w:rFonts w:ascii="Tahoma" w:hAnsi="Tahoma" w:cs="Tahoma"/>
          <w:sz w:val="20"/>
          <w:szCs w:val="20"/>
        </w:rPr>
        <w:t xml:space="preserve">jący nie dopuszcza </w:t>
      </w:r>
      <w:r w:rsidRPr="00BD620F">
        <w:rPr>
          <w:rFonts w:ascii="Tahoma" w:hAnsi="Tahoma" w:cs="Tahoma"/>
          <w:sz w:val="20"/>
          <w:szCs w:val="20"/>
        </w:rPr>
        <w:t xml:space="preserve">materiałów eksploatacyjnych w zestawach w przypadku, gdy dostępne są w sprzedaży materiały sprzedawane </w:t>
      </w:r>
      <w:r w:rsidR="00305BFE" w:rsidRPr="00BD620F">
        <w:rPr>
          <w:rFonts w:ascii="Tahoma" w:hAnsi="Tahoma" w:cs="Tahoma"/>
          <w:sz w:val="20"/>
          <w:szCs w:val="20"/>
        </w:rPr>
        <w:t>jako pojedyncze kolory.</w:t>
      </w:r>
    </w:p>
    <w:p w14:paraId="7289299A" w14:textId="77777777" w:rsidR="00BD620F" w:rsidRPr="007D0F52" w:rsidRDefault="00B12874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D0F52">
        <w:rPr>
          <w:rFonts w:ascii="Tahoma" w:hAnsi="Tahoma" w:cs="Tahoma"/>
          <w:sz w:val="20"/>
          <w:szCs w:val="20"/>
        </w:rPr>
        <w:t xml:space="preserve">Jeżeli w </w:t>
      </w:r>
      <w:r w:rsidRPr="007D0F52">
        <w:rPr>
          <w:rFonts w:ascii="Tahoma" w:hAnsi="Tahoma" w:cs="Tahoma"/>
          <w:iCs/>
          <w:sz w:val="20"/>
          <w:szCs w:val="20"/>
        </w:rPr>
        <w:t xml:space="preserve">opisie przedmiotu zamówienia </w:t>
      </w:r>
      <w:r w:rsidRPr="007D0F52">
        <w:rPr>
          <w:rFonts w:ascii="Tahoma" w:hAnsi="Tahoma" w:cs="Tahoma"/>
          <w:sz w:val="20"/>
          <w:szCs w:val="20"/>
        </w:rPr>
        <w:t>zostało wskazane bezpośrednio lub pośrednio pochodzenie (marka, znak towarowy, producent, dostawca) oznacza to określenie standardu i właściwości technicznych. Zamawiający dopuszcza oferowanie</w:t>
      </w:r>
      <w:r w:rsidR="00464C64" w:rsidRPr="007D0F52">
        <w:rPr>
          <w:rFonts w:ascii="Tahoma" w:hAnsi="Tahoma" w:cs="Tahoma"/>
          <w:sz w:val="20"/>
          <w:szCs w:val="20"/>
        </w:rPr>
        <w:t xml:space="preserve"> </w:t>
      </w:r>
      <w:r w:rsidR="00247A6C" w:rsidRPr="007D0F52">
        <w:rPr>
          <w:rFonts w:ascii="Tahoma" w:hAnsi="Tahoma" w:cs="Tahoma"/>
          <w:sz w:val="20"/>
          <w:szCs w:val="20"/>
        </w:rPr>
        <w:t>materiałów eksploatacyjnych</w:t>
      </w:r>
      <w:r w:rsidRPr="007D0F52">
        <w:rPr>
          <w:rFonts w:ascii="Tahoma" w:hAnsi="Tahoma" w:cs="Tahoma"/>
          <w:sz w:val="20"/>
          <w:szCs w:val="20"/>
        </w:rPr>
        <w:t xml:space="preserve"> równoważn</w:t>
      </w:r>
      <w:r w:rsidR="00464C64" w:rsidRPr="007D0F52">
        <w:rPr>
          <w:rFonts w:ascii="Tahoma" w:hAnsi="Tahoma" w:cs="Tahoma"/>
          <w:sz w:val="20"/>
          <w:szCs w:val="20"/>
        </w:rPr>
        <w:t>ych</w:t>
      </w:r>
      <w:r w:rsidRPr="007D0F52">
        <w:rPr>
          <w:rFonts w:ascii="Tahoma" w:hAnsi="Tahoma" w:cs="Tahoma"/>
          <w:sz w:val="20"/>
          <w:szCs w:val="20"/>
        </w:rPr>
        <w:t xml:space="preserve"> pod warunkiem, że zapewni</w:t>
      </w:r>
      <w:r w:rsidR="00464C64" w:rsidRPr="007D0F52">
        <w:rPr>
          <w:rFonts w:ascii="Tahoma" w:hAnsi="Tahoma" w:cs="Tahoma"/>
          <w:sz w:val="20"/>
          <w:szCs w:val="20"/>
        </w:rPr>
        <w:t>ą</w:t>
      </w:r>
      <w:r w:rsidRPr="007D0F52">
        <w:rPr>
          <w:rFonts w:ascii="Tahoma" w:hAnsi="Tahoma" w:cs="Tahoma"/>
          <w:sz w:val="20"/>
          <w:szCs w:val="20"/>
        </w:rPr>
        <w:t xml:space="preserve"> on</w:t>
      </w:r>
      <w:r w:rsidR="00464C64" w:rsidRPr="007D0F52">
        <w:rPr>
          <w:rFonts w:ascii="Tahoma" w:hAnsi="Tahoma" w:cs="Tahoma"/>
          <w:sz w:val="20"/>
          <w:szCs w:val="20"/>
        </w:rPr>
        <w:t>e</w:t>
      </w:r>
      <w:r w:rsidRPr="007D0F52">
        <w:rPr>
          <w:rFonts w:ascii="Tahoma" w:hAnsi="Tahoma" w:cs="Tahoma"/>
          <w:sz w:val="20"/>
          <w:szCs w:val="20"/>
        </w:rPr>
        <w:t xml:space="preserve"> uzyskanie parametrów technicznych nie gorszych </w:t>
      </w:r>
      <w:r w:rsidR="00247A6C" w:rsidRPr="007D0F52">
        <w:rPr>
          <w:rFonts w:ascii="Tahoma" w:hAnsi="Tahoma" w:cs="Tahoma"/>
          <w:sz w:val="20"/>
          <w:szCs w:val="20"/>
        </w:rPr>
        <w:t xml:space="preserve">niż materiały wzorcowe </w:t>
      </w:r>
      <w:r w:rsidRPr="007D0F52">
        <w:rPr>
          <w:rFonts w:ascii="Tahoma" w:hAnsi="Tahoma" w:cs="Tahoma"/>
          <w:iCs/>
          <w:sz w:val="20"/>
          <w:szCs w:val="20"/>
        </w:rPr>
        <w:t>tj. spełniających wymagania techniczne, funkcjonalne i</w:t>
      </w:r>
      <w:r w:rsidR="00247A6C" w:rsidRPr="007D0F52">
        <w:rPr>
          <w:rFonts w:ascii="Tahoma" w:hAnsi="Tahoma" w:cs="Tahoma"/>
          <w:iCs/>
          <w:sz w:val="20"/>
          <w:szCs w:val="20"/>
        </w:rPr>
        <w:t> </w:t>
      </w:r>
      <w:r w:rsidRPr="007D0F52">
        <w:rPr>
          <w:rFonts w:ascii="Tahoma" w:hAnsi="Tahoma" w:cs="Tahoma"/>
          <w:iCs/>
          <w:sz w:val="20"/>
          <w:szCs w:val="20"/>
        </w:rPr>
        <w:t>ja</w:t>
      </w:r>
      <w:r w:rsidR="00247A6C" w:rsidRPr="007D0F52">
        <w:rPr>
          <w:rFonts w:ascii="Tahoma" w:hAnsi="Tahoma" w:cs="Tahoma"/>
          <w:iCs/>
          <w:sz w:val="20"/>
          <w:szCs w:val="20"/>
        </w:rPr>
        <w:t>kościowe co najmniej takie same</w:t>
      </w:r>
      <w:r w:rsidRPr="007D0F52">
        <w:rPr>
          <w:rFonts w:ascii="Tahoma" w:hAnsi="Tahoma" w:cs="Tahoma"/>
          <w:iCs/>
          <w:sz w:val="20"/>
          <w:szCs w:val="20"/>
        </w:rPr>
        <w:t xml:space="preserve"> lub lepsze</w:t>
      </w:r>
      <w:r w:rsidRPr="007D0F52">
        <w:rPr>
          <w:rFonts w:ascii="Tahoma" w:hAnsi="Tahoma" w:cs="Tahoma"/>
          <w:i/>
          <w:iCs/>
          <w:sz w:val="20"/>
          <w:szCs w:val="20"/>
        </w:rPr>
        <w:t>.</w:t>
      </w:r>
    </w:p>
    <w:p w14:paraId="55056911" w14:textId="6F63821A" w:rsidR="00BD620F" w:rsidRPr="007D0F52" w:rsidRDefault="00692159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D0F52">
        <w:rPr>
          <w:rFonts w:ascii="Tahoma" w:hAnsi="Tahoma" w:cs="Tahoma"/>
          <w:iCs/>
          <w:sz w:val="20"/>
          <w:szCs w:val="20"/>
        </w:rPr>
        <w:t>Jako materiały wzorcowe Zamawiający rozumie materiały oryginalne tzn. zalecane przez producenta danego urządzenia wskazanego w załączniku nr 2 do SIWZ.</w:t>
      </w:r>
    </w:p>
    <w:p w14:paraId="70A58AA7" w14:textId="77EEE321" w:rsidR="007D0F52" w:rsidRPr="007D0F52" w:rsidRDefault="007D0F52" w:rsidP="007D0F52">
      <w:pPr>
        <w:numPr>
          <w:ilvl w:val="0"/>
          <w:numId w:val="33"/>
        </w:numPr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9A219B">
        <w:rPr>
          <w:rFonts w:ascii="Tahoma" w:hAnsi="Tahoma" w:cs="Tahoma"/>
          <w:sz w:val="20"/>
          <w:szCs w:val="20"/>
        </w:rPr>
        <w:t xml:space="preserve">Jeżeli w </w:t>
      </w:r>
      <w:r w:rsidRPr="009A219B">
        <w:rPr>
          <w:rFonts w:ascii="Tahoma" w:hAnsi="Tahoma" w:cs="Tahoma"/>
          <w:iCs/>
          <w:sz w:val="20"/>
          <w:szCs w:val="20"/>
        </w:rPr>
        <w:t xml:space="preserve">niniejszym opisie przedmiotu zamówienia </w:t>
      </w:r>
      <w:r w:rsidRPr="009A219B">
        <w:rPr>
          <w:rFonts w:ascii="Tahoma" w:hAnsi="Tahoma" w:cs="Tahoma"/>
          <w:sz w:val="20"/>
          <w:szCs w:val="20"/>
        </w:rPr>
        <w:t>występują odniesienia do norm, dopuszczalne jest stosowanie odpowiednich norm równoważnych, o ile zastosowane normy zagwarantują utrzymanie standardów na poziomie nie gorszym niż wymagania określone we wskazanych normach.</w:t>
      </w:r>
    </w:p>
    <w:p w14:paraId="10222AB5" w14:textId="4B9C8685" w:rsidR="00A20FC1" w:rsidRPr="007D0F52" w:rsidRDefault="006E5836" w:rsidP="00BD620F">
      <w:pPr>
        <w:pStyle w:val="Akapitzlist"/>
        <w:numPr>
          <w:ilvl w:val="0"/>
          <w:numId w:val="33"/>
        </w:numPr>
        <w:suppressAutoHyphens w:val="0"/>
        <w:spacing w:after="12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7D0F52">
        <w:rPr>
          <w:rFonts w:ascii="Tahoma" w:hAnsi="Tahoma" w:cs="Tahoma"/>
          <w:iCs/>
          <w:sz w:val="20"/>
          <w:szCs w:val="20"/>
        </w:rPr>
        <w:t>W przypadku zaoferowania przez Wykonaw</w:t>
      </w:r>
      <w:r w:rsidR="00A20FC1" w:rsidRPr="007D0F52">
        <w:rPr>
          <w:rFonts w:ascii="Tahoma" w:hAnsi="Tahoma" w:cs="Tahoma"/>
          <w:iCs/>
          <w:sz w:val="20"/>
          <w:szCs w:val="20"/>
        </w:rPr>
        <w:t>cę tuszy i tonerów równoważnych:</w:t>
      </w:r>
    </w:p>
    <w:p w14:paraId="70BA9144" w14:textId="77777777" w:rsidR="00A20FC1" w:rsidRPr="007D0F52" w:rsidRDefault="006E5836" w:rsidP="00E00836">
      <w:pPr>
        <w:numPr>
          <w:ilvl w:val="1"/>
          <w:numId w:val="48"/>
        </w:numPr>
        <w:spacing w:after="80"/>
        <w:ind w:left="567" w:hanging="218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 xml:space="preserve"> Wykonawca zobowiązany jest do dołączenia do każdego proponowanego produktu:</w:t>
      </w:r>
    </w:p>
    <w:p w14:paraId="4DBD64E7" w14:textId="77777777" w:rsidR="00A20FC1" w:rsidRPr="007D0F52" w:rsidRDefault="006E5836" w:rsidP="00E00836">
      <w:pPr>
        <w:numPr>
          <w:ilvl w:val="2"/>
          <w:numId w:val="48"/>
        </w:numPr>
        <w:tabs>
          <w:tab w:val="left" w:pos="993"/>
        </w:tabs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lastRenderedPageBreak/>
        <w:t xml:space="preserve">wyników testów wykonanych przez producenta artykułów równoważnych potwierdzających, że wydajność oferowanego artykułu równoważnego jest taka sama lub wyższa w stosunku do oryginalnego, produkowanego przez producenta sprzętu do którego jest przeznaczony; </w:t>
      </w:r>
    </w:p>
    <w:p w14:paraId="563814FF" w14:textId="17810ADB" w:rsidR="00A20FC1" w:rsidRPr="007D0F52" w:rsidRDefault="006E5836" w:rsidP="00E00836">
      <w:pPr>
        <w:numPr>
          <w:ilvl w:val="2"/>
          <w:numId w:val="48"/>
        </w:numPr>
        <w:tabs>
          <w:tab w:val="left" w:pos="993"/>
        </w:tabs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 xml:space="preserve">badań wydajnościowych, według których określona zostanie wydajność, badania muszą być przeprowadzone zgodnie z normami: ISO/IEC 19752 – norma pomiarów wydajności tonerów do monochromatycznych drukarek laserowych oraz do komponentów drukujących w dowolnym urządzeniu wielofunkcyjnym, które posiada cyfrową ścieżkę wydruku (np. wielofunkcyjne urządzenia posiadające komponenty drukarkowe); ISO/IEC 19798 – norma pomiarów wydajności </w:t>
      </w:r>
      <w:proofErr w:type="spellStart"/>
      <w:r w:rsidRPr="007D0F52">
        <w:rPr>
          <w:rFonts w:ascii="Tahoma" w:hAnsi="Tahoma" w:cs="Tahoma"/>
          <w:iCs/>
          <w:sz w:val="20"/>
          <w:szCs w:val="20"/>
        </w:rPr>
        <w:t>kartridży</w:t>
      </w:r>
      <w:proofErr w:type="spellEnd"/>
      <w:r w:rsidRPr="007D0F52">
        <w:rPr>
          <w:rFonts w:ascii="Tahoma" w:hAnsi="Tahoma" w:cs="Tahoma"/>
          <w:iCs/>
          <w:sz w:val="20"/>
          <w:szCs w:val="20"/>
        </w:rPr>
        <w:t xml:space="preserve"> tonerowych dla kolorowych drukarek laserowych oraz do komponentów drukujących w dowolnym urządzeniu wielofunkcyjnym (np. wielofunkcyjne urządzenia posiadające komponenty drukarkowe); ISO/IEC 24711:2007– norma pomiarów wydajności dla kolorowych </w:t>
      </w:r>
      <w:proofErr w:type="spellStart"/>
      <w:r w:rsidRPr="007D0F52">
        <w:rPr>
          <w:rFonts w:ascii="Tahoma" w:hAnsi="Tahoma" w:cs="Tahoma"/>
          <w:iCs/>
          <w:sz w:val="20"/>
          <w:szCs w:val="20"/>
        </w:rPr>
        <w:t>kartridży</w:t>
      </w:r>
      <w:proofErr w:type="spellEnd"/>
      <w:r w:rsidRPr="007D0F52">
        <w:rPr>
          <w:rFonts w:ascii="Tahoma" w:hAnsi="Tahoma" w:cs="Tahoma"/>
          <w:iCs/>
          <w:sz w:val="20"/>
          <w:szCs w:val="20"/>
        </w:rPr>
        <w:t xml:space="preserve"> atramentowych oraz do komponentów drukujących w dowolnym urządzeniu wielofunkcyjnym, które posiada cyfrową ścieżkę wydruku (np. wielofunkcyjne urządzenia posiadające komponenty drukarkowe); ISO/IEC 24712:2007– norma pomiarów wydajności </w:t>
      </w:r>
      <w:proofErr w:type="spellStart"/>
      <w:r w:rsidRPr="007D0F52">
        <w:rPr>
          <w:rFonts w:ascii="Tahoma" w:hAnsi="Tahoma" w:cs="Tahoma"/>
          <w:iCs/>
          <w:sz w:val="20"/>
          <w:szCs w:val="20"/>
        </w:rPr>
        <w:t>kartridży</w:t>
      </w:r>
      <w:proofErr w:type="spellEnd"/>
      <w:r w:rsidRPr="007D0F52">
        <w:rPr>
          <w:rFonts w:ascii="Tahoma" w:hAnsi="Tahoma" w:cs="Tahoma"/>
          <w:iCs/>
          <w:sz w:val="20"/>
          <w:szCs w:val="20"/>
        </w:rPr>
        <w:t xml:space="preserve"> atramentowych lub tonerowych dla kolorowych drukarek atramentowych oraz do komponentów drukujących w dowolnym urządzeniu wielofunkcyjnym, które posiada cyfrową ścieżkę wydruku (np. wielofunkcyjne urządzenia posiadające komponenty drukarkowe). </w:t>
      </w:r>
    </w:p>
    <w:p w14:paraId="3D2181D5" w14:textId="4946758B" w:rsidR="00CB03AB" w:rsidRPr="007D0F52" w:rsidRDefault="00B4468D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Za artykuły równoważne Zamawiający uznaje</w:t>
      </w:r>
      <w:r w:rsidR="006E5836" w:rsidRPr="007D0F52">
        <w:rPr>
          <w:rFonts w:ascii="Tahoma" w:hAnsi="Tahoma" w:cs="Tahoma"/>
          <w:iCs/>
          <w:sz w:val="20"/>
          <w:szCs w:val="20"/>
        </w:rPr>
        <w:t xml:space="preserve"> artykuły fabrycznie nowe o wydajności nie mniejszej niż </w:t>
      </w:r>
      <w:r w:rsidR="00CE2A3F" w:rsidRPr="007D0F52">
        <w:rPr>
          <w:rFonts w:ascii="Tahoma" w:hAnsi="Tahoma" w:cs="Tahoma"/>
          <w:iCs/>
          <w:sz w:val="20"/>
          <w:szCs w:val="20"/>
        </w:rPr>
        <w:t>artykuły wzorcowe</w:t>
      </w:r>
      <w:r w:rsidR="006E5836" w:rsidRPr="007D0F52">
        <w:rPr>
          <w:rFonts w:ascii="Tahoma" w:hAnsi="Tahoma" w:cs="Tahoma"/>
          <w:iCs/>
          <w:sz w:val="20"/>
          <w:szCs w:val="20"/>
        </w:rPr>
        <w:t xml:space="preserve"> potwierdzone dokumentem z przeprowadzonych badań wydajnościowych zgodnie z w/w normami. </w:t>
      </w:r>
    </w:p>
    <w:p w14:paraId="4C5E80C5" w14:textId="77777777" w:rsidR="00CB03AB" w:rsidRPr="007D0F52" w:rsidRDefault="006E5836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 xml:space="preserve">Materiały nie mogą mieć śladów poprzedniego używania, uszkodzenia, nie mogą być regenerowane albo prefabrykowane. </w:t>
      </w:r>
    </w:p>
    <w:p w14:paraId="23B58A92" w14:textId="6E8CB95E" w:rsidR="00CB03AB" w:rsidRPr="007D0F52" w:rsidRDefault="006E5836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Zastosowanie materiałów równoważnych nie może naruszać warunków gwarancji urządzeń</w:t>
      </w:r>
      <w:r w:rsidR="00CB03AB" w:rsidRPr="007D0F52">
        <w:rPr>
          <w:rFonts w:ascii="Tahoma" w:hAnsi="Tahoma" w:cs="Tahoma"/>
          <w:iCs/>
          <w:sz w:val="20"/>
          <w:szCs w:val="20"/>
        </w:rPr>
        <w:t xml:space="preserve">, a w przypadku jej naruszenia Wykonawca przejmuje na siebie </w:t>
      </w:r>
      <w:r w:rsidR="00952C55" w:rsidRPr="007D0F52">
        <w:rPr>
          <w:rFonts w:ascii="Tahoma" w:hAnsi="Tahoma" w:cs="Tahoma"/>
          <w:iCs/>
          <w:sz w:val="20"/>
          <w:szCs w:val="20"/>
        </w:rPr>
        <w:t xml:space="preserve">wszystkie </w:t>
      </w:r>
      <w:r w:rsidR="00CB03AB" w:rsidRPr="007D0F52">
        <w:rPr>
          <w:rFonts w:ascii="Tahoma" w:hAnsi="Tahoma" w:cs="Tahoma"/>
          <w:iCs/>
          <w:sz w:val="20"/>
          <w:szCs w:val="20"/>
        </w:rPr>
        <w:t>obowiązki wynikające z ww. gwarancji.</w:t>
      </w:r>
    </w:p>
    <w:p w14:paraId="1A663DD6" w14:textId="77777777" w:rsidR="00BF7F4E" w:rsidRPr="007D0F52" w:rsidRDefault="006E5836" w:rsidP="00E00836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w przypadku dostawy produktów równoważnych wymagane jest podanie na opakowaniu oznaczenia oryginalnego materiału eksploatacyjnego, którego dotyczy dany zamiennik (produkt równoważny).</w:t>
      </w:r>
    </w:p>
    <w:p w14:paraId="6B014958" w14:textId="77777777" w:rsidR="00BD620F" w:rsidRPr="007D0F52" w:rsidRDefault="006E5836" w:rsidP="00BD620F">
      <w:pPr>
        <w:numPr>
          <w:ilvl w:val="1"/>
          <w:numId w:val="48"/>
        </w:numPr>
        <w:spacing w:after="80"/>
        <w:ind w:left="709" w:hanging="283"/>
        <w:jc w:val="both"/>
        <w:rPr>
          <w:rFonts w:ascii="Tahoma" w:hAnsi="Tahoma" w:cs="Tahoma"/>
          <w:iCs/>
          <w:sz w:val="20"/>
          <w:szCs w:val="20"/>
        </w:rPr>
      </w:pPr>
      <w:r w:rsidRPr="007D0F52">
        <w:rPr>
          <w:rFonts w:ascii="Tahoma" w:hAnsi="Tahoma" w:cs="Tahoma"/>
          <w:iCs/>
          <w:sz w:val="20"/>
          <w:szCs w:val="20"/>
        </w:rPr>
        <w:t>Wykonawca bierze na siebie pełną odpowiedzialność za uszkodzenia sprzętu spowodowane używaniem zaoferowanych materiałów.</w:t>
      </w:r>
    </w:p>
    <w:p w14:paraId="3D846B0B" w14:textId="2B67B612" w:rsidR="008571AF" w:rsidRPr="00BD620F" w:rsidRDefault="00BF7F4E" w:rsidP="00BD620F">
      <w:pPr>
        <w:numPr>
          <w:ilvl w:val="0"/>
          <w:numId w:val="33"/>
        </w:numPr>
        <w:spacing w:after="80"/>
        <w:ind w:left="284"/>
        <w:jc w:val="both"/>
        <w:rPr>
          <w:rFonts w:ascii="Tahoma" w:hAnsi="Tahoma" w:cs="Tahoma"/>
          <w:iCs/>
          <w:color w:val="FF0000"/>
          <w:sz w:val="20"/>
          <w:szCs w:val="20"/>
        </w:rPr>
      </w:pPr>
      <w:r w:rsidRPr="00BD620F">
        <w:rPr>
          <w:rFonts w:ascii="Tahoma" w:hAnsi="Tahoma" w:cs="Tahoma"/>
          <w:iCs/>
          <w:sz w:val="20"/>
          <w:szCs w:val="20"/>
        </w:rPr>
        <w:t>W przypadku</w:t>
      </w:r>
      <w:r w:rsidR="00907A5D" w:rsidRPr="00BD620F">
        <w:rPr>
          <w:rFonts w:ascii="Tahoma" w:hAnsi="Tahoma" w:cs="Tahoma"/>
          <w:iCs/>
          <w:sz w:val="20"/>
          <w:szCs w:val="20"/>
        </w:rPr>
        <w:t xml:space="preserve"> </w:t>
      </w:r>
      <w:r w:rsidRPr="00BD620F">
        <w:rPr>
          <w:rFonts w:ascii="Tahoma" w:hAnsi="Tahoma" w:cs="Tahoma"/>
          <w:iCs/>
          <w:sz w:val="20"/>
          <w:szCs w:val="20"/>
        </w:rPr>
        <w:t>uszkodzenia</w:t>
      </w:r>
      <w:r w:rsidR="006E5836" w:rsidRPr="00BD620F">
        <w:rPr>
          <w:rFonts w:ascii="Tahoma" w:hAnsi="Tahoma" w:cs="Tahoma"/>
          <w:iCs/>
          <w:sz w:val="20"/>
          <w:szCs w:val="20"/>
        </w:rPr>
        <w:t xml:space="preserve"> urządzenia:</w:t>
      </w:r>
    </w:p>
    <w:p w14:paraId="03A937E7" w14:textId="77777777" w:rsidR="008571AF" w:rsidRPr="00E00836" w:rsidRDefault="006E5836" w:rsidP="00E00836">
      <w:pPr>
        <w:pStyle w:val="Akapitzlist"/>
        <w:numPr>
          <w:ilvl w:val="0"/>
          <w:numId w:val="49"/>
        </w:numPr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E00836">
        <w:rPr>
          <w:rFonts w:ascii="Tahoma" w:hAnsi="Tahoma" w:cs="Tahoma"/>
          <w:iCs/>
          <w:sz w:val="20"/>
          <w:szCs w:val="20"/>
        </w:rPr>
        <w:t xml:space="preserve">Zamawiający: </w:t>
      </w:r>
    </w:p>
    <w:p w14:paraId="77DBADAD" w14:textId="77777777" w:rsidR="00883D4C" w:rsidRDefault="00907A5D" w:rsidP="00E00836">
      <w:pPr>
        <w:numPr>
          <w:ilvl w:val="2"/>
          <w:numId w:val="48"/>
        </w:numPr>
        <w:spacing w:after="80"/>
        <w:ind w:left="1134" w:hanging="321"/>
        <w:jc w:val="both"/>
        <w:rPr>
          <w:rFonts w:ascii="Tahoma" w:hAnsi="Tahoma" w:cs="Tahoma"/>
          <w:iCs/>
          <w:sz w:val="20"/>
          <w:szCs w:val="20"/>
        </w:rPr>
      </w:pPr>
      <w:r w:rsidRPr="00993EDA">
        <w:rPr>
          <w:rFonts w:ascii="Tahoma" w:hAnsi="Tahoma" w:cs="Tahoma"/>
          <w:iCs/>
          <w:sz w:val="20"/>
          <w:szCs w:val="20"/>
        </w:rPr>
        <w:t>Zleca dokonanie</w:t>
      </w:r>
      <w:r w:rsidR="006E5836" w:rsidRPr="00993EDA">
        <w:rPr>
          <w:rFonts w:ascii="Tahoma" w:hAnsi="Tahoma" w:cs="Tahoma"/>
          <w:iCs/>
          <w:sz w:val="20"/>
          <w:szCs w:val="20"/>
        </w:rPr>
        <w:t xml:space="preserve"> ekspertyzy przyczyny uszkodzenia w autoryzowanym serwisie producenta uszkodzonego urządzenia, </w:t>
      </w:r>
    </w:p>
    <w:p w14:paraId="6BF5F52A" w14:textId="41A2AFDF" w:rsidR="00907A5D" w:rsidRPr="00883D4C" w:rsidRDefault="006E5836" w:rsidP="00E00836">
      <w:pPr>
        <w:numPr>
          <w:ilvl w:val="2"/>
          <w:numId w:val="48"/>
        </w:numPr>
        <w:spacing w:after="80"/>
        <w:ind w:left="1134" w:hanging="321"/>
        <w:jc w:val="both"/>
        <w:rPr>
          <w:rFonts w:ascii="Tahoma" w:hAnsi="Tahoma" w:cs="Tahoma"/>
          <w:iCs/>
          <w:sz w:val="20"/>
          <w:szCs w:val="20"/>
        </w:rPr>
      </w:pPr>
      <w:r w:rsidRPr="00883D4C">
        <w:rPr>
          <w:rFonts w:ascii="Tahoma" w:hAnsi="Tahoma" w:cs="Tahoma"/>
          <w:iCs/>
          <w:sz w:val="20"/>
          <w:szCs w:val="20"/>
        </w:rPr>
        <w:t xml:space="preserve">Powiadamia Wykonawcę o zaistniałym uszkodzeniu (w przypadku uzyskania pisemnej opinii uszkodzenia urządzenia przez wadliwy tusz/toner) </w:t>
      </w:r>
    </w:p>
    <w:p w14:paraId="071578F7" w14:textId="77777777" w:rsidR="006768CA" w:rsidRDefault="006E5836" w:rsidP="006768CA">
      <w:pPr>
        <w:numPr>
          <w:ilvl w:val="0"/>
          <w:numId w:val="49"/>
        </w:numPr>
        <w:tabs>
          <w:tab w:val="left" w:pos="1134"/>
        </w:tabs>
        <w:spacing w:after="80"/>
        <w:ind w:left="851"/>
        <w:jc w:val="both"/>
        <w:rPr>
          <w:rFonts w:ascii="Tahoma" w:hAnsi="Tahoma" w:cs="Tahoma"/>
          <w:iCs/>
          <w:sz w:val="20"/>
          <w:szCs w:val="20"/>
        </w:rPr>
      </w:pPr>
      <w:r w:rsidRPr="00993EDA">
        <w:rPr>
          <w:rFonts w:ascii="Tahoma" w:hAnsi="Tahoma" w:cs="Tahoma"/>
          <w:iCs/>
          <w:sz w:val="20"/>
          <w:szCs w:val="20"/>
        </w:rPr>
        <w:t xml:space="preserve">Wykonawca: </w:t>
      </w:r>
    </w:p>
    <w:p w14:paraId="1BE386A2" w14:textId="77777777" w:rsidR="006768CA" w:rsidRDefault="006E5836" w:rsidP="006768CA">
      <w:pPr>
        <w:numPr>
          <w:ilvl w:val="1"/>
          <w:numId w:val="49"/>
        </w:numPr>
        <w:tabs>
          <w:tab w:val="left" w:pos="1134"/>
        </w:tabs>
        <w:spacing w:after="80"/>
        <w:ind w:left="1134"/>
        <w:jc w:val="both"/>
        <w:rPr>
          <w:rFonts w:ascii="Tahoma" w:hAnsi="Tahoma" w:cs="Tahoma"/>
          <w:iCs/>
          <w:sz w:val="20"/>
          <w:szCs w:val="20"/>
        </w:rPr>
      </w:pPr>
      <w:r w:rsidRPr="006768CA">
        <w:rPr>
          <w:rFonts w:ascii="Tahoma" w:hAnsi="Tahoma" w:cs="Tahoma"/>
          <w:iCs/>
          <w:sz w:val="20"/>
          <w:szCs w:val="20"/>
        </w:rPr>
        <w:t>Po uzyskaniu informacji o zaistniałym uszkodzeniu urządzenia, zobowiązany jest dokonać stosownej zapłaty za naprawę oraz wykonaną ekspertyzę w autoryzowanym serwisie, w terminie do 7 d</w:t>
      </w:r>
      <w:r w:rsidR="00BF7F4E" w:rsidRPr="006768CA">
        <w:rPr>
          <w:rFonts w:ascii="Tahoma" w:hAnsi="Tahoma" w:cs="Tahoma"/>
          <w:iCs/>
          <w:sz w:val="20"/>
          <w:szCs w:val="20"/>
        </w:rPr>
        <w:t>ni od daty zakończenia naprawy.</w:t>
      </w:r>
    </w:p>
    <w:p w14:paraId="20B6DFD4" w14:textId="207CF8A6" w:rsidR="00E71437" w:rsidRPr="007C1DC1" w:rsidRDefault="006E5836" w:rsidP="00E71437">
      <w:pPr>
        <w:numPr>
          <w:ilvl w:val="1"/>
          <w:numId w:val="49"/>
        </w:numPr>
        <w:tabs>
          <w:tab w:val="left" w:pos="1134"/>
        </w:tabs>
        <w:spacing w:after="80"/>
        <w:ind w:left="1134"/>
        <w:jc w:val="both"/>
        <w:rPr>
          <w:rFonts w:ascii="Tahoma" w:hAnsi="Tahoma" w:cs="Tahoma"/>
          <w:iCs/>
          <w:sz w:val="20"/>
          <w:szCs w:val="20"/>
        </w:rPr>
      </w:pPr>
      <w:r w:rsidRPr="006768CA">
        <w:rPr>
          <w:rFonts w:ascii="Tahoma" w:hAnsi="Tahoma" w:cs="Tahoma"/>
          <w:iCs/>
          <w:sz w:val="20"/>
          <w:szCs w:val="20"/>
        </w:rPr>
        <w:t xml:space="preserve">Dostarczyć bezpłatnie nowe wkłady drukujące do naprawionego urządzenia. </w:t>
      </w:r>
      <w:r w:rsidR="00E71437" w:rsidRPr="007C1DC1">
        <w:rPr>
          <w:rFonts w:ascii="Tahoma" w:hAnsi="Tahoma" w:cs="Tahoma"/>
          <w:iCs/>
          <w:sz w:val="20"/>
          <w:szCs w:val="20"/>
        </w:rPr>
        <w:t>W przypadku, gdy przyczyną uszkodzenia urządzenia jest tusz/toner równoważny, Wykonawca winien wymienić bezpłatnie na nowy, wolny od wad produkt oryginalny tzn. zalecany przez producenta danego urządzenia.</w:t>
      </w:r>
    </w:p>
    <w:p w14:paraId="538C1422" w14:textId="7A4E1B32" w:rsidR="00942E4D" w:rsidRPr="00993EDA" w:rsidRDefault="006E5836" w:rsidP="008F13F4">
      <w:pPr>
        <w:pStyle w:val="Akapitzlist"/>
        <w:numPr>
          <w:ilvl w:val="0"/>
          <w:numId w:val="33"/>
        </w:numPr>
        <w:spacing w:after="8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W </w:t>
      </w:r>
      <w:r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przypadku </w:t>
      </w:r>
      <w:r w:rsidR="00174B87"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>uzyskania inf</w:t>
      </w:r>
      <w:r w:rsidR="00927A69"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>ormacji, o której mowa w ust. 18</w:t>
      </w:r>
      <w:r w:rsidR="00174B87"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pkt. 2a </w:t>
      </w:r>
      <w:r w:rsidRPr="00927A69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Wykonawca 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>zobowiązany jest do dostarczenia na okres naprawy urządzenia zastępczego o nie gorszych parametrach technicz</w:t>
      </w:r>
      <w:r w:rsidR="008571AF"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nych </w:t>
      </w:r>
      <w:r w:rsidR="00174B8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od urządzenia zastępowanego </w:t>
      </w:r>
      <w:r w:rsidR="008571AF"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>w następnym dniu roboczym</w:t>
      </w:r>
      <w:r w:rsidR="00174B87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po uzyskaniu ww. informacji</w:t>
      </w:r>
    </w:p>
    <w:p w14:paraId="74970804" w14:textId="67DC2DBB" w:rsidR="006E5836" w:rsidRDefault="006E5836" w:rsidP="008F13F4">
      <w:pPr>
        <w:pStyle w:val="Akapitzlist"/>
        <w:numPr>
          <w:ilvl w:val="0"/>
          <w:numId w:val="33"/>
        </w:numPr>
        <w:spacing w:after="80" w:line="240" w:lineRule="auto"/>
        <w:ind w:left="426"/>
        <w:jc w:val="both"/>
        <w:rPr>
          <w:rFonts w:ascii="Tahoma" w:eastAsia="Times New Roman" w:hAnsi="Tahoma" w:cs="Tahoma"/>
          <w:iCs/>
          <w:sz w:val="20"/>
          <w:szCs w:val="20"/>
          <w:lang w:eastAsia="pl-PL"/>
        </w:rPr>
      </w:pP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lastRenderedPageBreak/>
        <w:t xml:space="preserve">W przypadku stwierdzenia wady, obniżenia jakości, wydajności, stwierdzenia uszkodzenia dostarczonych produktów oraz jeśli produkt nie sygnalizuje we właściwy sposób stanu zużycia wkładu i daty poprawnej eksploatacji - Wykonawca na żądanie Zamawiającego </w:t>
      </w:r>
      <w:r w:rsidR="00A2636F">
        <w:rPr>
          <w:rFonts w:ascii="Tahoma" w:eastAsia="Times New Roman" w:hAnsi="Tahoma" w:cs="Tahoma"/>
          <w:iCs/>
          <w:sz w:val="20"/>
          <w:szCs w:val="20"/>
          <w:lang w:eastAsia="pl-PL"/>
        </w:rPr>
        <w:t>wymieni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bezpłatnie na</w:t>
      </w:r>
      <w:r w:rsidR="00A2636F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produkt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 nowy, wolny od wad - w terminie </w:t>
      </w:r>
      <w:r w:rsidR="00DE7598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do </w:t>
      </w:r>
      <w:r w:rsidRPr="00993EDA">
        <w:rPr>
          <w:rFonts w:ascii="Tahoma" w:eastAsia="Times New Roman" w:hAnsi="Tahoma" w:cs="Tahoma"/>
          <w:iCs/>
          <w:sz w:val="20"/>
          <w:szCs w:val="20"/>
          <w:lang w:eastAsia="pl-PL"/>
        </w:rPr>
        <w:t xml:space="preserve">3 dni </w:t>
      </w:r>
      <w:r w:rsidR="00FF3B95">
        <w:rPr>
          <w:rFonts w:ascii="Tahoma" w:eastAsia="Times New Roman" w:hAnsi="Tahoma" w:cs="Tahoma"/>
          <w:iCs/>
          <w:sz w:val="20"/>
          <w:szCs w:val="20"/>
          <w:lang w:eastAsia="pl-PL"/>
        </w:rPr>
        <w:t>od pisemnego zgłoszenia przez Zamawiającego</w:t>
      </w:r>
      <w:r w:rsidR="00CE2A3F">
        <w:rPr>
          <w:rFonts w:ascii="Tahoma" w:eastAsia="Times New Roman" w:hAnsi="Tahoma" w:cs="Tahoma"/>
          <w:iCs/>
          <w:sz w:val="20"/>
          <w:szCs w:val="20"/>
          <w:lang w:eastAsia="pl-PL"/>
        </w:rPr>
        <w:t>.</w:t>
      </w:r>
    </w:p>
    <w:p w14:paraId="07E99DB5" w14:textId="62801DD9" w:rsidR="00627169" w:rsidRPr="00627169" w:rsidRDefault="00627169" w:rsidP="008F13F4">
      <w:pPr>
        <w:numPr>
          <w:ilvl w:val="0"/>
          <w:numId w:val="33"/>
        </w:numPr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627169">
        <w:rPr>
          <w:rFonts w:ascii="Tahoma" w:hAnsi="Tahoma" w:cs="Tahoma"/>
          <w:sz w:val="20"/>
          <w:szCs w:val="20"/>
        </w:rPr>
        <w:t xml:space="preserve">Wykonawca udziela gwarancji na dostarczone produkty na okres 12 miesięcy liczony od dnia dokonania dostawy i podpisania </w:t>
      </w:r>
      <w:r w:rsidR="00D50D5A">
        <w:rPr>
          <w:rFonts w:ascii="Tahoma" w:hAnsi="Tahoma" w:cs="Tahoma"/>
          <w:sz w:val="20"/>
          <w:szCs w:val="20"/>
        </w:rPr>
        <w:t xml:space="preserve">dokumentu </w:t>
      </w:r>
      <w:r w:rsidR="00190D4F">
        <w:rPr>
          <w:rFonts w:ascii="Tahoma" w:hAnsi="Tahoma" w:cs="Tahoma"/>
          <w:sz w:val="20"/>
          <w:szCs w:val="20"/>
        </w:rPr>
        <w:t>WZ</w:t>
      </w:r>
      <w:r w:rsidR="00D50D5A">
        <w:rPr>
          <w:rFonts w:ascii="Tahoma" w:hAnsi="Tahoma" w:cs="Tahoma"/>
          <w:sz w:val="20"/>
          <w:szCs w:val="20"/>
        </w:rPr>
        <w:t xml:space="preserve"> </w:t>
      </w:r>
      <w:r w:rsidR="00172A16">
        <w:rPr>
          <w:rFonts w:ascii="Tahoma" w:hAnsi="Tahoma" w:cs="Tahoma"/>
          <w:sz w:val="20"/>
          <w:szCs w:val="20"/>
        </w:rPr>
        <w:t xml:space="preserve"> </w:t>
      </w:r>
      <w:r w:rsidRPr="00627169">
        <w:rPr>
          <w:rFonts w:ascii="Tahoma" w:hAnsi="Tahoma" w:cs="Tahoma"/>
          <w:sz w:val="20"/>
          <w:szCs w:val="20"/>
        </w:rPr>
        <w:t>przez przedstawicieli Zamawiającego i Wykonawcy, ale nie krótszy niż gwarancja producenta.</w:t>
      </w:r>
    </w:p>
    <w:p w14:paraId="0BD70272" w14:textId="4F742229" w:rsidR="00191C1E" w:rsidRDefault="00697BD2" w:rsidP="008F13F4">
      <w:pPr>
        <w:pStyle w:val="Tekstpodstawowywcity"/>
        <w:numPr>
          <w:ilvl w:val="0"/>
          <w:numId w:val="33"/>
        </w:numPr>
        <w:spacing w:after="80"/>
        <w:ind w:left="426"/>
        <w:jc w:val="both"/>
        <w:rPr>
          <w:rFonts w:ascii="Tahoma" w:eastAsia="Calibri" w:hAnsi="Tahoma" w:cs="Tahoma"/>
          <w:sz w:val="20"/>
          <w:szCs w:val="20"/>
          <w:lang w:val="pl-PL"/>
        </w:rPr>
      </w:pPr>
      <w:r>
        <w:rPr>
          <w:rFonts w:ascii="Tahoma" w:hAnsi="Tahoma" w:cs="Tahoma"/>
          <w:sz w:val="20"/>
          <w:szCs w:val="20"/>
          <w:lang w:val="pl-PL"/>
        </w:rPr>
        <w:t xml:space="preserve"> </w:t>
      </w:r>
      <w:r w:rsidR="00671BE3" w:rsidRPr="009A219B">
        <w:rPr>
          <w:rFonts w:ascii="Tahoma" w:hAnsi="Tahoma" w:cs="Tahoma"/>
          <w:sz w:val="20"/>
          <w:szCs w:val="20"/>
        </w:rPr>
        <w:t>Przedmiot zamówienia jest określony we Wspólnym Słowniku Zamówień jako Kod CPV:</w:t>
      </w:r>
      <w:r w:rsidR="009A219B">
        <w:rPr>
          <w:rFonts w:ascii="Tahoma" w:eastAsia="Calibri" w:hAnsi="Tahoma" w:cs="Tahoma"/>
          <w:sz w:val="20"/>
          <w:szCs w:val="20"/>
          <w:lang w:val="pl-PL"/>
        </w:rPr>
        <w:t xml:space="preserve"> </w:t>
      </w:r>
    </w:p>
    <w:p w14:paraId="36257699" w14:textId="6CD96EC2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19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21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13-6 - wkłady drukujące</w:t>
      </w:r>
    </w:p>
    <w:p w14:paraId="56439B01" w14:textId="4162630B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12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51</w:t>
      </w:r>
      <w:r w:rsidR="008571AF">
        <w:rPr>
          <w:rFonts w:ascii="Tahoma" w:hAnsi="Tahoma" w:cs="Tahoma"/>
          <w:sz w:val="20"/>
          <w:szCs w:val="20"/>
          <w:lang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00-2 - wkłady barwiące</w:t>
      </w:r>
    </w:p>
    <w:p w14:paraId="7A9E63E1" w14:textId="348C5A33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12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51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10-5 - toner do drukarek laserowych/faksów</w:t>
      </w:r>
    </w:p>
    <w:p w14:paraId="296AABDF" w14:textId="6E67784D" w:rsidR="00C3606C" w:rsidRPr="008571AF" w:rsidRDefault="00C3606C" w:rsidP="00C3606C">
      <w:pPr>
        <w:ind w:left="360"/>
        <w:jc w:val="both"/>
        <w:rPr>
          <w:rFonts w:ascii="Tahoma" w:hAnsi="Tahoma" w:cs="Tahoma"/>
          <w:sz w:val="20"/>
          <w:szCs w:val="20"/>
          <w:lang w:val="x-none" w:eastAsia="x-none"/>
        </w:rPr>
      </w:pPr>
      <w:r w:rsidRPr="008571AF">
        <w:rPr>
          <w:rFonts w:ascii="Tahoma" w:hAnsi="Tahoma" w:cs="Tahoma"/>
          <w:sz w:val="20"/>
          <w:szCs w:val="20"/>
          <w:lang w:val="x-none" w:eastAsia="x-none"/>
        </w:rPr>
        <w:t>30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12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51</w:t>
      </w:r>
      <w:r w:rsidR="00603834" w:rsidRPr="008571AF">
        <w:rPr>
          <w:rFonts w:ascii="Tahoma" w:hAnsi="Tahoma" w:cs="Tahoma"/>
          <w:sz w:val="20"/>
          <w:szCs w:val="20"/>
          <w:lang w:val="x-none" w:eastAsia="x-none"/>
        </w:rPr>
        <w:t>.</w:t>
      </w:r>
      <w:r w:rsidRPr="008571AF">
        <w:rPr>
          <w:rFonts w:ascii="Tahoma" w:hAnsi="Tahoma" w:cs="Tahoma"/>
          <w:sz w:val="20"/>
          <w:szCs w:val="20"/>
          <w:lang w:val="x-none" w:eastAsia="x-none"/>
        </w:rPr>
        <w:t>20-8 - toner do fotokopiarek</w:t>
      </w:r>
    </w:p>
    <w:p w14:paraId="4D312323" w14:textId="77777777" w:rsidR="00C3606C" w:rsidRDefault="00C3606C" w:rsidP="00C3606C">
      <w:pPr>
        <w:pStyle w:val="Tekstpodstawowywcity"/>
        <w:spacing w:after="80"/>
        <w:jc w:val="both"/>
        <w:rPr>
          <w:rFonts w:ascii="Tahoma" w:eastAsia="Calibri" w:hAnsi="Tahoma" w:cs="Tahoma"/>
          <w:sz w:val="20"/>
          <w:szCs w:val="20"/>
          <w:lang w:val="pl-PL"/>
        </w:rPr>
      </w:pPr>
    </w:p>
    <w:p w14:paraId="1271210C" w14:textId="77777777" w:rsidR="00671BE3" w:rsidRPr="00697284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9" w:name="_Toc354051212"/>
      <w:bookmarkStart w:id="10" w:name="_Toc426703578"/>
      <w:bookmarkStart w:id="11" w:name="_Toc276126194"/>
      <w:bookmarkStart w:id="12" w:name="_Toc354051286"/>
      <w:r w:rsidRPr="007B2C45">
        <w:rPr>
          <w:rFonts w:ascii="Tahoma" w:hAnsi="Tahoma" w:cs="Tahoma"/>
          <w:sz w:val="20"/>
        </w:rPr>
        <w:t>§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4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Informacja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o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zamówieniach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7B2C45">
        <w:rPr>
          <w:rFonts w:ascii="Tahoma" w:hAnsi="Tahoma" w:cs="Tahoma"/>
          <w:sz w:val="20"/>
        </w:rPr>
        <w:t>uzupełniających</w:t>
      </w:r>
      <w:bookmarkEnd w:id="9"/>
      <w:bookmarkEnd w:id="10"/>
    </w:p>
    <w:p w14:paraId="190D7605" w14:textId="0D6A336C" w:rsidR="00671BE3" w:rsidRDefault="0005471E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Zamawiający</w:t>
      </w:r>
      <w:r w:rsidR="008571AF">
        <w:rPr>
          <w:rFonts w:ascii="Tahoma" w:hAnsi="Tahoma" w:cs="Tahoma"/>
          <w:sz w:val="20"/>
          <w:szCs w:val="20"/>
        </w:rPr>
        <w:t xml:space="preserve"> nie</w:t>
      </w:r>
      <w:r w:rsidRPr="00697284">
        <w:rPr>
          <w:rFonts w:ascii="Tahoma" w:hAnsi="Tahoma" w:cs="Tahoma"/>
          <w:sz w:val="20"/>
          <w:szCs w:val="20"/>
        </w:rPr>
        <w:t xml:space="preserve"> przewiduje udziele</w:t>
      </w:r>
      <w:r w:rsidR="008571AF">
        <w:rPr>
          <w:rFonts w:ascii="Tahoma" w:hAnsi="Tahoma" w:cs="Tahoma"/>
          <w:sz w:val="20"/>
          <w:szCs w:val="20"/>
        </w:rPr>
        <w:t>nia zamówienia uzupełniającego.</w:t>
      </w:r>
    </w:p>
    <w:p w14:paraId="3E435F38" w14:textId="77777777" w:rsidR="008571AF" w:rsidRPr="00110E9C" w:rsidRDefault="008571AF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34755B2F" w14:textId="77777777" w:rsidR="00671BE3" w:rsidRPr="00677E45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13" w:name="_Toc426703579"/>
      <w:r w:rsidRPr="00110E9C">
        <w:rPr>
          <w:rFonts w:ascii="Tahoma" w:hAnsi="Tahoma" w:cs="Tahoma"/>
          <w:sz w:val="20"/>
        </w:rPr>
        <w:t>§ 5. Termin wykonania zamówienia</w:t>
      </w:r>
      <w:bookmarkEnd w:id="11"/>
      <w:bookmarkEnd w:id="12"/>
      <w:bookmarkEnd w:id="13"/>
      <w:r w:rsidRPr="00110E9C">
        <w:rPr>
          <w:rFonts w:ascii="Tahoma" w:hAnsi="Tahoma" w:cs="Tahoma"/>
          <w:sz w:val="20"/>
        </w:rPr>
        <w:t xml:space="preserve"> </w:t>
      </w:r>
    </w:p>
    <w:p w14:paraId="1537EADA" w14:textId="07DA3A9B" w:rsidR="001D3AB5" w:rsidRPr="00E857F6" w:rsidRDefault="00FC56CE" w:rsidP="00482A60">
      <w:pPr>
        <w:tabs>
          <w:tab w:val="left" w:pos="3561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677E45">
        <w:rPr>
          <w:rFonts w:ascii="Tahoma" w:hAnsi="Tahoma" w:cs="Tahoma"/>
          <w:sz w:val="20"/>
          <w:szCs w:val="20"/>
        </w:rPr>
        <w:t>T</w:t>
      </w:r>
      <w:r w:rsidR="005F0B8F">
        <w:rPr>
          <w:rFonts w:ascii="Tahoma" w:hAnsi="Tahoma" w:cs="Tahoma"/>
          <w:sz w:val="20"/>
          <w:szCs w:val="20"/>
        </w:rPr>
        <w:t xml:space="preserve">ermin wykonania zamówienia </w:t>
      </w:r>
      <w:r w:rsidR="00707154">
        <w:rPr>
          <w:rFonts w:ascii="Tahoma" w:hAnsi="Tahoma" w:cs="Tahoma"/>
          <w:sz w:val="20"/>
          <w:szCs w:val="20"/>
        </w:rPr>
        <w:t xml:space="preserve">do </w:t>
      </w:r>
      <w:r w:rsidR="00385C05">
        <w:rPr>
          <w:rFonts w:ascii="Tahoma" w:hAnsi="Tahoma" w:cs="Tahoma"/>
          <w:b/>
          <w:sz w:val="20"/>
          <w:szCs w:val="20"/>
        </w:rPr>
        <w:t>24</w:t>
      </w:r>
      <w:r w:rsidR="00707154" w:rsidRPr="00707154">
        <w:rPr>
          <w:rFonts w:ascii="Tahoma" w:hAnsi="Tahoma" w:cs="Tahoma"/>
          <w:b/>
          <w:sz w:val="20"/>
          <w:szCs w:val="20"/>
        </w:rPr>
        <w:t xml:space="preserve"> miesięcy</w:t>
      </w:r>
      <w:r w:rsidR="00385C05">
        <w:rPr>
          <w:rFonts w:ascii="Tahoma" w:hAnsi="Tahoma" w:cs="Tahoma"/>
          <w:sz w:val="20"/>
          <w:szCs w:val="20"/>
        </w:rPr>
        <w:t xml:space="preserve"> od dnia podpisania umowy lub do </w:t>
      </w:r>
      <w:r w:rsidR="00385C05" w:rsidRPr="00E857F6">
        <w:rPr>
          <w:rFonts w:ascii="Tahoma" w:hAnsi="Tahoma" w:cs="Tahoma"/>
          <w:sz w:val="20"/>
          <w:szCs w:val="20"/>
        </w:rPr>
        <w:t xml:space="preserve">wyczerpania </w:t>
      </w:r>
      <w:r w:rsidR="00D35717">
        <w:rPr>
          <w:rFonts w:ascii="Tahoma" w:hAnsi="Tahoma" w:cs="Tahoma"/>
          <w:sz w:val="20"/>
          <w:szCs w:val="20"/>
        </w:rPr>
        <w:t>kwoty 2 706 000,00 zł brutto</w:t>
      </w:r>
      <w:r w:rsidR="00A827F6" w:rsidRPr="00E857F6">
        <w:rPr>
          <w:rFonts w:ascii="Tahoma" w:hAnsi="Tahoma" w:cs="Tahoma"/>
          <w:sz w:val="20"/>
          <w:szCs w:val="20"/>
        </w:rPr>
        <w:t xml:space="preserve"> </w:t>
      </w:r>
      <w:r w:rsidR="00245453" w:rsidRPr="00E857F6">
        <w:rPr>
          <w:rFonts w:ascii="Tahoma" w:hAnsi="Tahoma" w:cs="Tahoma"/>
          <w:sz w:val="20"/>
          <w:szCs w:val="20"/>
        </w:rPr>
        <w:t>w zależności od tego, która z ww. przesłanek nastąpi wcześniej.</w:t>
      </w:r>
    </w:p>
    <w:p w14:paraId="1D395955" w14:textId="77777777" w:rsidR="005F0B8F" w:rsidRPr="00080CCB" w:rsidRDefault="005F0B8F" w:rsidP="00482A60">
      <w:pPr>
        <w:tabs>
          <w:tab w:val="left" w:pos="3561"/>
        </w:tabs>
        <w:spacing w:after="80"/>
        <w:jc w:val="both"/>
        <w:rPr>
          <w:rFonts w:ascii="Tahoma" w:hAnsi="Tahoma" w:cs="Tahoma"/>
          <w:sz w:val="20"/>
          <w:szCs w:val="20"/>
        </w:rPr>
      </w:pPr>
    </w:p>
    <w:p w14:paraId="3C24C4D5" w14:textId="77777777" w:rsidR="00671BE3" w:rsidRPr="00697284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14" w:name="_Toc276126195"/>
      <w:bookmarkStart w:id="15" w:name="_Toc354051287"/>
      <w:bookmarkStart w:id="16" w:name="_Toc426703580"/>
      <w:r w:rsidRPr="007B2C45">
        <w:rPr>
          <w:rFonts w:ascii="Tahoma" w:hAnsi="Tahoma" w:cs="Tahoma"/>
          <w:sz w:val="20"/>
        </w:rPr>
        <w:t>§ 6. Warunki udziału w postępowaniu</w:t>
      </w:r>
      <w:bookmarkEnd w:id="14"/>
      <w:bookmarkEnd w:id="15"/>
      <w:r w:rsidRPr="007B2C45">
        <w:rPr>
          <w:rFonts w:ascii="Tahoma" w:hAnsi="Tahoma" w:cs="Tahoma"/>
          <w:sz w:val="20"/>
        </w:rPr>
        <w:t xml:space="preserve"> oraz opis sposobu dokonywania oceny spełniania warunków</w:t>
      </w:r>
      <w:bookmarkEnd w:id="16"/>
    </w:p>
    <w:p w14:paraId="699FE6A2" w14:textId="77777777" w:rsidR="004E6C3E" w:rsidRPr="004E6C3E" w:rsidRDefault="004E6C3E" w:rsidP="00692159">
      <w:pPr>
        <w:numPr>
          <w:ilvl w:val="0"/>
          <w:numId w:val="21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  <w:lang w:val="x-none" w:eastAsia="x-none"/>
        </w:rPr>
      </w:pPr>
      <w:bookmarkStart w:id="17" w:name="_Toc276126196"/>
      <w:bookmarkStart w:id="18" w:name="_Toc354051288"/>
      <w:r w:rsidRPr="004E6C3E">
        <w:rPr>
          <w:rFonts w:ascii="Tahoma" w:eastAsia="Calibri" w:hAnsi="Tahoma" w:cs="Tahoma"/>
          <w:sz w:val="20"/>
          <w:szCs w:val="20"/>
          <w:lang w:val="x-none" w:eastAsia="x-none"/>
        </w:rPr>
        <w:t xml:space="preserve">O udzielenie zamówienia mogą ubiegać się Wykonawcy, którzy spełniają warunki określone w art. 22 ust. 1 ustawy </w:t>
      </w:r>
      <w:proofErr w:type="spellStart"/>
      <w:r w:rsidRPr="004E6C3E">
        <w:rPr>
          <w:rFonts w:ascii="Tahoma" w:eastAsia="Calibri" w:hAnsi="Tahoma" w:cs="Tahoma"/>
          <w:sz w:val="20"/>
          <w:szCs w:val="20"/>
          <w:lang w:val="x-none" w:eastAsia="x-none"/>
        </w:rPr>
        <w:t>Pzp</w:t>
      </w:r>
      <w:proofErr w:type="spellEnd"/>
      <w:r w:rsidRPr="004E6C3E">
        <w:rPr>
          <w:rFonts w:ascii="Tahoma" w:eastAsia="Calibri" w:hAnsi="Tahoma" w:cs="Tahoma"/>
          <w:sz w:val="20"/>
          <w:szCs w:val="20"/>
          <w:lang w:val="x-none" w:eastAsia="x-none"/>
        </w:rPr>
        <w:t>, w szczególności</w:t>
      </w:r>
      <w:r w:rsidRPr="004E6C3E">
        <w:rPr>
          <w:rFonts w:ascii="Tahoma" w:eastAsia="Calibri" w:hAnsi="Tahoma" w:cs="Tahoma"/>
          <w:sz w:val="20"/>
          <w:szCs w:val="20"/>
          <w:lang w:eastAsia="x-none"/>
        </w:rPr>
        <w:t>:</w:t>
      </w:r>
    </w:p>
    <w:p w14:paraId="365FCB17" w14:textId="67917DB3" w:rsidR="00C5496E" w:rsidRPr="008A7E9D" w:rsidRDefault="004E6C3E" w:rsidP="00692159">
      <w:pPr>
        <w:numPr>
          <w:ilvl w:val="0"/>
          <w:numId w:val="31"/>
        </w:numPr>
        <w:autoSpaceDE w:val="0"/>
        <w:autoSpaceDN w:val="0"/>
        <w:adjustRightInd w:val="0"/>
        <w:spacing w:after="80"/>
        <w:ind w:left="567" w:hanging="283"/>
        <w:jc w:val="both"/>
        <w:rPr>
          <w:rFonts w:ascii="Tahoma" w:hAnsi="Tahoma" w:cs="Tahoma"/>
          <w:sz w:val="20"/>
          <w:szCs w:val="20"/>
          <w:lang w:eastAsia="x-none"/>
        </w:rPr>
      </w:pPr>
      <w:r w:rsidRPr="004E6C3E">
        <w:rPr>
          <w:rFonts w:ascii="Tahoma" w:hAnsi="Tahoma" w:cs="Tahoma"/>
          <w:sz w:val="20"/>
          <w:szCs w:val="20"/>
          <w:lang w:val="x-none" w:eastAsia="x-none"/>
        </w:rPr>
        <w:t xml:space="preserve">posiadają wiedzę i doświadczenie tj. w okresie ostatnich trzech lat przed upływem terminu składania  ofert, a jeżeli okres prowadzenia działalności jest krótszy – w tym okresie, </w:t>
      </w:r>
      <w:r w:rsidR="00564B80">
        <w:rPr>
          <w:rFonts w:ascii="Tahoma" w:hAnsi="Tahoma" w:cs="Tahoma"/>
          <w:sz w:val="20"/>
          <w:szCs w:val="20"/>
          <w:lang w:eastAsia="x-none"/>
        </w:rPr>
        <w:t>należycie wykonali</w:t>
      </w:r>
      <w:r w:rsidR="00DC3397">
        <w:rPr>
          <w:rFonts w:ascii="Tahoma" w:hAnsi="Tahoma" w:cs="Tahoma"/>
          <w:sz w:val="20"/>
          <w:szCs w:val="20"/>
          <w:lang w:eastAsia="x-none"/>
        </w:rPr>
        <w:t>, a w przypadku świadczeń okresowych lub ciągłych - również wykonują,</w:t>
      </w:r>
      <w:r w:rsidR="00564B80">
        <w:rPr>
          <w:rFonts w:ascii="Tahoma" w:hAnsi="Tahoma" w:cs="Tahoma"/>
          <w:sz w:val="20"/>
          <w:szCs w:val="20"/>
          <w:lang w:eastAsia="x-none"/>
        </w:rPr>
        <w:t xml:space="preserve"> co najmniej 1</w:t>
      </w:r>
      <w:r w:rsidR="00906792">
        <w:rPr>
          <w:rFonts w:ascii="Tahoma" w:hAnsi="Tahoma" w:cs="Tahoma"/>
          <w:sz w:val="20"/>
          <w:szCs w:val="20"/>
          <w:lang w:eastAsia="x-none"/>
        </w:rPr>
        <w:t xml:space="preserve"> </w:t>
      </w:r>
      <w:r w:rsidR="00AE79EC">
        <w:rPr>
          <w:rFonts w:ascii="Tahoma" w:hAnsi="Tahoma" w:cs="Tahoma"/>
          <w:sz w:val="20"/>
          <w:szCs w:val="20"/>
          <w:lang w:eastAsia="x-none"/>
        </w:rPr>
        <w:t xml:space="preserve"> umowę</w:t>
      </w:r>
      <w:r w:rsidR="003928C3">
        <w:rPr>
          <w:rFonts w:ascii="Tahoma" w:hAnsi="Tahoma" w:cs="Tahoma"/>
          <w:sz w:val="20"/>
          <w:szCs w:val="20"/>
          <w:lang w:eastAsia="x-none"/>
        </w:rPr>
        <w:t xml:space="preserve"> zawartą na okres</w:t>
      </w:r>
      <w:r w:rsidR="00AE79EC">
        <w:rPr>
          <w:rFonts w:ascii="Tahoma" w:hAnsi="Tahoma" w:cs="Tahoma"/>
          <w:sz w:val="20"/>
          <w:szCs w:val="20"/>
          <w:lang w:eastAsia="x-none"/>
        </w:rPr>
        <w:t xml:space="preserve"> min. 12 miesięcy</w:t>
      </w:r>
      <w:r w:rsidR="00F67AB8">
        <w:rPr>
          <w:rFonts w:ascii="Tahoma" w:hAnsi="Tahoma" w:cs="Tahoma"/>
          <w:sz w:val="20"/>
          <w:szCs w:val="20"/>
          <w:lang w:eastAsia="x-none"/>
        </w:rPr>
        <w:t xml:space="preserve"> polegając</w:t>
      </w:r>
      <w:r w:rsidR="00AE79EC">
        <w:rPr>
          <w:rFonts w:ascii="Tahoma" w:hAnsi="Tahoma" w:cs="Tahoma"/>
          <w:sz w:val="20"/>
          <w:szCs w:val="20"/>
          <w:lang w:eastAsia="x-none"/>
        </w:rPr>
        <w:t>ą</w:t>
      </w:r>
      <w:r w:rsidR="00F67AB8">
        <w:rPr>
          <w:rFonts w:ascii="Tahoma" w:hAnsi="Tahoma" w:cs="Tahoma"/>
          <w:sz w:val="20"/>
          <w:szCs w:val="20"/>
          <w:lang w:eastAsia="x-none"/>
        </w:rPr>
        <w:t xml:space="preserve"> na sukcesywnej dostawie</w:t>
      </w:r>
      <w:r w:rsidR="00564B80">
        <w:rPr>
          <w:rFonts w:ascii="Tahoma" w:hAnsi="Tahoma" w:cs="Tahoma"/>
          <w:sz w:val="20"/>
          <w:szCs w:val="20"/>
          <w:lang w:eastAsia="x-none"/>
        </w:rPr>
        <w:t xml:space="preserve"> tuszy i tonerów do urządzeń biurowych</w:t>
      </w:r>
      <w:r w:rsidR="00A85A07">
        <w:rPr>
          <w:rFonts w:ascii="Tahoma" w:hAnsi="Tahoma" w:cs="Tahoma"/>
          <w:sz w:val="20"/>
          <w:szCs w:val="20"/>
          <w:lang w:eastAsia="x-none"/>
        </w:rPr>
        <w:t>,</w:t>
      </w:r>
      <w:r w:rsidR="00AE79EC">
        <w:rPr>
          <w:rFonts w:ascii="Tahoma" w:hAnsi="Tahoma" w:cs="Tahoma"/>
          <w:sz w:val="20"/>
          <w:szCs w:val="20"/>
          <w:lang w:eastAsia="x-none"/>
        </w:rPr>
        <w:t xml:space="preserve"> w ramach której zrealizowano dostawy</w:t>
      </w:r>
      <w:r w:rsidR="008A7E9D" w:rsidRPr="008A7E9D">
        <w:rPr>
          <w:rFonts w:ascii="Tahoma" w:hAnsi="Tahoma" w:cs="Tahoma"/>
          <w:sz w:val="20"/>
          <w:szCs w:val="20"/>
        </w:rPr>
        <w:t xml:space="preserve"> </w:t>
      </w:r>
      <w:r w:rsidR="008A7E9D" w:rsidRPr="008A7E9D">
        <w:rPr>
          <w:rFonts w:ascii="Tahoma" w:hAnsi="Tahoma" w:cs="Tahoma"/>
          <w:sz w:val="20"/>
          <w:szCs w:val="20"/>
          <w:lang w:eastAsia="x-none"/>
        </w:rPr>
        <w:t>o</w:t>
      </w:r>
      <w:r w:rsidR="00991E3F">
        <w:rPr>
          <w:rFonts w:ascii="Tahoma" w:hAnsi="Tahoma" w:cs="Tahoma"/>
          <w:sz w:val="20"/>
          <w:szCs w:val="20"/>
          <w:lang w:eastAsia="x-none"/>
        </w:rPr>
        <w:t> </w:t>
      </w:r>
      <w:r w:rsidR="00DC3397">
        <w:rPr>
          <w:rFonts w:ascii="Tahoma" w:hAnsi="Tahoma" w:cs="Tahoma"/>
          <w:sz w:val="20"/>
          <w:szCs w:val="20"/>
          <w:lang w:eastAsia="x-none"/>
        </w:rPr>
        <w:t>łącznej wartości nie mniejszej niż 2</w:t>
      </w:r>
      <w:r w:rsidR="008A7E9D" w:rsidRPr="008A7E9D">
        <w:rPr>
          <w:rFonts w:ascii="Tahoma" w:hAnsi="Tahoma" w:cs="Tahoma"/>
          <w:sz w:val="20"/>
          <w:szCs w:val="20"/>
          <w:lang w:eastAsia="x-none"/>
        </w:rPr>
        <w:t>00 000 zł</w:t>
      </w:r>
      <w:r w:rsidR="008A7E9D">
        <w:rPr>
          <w:rFonts w:ascii="Tahoma" w:hAnsi="Tahoma" w:cs="Tahoma"/>
          <w:sz w:val="20"/>
          <w:szCs w:val="20"/>
          <w:lang w:eastAsia="x-none"/>
        </w:rPr>
        <w:t>otych</w:t>
      </w:r>
      <w:r w:rsidR="00DC3397">
        <w:rPr>
          <w:rFonts w:ascii="Tahoma" w:hAnsi="Tahoma" w:cs="Tahoma"/>
          <w:sz w:val="20"/>
          <w:szCs w:val="20"/>
          <w:lang w:eastAsia="x-none"/>
        </w:rPr>
        <w:t xml:space="preserve"> brutto.</w:t>
      </w:r>
    </w:p>
    <w:p w14:paraId="383B2769" w14:textId="77777777" w:rsidR="004E6C3E" w:rsidRPr="004E6C3E" w:rsidRDefault="004E6C3E" w:rsidP="00692159">
      <w:pPr>
        <w:numPr>
          <w:ilvl w:val="0"/>
          <w:numId w:val="32"/>
        </w:numPr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eastAsia="Calibri" w:hAnsi="Tahoma" w:cs="Tahoma"/>
          <w:sz w:val="20"/>
          <w:szCs w:val="20"/>
        </w:rPr>
        <w:t xml:space="preserve">Wykonawcy, którzy biorą udział w postępowaniu o udzielenie zamówienia </w:t>
      </w:r>
      <w:r w:rsidRPr="004E6C3E">
        <w:rPr>
          <w:rFonts w:ascii="Tahoma" w:hAnsi="Tahoma" w:cs="Tahoma"/>
          <w:sz w:val="20"/>
          <w:szCs w:val="20"/>
        </w:rPr>
        <w:t>podlegają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wykluczeniu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eastAsia="Tahoma" w:hAnsi="Tahoma" w:cs="Tahoma"/>
          <w:sz w:val="20"/>
          <w:szCs w:val="20"/>
        </w:rPr>
        <w:br/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postępowania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przypadku zaistnienia przesłanek </w:t>
      </w:r>
      <w:r w:rsidRPr="004E6C3E">
        <w:rPr>
          <w:rFonts w:ascii="Tahoma" w:hAnsi="Tahoma" w:cs="Tahoma"/>
          <w:sz w:val="20"/>
          <w:szCs w:val="20"/>
        </w:rPr>
        <w:t>określonych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art.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24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ust.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1</w:t>
      </w:r>
      <w:r w:rsidRPr="004E6C3E">
        <w:rPr>
          <w:rFonts w:ascii="Tahoma" w:eastAsia="Tahoma" w:hAnsi="Tahoma" w:cs="Tahoma"/>
          <w:sz w:val="20"/>
          <w:szCs w:val="20"/>
        </w:rPr>
        <w:t xml:space="preserve">, </w:t>
      </w:r>
      <w:r w:rsidRPr="004E6C3E">
        <w:rPr>
          <w:rFonts w:ascii="Tahoma" w:hAnsi="Tahoma" w:cs="Tahoma"/>
          <w:sz w:val="20"/>
          <w:szCs w:val="20"/>
        </w:rPr>
        <w:t>2 i 2a oraz art. 24b ust. 3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hAnsi="Tahoma" w:cs="Tahoma"/>
          <w:sz w:val="20"/>
          <w:szCs w:val="20"/>
        </w:rPr>
        <w:t>.</w:t>
      </w:r>
    </w:p>
    <w:p w14:paraId="5063A9E8" w14:textId="77777777" w:rsidR="004E6C3E" w:rsidRPr="004E6C3E" w:rsidRDefault="004E6C3E" w:rsidP="00692159">
      <w:pPr>
        <w:numPr>
          <w:ilvl w:val="0"/>
          <w:numId w:val="32"/>
        </w:numPr>
        <w:autoSpaceDE w:val="0"/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przypadku,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gdy</w:t>
      </w:r>
      <w:r w:rsidRPr="004E6C3E">
        <w:rPr>
          <w:rFonts w:ascii="Tahoma" w:eastAsia="Tahoma" w:hAnsi="Tahoma" w:cs="Tahoma"/>
          <w:sz w:val="20"/>
          <w:szCs w:val="20"/>
        </w:rPr>
        <w:t xml:space="preserve"> w postępowaniu </w:t>
      </w:r>
      <w:r w:rsidRPr="004E6C3E">
        <w:rPr>
          <w:rFonts w:ascii="Tahoma" w:hAnsi="Tahoma" w:cs="Tahoma"/>
          <w:sz w:val="20"/>
          <w:szCs w:val="20"/>
        </w:rPr>
        <w:t>o</w:t>
      </w:r>
      <w:r w:rsidRPr="004E6C3E">
        <w:rPr>
          <w:rFonts w:ascii="Tahoma" w:eastAsia="Tahoma" w:hAnsi="Tahoma" w:cs="Tahoma"/>
          <w:sz w:val="20"/>
          <w:szCs w:val="20"/>
        </w:rPr>
        <w:t xml:space="preserve"> udzielenie </w:t>
      </w:r>
      <w:r w:rsidRPr="004E6C3E">
        <w:rPr>
          <w:rFonts w:ascii="Tahoma" w:hAnsi="Tahoma" w:cs="Tahoma"/>
          <w:sz w:val="20"/>
          <w:szCs w:val="20"/>
        </w:rPr>
        <w:t>zamówienia biorą udział Wykonawcy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występujący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wspólnie,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warunki, o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których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mowa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powyżej,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muszą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spełniać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łącznie,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zastrzeżeniem,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że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warunek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zakresie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niepodlegania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wykluczeniu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postępowania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o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udzielenie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zamówienia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publicznego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zakresie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określonym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art.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24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ust.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1</w:t>
      </w:r>
      <w:r w:rsidRPr="004E6C3E">
        <w:rPr>
          <w:rFonts w:ascii="Tahoma" w:eastAsia="Tahoma" w:hAnsi="Tahoma" w:cs="Tahoma"/>
          <w:sz w:val="20"/>
          <w:szCs w:val="20"/>
        </w:rPr>
        <w:t xml:space="preserve">, </w:t>
      </w:r>
      <w:r w:rsidRPr="004E6C3E">
        <w:rPr>
          <w:rFonts w:ascii="Tahoma" w:hAnsi="Tahoma" w:cs="Tahoma"/>
          <w:sz w:val="20"/>
          <w:szCs w:val="20"/>
        </w:rPr>
        <w:t xml:space="preserve">2 i 2a oraz 24b ust. 3 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musi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spełnić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każdy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nich.</w:t>
      </w:r>
    </w:p>
    <w:p w14:paraId="1A79FD0E" w14:textId="77777777" w:rsidR="004E6C3E" w:rsidRPr="004E6C3E" w:rsidRDefault="004E6C3E" w:rsidP="00692159">
      <w:pPr>
        <w:numPr>
          <w:ilvl w:val="0"/>
          <w:numId w:val="32"/>
        </w:numPr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SPOSÓB OCENY: Ocena spełniania powyższych warunków wymaganych od Wykonawcy zostanie dokonana ‎wg formuły spełnia-nie spełnia. </w:t>
      </w:r>
    </w:p>
    <w:p w14:paraId="54EDB868" w14:textId="77777777" w:rsidR="004E6C3E" w:rsidRPr="004E6C3E" w:rsidRDefault="004E6C3E" w:rsidP="00482A60">
      <w:pPr>
        <w:suppressAutoHyphens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3EC86212" w14:textId="77777777" w:rsidR="004E6C3E" w:rsidRPr="00482A60" w:rsidRDefault="004E6C3E" w:rsidP="00482A60">
      <w:pPr>
        <w:keepNext/>
        <w:spacing w:after="80"/>
        <w:ind w:right="57"/>
        <w:jc w:val="both"/>
        <w:outlineLvl w:val="0"/>
        <w:rPr>
          <w:rFonts w:ascii="Tahoma" w:hAnsi="Tahoma" w:cs="Tahoma"/>
          <w:b/>
          <w:sz w:val="20"/>
          <w:szCs w:val="20"/>
          <w:lang w:val="x-none" w:eastAsia="x-none"/>
        </w:rPr>
      </w:pPr>
      <w:bookmarkStart w:id="19" w:name="_Toc426703581"/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§ 7. Wykaz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oświadczeń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i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dokumentów,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jakie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mają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dostarczyć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Wykonawcy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celu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potwierdzenia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spełniania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warunków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udziału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postępowaniu w oparciu o art. 22 ust. 1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i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celu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wykazania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braku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podstaw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do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wykluczenia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z postępowania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w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oparciu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o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art.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24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ust.</w:t>
      </w:r>
      <w:r w:rsidRPr="004E6C3E">
        <w:rPr>
          <w:rFonts w:ascii="Tahoma" w:eastAsia="Tahoma" w:hAnsi="Tahoma" w:cs="Tahoma"/>
          <w:b/>
          <w:sz w:val="20"/>
          <w:szCs w:val="20"/>
          <w:lang w:val="x-none" w:eastAsia="x-none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  <w:lang w:val="x-none" w:eastAsia="x-none"/>
        </w:rPr>
        <w:t>1, 2 , 2a oraz art. 24 b ust. 3 ustawy</w:t>
      </w:r>
      <w:bookmarkEnd w:id="19"/>
    </w:p>
    <w:p w14:paraId="286722C9" w14:textId="77777777" w:rsidR="004E6C3E" w:rsidRPr="004E6C3E" w:rsidRDefault="004E6C3E" w:rsidP="00692159">
      <w:pPr>
        <w:numPr>
          <w:ilvl w:val="0"/>
          <w:numId w:val="8"/>
        </w:num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W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celu potwierdzenia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spełniania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przez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Wykonawcę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warunków udziału w postępowaniu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należy</w:t>
      </w:r>
      <w:r w:rsidRPr="004E6C3E">
        <w:rPr>
          <w:rFonts w:ascii="Tahoma" w:eastAsia="Tahoma" w:hAnsi="Tahoma" w:cs="Tahoma"/>
          <w:sz w:val="20"/>
          <w:szCs w:val="20"/>
        </w:rPr>
        <w:t xml:space="preserve"> </w:t>
      </w:r>
      <w:r w:rsidRPr="004E6C3E">
        <w:rPr>
          <w:rFonts w:ascii="Tahoma" w:hAnsi="Tahoma" w:cs="Tahoma"/>
          <w:sz w:val="20"/>
          <w:szCs w:val="20"/>
        </w:rPr>
        <w:t>przedłożyć:</w:t>
      </w:r>
    </w:p>
    <w:p w14:paraId="17AE2F1F" w14:textId="77777777" w:rsidR="004E6C3E" w:rsidRPr="004E6C3E" w:rsidRDefault="004E6C3E" w:rsidP="00692159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oświadczenie Wykonawcy o spełnieniu warunków udziału w postępowaniu, o których mowa w art. 22 ust 1 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hAnsi="Tahoma" w:cs="Tahoma"/>
          <w:sz w:val="20"/>
          <w:szCs w:val="20"/>
        </w:rPr>
        <w:t xml:space="preserve"> - wg treści określonej w </w:t>
      </w:r>
      <w:r w:rsidRPr="004E6C3E">
        <w:rPr>
          <w:rFonts w:ascii="Tahoma" w:hAnsi="Tahoma" w:cs="Tahoma"/>
          <w:b/>
          <w:sz w:val="20"/>
          <w:szCs w:val="20"/>
        </w:rPr>
        <w:t xml:space="preserve">załączniku </w:t>
      </w:r>
      <w:r w:rsidRPr="00010571">
        <w:rPr>
          <w:rFonts w:ascii="Tahoma" w:hAnsi="Tahoma" w:cs="Tahoma"/>
          <w:b/>
          <w:sz w:val="20"/>
          <w:szCs w:val="20"/>
        </w:rPr>
        <w:t xml:space="preserve">nr 1a </w:t>
      </w:r>
      <w:r w:rsidRPr="004E6C3E">
        <w:rPr>
          <w:rFonts w:ascii="Tahoma" w:hAnsi="Tahoma" w:cs="Tahoma"/>
          <w:b/>
          <w:sz w:val="20"/>
          <w:szCs w:val="20"/>
        </w:rPr>
        <w:t>do SIWZ</w:t>
      </w:r>
      <w:r w:rsidRPr="004E6C3E">
        <w:rPr>
          <w:rFonts w:ascii="Tahoma" w:hAnsi="Tahoma" w:cs="Tahoma"/>
          <w:sz w:val="20"/>
          <w:szCs w:val="20"/>
        </w:rPr>
        <w:t>;</w:t>
      </w:r>
    </w:p>
    <w:p w14:paraId="10527149" w14:textId="4F837F61" w:rsidR="004E6C3E" w:rsidRPr="004E6C3E" w:rsidRDefault="004E6C3E" w:rsidP="00692159">
      <w:pPr>
        <w:numPr>
          <w:ilvl w:val="0"/>
          <w:numId w:val="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lastRenderedPageBreak/>
        <w:t>wykaz wykonanych, a w przypadku świadczeń okresowych lub ciągłych również wykonywanych głównych dostaw w zakresie niezbędnym do wykazania spełniania warunku wiedzy i</w:t>
      </w:r>
      <w:r w:rsidR="00104AC0">
        <w:rPr>
          <w:rFonts w:ascii="Tahoma" w:hAnsi="Tahoma" w:cs="Tahoma"/>
          <w:sz w:val="20"/>
          <w:szCs w:val="20"/>
        </w:rPr>
        <w:t> </w:t>
      </w:r>
      <w:r w:rsidRPr="004E6C3E">
        <w:rPr>
          <w:rFonts w:ascii="Tahoma" w:hAnsi="Tahoma" w:cs="Tahoma"/>
          <w:sz w:val="20"/>
          <w:szCs w:val="20"/>
        </w:rPr>
        <w:t xml:space="preserve">doświadczenia, w okresie ostatnich trzech lat przed upływem terminu składania ofert, a jeżeli okres prowadzenia działalności jest krótszy – w tym okresie, wraz z podaniem ich wartości, przedmiotu, dat wykonania i podmiotów, na rzecz których dostawy zostały wykonane, oraz załączeniem dowodów, czy zostały wykonane lub są wykonywane należycie – wg treści określonej w </w:t>
      </w:r>
      <w:r w:rsidRPr="004E6C3E">
        <w:rPr>
          <w:rFonts w:ascii="Tahoma" w:hAnsi="Tahoma" w:cs="Tahoma"/>
          <w:b/>
          <w:sz w:val="20"/>
          <w:szCs w:val="20"/>
        </w:rPr>
        <w:t xml:space="preserve">załączniku </w:t>
      </w:r>
      <w:r w:rsidRPr="00010571">
        <w:rPr>
          <w:rFonts w:ascii="Tahoma" w:hAnsi="Tahoma" w:cs="Tahoma"/>
          <w:b/>
          <w:sz w:val="20"/>
          <w:szCs w:val="20"/>
        </w:rPr>
        <w:t>nr 3</w:t>
      </w:r>
      <w:r w:rsidRPr="00D9192A">
        <w:rPr>
          <w:rFonts w:ascii="Tahoma" w:hAnsi="Tahoma" w:cs="Tahoma"/>
          <w:b/>
          <w:color w:val="FF0000"/>
          <w:sz w:val="20"/>
          <w:szCs w:val="20"/>
        </w:rPr>
        <w:t xml:space="preserve"> </w:t>
      </w:r>
      <w:r w:rsidRPr="004E6C3E">
        <w:rPr>
          <w:rFonts w:ascii="Tahoma" w:hAnsi="Tahoma" w:cs="Tahoma"/>
          <w:b/>
          <w:sz w:val="20"/>
          <w:szCs w:val="20"/>
        </w:rPr>
        <w:t>do SIWZ</w:t>
      </w:r>
      <w:r w:rsidRPr="004E6C3E">
        <w:rPr>
          <w:rFonts w:ascii="Tahoma" w:hAnsi="Tahoma" w:cs="Tahoma"/>
          <w:sz w:val="20"/>
          <w:szCs w:val="20"/>
        </w:rPr>
        <w:t xml:space="preserve">. </w:t>
      </w:r>
    </w:p>
    <w:p w14:paraId="45D0B9C3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  <w:highlight w:val="yellow"/>
        </w:rPr>
      </w:pPr>
    </w:p>
    <w:p w14:paraId="7373492D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Dowodami mogą być: </w:t>
      </w:r>
    </w:p>
    <w:p w14:paraId="28CB2D4C" w14:textId="77777777" w:rsidR="004E6C3E" w:rsidRPr="004E6C3E" w:rsidRDefault="004E6C3E" w:rsidP="00692159">
      <w:pPr>
        <w:numPr>
          <w:ilvl w:val="0"/>
          <w:numId w:val="22"/>
        </w:numPr>
        <w:autoSpaceDE w:val="0"/>
        <w:autoSpaceDN w:val="0"/>
        <w:adjustRightInd w:val="0"/>
        <w:spacing w:after="80"/>
        <w:ind w:left="708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poświadczenie, z tym że w odniesieniu do nadal wykonywanych dostaw okresowych lub ciągłych poświadczenie powinno być wydane nie wcześniej niż na 3 miesiące przed upływem terminu składania ofert</w:t>
      </w:r>
    </w:p>
    <w:p w14:paraId="15959075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lub </w:t>
      </w:r>
    </w:p>
    <w:p w14:paraId="25D395CC" w14:textId="77777777" w:rsidR="004E6C3E" w:rsidRPr="004E6C3E" w:rsidRDefault="004E6C3E" w:rsidP="00692159">
      <w:pPr>
        <w:numPr>
          <w:ilvl w:val="0"/>
          <w:numId w:val="22"/>
        </w:numPr>
        <w:autoSpaceDE w:val="0"/>
        <w:autoSpaceDN w:val="0"/>
        <w:adjustRightInd w:val="0"/>
        <w:spacing w:after="80"/>
        <w:ind w:left="708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oświadczenie Wykonawcy – jeżeli z uzasadnionych przyczyn o obiektywnym charakterze wykonawca nie jest w stanie uzyskać poświadczenia. </w:t>
      </w:r>
    </w:p>
    <w:p w14:paraId="41267CEA" w14:textId="77777777" w:rsidR="004E6C3E" w:rsidRPr="004E6C3E" w:rsidRDefault="004E6C3E" w:rsidP="006D4FE6">
      <w:pPr>
        <w:autoSpaceDE w:val="0"/>
        <w:autoSpaceDN w:val="0"/>
        <w:adjustRightInd w:val="0"/>
        <w:spacing w:after="80"/>
        <w:ind w:left="142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Jeżeli z uzasadnionych przyczyn o obiektywnym charakterze Wykonawca nie jest w stanie uzyskać dowodu (poświadczenia) na potwierdzenie należytego wykonania dostaw, może załączyć wraz z ofertą wystawione przez siebie oświadczenie wiedzy w tym zakresie wraz z załączeniem dowodów, w tym wyjaśnień, potwierdzających zaistnienie przyczyn o obiektywnym charakterze uniemożliwiających uzyskanie przez niego ww. poświadczenia od podmiotu, na którego rzecz świadczył dostawy.</w:t>
      </w:r>
    </w:p>
    <w:p w14:paraId="7C92F39F" w14:textId="77777777" w:rsidR="004E6C3E" w:rsidRPr="004E6C3E" w:rsidRDefault="004E6C3E" w:rsidP="00482A60">
      <w:pPr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</w:p>
    <w:p w14:paraId="2C991A11" w14:textId="77777777" w:rsidR="004E6C3E" w:rsidRPr="004E6C3E" w:rsidRDefault="004E6C3E" w:rsidP="006D4FE6">
      <w:pPr>
        <w:autoSpaceDE w:val="0"/>
        <w:autoSpaceDN w:val="0"/>
        <w:adjustRightInd w:val="0"/>
        <w:spacing w:after="80"/>
        <w:ind w:left="142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 przypadku gdy Zamawiający jest podmiotem, na rzecz którego dostawy wskazane w wykazie dostaw, zostały wcześniej wykonane, Wykonawca nie ma obowiązku przedkładania dowodów. </w:t>
      </w:r>
    </w:p>
    <w:p w14:paraId="0889C908" w14:textId="77777777" w:rsidR="004E6C3E" w:rsidRDefault="004E6C3E" w:rsidP="006D4FE6">
      <w:pPr>
        <w:spacing w:after="80"/>
        <w:ind w:left="142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 przypadku wykazania wartości dostaw w walucie innej niż PLN, należy w Wykazie dostaw dodatkowo podać wartość w PLN, dokonując przeliczenia kwot na podstawie średniego kursu NBP z dnia wykonania zamówienia, a w przypadku gdy zamówienie nie zostało zakończone do </w:t>
      </w:r>
      <w:r w:rsidRPr="00837F18">
        <w:rPr>
          <w:rFonts w:ascii="Tahoma" w:hAnsi="Tahoma" w:cs="Tahoma"/>
          <w:sz w:val="20"/>
          <w:szCs w:val="20"/>
        </w:rPr>
        <w:t>upływu terminu składania ofert, z dnia, w którym wg Wykonawcy nastąpiło wykonanie zamówienia w zakresie niezbędnym do wykazania spełniania warunku udziału w postępowaniu.</w:t>
      </w:r>
    </w:p>
    <w:p w14:paraId="582F6B46" w14:textId="77777777" w:rsidR="00D828FD" w:rsidRPr="00837F18" w:rsidRDefault="00D828FD" w:rsidP="006D4FE6">
      <w:pPr>
        <w:spacing w:after="80"/>
        <w:ind w:left="142"/>
        <w:jc w:val="both"/>
        <w:rPr>
          <w:rFonts w:ascii="Tahoma" w:hAnsi="Tahoma" w:cs="Tahoma"/>
          <w:sz w:val="20"/>
          <w:szCs w:val="20"/>
        </w:rPr>
      </w:pPr>
    </w:p>
    <w:p w14:paraId="668361E1" w14:textId="77777777" w:rsidR="004E6C3E" w:rsidRPr="00837F18" w:rsidRDefault="004E6C3E" w:rsidP="00692159">
      <w:pPr>
        <w:numPr>
          <w:ilvl w:val="0"/>
          <w:numId w:val="8"/>
        </w:numPr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 xml:space="preserve">W celu wykazania braku podstaw do wykluczenia Wykonawcy z postępowania, o udzielenie zamówienia, należy przedłożyć: </w:t>
      </w:r>
    </w:p>
    <w:p w14:paraId="594EEB20" w14:textId="77777777" w:rsidR="004E6C3E" w:rsidRPr="00837F18" w:rsidRDefault="004E6C3E" w:rsidP="00692159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 xml:space="preserve">oświadczenie Wykonawcy, o braku podstaw do wykluczeniu z postępowania w zakresie określonym w art. 24 ust. 1 i 2a ustawy </w:t>
      </w:r>
      <w:proofErr w:type="spellStart"/>
      <w:r w:rsidRPr="00837F18">
        <w:rPr>
          <w:rFonts w:ascii="Tahoma" w:hAnsi="Tahoma" w:cs="Tahoma"/>
          <w:sz w:val="20"/>
          <w:szCs w:val="20"/>
        </w:rPr>
        <w:t>Pzp</w:t>
      </w:r>
      <w:proofErr w:type="spellEnd"/>
      <w:r w:rsidRPr="00837F18">
        <w:rPr>
          <w:rFonts w:ascii="Tahoma" w:hAnsi="Tahoma" w:cs="Tahoma"/>
          <w:sz w:val="20"/>
          <w:szCs w:val="20"/>
        </w:rPr>
        <w:t xml:space="preserve"> wg treści określonej </w:t>
      </w:r>
      <w:r w:rsidRPr="00837F18">
        <w:rPr>
          <w:rFonts w:ascii="Tahoma" w:hAnsi="Tahoma" w:cs="Tahoma"/>
          <w:b/>
          <w:sz w:val="20"/>
          <w:szCs w:val="20"/>
        </w:rPr>
        <w:t xml:space="preserve">w załączniku </w:t>
      </w:r>
      <w:r w:rsidRPr="002A77AC">
        <w:rPr>
          <w:rFonts w:ascii="Tahoma" w:hAnsi="Tahoma" w:cs="Tahoma"/>
          <w:b/>
          <w:sz w:val="20"/>
          <w:szCs w:val="20"/>
        </w:rPr>
        <w:t xml:space="preserve">nr 1b </w:t>
      </w:r>
      <w:r w:rsidRPr="00837F18">
        <w:rPr>
          <w:rFonts w:ascii="Tahoma" w:hAnsi="Tahoma" w:cs="Tahoma"/>
          <w:b/>
          <w:sz w:val="20"/>
          <w:szCs w:val="20"/>
        </w:rPr>
        <w:t>do SIWZ</w:t>
      </w:r>
      <w:r w:rsidRPr="00837F18">
        <w:rPr>
          <w:rFonts w:ascii="Tahoma" w:hAnsi="Tahoma" w:cs="Tahoma"/>
          <w:sz w:val="20"/>
          <w:szCs w:val="20"/>
        </w:rPr>
        <w:t>.</w:t>
      </w:r>
    </w:p>
    <w:p w14:paraId="439F042A" w14:textId="77777777" w:rsidR="004E6C3E" w:rsidRPr="00837F18" w:rsidRDefault="004E6C3E" w:rsidP="00692159">
      <w:pPr>
        <w:numPr>
          <w:ilvl w:val="0"/>
          <w:numId w:val="10"/>
        </w:num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oświadczenie Wykonawcy potwierdzające przynależność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16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lutego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ochronie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konkurencji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konsumentów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(Dz.U.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Nr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50,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poz.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331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837F18">
        <w:rPr>
          <w:rFonts w:ascii="Tahoma" w:hAnsi="Tahoma" w:cs="Tahoma"/>
          <w:sz w:val="20"/>
          <w:szCs w:val="20"/>
        </w:rPr>
        <w:t>późn</w:t>
      </w:r>
      <w:proofErr w:type="spellEnd"/>
      <w:r w:rsidRPr="00837F18">
        <w:rPr>
          <w:rFonts w:ascii="Tahoma" w:hAnsi="Tahoma" w:cs="Tahoma"/>
          <w:sz w:val="20"/>
          <w:szCs w:val="20"/>
        </w:rPr>
        <w:t>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zm.)</w:t>
      </w:r>
      <w:r w:rsidRPr="00837F18">
        <w:rPr>
          <w:rFonts w:ascii="Tahoma" w:eastAsia="Tahoma" w:hAnsi="Tahoma" w:cs="Tahoma"/>
          <w:sz w:val="20"/>
          <w:szCs w:val="20"/>
        </w:rPr>
        <w:t xml:space="preserve">, </w:t>
      </w:r>
      <w:r w:rsidRPr="00837F18">
        <w:rPr>
          <w:rFonts w:ascii="Tahoma" w:hAnsi="Tahoma" w:cs="Tahoma"/>
          <w:sz w:val="20"/>
          <w:szCs w:val="20"/>
        </w:rPr>
        <w:t>jeżeli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Wykonawca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należy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ww.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 - wg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treści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określonej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w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załączniku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nr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A77AC">
        <w:rPr>
          <w:rFonts w:ascii="Tahoma" w:hAnsi="Tahoma" w:cs="Tahoma"/>
          <w:b/>
          <w:sz w:val="20"/>
          <w:szCs w:val="20"/>
        </w:rPr>
        <w:t>1c</w:t>
      </w:r>
      <w:r w:rsidRPr="002A77AC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do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SIWZ</w:t>
      </w:r>
      <w:r w:rsidRPr="00837F18">
        <w:rPr>
          <w:rFonts w:ascii="Tahoma" w:hAnsi="Tahoma" w:cs="Tahoma"/>
          <w:sz w:val="20"/>
          <w:szCs w:val="20"/>
        </w:rPr>
        <w:t>.</w:t>
      </w:r>
    </w:p>
    <w:p w14:paraId="466F9B6B" w14:textId="77777777" w:rsidR="004E6C3E" w:rsidRPr="00837F18" w:rsidRDefault="004E6C3E" w:rsidP="00692159">
      <w:pPr>
        <w:numPr>
          <w:ilvl w:val="0"/>
          <w:numId w:val="10"/>
        </w:num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oświadczenie Wykonawcy potwierdzające brak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przynależności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16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lutego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ochronie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konkurencji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konsumentów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(Dz.U.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2007 r.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Nr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50,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poz.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331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837F18">
        <w:rPr>
          <w:rFonts w:ascii="Tahoma" w:hAnsi="Tahoma" w:cs="Tahoma"/>
          <w:sz w:val="20"/>
          <w:szCs w:val="20"/>
        </w:rPr>
        <w:t>późn</w:t>
      </w:r>
      <w:proofErr w:type="spellEnd"/>
      <w:r w:rsidRPr="00837F18">
        <w:rPr>
          <w:rFonts w:ascii="Tahoma" w:hAnsi="Tahoma" w:cs="Tahoma"/>
          <w:sz w:val="20"/>
          <w:szCs w:val="20"/>
        </w:rPr>
        <w:t>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zm.),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jeżeli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Wykonawca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należy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grupy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kapitałowej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rozumieniu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ww.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 - wg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treści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określonej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w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załączniku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nr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2A77AC">
        <w:rPr>
          <w:rFonts w:ascii="Tahoma" w:hAnsi="Tahoma" w:cs="Tahoma"/>
          <w:b/>
          <w:sz w:val="20"/>
          <w:szCs w:val="20"/>
        </w:rPr>
        <w:t>1d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do</w:t>
      </w:r>
      <w:r w:rsidRPr="00837F18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837F18">
        <w:rPr>
          <w:rFonts w:ascii="Tahoma" w:hAnsi="Tahoma" w:cs="Tahoma"/>
          <w:b/>
          <w:sz w:val="20"/>
          <w:szCs w:val="20"/>
        </w:rPr>
        <w:t>SIWZ</w:t>
      </w:r>
      <w:r w:rsidRPr="00837F18">
        <w:rPr>
          <w:rFonts w:ascii="Tahoma" w:hAnsi="Tahoma" w:cs="Tahoma"/>
          <w:sz w:val="20"/>
          <w:szCs w:val="20"/>
        </w:rPr>
        <w:t>.</w:t>
      </w:r>
    </w:p>
    <w:p w14:paraId="42AA41BF" w14:textId="77777777" w:rsidR="004E6C3E" w:rsidRPr="00837F18" w:rsidRDefault="004E6C3E" w:rsidP="00692159">
      <w:pPr>
        <w:numPr>
          <w:ilvl w:val="0"/>
          <w:numId w:val="10"/>
        </w:numPr>
        <w:tabs>
          <w:tab w:val="left" w:pos="0"/>
          <w:tab w:val="left" w:pos="284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aktualny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odpis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właściwego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rejestru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lub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z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centralnej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ewidencji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informacji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działalności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gospodarczej,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jeżeli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odrębne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przepisy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wymagają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wpisu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rejestru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lub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ewidencji,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celu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wykazania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braku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podstaw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do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wykluczenia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oparciu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art.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24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ust.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1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pkt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2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ustawy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proofErr w:type="spellStart"/>
      <w:r w:rsidRPr="00837F18">
        <w:rPr>
          <w:rFonts w:ascii="Tahoma" w:hAnsi="Tahoma" w:cs="Tahoma"/>
          <w:sz w:val="20"/>
          <w:szCs w:val="20"/>
        </w:rPr>
        <w:t>Pzp</w:t>
      </w:r>
      <w:proofErr w:type="spellEnd"/>
      <w:r w:rsidRPr="00837F18">
        <w:rPr>
          <w:rFonts w:ascii="Tahoma" w:hAnsi="Tahoma" w:cs="Tahoma"/>
          <w:sz w:val="20"/>
          <w:szCs w:val="20"/>
        </w:rPr>
        <w:t>,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wystawiony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nie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wcześniej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niż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6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miesięcy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przed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upływem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terminu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składania</w:t>
      </w:r>
      <w:r w:rsidRPr="00837F18">
        <w:rPr>
          <w:rFonts w:ascii="Tahoma" w:eastAsia="Tahoma" w:hAnsi="Tahoma" w:cs="Tahoma"/>
          <w:sz w:val="20"/>
          <w:szCs w:val="20"/>
        </w:rPr>
        <w:t xml:space="preserve"> </w:t>
      </w:r>
      <w:r w:rsidRPr="00837F18">
        <w:rPr>
          <w:rFonts w:ascii="Tahoma" w:hAnsi="Tahoma" w:cs="Tahoma"/>
          <w:sz w:val="20"/>
          <w:szCs w:val="20"/>
        </w:rPr>
        <w:t>ofert.</w:t>
      </w:r>
    </w:p>
    <w:p w14:paraId="18A9091E" w14:textId="77777777" w:rsidR="004E6C3E" w:rsidRPr="00837F18" w:rsidRDefault="004E6C3E" w:rsidP="00692159">
      <w:pPr>
        <w:numPr>
          <w:ilvl w:val="0"/>
          <w:numId w:val="10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t xml:space="preserve">aktualne zaświadczenie właściwego naczelnika urzędu skarbowego potwierdzające, że wykonawca nie zalega z uiszczaniem podatków lub zaświadczenie, że uzyskał przewidziane prawem zwolnienie, odroczenie lub rozłożenie na raty zaległych płatności lub wstrzymanie </w:t>
      </w:r>
      <w:r w:rsidRPr="00837F18">
        <w:rPr>
          <w:rFonts w:ascii="Tahoma" w:hAnsi="Tahoma" w:cs="Tahoma"/>
          <w:sz w:val="20"/>
          <w:szCs w:val="20"/>
          <w:lang w:eastAsia="en-US"/>
        </w:rPr>
        <w:br/>
        <w:t>w całości decyzji właściwego organu – wystawione nie wcześniej niż 3 miesiące przed upływem terminu składania ofert.</w:t>
      </w:r>
    </w:p>
    <w:p w14:paraId="27CF7760" w14:textId="77777777" w:rsidR="004E6C3E" w:rsidRPr="00837F18" w:rsidRDefault="004E6C3E" w:rsidP="00692159">
      <w:pPr>
        <w:numPr>
          <w:ilvl w:val="0"/>
          <w:numId w:val="10"/>
        </w:numPr>
        <w:tabs>
          <w:tab w:val="left" w:pos="426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lastRenderedPageBreak/>
        <w:t xml:space="preserve">aktualne zaświadczenie właściwego oddziału Zakładu Ubezpieczeń Społecznych lub Kasy Rolniczego Ubezpieczenia Społecznego potwierdzające, że wykonawca nie zalega z opłacaniem składek na ubezpieczenie zdrowotne i społeczne, lub potwierdzenie, że uzyskał przewidziane prawem zwolnienie, odroczenie lub rozłożenie na raty zaległych płatności lub wstrzymanie w całości wykonania decyzji właściwego organu – wystawione nie wcześniej niż 3 miesiące przed upływem terminu składania ofert. </w:t>
      </w:r>
    </w:p>
    <w:p w14:paraId="5D236F8C" w14:textId="77777777" w:rsidR="004E6C3E" w:rsidRPr="00837F18" w:rsidRDefault="004E6C3E" w:rsidP="00692159">
      <w:pPr>
        <w:numPr>
          <w:ilvl w:val="0"/>
          <w:numId w:val="10"/>
        </w:numPr>
        <w:tabs>
          <w:tab w:val="left" w:pos="709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t>aktualną informację z Krajowego Rejestru Karnego w zakresie określonym w art. 24 ust. 1 pkt od 4-8 ustawy, wystawioną nie wcześniej niż 6 miesięcy przed upływem terminu składania ofert.</w:t>
      </w:r>
    </w:p>
    <w:p w14:paraId="337B2740" w14:textId="77777777" w:rsidR="004E6C3E" w:rsidRPr="00837F18" w:rsidRDefault="004E6C3E" w:rsidP="00692159">
      <w:pPr>
        <w:numPr>
          <w:ilvl w:val="0"/>
          <w:numId w:val="10"/>
        </w:numPr>
        <w:tabs>
          <w:tab w:val="left" w:pos="0"/>
        </w:tabs>
        <w:spacing w:after="80"/>
        <w:jc w:val="both"/>
        <w:rPr>
          <w:rFonts w:ascii="Tahoma" w:hAnsi="Tahoma" w:cs="Tahoma"/>
          <w:sz w:val="20"/>
          <w:szCs w:val="20"/>
          <w:lang w:eastAsia="en-US"/>
        </w:rPr>
      </w:pPr>
      <w:r w:rsidRPr="00837F18">
        <w:rPr>
          <w:rFonts w:ascii="Tahoma" w:hAnsi="Tahoma" w:cs="Tahoma"/>
          <w:sz w:val="20"/>
          <w:szCs w:val="20"/>
          <w:lang w:eastAsia="en-US"/>
        </w:rPr>
        <w:t>aktualną informację z Krajowego Rejestru Karnego w zakresie określonym w art. 24 ust. 1 pkt 9 ustawy, wystawioną nie wcześniej niż 6 miesięcy przed upływem terminu składania ofert.</w:t>
      </w:r>
    </w:p>
    <w:p w14:paraId="169D907A" w14:textId="77777777" w:rsidR="004E6C3E" w:rsidRPr="00837F18" w:rsidRDefault="004E6C3E" w:rsidP="00692159">
      <w:pPr>
        <w:numPr>
          <w:ilvl w:val="0"/>
          <w:numId w:val="10"/>
        </w:numPr>
        <w:tabs>
          <w:tab w:val="left" w:pos="426"/>
        </w:tabs>
        <w:autoSpaceDE w:val="0"/>
        <w:autoSpaceDN w:val="0"/>
        <w:adjustRightInd w:val="0"/>
        <w:spacing w:after="80"/>
        <w:ind w:left="708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aktualną informację z Krajowego Rejestru Karnego w zakresie określonym w art. 24 ust. 1 pkt 10 i 11 ustawy, wystawioną nie wcześniej niż 6 miesięcy przed upływem terminu składania ofert.</w:t>
      </w:r>
    </w:p>
    <w:p w14:paraId="35BC6413" w14:textId="77777777" w:rsidR="004E6C3E" w:rsidRPr="00837F18" w:rsidRDefault="004E6C3E" w:rsidP="00482A60">
      <w:pPr>
        <w:tabs>
          <w:tab w:val="left" w:pos="0"/>
        </w:tabs>
        <w:autoSpaceDE w:val="0"/>
        <w:autoSpaceDN w:val="0"/>
        <w:adjustRightInd w:val="0"/>
        <w:spacing w:after="80"/>
        <w:ind w:left="348"/>
        <w:jc w:val="both"/>
        <w:rPr>
          <w:rFonts w:ascii="Tahoma" w:hAnsi="Tahoma" w:cs="Tahoma"/>
          <w:sz w:val="20"/>
          <w:szCs w:val="20"/>
          <w:u w:val="single"/>
        </w:rPr>
      </w:pPr>
      <w:r w:rsidRPr="00837F18">
        <w:rPr>
          <w:rFonts w:ascii="Tahoma" w:hAnsi="Tahoma" w:cs="Tahoma"/>
          <w:sz w:val="20"/>
          <w:szCs w:val="20"/>
          <w:u w:val="single"/>
        </w:rPr>
        <w:t>W przypadku, gdy o zamówienia ubiegają się Wykonawcy występujący wspólnie, ww. oświadczenia i dokumenty składa każdy z nich.</w:t>
      </w:r>
    </w:p>
    <w:p w14:paraId="1757F8E2" w14:textId="77777777" w:rsidR="004E6C3E" w:rsidRPr="00837F18" w:rsidRDefault="004E6C3E" w:rsidP="00482A60">
      <w:pPr>
        <w:tabs>
          <w:tab w:val="left" w:pos="0"/>
          <w:tab w:val="lef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</w:p>
    <w:p w14:paraId="24F3B09F" w14:textId="77777777" w:rsidR="004E6C3E" w:rsidRPr="00837F18" w:rsidRDefault="004E6C3E" w:rsidP="00692159">
      <w:pPr>
        <w:numPr>
          <w:ilvl w:val="0"/>
          <w:numId w:val="8"/>
        </w:numPr>
        <w:tabs>
          <w:tab w:val="left" w:pos="0"/>
        </w:tabs>
        <w:spacing w:after="80"/>
        <w:ind w:left="284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 xml:space="preserve">Jeżeli Wykonawca ma siedzibę lub miejsce zamieszkania poza terytorium Rzeczypospolitej Polskiej zamiast dokumentów, o których mowa w ust. 2: </w:t>
      </w:r>
    </w:p>
    <w:p w14:paraId="33CB9848" w14:textId="77777777" w:rsidR="004E6C3E" w:rsidRPr="004E6C3E" w:rsidRDefault="004E6C3E" w:rsidP="00692159">
      <w:pPr>
        <w:numPr>
          <w:ilvl w:val="0"/>
          <w:numId w:val="11"/>
        </w:numPr>
        <w:tabs>
          <w:tab w:val="left" w:pos="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837F18">
        <w:rPr>
          <w:rFonts w:ascii="Tahoma" w:hAnsi="Tahoma" w:cs="Tahoma"/>
          <w:sz w:val="20"/>
          <w:szCs w:val="20"/>
        </w:rPr>
        <w:t>pkt 4), 5), 6) i 8) składa dokument lub dokumenty, wystawione w kraju, w którym ma siedzibę lub miejsce</w:t>
      </w:r>
      <w:r w:rsidRPr="004E6C3E">
        <w:rPr>
          <w:rFonts w:ascii="Tahoma" w:hAnsi="Tahoma" w:cs="Tahoma"/>
          <w:sz w:val="20"/>
          <w:szCs w:val="20"/>
        </w:rPr>
        <w:t xml:space="preserve"> zamieszkania, potwierdzające odpowiednio, że: </w:t>
      </w:r>
    </w:p>
    <w:p w14:paraId="249DD7CD" w14:textId="77777777" w:rsidR="004E6C3E" w:rsidRPr="004E6C3E" w:rsidRDefault="004E6C3E" w:rsidP="00692159">
      <w:pPr>
        <w:numPr>
          <w:ilvl w:val="0"/>
          <w:numId w:val="4"/>
        </w:numPr>
        <w:tabs>
          <w:tab w:val="left" w:pos="993"/>
        </w:tabs>
        <w:spacing w:after="8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nie otwarto jego likwidacji ani nie ogłoszono upadłości;</w:t>
      </w:r>
    </w:p>
    <w:p w14:paraId="566C9E8D" w14:textId="77777777" w:rsidR="004E6C3E" w:rsidRPr="004E6C3E" w:rsidRDefault="004E6C3E" w:rsidP="00692159">
      <w:pPr>
        <w:numPr>
          <w:ilvl w:val="0"/>
          <w:numId w:val="4"/>
        </w:numPr>
        <w:tabs>
          <w:tab w:val="left" w:pos="993"/>
        </w:tabs>
        <w:spacing w:after="8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nie zalega z uiszczaniem podatków, opłat, składek na ubezpieczenie społeczne i zdrowotne albo, że uzyskał przewidziane prawem zwolnienie, odroczenie lub rozłożenie na raty zaległych płatności lub wstrzymanie w całości decyzji właściwego organu;</w:t>
      </w:r>
    </w:p>
    <w:p w14:paraId="200B6137" w14:textId="77777777" w:rsidR="004E6C3E" w:rsidRPr="004E6C3E" w:rsidRDefault="004E6C3E" w:rsidP="00692159">
      <w:pPr>
        <w:numPr>
          <w:ilvl w:val="0"/>
          <w:numId w:val="4"/>
        </w:numPr>
        <w:tabs>
          <w:tab w:val="left" w:pos="993"/>
        </w:tabs>
        <w:spacing w:after="80"/>
        <w:ind w:left="993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nie orzeczono wobec niego zakazu ubiegania się o zamówienie</w:t>
      </w:r>
    </w:p>
    <w:p w14:paraId="6F9D3439" w14:textId="77777777" w:rsidR="004E6C3E" w:rsidRPr="004E6C3E" w:rsidRDefault="004E6C3E" w:rsidP="00482A60">
      <w:pPr>
        <w:tabs>
          <w:tab w:val="left" w:pos="993"/>
        </w:tabs>
        <w:spacing w:after="80"/>
        <w:ind w:left="993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oraz</w:t>
      </w:r>
    </w:p>
    <w:p w14:paraId="21034165" w14:textId="565CA876" w:rsidR="004E6C3E" w:rsidRPr="001A2A88" w:rsidRDefault="004E6C3E" w:rsidP="001A2A88">
      <w:pPr>
        <w:numPr>
          <w:ilvl w:val="0"/>
          <w:numId w:val="11"/>
        </w:numPr>
        <w:tabs>
          <w:tab w:val="left" w:pos="-1620"/>
        </w:tabs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pkt 7) i 9) - składa zaświadczenie właściwego organu sądowego lub administracyjnego miejsca zamieszkania albo zamieszkania osoby, której dokumenty dotyczą, w zakresie określonym w art. 24 ust. 1 pkt 4-8, 10 i 11 ustawy.</w:t>
      </w:r>
    </w:p>
    <w:p w14:paraId="14F08B72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Dokumenty, o których mowa w ust. 3 pkt 1) </w:t>
      </w:r>
      <w:proofErr w:type="spellStart"/>
      <w:r w:rsidRPr="004E6C3E">
        <w:rPr>
          <w:rFonts w:ascii="Tahoma" w:hAnsi="Tahoma" w:cs="Tahoma"/>
          <w:sz w:val="20"/>
          <w:szCs w:val="20"/>
        </w:rPr>
        <w:t>ppkt</w:t>
      </w:r>
      <w:proofErr w:type="spellEnd"/>
      <w:r w:rsidRPr="004E6C3E">
        <w:rPr>
          <w:rFonts w:ascii="Tahoma" w:hAnsi="Tahoma" w:cs="Tahoma"/>
          <w:sz w:val="20"/>
          <w:szCs w:val="20"/>
        </w:rPr>
        <w:t xml:space="preserve"> a) i c) oraz pkt 2 powinny być wystawione nie wcześniej niż 6 miesięcy przed upływem terminu składania ofert.</w:t>
      </w:r>
    </w:p>
    <w:p w14:paraId="6B226064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Dokument, o którym mowa w ust. 3 pkt 1) </w:t>
      </w:r>
      <w:proofErr w:type="spellStart"/>
      <w:r w:rsidRPr="004E6C3E">
        <w:rPr>
          <w:rFonts w:ascii="Tahoma" w:hAnsi="Tahoma" w:cs="Tahoma"/>
          <w:sz w:val="20"/>
          <w:szCs w:val="20"/>
        </w:rPr>
        <w:t>ppkt</w:t>
      </w:r>
      <w:proofErr w:type="spellEnd"/>
      <w:r w:rsidRPr="004E6C3E">
        <w:rPr>
          <w:rFonts w:ascii="Tahoma" w:hAnsi="Tahoma" w:cs="Tahoma"/>
          <w:sz w:val="20"/>
          <w:szCs w:val="20"/>
        </w:rPr>
        <w:t xml:space="preserve"> b) powinien być wystawiony nie wcześniej niż 3 miesiące przed upływem terminu składania ofert. </w:t>
      </w:r>
    </w:p>
    <w:p w14:paraId="20D8BD36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Jeżeli w kraju miejscu zamieszkania osoby lub w kraju, w którym Wykonawca ma siedzibę lub miejsce zamieszkania, nie wydaje się dokumentów, o których mowa w ust. 3, zastępuje się je dokumentem zawierającym oświadczenie, w którym określa się także osoby uprawnione do reprezentacji Wykonawcy, złożone przed właściwym organem sądowym, administracyjnym albo organem samorządu zawodowego lub gospodarczego odpowiednio kraju miejsca zamieszkania osoby lub kraju, w którym Wykonawca ma siedzibę lub miejsce zamieszkania lub przed notariuszem. Przepis ust. 4 i 5 stosuje się odpowiednio. </w:t>
      </w:r>
    </w:p>
    <w:p w14:paraId="35DF9536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Jeżeli, w przypadku Wykonawcy mającego siedzibę na terytorium Rzeczypospolitej Polskiej, osoby, o których mowa w art. 24 ust. 1 pkt 5-8, 10 i 11 ustawy mają miejsce zamieszkania poza terytorium Rzeczypospolitej Polskiej, Wykonawca składa w odniesieniu do nich zaświadczenie właściwego organu sądowego albo administracyjnego miejsca zamieszkania dotyczące niekaralności tych osób w zakresie określonym w art. 24 ust.1 pkt 5-8, 10 i 11 ustawy, wystawione nie wcześniej niż 6 miesięcy przed upływem terminu składania ofert, z tym że w przypadku, gdy w miejscu zamieszkania tych osób nie wydaje się takich zaświadczeń – zastępuje się je dokumentem zawierającym oświadczenie złożone przed właściwym organem sądowym, administracyjnym albo organem samorządu zawodowego lub gospodarczego miejsca zamieszkania tych osób lub przed notariuszem.</w:t>
      </w:r>
    </w:p>
    <w:p w14:paraId="5D6C153A" w14:textId="77777777" w:rsidR="004E6C3E" w:rsidRPr="004E6C3E" w:rsidRDefault="004E6C3E" w:rsidP="00692159">
      <w:pPr>
        <w:numPr>
          <w:ilvl w:val="0"/>
          <w:numId w:val="8"/>
        </w:numPr>
        <w:tabs>
          <w:tab w:val="left" w:pos="-1418"/>
          <w:tab w:val="left" w:pos="142"/>
          <w:tab w:val="left" w:pos="284"/>
        </w:tabs>
        <w:spacing w:after="80"/>
        <w:ind w:left="285" w:hanging="285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 przypadku wątpliwości co do treści dokumentu złożonego przez Wykonawcę mającego siedzibę lub miejsce zamieszkania poza terytorium Rzeczypospolitej Polskiej, Zamawiający może zwrócić się </w:t>
      </w:r>
      <w:r w:rsidRPr="004E6C3E">
        <w:rPr>
          <w:rFonts w:ascii="Tahoma" w:hAnsi="Tahoma" w:cs="Tahoma"/>
          <w:sz w:val="20"/>
          <w:szCs w:val="20"/>
        </w:rPr>
        <w:lastRenderedPageBreak/>
        <w:t>do właściwych organów odpowiednio kraju miejsca zamieszkania osoby lub kraju, w którym Wykonawca ma siedzibę lub miejsce zamieszkania, z wnioskiem o udzielenie niezbędnych informacji dotyczących przedłożonego dokumentu.</w:t>
      </w:r>
    </w:p>
    <w:p w14:paraId="16773F65" w14:textId="77777777" w:rsidR="004E6C3E" w:rsidRPr="004E6C3E" w:rsidRDefault="004E6C3E" w:rsidP="00692159">
      <w:pPr>
        <w:numPr>
          <w:ilvl w:val="0"/>
          <w:numId w:val="8"/>
        </w:numPr>
        <w:tabs>
          <w:tab w:val="left" w:pos="284"/>
        </w:tabs>
        <w:spacing w:after="80"/>
        <w:ind w:left="285" w:hanging="285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Jeżeli Wykonawca, w dokumentach, o których mowa w § 7 ust. 1 SIWZ, wykazał, że polega na zasobach innych podmiotów niezależnie od charakteru prawnego łączących go z nimi stosunków, zobowiązany jest udowodnić Zamawiającemu, iż będzie dysponował tymi zasobami w trakcie realizacji zamówienia, w szczególności przedstawiając w tym celu </w:t>
      </w:r>
      <w:r w:rsidRPr="004E6C3E">
        <w:rPr>
          <w:rFonts w:ascii="Tahoma" w:hAnsi="Tahoma" w:cs="Tahoma"/>
          <w:b/>
          <w:sz w:val="20"/>
          <w:szCs w:val="20"/>
        </w:rPr>
        <w:t>pisemne zobowiązanie</w:t>
      </w:r>
      <w:r w:rsidRPr="004E6C3E">
        <w:rPr>
          <w:rFonts w:ascii="Tahoma" w:hAnsi="Tahoma" w:cs="Tahoma"/>
          <w:sz w:val="20"/>
          <w:szCs w:val="20"/>
        </w:rPr>
        <w:t xml:space="preserve"> tych podmiotów do oddania mu do dyspozycji niezbędnych zasobów na potrzeby wykonania zamówienia. Pisemne zobowiązanie zawiera w szczególności: 1) oznaczenie podmiotu udostępniającego zasoby; 2) oznaczenie podmiotu przyjmującego zasoby (Wykonawca); 3) treść oświadczenia woli udostępniającego zasoby zawierająca: a) zakres udostępnionych Wykonawcy zasobów i sposób ich wykorzystania w trakcie realizacji przedmiotu zamówienia; b) okres, na jaki zasoby będą udostępnione Wykonawcy; c) charakter stosunku prawnego jaki będzie łączył Wykonawcę z podmiotem udostępniającym zasoby w trakcie realizacji przedmiotu zamówienia.</w:t>
      </w:r>
    </w:p>
    <w:bookmarkEnd w:id="17"/>
    <w:bookmarkEnd w:id="18"/>
    <w:p w14:paraId="77C7B9B0" w14:textId="77777777" w:rsidR="00671BE3" w:rsidRPr="00482A60" w:rsidRDefault="00671BE3" w:rsidP="00482A60">
      <w:pPr>
        <w:tabs>
          <w:tab w:val="left" w:pos="426"/>
          <w:tab w:val="left" w:pos="993"/>
        </w:tabs>
        <w:spacing w:after="80"/>
        <w:ind w:left="993" w:hanging="567"/>
        <w:jc w:val="both"/>
        <w:rPr>
          <w:rFonts w:ascii="Tahoma" w:hAnsi="Tahoma" w:cs="Tahoma"/>
          <w:color w:val="4F6228"/>
          <w:sz w:val="20"/>
          <w:szCs w:val="20"/>
        </w:rPr>
      </w:pPr>
    </w:p>
    <w:p w14:paraId="442B9763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0" w:name="_Toc276126197"/>
      <w:bookmarkStart w:id="21" w:name="_Toc354051289"/>
      <w:bookmarkStart w:id="22" w:name="_Toc426703582"/>
      <w:r w:rsidRPr="00482A60">
        <w:rPr>
          <w:rFonts w:ascii="Tahoma" w:hAnsi="Tahoma" w:cs="Tahoma"/>
          <w:sz w:val="20"/>
        </w:rPr>
        <w:t>§ 8. Informacje o oświadczeniach i dokumentach, jakie mają dostarczyć Wykonawcy /pozostałe dokumenty/</w:t>
      </w:r>
      <w:bookmarkEnd w:id="20"/>
      <w:bookmarkEnd w:id="21"/>
      <w:bookmarkEnd w:id="22"/>
      <w:r w:rsidRPr="00482A60">
        <w:rPr>
          <w:rFonts w:ascii="Tahoma" w:hAnsi="Tahoma" w:cs="Tahoma"/>
          <w:sz w:val="20"/>
        </w:rPr>
        <w:t xml:space="preserve"> </w:t>
      </w:r>
    </w:p>
    <w:p w14:paraId="6FF262FA" w14:textId="289236C0" w:rsidR="00BC0200" w:rsidRPr="00DA5541" w:rsidRDefault="00671BE3" w:rsidP="00035D2F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BC0200">
        <w:rPr>
          <w:rFonts w:ascii="Tahoma" w:hAnsi="Tahoma" w:cs="Tahoma"/>
          <w:sz w:val="20"/>
          <w:szCs w:val="20"/>
        </w:rPr>
        <w:t xml:space="preserve">Wypełniony i podpisany </w:t>
      </w:r>
      <w:r w:rsidR="00BC0200">
        <w:rPr>
          <w:rFonts w:ascii="Tahoma" w:hAnsi="Tahoma" w:cs="Tahoma"/>
          <w:sz w:val="20"/>
          <w:szCs w:val="20"/>
        </w:rPr>
        <w:t>formularz o</w:t>
      </w:r>
      <w:r w:rsidRPr="00BC0200">
        <w:rPr>
          <w:rFonts w:ascii="Tahoma" w:hAnsi="Tahoma" w:cs="Tahoma"/>
          <w:sz w:val="20"/>
          <w:szCs w:val="20"/>
        </w:rPr>
        <w:t>ferty - wg</w:t>
      </w:r>
      <w:r w:rsidRPr="00BC0200">
        <w:rPr>
          <w:rFonts w:ascii="Tahoma" w:eastAsia="Tahoma" w:hAnsi="Tahoma" w:cs="Tahoma"/>
          <w:sz w:val="20"/>
          <w:szCs w:val="20"/>
        </w:rPr>
        <w:t xml:space="preserve"> </w:t>
      </w:r>
      <w:r w:rsidRPr="00BC0200">
        <w:rPr>
          <w:rFonts w:ascii="Tahoma" w:hAnsi="Tahoma" w:cs="Tahoma"/>
          <w:sz w:val="20"/>
          <w:szCs w:val="20"/>
        </w:rPr>
        <w:t xml:space="preserve">wzoru stanowiącego </w:t>
      </w:r>
      <w:r w:rsidRPr="00BC0200">
        <w:rPr>
          <w:rFonts w:ascii="Tahoma" w:hAnsi="Tahoma" w:cs="Tahoma"/>
          <w:b/>
          <w:sz w:val="20"/>
          <w:szCs w:val="20"/>
        </w:rPr>
        <w:t>załącznik nr 1 do SIWZ</w:t>
      </w:r>
      <w:r w:rsidR="005F0B8F" w:rsidRPr="00BC0200">
        <w:rPr>
          <w:rFonts w:ascii="Tahoma" w:hAnsi="Tahoma" w:cs="Tahoma"/>
          <w:sz w:val="20"/>
          <w:szCs w:val="20"/>
        </w:rPr>
        <w:t xml:space="preserve"> </w:t>
      </w:r>
      <w:r w:rsidR="00BC0200">
        <w:rPr>
          <w:rFonts w:ascii="Tahoma" w:hAnsi="Tahoma" w:cs="Tahoma"/>
          <w:sz w:val="20"/>
        </w:rPr>
        <w:t xml:space="preserve">oraz wypełniony i podpisany </w:t>
      </w:r>
      <w:r w:rsidR="00BC0200" w:rsidRPr="00B7165E">
        <w:rPr>
          <w:rFonts w:ascii="Tahoma" w:hAnsi="Tahoma" w:cs="Tahoma"/>
          <w:sz w:val="20"/>
        </w:rPr>
        <w:t xml:space="preserve">formularz </w:t>
      </w:r>
      <w:r w:rsidR="00B7165E" w:rsidRPr="00B7165E">
        <w:rPr>
          <w:rFonts w:ascii="Tahoma" w:hAnsi="Tahoma" w:cs="Tahoma"/>
          <w:sz w:val="20"/>
        </w:rPr>
        <w:t xml:space="preserve">„wykaz </w:t>
      </w:r>
      <w:r w:rsidR="000A141D">
        <w:rPr>
          <w:rFonts w:ascii="Tahoma" w:hAnsi="Tahoma" w:cs="Tahoma"/>
          <w:sz w:val="20"/>
        </w:rPr>
        <w:t>ilościowy i opis rodzajowy</w:t>
      </w:r>
      <w:r w:rsidR="00B7165E" w:rsidRPr="00B7165E">
        <w:rPr>
          <w:rFonts w:ascii="Tahoma" w:hAnsi="Tahoma" w:cs="Tahoma"/>
          <w:sz w:val="20"/>
        </w:rPr>
        <w:t>”</w:t>
      </w:r>
      <w:r w:rsidR="00BC0200" w:rsidRPr="00B7165E">
        <w:rPr>
          <w:rFonts w:ascii="Tahoma" w:hAnsi="Tahoma" w:cs="Tahoma"/>
          <w:sz w:val="20"/>
        </w:rPr>
        <w:t xml:space="preserve"> wg wzoru stanowiącego </w:t>
      </w:r>
      <w:r w:rsidR="00BC0200" w:rsidRPr="00B7165E">
        <w:rPr>
          <w:rFonts w:ascii="Tahoma" w:hAnsi="Tahoma" w:cs="Tahoma"/>
          <w:b/>
          <w:sz w:val="20"/>
        </w:rPr>
        <w:t>załącznik nr 2 do SIWZ</w:t>
      </w:r>
      <w:r w:rsidR="00BC0200" w:rsidRPr="00B7165E">
        <w:rPr>
          <w:rFonts w:ascii="Tahoma" w:hAnsi="Tahoma" w:cs="Tahoma"/>
          <w:sz w:val="20"/>
        </w:rPr>
        <w:t>.</w:t>
      </w:r>
      <w:r w:rsidR="00AD79A9" w:rsidRPr="00B7165E">
        <w:rPr>
          <w:rFonts w:ascii="Tahoma" w:hAnsi="Tahoma" w:cs="Tahoma"/>
          <w:sz w:val="20"/>
        </w:rPr>
        <w:t xml:space="preserve"> </w:t>
      </w:r>
    </w:p>
    <w:p w14:paraId="6F4782BA" w14:textId="0A125137" w:rsidR="00671BE3" w:rsidRPr="00180639" w:rsidRDefault="00AE0F35" w:rsidP="00180639">
      <w:pPr>
        <w:numPr>
          <w:ilvl w:val="0"/>
          <w:numId w:val="20"/>
        </w:numPr>
        <w:suppressAutoHyphens/>
        <w:autoSpaceDE w:val="0"/>
        <w:autoSpaceDN w:val="0"/>
        <w:adjustRightInd w:val="0"/>
        <w:spacing w:after="80" w:line="276" w:lineRule="auto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F4449D">
        <w:rPr>
          <w:rFonts w:ascii="Tahoma" w:hAnsi="Tahoma" w:cs="Tahoma"/>
          <w:sz w:val="20"/>
          <w:szCs w:val="20"/>
        </w:rPr>
        <w:t xml:space="preserve">Wyników testów i badań, o których mowa w </w:t>
      </w:r>
      <w:r w:rsidR="008B28C1" w:rsidRPr="00F4449D">
        <w:rPr>
          <w:rFonts w:ascii="Tahoma" w:hAnsi="Tahoma" w:cs="Tahoma"/>
          <w:sz w:val="20"/>
        </w:rPr>
        <w:t>§ 3 ust.</w:t>
      </w:r>
      <w:r w:rsidR="00F4449D" w:rsidRPr="00F4449D">
        <w:rPr>
          <w:rFonts w:ascii="Tahoma" w:hAnsi="Tahoma" w:cs="Tahoma"/>
          <w:sz w:val="20"/>
        </w:rPr>
        <w:t xml:space="preserve"> 17</w:t>
      </w:r>
      <w:r w:rsidRPr="00F4449D">
        <w:rPr>
          <w:rFonts w:ascii="Tahoma" w:hAnsi="Tahoma" w:cs="Tahoma"/>
          <w:sz w:val="20"/>
        </w:rPr>
        <w:t xml:space="preserve"> pkt. 1</w:t>
      </w:r>
      <w:r w:rsidR="00180639">
        <w:rPr>
          <w:rFonts w:ascii="Tahoma" w:hAnsi="Tahoma" w:cs="Tahoma"/>
          <w:sz w:val="20"/>
        </w:rPr>
        <w:t xml:space="preserve"> SIWZ</w:t>
      </w:r>
    </w:p>
    <w:p w14:paraId="31901A70" w14:textId="77777777" w:rsidR="00D67A5F" w:rsidRPr="00482A60" w:rsidRDefault="00D67A5F" w:rsidP="00482A60">
      <w:pPr>
        <w:suppressAutoHyphens/>
        <w:autoSpaceDE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005305C5" w14:textId="77777777" w:rsidR="00E13E7E" w:rsidRPr="00482A60" w:rsidRDefault="00D67A5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3" w:name="_Toc426703583"/>
      <w:r w:rsidRPr="00482A60">
        <w:rPr>
          <w:rFonts w:ascii="Tahoma" w:hAnsi="Tahoma" w:cs="Tahoma"/>
          <w:sz w:val="20"/>
        </w:rPr>
        <w:t xml:space="preserve">§ 8.1 </w:t>
      </w:r>
      <w:bookmarkStart w:id="24" w:name="_Toc411087313"/>
      <w:r w:rsidR="00E13E7E" w:rsidRPr="00482A60">
        <w:rPr>
          <w:rFonts w:ascii="Tahoma" w:hAnsi="Tahoma" w:cs="Tahoma"/>
          <w:sz w:val="20"/>
        </w:rPr>
        <w:t>Wykonawcy wspólnie ubiegający się o udzielenie zamówienia publicznego zgodnie z art. 23 ustawy</w:t>
      </w:r>
      <w:bookmarkEnd w:id="23"/>
      <w:bookmarkEnd w:id="24"/>
    </w:p>
    <w:p w14:paraId="0C110A32" w14:textId="77777777" w:rsidR="00E13E7E" w:rsidRPr="00482A60" w:rsidRDefault="00E13E7E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Wykonawcy mogą wspólnie ubiegać się o udzielenie zamówienia. W takiej sytuacji ustanawiają pełnomocnika do reprezentowania ich w postępowaniu o udzielenie zamówienia albo do reprezentowania w postępowaniu i zawarcia umowy.</w:t>
      </w:r>
    </w:p>
    <w:p w14:paraId="04C0D96A" w14:textId="77777777" w:rsidR="00E13E7E" w:rsidRPr="00266293" w:rsidRDefault="00E13E7E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Wykonawcy występujący wspólnie, dokumentują spełnienie warunków udziału w postępowaniu w sprawie udzielenia</w:t>
      </w:r>
      <w:r w:rsidRPr="00080CCB">
        <w:rPr>
          <w:rFonts w:ascii="Tahoma" w:hAnsi="Tahoma" w:cs="Tahoma"/>
          <w:sz w:val="20"/>
          <w:szCs w:val="20"/>
        </w:rPr>
        <w:t xml:space="preserve"> zamówienia publicznego, o których mowa w </w:t>
      </w:r>
      <w:r w:rsidRPr="009A219B">
        <w:rPr>
          <w:rFonts w:ascii="Tahoma" w:hAnsi="Tahoma" w:cs="Tahoma"/>
          <w:sz w:val="20"/>
          <w:szCs w:val="20"/>
        </w:rPr>
        <w:t xml:space="preserve">§ </w:t>
      </w:r>
      <w:r w:rsidRPr="007B2C45">
        <w:rPr>
          <w:rFonts w:ascii="Tahoma" w:hAnsi="Tahoma" w:cs="Tahoma"/>
          <w:sz w:val="20"/>
          <w:szCs w:val="20"/>
        </w:rPr>
        <w:t>6 niniejszej SIWZ na podstawie dokument</w:t>
      </w:r>
      <w:r w:rsidRPr="00697284">
        <w:rPr>
          <w:rFonts w:ascii="Tahoma" w:hAnsi="Tahoma" w:cs="Tahoma"/>
          <w:sz w:val="20"/>
          <w:szCs w:val="20"/>
        </w:rPr>
        <w:t>ów, o których mowa w § 7 niniejszej SIWZ oraz załączają dokumenty określone w § 8 na zasada</w:t>
      </w:r>
      <w:r w:rsidRPr="004E6C3E">
        <w:rPr>
          <w:rFonts w:ascii="Tahoma" w:hAnsi="Tahoma" w:cs="Tahoma"/>
          <w:sz w:val="20"/>
          <w:szCs w:val="20"/>
        </w:rPr>
        <w:t>ch określonych w w/w paragrafach.</w:t>
      </w:r>
    </w:p>
    <w:p w14:paraId="756170AA" w14:textId="77777777" w:rsidR="00E13E7E" w:rsidRDefault="00E13E7E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 xml:space="preserve">Wszelka korespondencja prowadzona będzie wyłącznie z pełnomocnikiem, o którym mowa w ust. 1. </w:t>
      </w:r>
    </w:p>
    <w:p w14:paraId="08F54E30" w14:textId="45C52ABB" w:rsidR="00180639" w:rsidRDefault="00180639" w:rsidP="00692159">
      <w:pPr>
        <w:numPr>
          <w:ilvl w:val="0"/>
          <w:numId w:val="29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BC0200">
        <w:rPr>
          <w:rFonts w:ascii="Tahoma" w:hAnsi="Tahoma" w:cs="Tahoma"/>
          <w:sz w:val="20"/>
          <w:szCs w:val="20"/>
        </w:rPr>
        <w:t>W przypadku Wykonawców wspólnie ubiegających się o udzielenie zamówienia Ofertę podpisuje wyznaczony pełnomocnik</w:t>
      </w:r>
    </w:p>
    <w:p w14:paraId="7BC25D41" w14:textId="77777777" w:rsidR="00180639" w:rsidRPr="00110E9C" w:rsidRDefault="00180639" w:rsidP="00180639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362C3168" w14:textId="77777777" w:rsidR="00671BE3" w:rsidRPr="00482A60" w:rsidRDefault="00D67A5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r w:rsidRPr="00110E9C">
        <w:rPr>
          <w:rFonts w:ascii="Tahoma" w:hAnsi="Tahoma" w:cs="Tahoma"/>
          <w:sz w:val="20"/>
        </w:rPr>
        <w:t xml:space="preserve"> </w:t>
      </w:r>
      <w:bookmarkStart w:id="25" w:name="_Toc276126199"/>
      <w:bookmarkStart w:id="26" w:name="_Toc354051292"/>
      <w:bookmarkStart w:id="27" w:name="_Toc426703584"/>
      <w:r w:rsidR="00671BE3" w:rsidRPr="00110E9C">
        <w:rPr>
          <w:rFonts w:ascii="Tahoma" w:hAnsi="Tahoma" w:cs="Tahoma"/>
          <w:sz w:val="20"/>
        </w:rPr>
        <w:t>§ 9. Informacje o sposobie porozumiewania się z Wykonawc</w:t>
      </w:r>
      <w:bookmarkEnd w:id="25"/>
      <w:bookmarkEnd w:id="26"/>
      <w:r w:rsidR="00671BE3" w:rsidRPr="00110E9C">
        <w:rPr>
          <w:rFonts w:ascii="Tahoma" w:hAnsi="Tahoma" w:cs="Tahoma"/>
          <w:sz w:val="20"/>
        </w:rPr>
        <w:t>ami oraz przekazywania oświadczeń lub dokumentów, a</w:t>
      </w:r>
      <w:r w:rsidR="00671BE3" w:rsidRPr="00110E9C">
        <w:rPr>
          <w:rFonts w:ascii="Tahoma" w:eastAsia="Tahoma" w:hAnsi="Tahoma" w:cs="Tahoma"/>
          <w:sz w:val="20"/>
        </w:rPr>
        <w:t xml:space="preserve"> </w:t>
      </w:r>
      <w:r w:rsidR="00671BE3" w:rsidRPr="00677E45">
        <w:rPr>
          <w:rFonts w:ascii="Tahoma" w:hAnsi="Tahoma" w:cs="Tahoma"/>
          <w:sz w:val="20"/>
        </w:rPr>
        <w:t>także</w:t>
      </w:r>
      <w:r w:rsidR="00671BE3" w:rsidRPr="00677E45">
        <w:rPr>
          <w:rFonts w:ascii="Tahoma" w:eastAsia="Tahoma" w:hAnsi="Tahoma" w:cs="Tahoma"/>
          <w:sz w:val="20"/>
        </w:rPr>
        <w:t xml:space="preserve"> </w:t>
      </w:r>
      <w:r w:rsidR="00671BE3" w:rsidRPr="00097536">
        <w:rPr>
          <w:rFonts w:ascii="Tahoma" w:hAnsi="Tahoma" w:cs="Tahoma"/>
          <w:sz w:val="20"/>
        </w:rPr>
        <w:t>wskazanie</w:t>
      </w:r>
      <w:r w:rsidR="00671BE3" w:rsidRPr="00097536">
        <w:rPr>
          <w:rFonts w:ascii="Tahoma" w:eastAsia="Tahoma" w:hAnsi="Tahoma" w:cs="Tahoma"/>
          <w:sz w:val="20"/>
        </w:rPr>
        <w:t xml:space="preserve"> </w:t>
      </w:r>
      <w:r w:rsidR="00671BE3" w:rsidRPr="00097536">
        <w:rPr>
          <w:rFonts w:ascii="Tahoma" w:hAnsi="Tahoma" w:cs="Tahoma"/>
          <w:sz w:val="20"/>
        </w:rPr>
        <w:t>osób</w:t>
      </w:r>
      <w:r w:rsidR="00671BE3" w:rsidRPr="00097536">
        <w:rPr>
          <w:rFonts w:ascii="Tahoma" w:eastAsia="Tahoma" w:hAnsi="Tahoma" w:cs="Tahoma"/>
          <w:sz w:val="20"/>
        </w:rPr>
        <w:t xml:space="preserve"> </w:t>
      </w:r>
      <w:r w:rsidR="00671BE3" w:rsidRPr="001536E0">
        <w:rPr>
          <w:rFonts w:ascii="Tahoma" w:hAnsi="Tahoma" w:cs="Tahoma"/>
          <w:sz w:val="20"/>
        </w:rPr>
        <w:t>uprawnionych</w:t>
      </w:r>
      <w:r w:rsidR="00671BE3" w:rsidRPr="001536E0">
        <w:rPr>
          <w:rFonts w:ascii="Tahoma" w:eastAsia="Tahoma" w:hAnsi="Tahoma" w:cs="Tahoma"/>
          <w:sz w:val="20"/>
        </w:rPr>
        <w:t xml:space="preserve"> </w:t>
      </w:r>
      <w:r w:rsidR="00671BE3" w:rsidRPr="00D358E1">
        <w:rPr>
          <w:rFonts w:ascii="Tahoma" w:hAnsi="Tahoma" w:cs="Tahoma"/>
          <w:sz w:val="20"/>
        </w:rPr>
        <w:t>do</w:t>
      </w:r>
      <w:r w:rsidR="00671BE3" w:rsidRPr="00D358E1">
        <w:rPr>
          <w:rFonts w:ascii="Tahoma" w:eastAsia="Tahoma" w:hAnsi="Tahoma" w:cs="Tahoma"/>
          <w:sz w:val="20"/>
        </w:rPr>
        <w:t xml:space="preserve"> </w:t>
      </w:r>
      <w:r w:rsidR="00671BE3" w:rsidRPr="00D358E1">
        <w:rPr>
          <w:rFonts w:ascii="Tahoma" w:hAnsi="Tahoma" w:cs="Tahoma"/>
          <w:sz w:val="20"/>
        </w:rPr>
        <w:t>porozumiewania</w:t>
      </w:r>
      <w:r w:rsidR="00671BE3" w:rsidRPr="00482A60">
        <w:rPr>
          <w:rFonts w:ascii="Tahoma" w:eastAsia="Tahoma" w:hAnsi="Tahoma" w:cs="Tahoma"/>
          <w:sz w:val="20"/>
        </w:rPr>
        <w:t xml:space="preserve"> </w:t>
      </w:r>
      <w:r w:rsidR="00671BE3" w:rsidRPr="00482A60">
        <w:rPr>
          <w:rFonts w:ascii="Tahoma" w:hAnsi="Tahoma" w:cs="Tahoma"/>
          <w:sz w:val="20"/>
        </w:rPr>
        <w:t>się</w:t>
      </w:r>
      <w:r w:rsidR="00671BE3" w:rsidRPr="00482A60">
        <w:rPr>
          <w:rFonts w:ascii="Tahoma" w:eastAsia="Tahoma" w:hAnsi="Tahoma" w:cs="Tahoma"/>
          <w:sz w:val="20"/>
        </w:rPr>
        <w:t xml:space="preserve"> </w:t>
      </w:r>
      <w:r w:rsidR="00671BE3" w:rsidRPr="00482A60">
        <w:rPr>
          <w:rFonts w:ascii="Tahoma" w:hAnsi="Tahoma" w:cs="Tahoma"/>
          <w:sz w:val="20"/>
        </w:rPr>
        <w:t>z</w:t>
      </w:r>
      <w:r w:rsidR="00671BE3" w:rsidRPr="00482A60">
        <w:rPr>
          <w:rFonts w:ascii="Tahoma" w:eastAsia="Tahoma" w:hAnsi="Tahoma" w:cs="Tahoma"/>
          <w:sz w:val="20"/>
        </w:rPr>
        <w:t xml:space="preserve"> </w:t>
      </w:r>
      <w:r w:rsidR="00671BE3" w:rsidRPr="00482A60">
        <w:rPr>
          <w:rFonts w:ascii="Tahoma" w:hAnsi="Tahoma" w:cs="Tahoma"/>
          <w:sz w:val="20"/>
        </w:rPr>
        <w:t>Wykonawcami</w:t>
      </w:r>
      <w:bookmarkEnd w:id="27"/>
    </w:p>
    <w:p w14:paraId="58703B45" w14:textId="47596B7E" w:rsidR="00FC56CE" w:rsidRPr="007A69A9" w:rsidRDefault="00A26808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</w:rPr>
      </w:pPr>
      <w:bookmarkStart w:id="28" w:name="_Toc354051217"/>
      <w:r>
        <w:rPr>
          <w:rFonts w:ascii="Tahoma" w:hAnsi="Tahoma" w:cs="Tahoma"/>
          <w:color w:val="000000"/>
          <w:sz w:val="20"/>
          <w:szCs w:val="20"/>
        </w:rPr>
        <w:t>Osobami</w:t>
      </w:r>
      <w:r w:rsidR="00FC56CE" w:rsidRPr="00482A60">
        <w:rPr>
          <w:rFonts w:ascii="Tahoma" w:hAnsi="Tahoma" w:cs="Tahoma"/>
          <w:color w:val="000000"/>
          <w:sz w:val="20"/>
          <w:szCs w:val="20"/>
        </w:rPr>
        <w:t xml:space="preserve"> upoważni</w:t>
      </w:r>
      <w:r>
        <w:rPr>
          <w:rFonts w:ascii="Tahoma" w:hAnsi="Tahoma" w:cs="Tahoma"/>
          <w:color w:val="000000"/>
          <w:sz w:val="20"/>
          <w:szCs w:val="20"/>
        </w:rPr>
        <w:t>onymi</w:t>
      </w:r>
      <w:r w:rsidR="00FC56CE" w:rsidRPr="00482A60">
        <w:rPr>
          <w:rFonts w:ascii="Tahoma" w:hAnsi="Tahoma" w:cs="Tahoma"/>
          <w:color w:val="000000"/>
          <w:sz w:val="20"/>
          <w:szCs w:val="20"/>
        </w:rPr>
        <w:t xml:space="preserve"> do kontaktów z Wykonawcami </w:t>
      </w:r>
      <w:r w:rsidR="00560756">
        <w:rPr>
          <w:rFonts w:ascii="Tahoma" w:hAnsi="Tahoma" w:cs="Tahoma"/>
          <w:color w:val="000000"/>
          <w:sz w:val="20"/>
          <w:szCs w:val="20"/>
        </w:rPr>
        <w:t xml:space="preserve">jest Edyta Sitnik, email: </w:t>
      </w:r>
      <w:r w:rsidR="004E6C3E">
        <w:rPr>
          <w:rFonts w:ascii="Tahoma" w:hAnsi="Tahoma" w:cs="Tahoma"/>
          <w:color w:val="000000"/>
          <w:sz w:val="20"/>
          <w:szCs w:val="20"/>
        </w:rPr>
        <w:t>edyta.sitnik</w:t>
      </w:r>
      <w:hyperlink r:id="rId10" w:history="1">
        <w:r w:rsidR="00FC56CE" w:rsidRPr="00482A60">
          <w:rPr>
            <w:rFonts w:ascii="Tahoma" w:hAnsi="Tahoma" w:cs="Tahoma"/>
            <w:color w:val="000000"/>
            <w:sz w:val="20"/>
            <w:szCs w:val="20"/>
          </w:rPr>
          <w:t>@ilot.edu.pl</w:t>
        </w:r>
      </w:hyperlink>
    </w:p>
    <w:p w14:paraId="649EB3C2" w14:textId="2B81E747" w:rsidR="00FC56CE" w:rsidRPr="007A69A9" w:rsidRDefault="00016A2A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A69A9">
        <w:rPr>
          <w:rFonts w:ascii="Tahoma" w:hAnsi="Tahoma" w:cs="Tahoma"/>
          <w:color w:val="000000"/>
          <w:sz w:val="20"/>
          <w:szCs w:val="20"/>
        </w:rPr>
        <w:t>W</w:t>
      </w:r>
      <w:r w:rsidR="00FC56CE" w:rsidRPr="007A69A9">
        <w:rPr>
          <w:rFonts w:ascii="Tahoma" w:hAnsi="Tahoma" w:cs="Tahoma"/>
          <w:color w:val="000000"/>
          <w:sz w:val="20"/>
          <w:szCs w:val="20"/>
        </w:rPr>
        <w:t xml:space="preserve"> niniejszym postępowaniu korespondencja pomiędzy Wykonawcami, a Zamawiającym odbywa się drogą elektroniczną. Wszelkie pytania, wnioski, o</w:t>
      </w:r>
      <w:r w:rsidR="00FC56CE" w:rsidRPr="00080CCB">
        <w:rPr>
          <w:rFonts w:ascii="Tahoma" w:hAnsi="Tahoma" w:cs="Tahoma"/>
          <w:color w:val="000000"/>
          <w:sz w:val="20"/>
          <w:szCs w:val="20"/>
        </w:rPr>
        <w:t>świadczenia oraz zawiadomienia należy zgłaszać na adres e</w:t>
      </w:r>
      <w:r w:rsidR="00FC56CE" w:rsidRPr="00080CCB">
        <w:rPr>
          <w:rFonts w:ascii="Tahoma" w:hAnsi="Tahoma" w:cs="Tahoma"/>
          <w:color w:val="000000"/>
          <w:sz w:val="20"/>
          <w:szCs w:val="20"/>
        </w:rPr>
        <w:noBreakHyphen/>
        <w:t xml:space="preserve">mail: </w:t>
      </w:r>
      <w:hyperlink r:id="rId11" w:history="1"/>
      <w:r w:rsidR="00560756" w:rsidRPr="00560756">
        <w:rPr>
          <w:rFonts w:ascii="Tahoma" w:hAnsi="Tahoma" w:cs="Tahoma"/>
          <w:color w:val="000000"/>
          <w:sz w:val="20"/>
          <w:szCs w:val="20"/>
        </w:rPr>
        <w:t>edyta.sitnik@ilot.edu.pl</w:t>
      </w:r>
    </w:p>
    <w:p w14:paraId="376316AF" w14:textId="215AA9D6" w:rsidR="00FC56CE" w:rsidRPr="00080CCB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color w:val="000000"/>
          <w:sz w:val="20"/>
          <w:szCs w:val="20"/>
        </w:rPr>
      </w:pPr>
      <w:r w:rsidRPr="007A69A9">
        <w:rPr>
          <w:rFonts w:ascii="Tahoma" w:hAnsi="Tahoma" w:cs="Tahoma"/>
          <w:color w:val="000000"/>
          <w:sz w:val="20"/>
          <w:szCs w:val="20"/>
        </w:rPr>
        <w:t>Forma elektroniczna jest niedopuszczalna do następujących czynności wymagających pod rygorem nieważności formy pisemnej: złożenie oferty, zmiana oferty, powiadomienie</w:t>
      </w:r>
      <w:r w:rsidRPr="00080CCB">
        <w:rPr>
          <w:rFonts w:ascii="Tahoma" w:hAnsi="Tahoma" w:cs="Tahoma"/>
          <w:color w:val="000000"/>
          <w:sz w:val="20"/>
          <w:szCs w:val="20"/>
        </w:rPr>
        <w:t xml:space="preserve"> Zamawiającego o</w:t>
      </w:r>
      <w:r w:rsidR="00A31875">
        <w:rPr>
          <w:rFonts w:ascii="Tahoma" w:hAnsi="Tahoma" w:cs="Tahoma"/>
          <w:color w:val="000000"/>
          <w:sz w:val="20"/>
          <w:szCs w:val="20"/>
        </w:rPr>
        <w:t> </w:t>
      </w:r>
      <w:r w:rsidRPr="00080CCB">
        <w:rPr>
          <w:rFonts w:ascii="Tahoma" w:hAnsi="Tahoma" w:cs="Tahoma"/>
          <w:color w:val="000000"/>
          <w:sz w:val="20"/>
          <w:szCs w:val="20"/>
        </w:rPr>
        <w:t>wycofaniu złożonej przez Wykonawcę oferty.</w:t>
      </w:r>
    </w:p>
    <w:p w14:paraId="6F69FF0E" w14:textId="77777777" w:rsidR="00FC56CE" w:rsidRPr="007B2C45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Wykonawca może zwrócić się do Zamawiającego o wyjaśnienie treści SIWZ.</w:t>
      </w:r>
    </w:p>
    <w:p w14:paraId="506AA0DD" w14:textId="77777777" w:rsidR="00FC56CE" w:rsidRPr="00697284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lastRenderedPageBreak/>
        <w:t>Zamawiający jest obowiązany udzielić wyjaśnień niezwłocz</w:t>
      </w:r>
      <w:r w:rsidR="00681908" w:rsidRPr="00697284">
        <w:rPr>
          <w:rFonts w:ascii="Tahoma" w:hAnsi="Tahoma" w:cs="Tahoma"/>
          <w:sz w:val="20"/>
          <w:szCs w:val="20"/>
        </w:rPr>
        <w:t>nie, jednak nie później niż na 6</w:t>
      </w:r>
      <w:r w:rsidRPr="00697284">
        <w:rPr>
          <w:rFonts w:ascii="Tahoma" w:hAnsi="Tahoma" w:cs="Tahoma"/>
          <w:sz w:val="20"/>
          <w:szCs w:val="20"/>
        </w:rPr>
        <w:t xml:space="preserve"> dni przed upływem terminu składania ofert, pod warunkiem, że wniosek o wyjaśnienie treści SIWZ wpłynął do Zamawiającego nie później niż do końca dnia, w którym upływa połowa wyznaczonego terminu składania ofert.</w:t>
      </w:r>
    </w:p>
    <w:p w14:paraId="25AA23F7" w14:textId="1225A6C3" w:rsidR="00FC56CE" w:rsidRPr="007A69A9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Zamawiający udostępni na stronie internetowej: </w:t>
      </w:r>
      <w:hyperlink r:id="rId12" w:history="1">
        <w:r w:rsidRPr="00482A60">
          <w:rPr>
            <w:rStyle w:val="Hipercze"/>
            <w:rFonts w:ascii="Tahoma" w:hAnsi="Tahoma" w:cs="Tahoma"/>
            <w:sz w:val="20"/>
            <w:szCs w:val="20"/>
          </w:rPr>
          <w:t>www.ilot.edu.pl</w:t>
        </w:r>
      </w:hyperlink>
      <w:r w:rsidRPr="007A69A9">
        <w:rPr>
          <w:rFonts w:ascii="Tahoma" w:hAnsi="Tahoma" w:cs="Tahoma"/>
          <w:color w:val="000000"/>
          <w:sz w:val="20"/>
          <w:szCs w:val="20"/>
        </w:rPr>
        <w:t xml:space="preserve"> w zakładce </w:t>
      </w:r>
      <w:r w:rsidRPr="00482A60">
        <w:rPr>
          <w:rFonts w:ascii="Tahoma" w:hAnsi="Tahoma" w:cs="Tahoma"/>
          <w:i/>
          <w:color w:val="000000"/>
          <w:sz w:val="20"/>
          <w:szCs w:val="20"/>
        </w:rPr>
        <w:t xml:space="preserve">przetargi i ogłoszenia </w:t>
      </w:r>
      <w:r w:rsidRPr="007A69A9">
        <w:rPr>
          <w:rFonts w:ascii="Tahoma" w:hAnsi="Tahoma" w:cs="Tahoma"/>
          <w:color w:val="000000"/>
          <w:sz w:val="20"/>
          <w:szCs w:val="20"/>
        </w:rPr>
        <w:t xml:space="preserve">w sekcji dotyczącej </w:t>
      </w:r>
      <w:r w:rsidR="004E6C3E">
        <w:rPr>
          <w:rFonts w:ascii="Tahoma" w:hAnsi="Tahoma" w:cs="Tahoma"/>
          <w:color w:val="000000"/>
          <w:sz w:val="20"/>
          <w:szCs w:val="20"/>
        </w:rPr>
        <w:t xml:space="preserve">przedmiotowego </w:t>
      </w:r>
      <w:r w:rsidRPr="007A69A9">
        <w:rPr>
          <w:rFonts w:ascii="Tahoma" w:hAnsi="Tahoma" w:cs="Tahoma"/>
          <w:color w:val="000000"/>
          <w:sz w:val="20"/>
          <w:szCs w:val="20"/>
        </w:rPr>
        <w:t>postępowania</w:t>
      </w:r>
      <w:r w:rsidR="004E6C3E">
        <w:rPr>
          <w:rFonts w:ascii="Tahoma" w:hAnsi="Tahoma" w:cs="Tahoma"/>
          <w:color w:val="000000"/>
          <w:sz w:val="20"/>
          <w:szCs w:val="20"/>
        </w:rPr>
        <w:t>,</w:t>
      </w:r>
      <w:r w:rsidR="00D73C90" w:rsidRPr="007A69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68747B">
        <w:rPr>
          <w:rFonts w:ascii="Tahoma" w:hAnsi="Tahoma" w:cs="Tahoma"/>
          <w:sz w:val="20"/>
          <w:szCs w:val="20"/>
        </w:rPr>
        <w:t xml:space="preserve">treść zapytań wraz </w:t>
      </w:r>
      <w:r w:rsidRPr="007A69A9">
        <w:rPr>
          <w:rFonts w:ascii="Tahoma" w:hAnsi="Tahoma" w:cs="Tahoma"/>
          <w:sz w:val="20"/>
          <w:szCs w:val="20"/>
        </w:rPr>
        <w:t xml:space="preserve">z wyjaśnieniami. </w:t>
      </w:r>
    </w:p>
    <w:p w14:paraId="0B3280DE" w14:textId="77777777" w:rsidR="00756A2B" w:rsidRPr="009A219B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>Zamawiający nie zamierza zwoływać zebrania Wykonawców.</w:t>
      </w:r>
    </w:p>
    <w:p w14:paraId="2B8678BA" w14:textId="77777777" w:rsidR="00FC56CE" w:rsidRPr="004E6C3E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9A219B">
        <w:rPr>
          <w:rFonts w:ascii="Tahoma" w:hAnsi="Tahoma" w:cs="Tahoma"/>
          <w:sz w:val="20"/>
          <w:szCs w:val="20"/>
        </w:rPr>
        <w:t>W uzasadnionych przypadkach Zamawiający w każdym czasie przed upływem terminu składania ofert może zmienić treść niniejszej SIWZ. Informację o wprowadzonych w ten sposób modyfikacjach Zamawiający przekaże niezwłocznie wszystkim Wykonawcom, któr</w:t>
      </w:r>
      <w:r w:rsidRPr="007B2C45">
        <w:rPr>
          <w:rFonts w:ascii="Tahoma" w:hAnsi="Tahoma" w:cs="Tahoma"/>
          <w:sz w:val="20"/>
          <w:szCs w:val="20"/>
        </w:rPr>
        <w:t>ym przekazano SIWZ i udostępni ją na stronie internetowej, o której mowa w ust. 6. W przypadku gdy ww. zmiana prowadzi do zmiany treści ogłoszenia o zamówieniu opublikowa</w:t>
      </w:r>
      <w:r w:rsidR="00D73C90" w:rsidRPr="00697284">
        <w:rPr>
          <w:rFonts w:ascii="Tahoma" w:hAnsi="Tahoma" w:cs="Tahoma"/>
          <w:sz w:val="20"/>
          <w:szCs w:val="20"/>
        </w:rPr>
        <w:t>nego w</w:t>
      </w:r>
      <w:r w:rsidR="00681908" w:rsidRPr="00697284">
        <w:rPr>
          <w:rFonts w:ascii="Tahoma" w:hAnsi="Tahoma" w:cs="Tahoma"/>
          <w:sz w:val="20"/>
          <w:szCs w:val="20"/>
        </w:rPr>
        <w:t xml:space="preserve"> Dzienniku Urzędowym Unii Europejskiej</w:t>
      </w:r>
      <w:r w:rsidRPr="004E6C3E">
        <w:rPr>
          <w:rFonts w:ascii="Tahoma" w:hAnsi="Tahoma" w:cs="Tahoma"/>
          <w:sz w:val="20"/>
          <w:szCs w:val="20"/>
        </w:rPr>
        <w:t>, Zamawiający przekaże ogłoszenie o dodatkowych informacjach, informację o niekompletnej p</w:t>
      </w:r>
      <w:r w:rsidR="003417EA" w:rsidRPr="004E6C3E">
        <w:rPr>
          <w:rFonts w:ascii="Tahoma" w:hAnsi="Tahoma" w:cs="Tahoma"/>
          <w:sz w:val="20"/>
          <w:szCs w:val="20"/>
        </w:rPr>
        <w:t>rocedurze lub sprostowanie</w:t>
      </w:r>
      <w:r w:rsidR="00D73C90" w:rsidRPr="004E6C3E">
        <w:rPr>
          <w:rFonts w:ascii="Tahoma" w:hAnsi="Tahoma" w:cs="Tahoma"/>
          <w:sz w:val="20"/>
          <w:szCs w:val="20"/>
        </w:rPr>
        <w:t xml:space="preserve"> celem publikacji go w tym publikatorze</w:t>
      </w:r>
      <w:r w:rsidRPr="004E6C3E">
        <w:rPr>
          <w:rFonts w:ascii="Tahoma" w:hAnsi="Tahoma" w:cs="Tahoma"/>
          <w:sz w:val="20"/>
          <w:szCs w:val="20"/>
        </w:rPr>
        <w:t xml:space="preserve">. </w:t>
      </w:r>
    </w:p>
    <w:p w14:paraId="60D23443" w14:textId="77777777" w:rsidR="00FC56CE" w:rsidRPr="00110E9C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Modyfikacje są każdorazowo wiążące dla Wykonawców.</w:t>
      </w:r>
    </w:p>
    <w:p w14:paraId="7B2BCD1F" w14:textId="77777777" w:rsidR="00FC56CE" w:rsidRPr="007A69A9" w:rsidRDefault="00FC56CE" w:rsidP="00692159">
      <w:pPr>
        <w:pStyle w:val="Akapitzlist"/>
        <w:numPr>
          <w:ilvl w:val="0"/>
          <w:numId w:val="26"/>
        </w:numPr>
        <w:suppressAutoHyphens w:val="0"/>
        <w:autoSpaceDE w:val="0"/>
        <w:autoSpaceDN w:val="0"/>
        <w:adjustRightInd w:val="0"/>
        <w:spacing w:after="80" w:line="240" w:lineRule="auto"/>
        <w:ind w:left="425" w:hanging="357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Zamawiający przedłuża termin składania ofert, jeżeli w wyniku modyfikacji treści niniejszej SIWZ niezbędny jest dodatkowy czas na wprowadzenie zmian w ofertach. O przedłużeniu terminu składania ofert Zamawiający niezwłocznie powiadomi wszystkich Wykonawców, kt</w:t>
      </w:r>
      <w:r w:rsidRPr="00677E45">
        <w:rPr>
          <w:rFonts w:ascii="Tahoma" w:hAnsi="Tahoma" w:cs="Tahoma"/>
          <w:sz w:val="20"/>
          <w:szCs w:val="20"/>
        </w:rPr>
        <w:t xml:space="preserve">órym przekazano SIWZ z równoczesnym zamieszczeniem tej informacji na stronie internetowej </w:t>
      </w:r>
      <w:hyperlink r:id="rId13" w:history="1">
        <w:r w:rsidRPr="00482A60">
          <w:rPr>
            <w:rStyle w:val="Hipercze"/>
            <w:rFonts w:ascii="Tahoma" w:hAnsi="Tahoma" w:cs="Tahoma"/>
            <w:sz w:val="20"/>
            <w:szCs w:val="20"/>
          </w:rPr>
          <w:t>www.ilot.edu.pl</w:t>
        </w:r>
      </w:hyperlink>
      <w:r w:rsidRPr="007A69A9">
        <w:rPr>
          <w:rFonts w:ascii="Tahoma" w:hAnsi="Tahoma" w:cs="Tahoma"/>
          <w:sz w:val="20"/>
          <w:szCs w:val="20"/>
        </w:rPr>
        <w:t>.</w:t>
      </w:r>
    </w:p>
    <w:p w14:paraId="5A6915D9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0C77FBC7" w14:textId="77777777" w:rsidR="00671BE3" w:rsidRPr="00080CCB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29" w:name="_Toc426703585"/>
      <w:r w:rsidRPr="007A69A9">
        <w:rPr>
          <w:rFonts w:ascii="Tahoma" w:hAnsi="Tahoma" w:cs="Tahoma"/>
          <w:sz w:val="20"/>
        </w:rPr>
        <w:t>§</w:t>
      </w:r>
      <w:r w:rsidRPr="007A69A9">
        <w:rPr>
          <w:rFonts w:ascii="Tahoma" w:eastAsia="Tahoma" w:hAnsi="Tahoma" w:cs="Tahoma"/>
          <w:sz w:val="20"/>
        </w:rPr>
        <w:t xml:space="preserve"> 10</w:t>
      </w:r>
      <w:r w:rsidRPr="007A69A9">
        <w:rPr>
          <w:rFonts w:ascii="Tahoma" w:hAnsi="Tahoma" w:cs="Tahoma"/>
          <w:sz w:val="20"/>
        </w:rPr>
        <w:t>. Wymagania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dotyczące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wadium</w:t>
      </w:r>
      <w:bookmarkEnd w:id="28"/>
      <w:bookmarkEnd w:id="29"/>
    </w:p>
    <w:p w14:paraId="7202C1E1" w14:textId="1F8C5226" w:rsidR="00671BE3" w:rsidRPr="004E6C3E" w:rsidRDefault="00671BE3" w:rsidP="00692159">
      <w:pPr>
        <w:numPr>
          <w:ilvl w:val="1"/>
          <w:numId w:val="7"/>
        </w:numPr>
        <w:tabs>
          <w:tab w:val="clear" w:pos="1440"/>
          <w:tab w:val="num" w:pos="0"/>
        </w:tabs>
        <w:spacing w:after="80"/>
        <w:ind w:left="426" w:hanging="426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 xml:space="preserve">Wysokość wadium wynosi: </w:t>
      </w:r>
      <w:r w:rsidR="00564887">
        <w:rPr>
          <w:rFonts w:ascii="Tahoma" w:hAnsi="Tahoma" w:cs="Tahoma"/>
          <w:b/>
          <w:sz w:val="20"/>
          <w:szCs w:val="20"/>
        </w:rPr>
        <w:t>6</w:t>
      </w:r>
      <w:r w:rsidR="004E6C3E">
        <w:rPr>
          <w:rFonts w:ascii="Tahoma" w:hAnsi="Tahoma" w:cs="Tahoma"/>
          <w:b/>
          <w:sz w:val="20"/>
          <w:szCs w:val="20"/>
        </w:rPr>
        <w:t>0</w:t>
      </w:r>
      <w:r w:rsidR="004E6C3E" w:rsidRPr="00697284">
        <w:rPr>
          <w:rFonts w:ascii="Tahoma" w:hAnsi="Tahoma" w:cs="Tahoma"/>
          <w:b/>
          <w:sz w:val="20"/>
          <w:szCs w:val="20"/>
        </w:rPr>
        <w:t xml:space="preserve"> </w:t>
      </w:r>
      <w:r w:rsidR="00016A2A" w:rsidRPr="00697284">
        <w:rPr>
          <w:rFonts w:ascii="Tahoma" w:hAnsi="Tahoma" w:cs="Tahoma"/>
          <w:b/>
          <w:sz w:val="20"/>
          <w:szCs w:val="20"/>
        </w:rPr>
        <w:t xml:space="preserve">000 </w:t>
      </w:r>
      <w:r w:rsidRPr="00697284">
        <w:rPr>
          <w:rFonts w:ascii="Tahoma" w:hAnsi="Tahoma" w:cs="Tahoma"/>
          <w:b/>
          <w:sz w:val="20"/>
          <w:szCs w:val="20"/>
        </w:rPr>
        <w:t>PLN</w:t>
      </w:r>
      <w:r w:rsidRPr="004E6C3E">
        <w:rPr>
          <w:rFonts w:ascii="Tahoma" w:hAnsi="Tahoma" w:cs="Tahoma"/>
          <w:sz w:val="20"/>
          <w:szCs w:val="20"/>
        </w:rPr>
        <w:t xml:space="preserve"> (</w:t>
      </w:r>
      <w:r w:rsidR="00564887">
        <w:rPr>
          <w:rFonts w:ascii="Tahoma" w:hAnsi="Tahoma" w:cs="Tahoma"/>
          <w:sz w:val="20"/>
          <w:szCs w:val="20"/>
        </w:rPr>
        <w:t>sześćdziesiąt</w:t>
      </w:r>
      <w:r w:rsidR="00016A2A" w:rsidRPr="004E6C3E">
        <w:rPr>
          <w:rFonts w:ascii="Tahoma" w:hAnsi="Tahoma" w:cs="Tahoma"/>
          <w:sz w:val="20"/>
          <w:szCs w:val="20"/>
        </w:rPr>
        <w:t xml:space="preserve"> tysięcy złotych 00/100</w:t>
      </w:r>
      <w:r w:rsidRPr="004E6C3E">
        <w:rPr>
          <w:rFonts w:ascii="Tahoma" w:hAnsi="Tahoma" w:cs="Tahoma"/>
          <w:sz w:val="20"/>
          <w:szCs w:val="20"/>
        </w:rPr>
        <w:t>).</w:t>
      </w:r>
    </w:p>
    <w:p w14:paraId="6ED4C49B" w14:textId="77777777" w:rsidR="00671BE3" w:rsidRPr="004E6C3E" w:rsidRDefault="00671BE3" w:rsidP="00692159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Wadium musi być wniesione </w:t>
      </w:r>
      <w:r w:rsidRPr="004E6C3E">
        <w:rPr>
          <w:rFonts w:ascii="Tahoma" w:hAnsi="Tahoma" w:cs="Tahoma"/>
          <w:sz w:val="20"/>
          <w:szCs w:val="20"/>
          <w:u w:val="single"/>
        </w:rPr>
        <w:t>przed upływem terminu</w:t>
      </w:r>
      <w:r w:rsidRPr="004E6C3E">
        <w:rPr>
          <w:rFonts w:ascii="Tahoma" w:hAnsi="Tahoma" w:cs="Tahoma"/>
          <w:sz w:val="20"/>
          <w:szCs w:val="20"/>
        </w:rPr>
        <w:t xml:space="preserve"> składania ofert. </w:t>
      </w:r>
    </w:p>
    <w:p w14:paraId="73874F7D" w14:textId="77777777" w:rsidR="00671BE3" w:rsidRPr="00110E9C" w:rsidRDefault="00671BE3" w:rsidP="00692159">
      <w:pPr>
        <w:numPr>
          <w:ilvl w:val="1"/>
          <w:numId w:val="7"/>
        </w:numPr>
        <w:tabs>
          <w:tab w:val="clear" w:pos="1440"/>
          <w:tab w:val="num" w:pos="0"/>
        </w:tabs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 xml:space="preserve">Wadium może być ‎wniesione w jednej lub kilku niżej podanych formach </w:t>
      </w:r>
      <w:r w:rsidRPr="00110E9C">
        <w:rPr>
          <w:rFonts w:ascii="Tahoma" w:hAnsi="Tahoma" w:cs="Tahoma"/>
          <w:bCs/>
          <w:sz w:val="20"/>
          <w:szCs w:val="20"/>
        </w:rPr>
        <w:t>w zależności od wyboru Wykonawcy:</w:t>
      </w:r>
    </w:p>
    <w:p w14:paraId="393370E4" w14:textId="7C7F952F" w:rsidR="00740F64" w:rsidRPr="00740F64" w:rsidRDefault="00D73C90" w:rsidP="00740F64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pieniądzu na rachunek Zamawiającego na konto:</w:t>
      </w:r>
      <w:r w:rsidR="007A69A9">
        <w:rPr>
          <w:rFonts w:ascii="Tahoma" w:hAnsi="Tahoma" w:cs="Tahoma"/>
          <w:sz w:val="20"/>
          <w:szCs w:val="20"/>
        </w:rPr>
        <w:t xml:space="preserve"> </w:t>
      </w:r>
      <w:r w:rsidRPr="007A69A9">
        <w:rPr>
          <w:rFonts w:ascii="Tahoma" w:hAnsi="Tahoma" w:cs="Tahoma"/>
          <w:sz w:val="20"/>
          <w:szCs w:val="20"/>
        </w:rPr>
        <w:t>Bank Pekao S.A. o numerze: 90 1240 6247 1111 0000 4977 2760 z dopiskiem:</w:t>
      </w:r>
      <w:r w:rsidR="00850C6D" w:rsidRPr="00080CCB">
        <w:rPr>
          <w:rFonts w:ascii="Tahoma" w:hAnsi="Tahoma" w:cs="Tahoma"/>
          <w:sz w:val="20"/>
          <w:szCs w:val="20"/>
        </w:rPr>
        <w:t xml:space="preserve"> </w:t>
      </w:r>
      <w:r w:rsidR="004E6C3E" w:rsidRPr="00482A60">
        <w:rPr>
          <w:rFonts w:ascii="Tahoma" w:hAnsi="Tahoma" w:cs="Tahoma"/>
          <w:b/>
          <w:sz w:val="20"/>
          <w:szCs w:val="20"/>
        </w:rPr>
        <w:t xml:space="preserve">Dostawa </w:t>
      </w:r>
      <w:r w:rsidR="00740F64">
        <w:rPr>
          <w:rFonts w:ascii="Tahoma" w:hAnsi="Tahoma" w:cs="Tahoma"/>
          <w:b/>
          <w:sz w:val="20"/>
          <w:szCs w:val="20"/>
        </w:rPr>
        <w:t>tuszy i tonerów do urządzeń biurowych</w:t>
      </w:r>
      <w:r w:rsidRPr="00482A60">
        <w:rPr>
          <w:rFonts w:ascii="Tahoma" w:hAnsi="Tahoma" w:cs="Tahoma"/>
          <w:b/>
          <w:bCs/>
          <w:color w:val="000000"/>
          <w:sz w:val="20"/>
          <w:szCs w:val="20"/>
        </w:rPr>
        <w:t xml:space="preserve">, </w:t>
      </w:r>
      <w:r w:rsidR="00850C6D" w:rsidRPr="00482A60">
        <w:rPr>
          <w:rFonts w:ascii="Tahoma" w:eastAsia="Calibri" w:hAnsi="Tahoma" w:cs="Tahoma"/>
          <w:b/>
          <w:sz w:val="20"/>
          <w:szCs w:val="20"/>
          <w:lang w:eastAsia="en-US"/>
        </w:rPr>
        <w:t xml:space="preserve">postępowanie nr </w:t>
      </w:r>
      <w:r w:rsidR="00771AE6">
        <w:rPr>
          <w:rFonts w:ascii="Tahoma" w:eastAsia="Calibri" w:hAnsi="Tahoma" w:cs="Tahoma"/>
          <w:b/>
          <w:sz w:val="20"/>
          <w:szCs w:val="20"/>
          <w:lang w:eastAsia="en-US"/>
        </w:rPr>
        <w:t>03</w:t>
      </w:r>
      <w:r w:rsidRPr="00482A60">
        <w:rPr>
          <w:rFonts w:ascii="Tahoma" w:eastAsia="Calibri" w:hAnsi="Tahoma" w:cs="Tahoma"/>
          <w:b/>
          <w:sz w:val="20"/>
          <w:szCs w:val="20"/>
          <w:lang w:eastAsia="en-US"/>
        </w:rPr>
        <w:t>/D</w:t>
      </w:r>
      <w:r w:rsidR="00016A2A" w:rsidRPr="00482A60">
        <w:rPr>
          <w:rFonts w:ascii="Tahoma" w:eastAsia="Calibri" w:hAnsi="Tahoma" w:cs="Tahoma"/>
          <w:b/>
          <w:sz w:val="20"/>
          <w:szCs w:val="20"/>
          <w:lang w:eastAsia="en-US"/>
        </w:rPr>
        <w:t>E</w:t>
      </w:r>
      <w:r w:rsidR="00740F64">
        <w:rPr>
          <w:rFonts w:ascii="Tahoma" w:eastAsia="Calibri" w:hAnsi="Tahoma" w:cs="Tahoma"/>
          <w:b/>
          <w:sz w:val="20"/>
          <w:szCs w:val="20"/>
          <w:lang w:eastAsia="en-US"/>
        </w:rPr>
        <w:t>/Z/16</w:t>
      </w:r>
      <w:r w:rsidR="00110E9C">
        <w:rPr>
          <w:rFonts w:ascii="Tahoma" w:eastAsia="Calibri" w:hAnsi="Tahoma" w:cs="Tahoma"/>
          <w:b/>
          <w:sz w:val="20"/>
          <w:szCs w:val="20"/>
          <w:lang w:eastAsia="en-US"/>
        </w:rPr>
        <w:t>.</w:t>
      </w:r>
    </w:p>
    <w:p w14:paraId="34A1A9F1" w14:textId="77777777" w:rsidR="00393912" w:rsidRPr="00110E9C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poręczeniach bankowych lub poręczeniach spółdzielczej kasy oszczędnościowo-kredytowej, z tym że poręczenie kasy jest zawsze poręczeniem pieniężnym</w:t>
      </w:r>
    </w:p>
    <w:p w14:paraId="390151FA" w14:textId="77777777" w:rsidR="00393912" w:rsidRPr="00677E45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677E45">
        <w:rPr>
          <w:rFonts w:ascii="Tahoma" w:hAnsi="Tahoma" w:cs="Tahoma"/>
          <w:sz w:val="20"/>
          <w:szCs w:val="20"/>
        </w:rPr>
        <w:t>gwarancjach bankowych,</w:t>
      </w:r>
    </w:p>
    <w:p w14:paraId="02B2ABFB" w14:textId="77777777" w:rsidR="00393912" w:rsidRPr="00097536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97536">
        <w:rPr>
          <w:rFonts w:ascii="Tahoma" w:hAnsi="Tahoma" w:cs="Tahoma"/>
          <w:sz w:val="20"/>
          <w:szCs w:val="20"/>
        </w:rPr>
        <w:t>gwarancjach ubezpieczeniowych,</w:t>
      </w:r>
    </w:p>
    <w:p w14:paraId="1B7C6C97" w14:textId="77777777" w:rsidR="00671BE3" w:rsidRPr="00D358E1" w:rsidRDefault="00671BE3" w:rsidP="00692159">
      <w:pPr>
        <w:numPr>
          <w:ilvl w:val="0"/>
          <w:numId w:val="23"/>
        </w:numPr>
        <w:tabs>
          <w:tab w:val="left" w:pos="-180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97536">
        <w:rPr>
          <w:rFonts w:ascii="Tahoma" w:hAnsi="Tahoma" w:cs="Tahoma"/>
          <w:sz w:val="20"/>
          <w:szCs w:val="20"/>
        </w:rPr>
        <w:t>poręczeniach udzielanych przed podmioty, o których mowa w art. 6b ust. 5 pkt 2 ‎ustawy z dnia 9 listopada 2000 r. o utworzeniu Polskiej Agencji Rozwoju Przedsiębiorczo</w:t>
      </w:r>
      <w:r w:rsidRPr="001536E0">
        <w:rPr>
          <w:rFonts w:ascii="Tahoma" w:hAnsi="Tahoma" w:cs="Tahoma"/>
          <w:sz w:val="20"/>
          <w:szCs w:val="20"/>
        </w:rPr>
        <w:t>ści ‎‎(Dz. U. z 2007 r. Nr 42, poz. 275, z 2008 r. Nr 116, poz. 730 i 732 i Nr 227, poz. 1505 o</w:t>
      </w:r>
      <w:r w:rsidRPr="00D358E1">
        <w:rPr>
          <w:rFonts w:ascii="Tahoma" w:hAnsi="Tahoma" w:cs="Tahoma"/>
          <w:sz w:val="20"/>
          <w:szCs w:val="20"/>
        </w:rPr>
        <w:t>raz z 2010 r. Nr 96, poz. 620).‎</w:t>
      </w:r>
    </w:p>
    <w:p w14:paraId="0F5E9D60" w14:textId="77777777" w:rsidR="00671BE3" w:rsidRPr="00482A60" w:rsidRDefault="00671BE3" w:rsidP="00692159">
      <w:pPr>
        <w:pStyle w:val="Zwykytekst"/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Skuteczne wniesienie wadium w pieniądzu następuje z chwilą wpływu środków pieniężnych na rachunek</w:t>
      </w:r>
      <w:r w:rsidR="00850C6D" w:rsidRPr="00482A60">
        <w:rPr>
          <w:rFonts w:ascii="Tahoma" w:hAnsi="Tahoma" w:cs="Tahoma"/>
          <w:sz w:val="20"/>
          <w:szCs w:val="20"/>
        </w:rPr>
        <w:t xml:space="preserve"> bankowy określony w ust. 3 pkt</w:t>
      </w:r>
      <w:r w:rsidRPr="00482A60">
        <w:rPr>
          <w:rFonts w:ascii="Tahoma" w:hAnsi="Tahoma" w:cs="Tahoma"/>
          <w:sz w:val="20"/>
          <w:szCs w:val="20"/>
        </w:rPr>
        <w:t xml:space="preserve"> 1).</w:t>
      </w:r>
    </w:p>
    <w:p w14:paraId="3BC81F0D" w14:textId="77777777" w:rsidR="00671BE3" w:rsidRPr="00482A60" w:rsidRDefault="00671BE3" w:rsidP="00692159">
      <w:pPr>
        <w:pStyle w:val="Zwykytekst"/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Wadium wnoszone w formach określonych w ust. 3 pkt 2-5, musi zawierać zobowiązanie gwaranta lub poręczyciela z tytułu wystąpienia zdarzeń, o których mowa w art. 46 ust. 4a i 5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, przy czym: </w:t>
      </w:r>
    </w:p>
    <w:p w14:paraId="075C11E3" w14:textId="77777777" w:rsidR="00671BE3" w:rsidRPr="00482A60" w:rsidRDefault="00671BE3" w:rsidP="00692159">
      <w:pPr>
        <w:pStyle w:val="Zwykytekst"/>
        <w:numPr>
          <w:ilvl w:val="1"/>
          <w:numId w:val="3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przypadku, gdy Wykonawcy wspólnie ubiegają się o udzielenie zamówienia, dokumenty te muszą obejmować swym zakresem wszelkie roszczenia Zamawiającego z tytułu związanych </w:t>
      </w:r>
      <w:r w:rsidRPr="00482A60">
        <w:rPr>
          <w:rFonts w:ascii="Tahoma" w:hAnsi="Tahoma" w:cs="Tahoma"/>
          <w:sz w:val="20"/>
          <w:szCs w:val="20"/>
        </w:rPr>
        <w:br/>
        <w:t>z postępowaniem o udzielenie zamówienia działań lub zaniechań każdego z nich,</w:t>
      </w:r>
    </w:p>
    <w:p w14:paraId="7226F4F9" w14:textId="77777777" w:rsidR="00671BE3" w:rsidRPr="00482A60" w:rsidRDefault="00671BE3" w:rsidP="00692159">
      <w:pPr>
        <w:pStyle w:val="Zwykytekst"/>
        <w:numPr>
          <w:ilvl w:val="1"/>
          <w:numId w:val="3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dokumenty te będą zawierały klauzule zapłaty sumy wadialnej na rzecz Zamawiającego bezwarunkowo i na pierwsze żądanie,</w:t>
      </w:r>
    </w:p>
    <w:p w14:paraId="5B90E78C" w14:textId="77777777" w:rsidR="00671BE3" w:rsidRPr="00482A60" w:rsidRDefault="00671BE3" w:rsidP="00692159">
      <w:pPr>
        <w:pStyle w:val="Zwykytekst"/>
        <w:numPr>
          <w:ilvl w:val="1"/>
          <w:numId w:val="3"/>
        </w:numPr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dokumenty te zostaną złożone w oryginale.</w:t>
      </w:r>
    </w:p>
    <w:p w14:paraId="610FBFB2" w14:textId="77777777" w:rsidR="00671BE3" w:rsidRPr="00482A60" w:rsidRDefault="00671BE3" w:rsidP="00482A60">
      <w:pPr>
        <w:pStyle w:val="Zwykytekst"/>
        <w:spacing w:after="80"/>
        <w:ind w:left="426"/>
        <w:jc w:val="both"/>
        <w:rPr>
          <w:rFonts w:ascii="Tahoma" w:hAnsi="Tahoma" w:cs="Tahoma"/>
          <w:b/>
          <w:sz w:val="20"/>
          <w:szCs w:val="20"/>
        </w:rPr>
      </w:pPr>
      <w:r w:rsidRPr="00482A60">
        <w:rPr>
          <w:rFonts w:ascii="Tahoma" w:hAnsi="Tahoma" w:cs="Tahoma"/>
          <w:b/>
          <w:sz w:val="20"/>
          <w:szCs w:val="20"/>
        </w:rPr>
        <w:t xml:space="preserve">Oryginał gwarancji lub poręczenia zaleca się włożyć do oferty. </w:t>
      </w:r>
    </w:p>
    <w:p w14:paraId="343A07B3" w14:textId="77777777" w:rsidR="00671BE3" w:rsidRPr="00482A60" w:rsidRDefault="00671BE3" w:rsidP="00692159">
      <w:pPr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lastRenderedPageBreak/>
        <w:t xml:space="preserve">Zamawiający informuje, iż zgodnie z art. 46 ust. 4a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, Zamawiający jest obowiązany zatrzymać wadium wraz z odsetkami, jeżeli Wykonawca w odpowiedzi na wezwanie, o którym mowa w art. 26 ust. 3, z przyczyn leżących po jego stronie, nie złożył dokumentów lub oświadczeń, o których mowa w art. 25 ust. 1, pełnomocnictw, listy podmiotów należących do tej samej grupy kapitałowej, o której mowa w art. 24 ust. 2 pkt 5, lub informacji o tym, że nie należy do grupy kapitałowej, lub nie wyraził zgody na poprawienie omyłki, o której mowa w art. 87 ust. 2 pkt 3, co powodowało brak możliwości wybrania oferty złożonej przez wykonawcę jako najkorzystniejszej.</w:t>
      </w:r>
    </w:p>
    <w:p w14:paraId="3146376B" w14:textId="77777777" w:rsidR="00671BE3" w:rsidRPr="00482A60" w:rsidRDefault="00671BE3" w:rsidP="00692159">
      <w:pPr>
        <w:pStyle w:val="Zwykytekst"/>
        <w:numPr>
          <w:ilvl w:val="1"/>
          <w:numId w:val="7"/>
        </w:numPr>
        <w:tabs>
          <w:tab w:val="clear" w:pos="1440"/>
          <w:tab w:val="num" w:pos="426"/>
        </w:tabs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Zamawiający informuje, iż zgodnie z art. 46 ust. 5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, Zamawiający jest zobowiązany zatrzymać wadium wraz z odsetkami, jeżeli Wykonawca, którego oferta została wybrana:</w:t>
      </w:r>
    </w:p>
    <w:p w14:paraId="6DC8D218" w14:textId="77777777" w:rsidR="00671BE3" w:rsidRPr="00482A60" w:rsidRDefault="00671BE3" w:rsidP="00482A60">
      <w:pPr>
        <w:pStyle w:val="Zwykytekst"/>
        <w:numPr>
          <w:ilvl w:val="0"/>
          <w:numId w:val="2"/>
        </w:numPr>
        <w:tabs>
          <w:tab w:val="clear" w:pos="786"/>
          <w:tab w:val="num" w:pos="720"/>
        </w:tabs>
        <w:spacing w:after="80"/>
        <w:ind w:left="72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odmówił podpisania umowy w sprawie zamówienia publicznego na warunkach określonych </w:t>
      </w:r>
      <w:r w:rsidRPr="00482A60">
        <w:rPr>
          <w:rFonts w:ascii="Tahoma" w:hAnsi="Tahoma" w:cs="Tahoma"/>
          <w:sz w:val="20"/>
          <w:szCs w:val="20"/>
        </w:rPr>
        <w:br/>
        <w:t>w ofercie;</w:t>
      </w:r>
    </w:p>
    <w:p w14:paraId="4C30D4D6" w14:textId="77777777" w:rsidR="00671BE3" w:rsidRPr="00482A60" w:rsidRDefault="00671BE3" w:rsidP="00482A60">
      <w:pPr>
        <w:pStyle w:val="Zwykytekst"/>
        <w:numPr>
          <w:ilvl w:val="0"/>
          <w:numId w:val="2"/>
        </w:numPr>
        <w:tabs>
          <w:tab w:val="clear" w:pos="786"/>
          <w:tab w:val="num" w:pos="720"/>
        </w:tabs>
        <w:spacing w:after="80"/>
        <w:ind w:left="72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nie wniósł wymaganego zabezpieczenia należytego wykonania umowy;</w:t>
      </w:r>
    </w:p>
    <w:p w14:paraId="0861E1CC" w14:textId="77777777" w:rsidR="00671BE3" w:rsidRPr="00482A60" w:rsidRDefault="00671BE3" w:rsidP="00482A60">
      <w:pPr>
        <w:pStyle w:val="Zwykytekst"/>
        <w:numPr>
          <w:ilvl w:val="0"/>
          <w:numId w:val="2"/>
        </w:numPr>
        <w:tabs>
          <w:tab w:val="clear" w:pos="786"/>
          <w:tab w:val="num" w:pos="720"/>
        </w:tabs>
        <w:spacing w:after="80"/>
        <w:ind w:left="72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zawarcie umowy w sprawie zamówienia publicznego stało się niemożliwe z przyczyn leżących po stronie Wykonawcy.</w:t>
      </w:r>
    </w:p>
    <w:p w14:paraId="2E201099" w14:textId="77777777" w:rsidR="00671BE3" w:rsidRPr="00482A60" w:rsidRDefault="00671BE3" w:rsidP="00482A60">
      <w:pPr>
        <w:spacing w:after="80"/>
        <w:jc w:val="both"/>
        <w:rPr>
          <w:rFonts w:ascii="Tahoma" w:hAnsi="Tahoma" w:cs="Tahoma"/>
          <w:sz w:val="20"/>
          <w:szCs w:val="20"/>
        </w:rPr>
      </w:pPr>
    </w:p>
    <w:p w14:paraId="1F298DFB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0" w:name="_Toc276126202"/>
      <w:bookmarkStart w:id="31" w:name="_Toc354051294"/>
      <w:bookmarkStart w:id="32" w:name="_Toc426703586"/>
      <w:r w:rsidRPr="00482A60">
        <w:rPr>
          <w:rFonts w:ascii="Tahoma" w:hAnsi="Tahoma" w:cs="Tahoma"/>
          <w:sz w:val="20"/>
        </w:rPr>
        <w:t>§ 11. Termin związania ofertą</w:t>
      </w:r>
      <w:bookmarkEnd w:id="30"/>
      <w:bookmarkEnd w:id="31"/>
      <w:bookmarkEnd w:id="32"/>
    </w:p>
    <w:p w14:paraId="1838AC34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Okres związania Wykonawców złożoną ofertą wynosi </w:t>
      </w:r>
      <w:r w:rsidR="00393912" w:rsidRPr="00482A60">
        <w:rPr>
          <w:rFonts w:ascii="Tahoma" w:hAnsi="Tahoma" w:cs="Tahoma"/>
          <w:b/>
          <w:sz w:val="20"/>
          <w:szCs w:val="20"/>
        </w:rPr>
        <w:t>6</w:t>
      </w:r>
      <w:r w:rsidRPr="00482A60">
        <w:rPr>
          <w:rFonts w:ascii="Tahoma" w:hAnsi="Tahoma" w:cs="Tahoma"/>
          <w:b/>
          <w:sz w:val="20"/>
          <w:szCs w:val="20"/>
        </w:rPr>
        <w:t>0 dni</w:t>
      </w:r>
      <w:r w:rsidRPr="00482A60">
        <w:rPr>
          <w:rFonts w:ascii="Tahoma" w:hAnsi="Tahoma" w:cs="Tahoma"/>
          <w:sz w:val="20"/>
          <w:szCs w:val="20"/>
        </w:rPr>
        <w:t>, licząc od upływu terminu składania ofert.</w:t>
      </w:r>
    </w:p>
    <w:p w14:paraId="51330E72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2EBE172A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3" w:name="_Toc276126203"/>
      <w:bookmarkStart w:id="34" w:name="_Toc354051295"/>
      <w:bookmarkStart w:id="35" w:name="_Toc426703587"/>
      <w:r w:rsidRPr="00482A60">
        <w:rPr>
          <w:rFonts w:ascii="Tahoma" w:hAnsi="Tahoma" w:cs="Tahoma"/>
          <w:sz w:val="20"/>
        </w:rPr>
        <w:t>§ 12. Opis sposobu przygotowywania ofert</w:t>
      </w:r>
      <w:bookmarkEnd w:id="33"/>
      <w:bookmarkEnd w:id="34"/>
      <w:bookmarkEnd w:id="35"/>
    </w:p>
    <w:p w14:paraId="4D8B6160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Wykonawca ma prawo do złożenia jednej oferty.</w:t>
      </w:r>
    </w:p>
    <w:p w14:paraId="772385C6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Treść oferty musi odpowiadać treści SIWZ z zastrzeżeniem art. 87 ust. 2 pkt 3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.</w:t>
      </w:r>
    </w:p>
    <w:p w14:paraId="28CFFE55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Oferta musi być podpisana przez osobę/y uprawnione do reprezentacji Wykonawcy. Ofertę i wszystkie załączone dokumenty powinny/a podpisać osoby/a uprawnione/a do reprezentowania Wykonawcy ujawnione/a w rejestrze lub ewidencji. Jeżeli ofertę i wszystkie załączone dokumenty podpisuje/ą </w:t>
      </w:r>
      <w:r w:rsidRPr="00482A60">
        <w:rPr>
          <w:rFonts w:ascii="Tahoma" w:hAnsi="Tahoma" w:cs="Tahoma"/>
          <w:b/>
          <w:bCs/>
          <w:sz w:val="20"/>
          <w:szCs w:val="20"/>
        </w:rPr>
        <w:t xml:space="preserve">osoba/y nieujawnione w rejestrze lub ewidencji, </w:t>
      </w:r>
      <w:r w:rsidRPr="00482A60">
        <w:rPr>
          <w:rFonts w:ascii="Tahoma" w:hAnsi="Tahoma" w:cs="Tahoma"/>
          <w:sz w:val="20"/>
          <w:szCs w:val="20"/>
        </w:rPr>
        <w:t xml:space="preserve">do oferty należy dołączyć </w:t>
      </w:r>
      <w:r w:rsidRPr="00482A60">
        <w:rPr>
          <w:rFonts w:ascii="Tahoma" w:hAnsi="Tahoma" w:cs="Tahoma"/>
          <w:b/>
          <w:bCs/>
          <w:sz w:val="20"/>
          <w:szCs w:val="20"/>
        </w:rPr>
        <w:t xml:space="preserve">pełnomocnictwo </w:t>
      </w:r>
      <w:r w:rsidRPr="00482A60">
        <w:rPr>
          <w:rFonts w:ascii="Tahoma" w:hAnsi="Tahoma" w:cs="Tahoma"/>
          <w:sz w:val="20"/>
          <w:szCs w:val="20"/>
        </w:rPr>
        <w:t>dla tej osoby /tych osób, udzielone przez osobę/osoby ujawnione w rejestrze lub ewidencji. Z pełnomocnictwa powinno wynikać upoważnienie do reprezentowania Wykonawcy w postępowaniu w sprawie udzielenia zamówienia publicznego lub do reprezentowania Wykonawcy w postępowaniu i zawarcia umowy w sprawie udzielenia zamówienia publicznego.</w:t>
      </w:r>
    </w:p>
    <w:p w14:paraId="4E5CD107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Oferta musi być sporządzona w języku polskim na maszynie, komputerze lub ręcznie nieścieralnym atramentem.</w:t>
      </w:r>
    </w:p>
    <w:p w14:paraId="59CBE4B0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Zaleca się ponumerowanie stron i ich spięcie w sposób uniemożliwiający przypadkowe zdekompletowanie.</w:t>
      </w:r>
    </w:p>
    <w:p w14:paraId="7E112A65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Dokumenty sporządzone w językach obcych muszą być złożone wraz z tłumaczeniami na język polski.</w:t>
      </w:r>
    </w:p>
    <w:p w14:paraId="73946B8F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Dokumenty wchodzące w skład oferty mogą być przedstawiane w formie oryginałów albo kopii poświadczonych za zgodność z oryginałem przez Wykonawcę z zastrzeżeniem, że oświadczenia określone w § 7 ust. 1 pkt 1) i ust. 2 pkt 2) i 3), zobowiązanie podmiotu udostępniającego własne zasoby, o którym mowa w § 7 ust. 9, oraz pełnomocnictwo Wykonawca składa w oryginale lub kopii poświadczonej notarialnie. Zgodność z oryginałem wszystkich kopii dokumentów musi być potwierdzona przez osobę/y uprawnione do reprezentacji Wykonawcy. W przypadku Wykonawców wspólnie ubiegających się o udzielenie zamówienia oraz w przypadku innych podmiotów, na zasobach których wykonawca polega na zasadach określonych w art. 26 ust. 2b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 kopie dokumentów dotyczących odpowiednio Wykonawcy lub tych podmiotów są poświadczane za zgodność z oryginałem odpowiednio przez Wykonawcę lub te podmioty.</w:t>
      </w:r>
    </w:p>
    <w:p w14:paraId="1FEF4B5B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Wszelkie miejsca w ofercie, w których Wykonawca naniósł poprawki lub zmiany wpisywanej przez siebie treści, muszą być parafowane przez osobę/y uprawnione do reprezentacji.</w:t>
      </w:r>
    </w:p>
    <w:p w14:paraId="3A2AA605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Wzory formularzy należy wypełnić ściśle według wskazówek określonych w SIWZ.</w:t>
      </w:r>
    </w:p>
    <w:p w14:paraId="112FDDFE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b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nie dopuszcza dokonywania w treści załączonych formularzy jakichkolwiek zmian.</w:t>
      </w:r>
    </w:p>
    <w:p w14:paraId="74641A62" w14:textId="77777777" w:rsidR="00671BE3" w:rsidRPr="00482A60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lastRenderedPageBreak/>
        <w:t>Żadne dokumenty wchodzące w skład oferty nie podlegają zwrotowi przez Zamawiającego.</w:t>
      </w:r>
    </w:p>
    <w:p w14:paraId="3F551BE3" w14:textId="5BC11091" w:rsidR="00850C6D" w:rsidRPr="00683162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hAnsi="Tahoma" w:cs="Tahoma"/>
          <w:sz w:val="20"/>
          <w:szCs w:val="20"/>
        </w:rPr>
        <w:t>Wykonawca winien umieścić ofertę w zamkniętej kopercie. Na kopercie powinna widnieć nazwa, adres Wykonawcy i Zamawiającego oraz następujące oznaczenie</w:t>
      </w:r>
      <w:r w:rsidR="00850C6D" w:rsidRPr="00482A60">
        <w:rPr>
          <w:rFonts w:ascii="Tahoma" w:hAnsi="Tahoma" w:cs="Tahoma"/>
          <w:sz w:val="20"/>
          <w:szCs w:val="20"/>
        </w:rPr>
        <w:t>:</w:t>
      </w:r>
      <w:r w:rsidR="00110E9C">
        <w:rPr>
          <w:rFonts w:ascii="Tahoma" w:hAnsi="Tahoma" w:cs="Tahoma"/>
          <w:sz w:val="20"/>
          <w:szCs w:val="20"/>
        </w:rPr>
        <w:t xml:space="preserve"> </w:t>
      </w:r>
      <w:r w:rsidR="00850C6D" w:rsidRPr="00110E9C">
        <w:rPr>
          <w:rFonts w:ascii="Tahoma" w:eastAsia="Calibri" w:hAnsi="Tahoma" w:cs="Tahoma"/>
          <w:sz w:val="20"/>
          <w:szCs w:val="20"/>
          <w:lang w:eastAsia="en-US"/>
        </w:rPr>
        <w:t>OFERTA na</w:t>
      </w:r>
      <w:r w:rsidR="00110E9C">
        <w:rPr>
          <w:rFonts w:ascii="Tahoma" w:hAnsi="Tahoma" w:cs="Tahoma"/>
          <w:sz w:val="20"/>
          <w:szCs w:val="20"/>
        </w:rPr>
        <w:t xml:space="preserve"> </w:t>
      </w:r>
      <w:r w:rsidR="00110E9C" w:rsidRPr="00482A60">
        <w:rPr>
          <w:rFonts w:ascii="Tahoma" w:eastAsia="Calibri" w:hAnsi="Tahoma" w:cs="Tahoma"/>
          <w:b/>
          <w:sz w:val="20"/>
          <w:szCs w:val="20"/>
          <w:lang w:eastAsia="en-US"/>
        </w:rPr>
        <w:t xml:space="preserve">dostawę </w:t>
      </w:r>
      <w:r w:rsidR="00941ABE">
        <w:rPr>
          <w:rFonts w:ascii="Tahoma" w:eastAsia="Calibri" w:hAnsi="Tahoma" w:cs="Tahoma"/>
          <w:b/>
          <w:sz w:val="20"/>
          <w:szCs w:val="20"/>
          <w:lang w:eastAsia="en-US"/>
        </w:rPr>
        <w:t>tuszy i</w:t>
      </w:r>
      <w:r w:rsidR="00683162">
        <w:rPr>
          <w:rFonts w:ascii="Tahoma" w:eastAsia="Calibri" w:hAnsi="Tahoma" w:cs="Tahoma"/>
          <w:b/>
          <w:sz w:val="20"/>
          <w:szCs w:val="20"/>
          <w:lang w:eastAsia="en-US"/>
        </w:rPr>
        <w:t> </w:t>
      </w:r>
      <w:r w:rsidR="00941ABE">
        <w:rPr>
          <w:rFonts w:ascii="Tahoma" w:eastAsia="Calibri" w:hAnsi="Tahoma" w:cs="Tahoma"/>
          <w:b/>
          <w:sz w:val="20"/>
          <w:szCs w:val="20"/>
          <w:lang w:eastAsia="en-US"/>
        </w:rPr>
        <w:t>tonerów do urządzeń biurowych, postępowanie nr 03/DE/Z/16</w:t>
      </w:r>
      <w:r w:rsidR="00110E9C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850C6D" w:rsidRPr="00683162">
        <w:rPr>
          <w:rFonts w:ascii="Tahoma" w:eastAsia="Calibri" w:hAnsi="Tahoma" w:cs="Tahoma"/>
          <w:sz w:val="20"/>
          <w:szCs w:val="20"/>
          <w:lang w:eastAsia="en-US"/>
        </w:rPr>
        <w:t xml:space="preserve">Dostarczyć do </w:t>
      </w:r>
      <w:r w:rsidR="00683162" w:rsidRPr="00683162">
        <w:rPr>
          <w:rFonts w:ascii="Tahoma" w:eastAsia="Calibri" w:hAnsi="Tahoma" w:cs="Tahoma"/>
          <w:sz w:val="20"/>
          <w:szCs w:val="20"/>
          <w:lang w:eastAsia="en-US"/>
        </w:rPr>
        <w:t>kancelarii ogólnej w budynku A</w:t>
      </w:r>
      <w:r w:rsidR="00850C6D" w:rsidRPr="00683162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  <w:r w:rsidR="00850C6D" w:rsidRPr="00482A60">
        <w:rPr>
          <w:rFonts w:ascii="Tahoma" w:eastAsia="Calibri" w:hAnsi="Tahoma" w:cs="Tahoma"/>
          <w:sz w:val="20"/>
          <w:szCs w:val="20"/>
          <w:lang w:eastAsia="en-US"/>
        </w:rPr>
        <w:t xml:space="preserve">Nie otwierać </w:t>
      </w:r>
      <w:r w:rsidR="00850C6D" w:rsidRPr="003572D4">
        <w:rPr>
          <w:rFonts w:ascii="Tahoma" w:eastAsia="Calibri" w:hAnsi="Tahoma" w:cs="Tahoma"/>
          <w:sz w:val="20"/>
          <w:szCs w:val="20"/>
          <w:lang w:eastAsia="en-US"/>
        </w:rPr>
        <w:t xml:space="preserve">przed dniem </w:t>
      </w:r>
      <w:r w:rsidR="00953833" w:rsidRPr="003572D4">
        <w:rPr>
          <w:rFonts w:ascii="Tahoma" w:eastAsia="Calibri" w:hAnsi="Tahoma" w:cs="Tahoma"/>
          <w:b/>
          <w:sz w:val="20"/>
          <w:szCs w:val="20"/>
          <w:lang w:eastAsia="en-US"/>
        </w:rPr>
        <w:t xml:space="preserve"> </w:t>
      </w:r>
      <w:r w:rsidR="003572D4" w:rsidRPr="00A31875">
        <w:rPr>
          <w:rFonts w:ascii="Tahoma" w:eastAsia="Calibri" w:hAnsi="Tahoma" w:cs="Tahoma"/>
          <w:sz w:val="20"/>
          <w:szCs w:val="20"/>
          <w:lang w:eastAsia="en-US"/>
        </w:rPr>
        <w:t>05.04.2016</w:t>
      </w:r>
      <w:r w:rsidR="00110E9C" w:rsidRPr="00A31875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50C6D" w:rsidRPr="00A31875">
        <w:rPr>
          <w:rFonts w:ascii="Tahoma" w:eastAsia="Calibri" w:hAnsi="Tahoma" w:cs="Tahoma"/>
          <w:sz w:val="20"/>
          <w:szCs w:val="20"/>
          <w:lang w:eastAsia="en-US"/>
        </w:rPr>
        <w:t>r</w:t>
      </w:r>
      <w:r w:rsidR="00234A6A" w:rsidRPr="00A31875">
        <w:rPr>
          <w:rFonts w:ascii="Tahoma" w:eastAsia="Calibri" w:hAnsi="Tahoma" w:cs="Tahoma"/>
          <w:sz w:val="20"/>
          <w:szCs w:val="20"/>
          <w:lang w:eastAsia="en-US"/>
        </w:rPr>
        <w:t>.</w:t>
      </w:r>
      <w:r w:rsidR="00850C6D" w:rsidRPr="003572D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50C6D" w:rsidRPr="00683162">
        <w:rPr>
          <w:rFonts w:ascii="Tahoma" w:eastAsia="Calibri" w:hAnsi="Tahoma" w:cs="Tahoma"/>
          <w:sz w:val="20"/>
          <w:szCs w:val="20"/>
          <w:lang w:eastAsia="en-US"/>
        </w:rPr>
        <w:t xml:space="preserve">godz. </w:t>
      </w:r>
      <w:r w:rsidR="00683162" w:rsidRPr="00683162">
        <w:rPr>
          <w:rFonts w:ascii="Tahoma" w:eastAsia="Calibri" w:hAnsi="Tahoma" w:cs="Tahoma"/>
          <w:sz w:val="20"/>
          <w:szCs w:val="20"/>
          <w:lang w:eastAsia="en-US"/>
        </w:rPr>
        <w:t>12:00</w:t>
      </w:r>
      <w:r w:rsidR="00683162">
        <w:rPr>
          <w:rFonts w:ascii="Tahoma" w:eastAsia="Calibri" w:hAnsi="Tahoma" w:cs="Tahoma"/>
          <w:sz w:val="20"/>
          <w:szCs w:val="20"/>
          <w:lang w:eastAsia="en-US"/>
        </w:rPr>
        <w:t xml:space="preserve">. </w:t>
      </w:r>
    </w:p>
    <w:p w14:paraId="3F1B97BA" w14:textId="77777777" w:rsidR="00671BE3" w:rsidRPr="00110E9C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Wykonawca ponosi wszelkie koszty związane z przygotowaniem i złożeniem oferty.</w:t>
      </w:r>
    </w:p>
    <w:p w14:paraId="20988042" w14:textId="77777777" w:rsidR="00671BE3" w:rsidRPr="00097536" w:rsidRDefault="00671BE3" w:rsidP="00692159">
      <w:pPr>
        <w:numPr>
          <w:ilvl w:val="2"/>
          <w:numId w:val="13"/>
        </w:numPr>
        <w:tabs>
          <w:tab w:val="left" w:pos="426"/>
        </w:tabs>
        <w:autoSpaceDE w:val="0"/>
        <w:autoSpaceDN w:val="0"/>
        <w:adjustRightInd w:val="0"/>
        <w:spacing w:after="80"/>
        <w:ind w:left="426" w:hanging="284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Jakiekolwiek uchybienie zasadom określonym w ust. 1-13</w:t>
      </w:r>
      <w:r w:rsidR="00850C6D" w:rsidRPr="00110E9C">
        <w:rPr>
          <w:rFonts w:ascii="Tahoma" w:hAnsi="Tahoma" w:cs="Tahoma"/>
          <w:sz w:val="20"/>
          <w:szCs w:val="20"/>
        </w:rPr>
        <w:t>, z wyłączeniem ust. 5 i</w:t>
      </w:r>
      <w:r w:rsidRPr="00677E45">
        <w:rPr>
          <w:rFonts w:ascii="Tahoma" w:hAnsi="Tahoma" w:cs="Tahoma"/>
          <w:sz w:val="20"/>
          <w:szCs w:val="20"/>
        </w:rPr>
        <w:t xml:space="preserve"> 11</w:t>
      </w:r>
      <w:r w:rsidR="00850C6D" w:rsidRPr="00097536">
        <w:rPr>
          <w:rFonts w:ascii="Tahoma" w:hAnsi="Tahoma" w:cs="Tahoma"/>
          <w:sz w:val="20"/>
          <w:szCs w:val="20"/>
        </w:rPr>
        <w:t xml:space="preserve"> </w:t>
      </w:r>
      <w:r w:rsidRPr="00097536">
        <w:rPr>
          <w:rFonts w:ascii="Tahoma" w:hAnsi="Tahoma" w:cs="Tahoma"/>
          <w:sz w:val="20"/>
          <w:szCs w:val="20"/>
        </w:rPr>
        <w:t>może spowodować odrzucenie oferty.</w:t>
      </w:r>
    </w:p>
    <w:p w14:paraId="157D149C" w14:textId="77777777" w:rsidR="00C94306" w:rsidRDefault="00C94306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  <w:lang w:val="pl-PL"/>
        </w:rPr>
      </w:pPr>
      <w:bookmarkStart w:id="36" w:name="_Toc276126205"/>
      <w:bookmarkStart w:id="37" w:name="_Toc354051297"/>
      <w:bookmarkStart w:id="38" w:name="_Toc426703588"/>
    </w:p>
    <w:p w14:paraId="7A8C53B9" w14:textId="77777777" w:rsidR="00671BE3" w:rsidRPr="00D358E1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r w:rsidRPr="001536E0">
        <w:rPr>
          <w:rFonts w:ascii="Tahoma" w:hAnsi="Tahoma" w:cs="Tahoma"/>
          <w:sz w:val="20"/>
        </w:rPr>
        <w:t>§ 13. Informacje stanowiące tajemnicę przedsiębiorstwa</w:t>
      </w:r>
      <w:bookmarkEnd w:id="36"/>
      <w:bookmarkEnd w:id="37"/>
      <w:bookmarkEnd w:id="38"/>
    </w:p>
    <w:p w14:paraId="7474E31B" w14:textId="70B15703" w:rsidR="00671BE3" w:rsidRPr="00482A60" w:rsidRDefault="00671BE3" w:rsidP="00692159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przypadku gdy oferta, oświadczenia lub dokumenty, o których mowa w § 6-7 SIWZ, zawierają informacje stanowiące tajemnicę przedsiębiorstwa w rozumieniu ustawy z dnia 16 kwietnia 1993 r. o zwalczaniu nieuczciwej konkurencji /Dz.U. z 2003 r. Nr 153, poz. 1503 z </w:t>
      </w:r>
      <w:proofErr w:type="spellStart"/>
      <w:r w:rsidRPr="00482A60">
        <w:rPr>
          <w:rFonts w:ascii="Tahoma" w:hAnsi="Tahoma" w:cs="Tahoma"/>
          <w:sz w:val="20"/>
          <w:szCs w:val="20"/>
        </w:rPr>
        <w:t>późn</w:t>
      </w:r>
      <w:proofErr w:type="spellEnd"/>
      <w:r w:rsidRPr="00482A60">
        <w:rPr>
          <w:rFonts w:ascii="Tahoma" w:hAnsi="Tahoma" w:cs="Tahoma"/>
          <w:sz w:val="20"/>
          <w:szCs w:val="20"/>
        </w:rPr>
        <w:t>. zm./, Wykonawca winien w sposób niebudzący wątpliwości do upływu terminu składania ofert zastrzec, że nie mogą być one udostępniane oraz wykazać, iż zastrzeżone informacje stanowią tajemnicę przedsiębiorstwa. Informacje te winny być umieszczone w osobnym wewnętrznym opakowaniu, trwale ze sobą połączone i ponumerowane. Nie mogą stanowić tajemnicy przedsiębiorstwa informacje podawane do wia</w:t>
      </w:r>
      <w:r w:rsidR="00941ABE">
        <w:rPr>
          <w:rFonts w:ascii="Tahoma" w:hAnsi="Tahoma" w:cs="Tahoma"/>
          <w:sz w:val="20"/>
          <w:szCs w:val="20"/>
        </w:rPr>
        <w:t>domości podczas otwarcia ofert.</w:t>
      </w:r>
    </w:p>
    <w:p w14:paraId="4339693C" w14:textId="77777777" w:rsidR="00671BE3" w:rsidRPr="00482A60" w:rsidRDefault="00671BE3" w:rsidP="00692159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b/>
          <w:sz w:val="20"/>
          <w:szCs w:val="20"/>
        </w:rPr>
        <w:t>W przypadku zastrzeżenia w ofercie części informacji/dokumentów jako tajemnicę przedsiębiorstwa Wykonawca zobowiązany jest do złożenia wraz z ofertą pisemnych wyjaśnień</w:t>
      </w:r>
      <w:r w:rsidRPr="00482A60">
        <w:rPr>
          <w:rFonts w:ascii="Tahoma" w:hAnsi="Tahoma" w:cs="Tahoma"/>
          <w:sz w:val="20"/>
          <w:szCs w:val="20"/>
        </w:rPr>
        <w:t xml:space="preserve"> w następującym zakresie:</w:t>
      </w:r>
    </w:p>
    <w:p w14:paraId="0C870854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jaki krąg osób/podmiotów w ramach struktury organizacyjnej Wykonawcy ma dostęp </w:t>
      </w:r>
      <w:r w:rsidRPr="00482A60">
        <w:rPr>
          <w:rFonts w:ascii="Tahoma" w:hAnsi="Tahoma" w:cs="Tahoma"/>
          <w:sz w:val="20"/>
          <w:szCs w:val="20"/>
        </w:rPr>
        <w:br/>
        <w:t xml:space="preserve">do informacji/dokumentów zastrzeżonych przez Wykonawcę jako tajemnica przedsiębiorstwa? </w:t>
      </w:r>
      <w:r w:rsidRPr="00482A60">
        <w:rPr>
          <w:rFonts w:ascii="Tahoma" w:hAnsi="Tahoma" w:cs="Tahoma"/>
          <w:sz w:val="20"/>
          <w:szCs w:val="20"/>
        </w:rPr>
        <w:br/>
        <w:t>W przypadku gdy krąg osób posiadających dostęp do zastrzeżonych informacji/dokumentów został ograniczony do grona osób, które mają dostęp do tych materiałów, to czy osoby te zostały pisemnie zobowiązane do zachowania w poufności tych informacji (umowa, pisemne zobowiązanie, procedury) oraz czy to zobowiązanie/procedury przewiduje sankcję za niedochowanie poufności. W przypadku istnienia zobowiązania lub stosownych procedur należy wykazać ich istnienie za pośrednictwem dokumentów potwierdzających fakt zawarcia z</w:t>
      </w:r>
      <w:r w:rsidR="00393912" w:rsidRPr="00482A60">
        <w:rPr>
          <w:rFonts w:ascii="Tahoma" w:hAnsi="Tahoma" w:cs="Tahoma"/>
          <w:sz w:val="20"/>
          <w:szCs w:val="20"/>
        </w:rPr>
        <w:t>obowiązania/wdrożenia procedur;</w:t>
      </w:r>
    </w:p>
    <w:p w14:paraId="335736B7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 jaki sposób są zabezpieczone przed ujawnieniem informacje/dokumenty w miejscu ich przechowywania przez Wykonawcę? Czy są one przechowywane w miejscach o ograniczonym dostępie? Jeżeli tak, należy wskazać wszystkie podjęte środki ochrony przed</w:t>
      </w:r>
      <w:r w:rsidR="00393912" w:rsidRPr="00482A60">
        <w:rPr>
          <w:rFonts w:ascii="Tahoma" w:hAnsi="Tahoma" w:cs="Tahoma"/>
          <w:sz w:val="20"/>
          <w:szCs w:val="20"/>
        </w:rPr>
        <w:t xml:space="preserve"> ich nieuprawnionym ujawnieniem;</w:t>
      </w:r>
    </w:p>
    <w:p w14:paraId="33DAC6CC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czy zastrzeżone informacje/dokumenty są/były upubliczniane przez Wykonawcę w przeszłości </w:t>
      </w:r>
      <w:r w:rsidRPr="00482A60">
        <w:rPr>
          <w:rFonts w:ascii="Tahoma" w:hAnsi="Tahoma" w:cs="Tahoma"/>
          <w:sz w:val="20"/>
          <w:szCs w:val="20"/>
        </w:rPr>
        <w:br/>
        <w:t>za pośrednictwem stron internetowych, folderów i innych nośników informacji?</w:t>
      </w:r>
    </w:p>
    <w:p w14:paraId="6B09626A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czy zastrzeżone informacje/dokumenty były uzyskane w wyniku uczestnictwa w jawnych publicznych postępowaniach finansowanych ze środków publicznych, w tym postępowaniach </w:t>
      </w:r>
      <w:r w:rsidRPr="00482A60">
        <w:rPr>
          <w:rFonts w:ascii="Tahoma" w:hAnsi="Tahoma" w:cs="Tahoma"/>
          <w:sz w:val="20"/>
          <w:szCs w:val="20"/>
        </w:rPr>
        <w:br/>
        <w:t>o udzielenie zamówienia publicznego?</w:t>
      </w:r>
    </w:p>
    <w:p w14:paraId="62116255" w14:textId="77777777" w:rsidR="00671BE3" w:rsidRPr="00482A60" w:rsidRDefault="00671BE3" w:rsidP="00692159">
      <w:pPr>
        <w:numPr>
          <w:ilvl w:val="0"/>
          <w:numId w:val="5"/>
        </w:numPr>
        <w:autoSpaceDE w:val="0"/>
        <w:autoSpaceDN w:val="0"/>
        <w:adjustRightInd w:val="0"/>
        <w:spacing w:after="80"/>
        <w:ind w:left="709" w:hanging="283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 przypadku realizacji zamówienia przez podmioty wspólnie ubiegające się o udzielenie zamówienia/ z udziałem osób trzecich, informacje w zakresie określonym w pkt. 1-4) należy odnieść również do tych podmiotów.</w:t>
      </w:r>
    </w:p>
    <w:p w14:paraId="4FF65163" w14:textId="77777777" w:rsidR="00671BE3" w:rsidRPr="00482A60" w:rsidRDefault="00671BE3" w:rsidP="00692159">
      <w:pPr>
        <w:numPr>
          <w:ilvl w:val="0"/>
          <w:numId w:val="6"/>
        </w:numPr>
        <w:autoSpaceDE w:val="0"/>
        <w:autoSpaceDN w:val="0"/>
        <w:adjustRightInd w:val="0"/>
        <w:spacing w:after="80"/>
        <w:ind w:left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przypadku gdy Wykonawca nie przedłoży wyczerpujących wyjaśnień w ww. zakresie lub </w:t>
      </w:r>
      <w:r w:rsidRPr="00482A60">
        <w:rPr>
          <w:rFonts w:ascii="Tahoma" w:hAnsi="Tahoma" w:cs="Tahoma"/>
          <w:sz w:val="20"/>
          <w:szCs w:val="20"/>
        </w:rPr>
        <w:br/>
        <w:t xml:space="preserve">z przedłożonych wyjaśnień nie będzie wynikało, że zastrzeżone dokumenty stanowią tajemnicę przedsiębiorstwa w rozumieniu ustawy z dnia 16 kwietnia 1993 r. o zwalczaniu nieuczciwej konkurencji /Dz.U. z 2003r. Nr 153, poz. 1503 z </w:t>
      </w:r>
      <w:proofErr w:type="spellStart"/>
      <w:r w:rsidRPr="00482A60">
        <w:rPr>
          <w:rFonts w:ascii="Tahoma" w:hAnsi="Tahoma" w:cs="Tahoma"/>
          <w:sz w:val="20"/>
          <w:szCs w:val="20"/>
        </w:rPr>
        <w:t>późn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. zm./ Zamawiający </w:t>
      </w:r>
      <w:r w:rsidRPr="00482A60">
        <w:rPr>
          <w:rFonts w:ascii="Tahoma" w:hAnsi="Tahoma" w:cs="Tahoma"/>
          <w:b/>
          <w:sz w:val="20"/>
          <w:szCs w:val="20"/>
          <w:u w:val="single"/>
        </w:rPr>
        <w:t>może</w:t>
      </w:r>
      <w:r w:rsidRPr="00482A60">
        <w:rPr>
          <w:rFonts w:ascii="Tahoma" w:hAnsi="Tahoma" w:cs="Tahoma"/>
          <w:sz w:val="20"/>
          <w:szCs w:val="20"/>
        </w:rPr>
        <w:t xml:space="preserve"> wezwać do dalszych wyjaśnień, czy przedłożone informacje/dokumenty stanowią tajemnicę przedsiębiorstwa.</w:t>
      </w:r>
    </w:p>
    <w:p w14:paraId="379D1C21" w14:textId="77777777" w:rsidR="00671BE3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39" w:name="_Toc276126206"/>
      <w:bookmarkStart w:id="40" w:name="_Toc354051298"/>
    </w:p>
    <w:p w14:paraId="214CFDAD" w14:textId="77777777" w:rsidR="00D75362" w:rsidRPr="00482A60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1" w:name="_Toc426703589"/>
      <w:r w:rsidRPr="00482A60">
        <w:rPr>
          <w:rFonts w:ascii="Tahoma" w:hAnsi="Tahoma" w:cs="Tahoma"/>
          <w:sz w:val="20"/>
        </w:rPr>
        <w:t xml:space="preserve">§ 14. Miejsce oraz termin składania </w:t>
      </w:r>
      <w:bookmarkEnd w:id="39"/>
      <w:bookmarkEnd w:id="40"/>
      <w:r w:rsidR="005746D3" w:rsidRPr="00482A60">
        <w:rPr>
          <w:rFonts w:ascii="Tahoma" w:hAnsi="Tahoma" w:cs="Tahoma"/>
          <w:sz w:val="20"/>
        </w:rPr>
        <w:t xml:space="preserve">i otwarcia </w:t>
      </w:r>
      <w:r w:rsidRPr="00482A60">
        <w:rPr>
          <w:rFonts w:ascii="Tahoma" w:hAnsi="Tahoma" w:cs="Tahoma"/>
          <w:sz w:val="20"/>
        </w:rPr>
        <w:t>ofert</w:t>
      </w:r>
      <w:bookmarkEnd w:id="41"/>
    </w:p>
    <w:p w14:paraId="21AC879A" w14:textId="21A2350D" w:rsidR="00D75362" w:rsidRDefault="006A4296" w:rsidP="00692159">
      <w:pPr>
        <w:pStyle w:val="Akapitzlist"/>
        <w:numPr>
          <w:ilvl w:val="0"/>
          <w:numId w:val="27"/>
        </w:numPr>
        <w:suppressAutoHyphens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bookmarkStart w:id="42" w:name="_Toc276126207"/>
      <w:bookmarkStart w:id="43" w:name="_Toc354051299"/>
      <w:r>
        <w:rPr>
          <w:rFonts w:ascii="Tahoma" w:hAnsi="Tahoma" w:cs="Tahoma"/>
          <w:color w:val="000000"/>
          <w:sz w:val="20"/>
          <w:szCs w:val="20"/>
        </w:rPr>
        <w:t>Oferty należy składać</w:t>
      </w:r>
      <w:r w:rsidR="00D75362" w:rsidRPr="007A69A9">
        <w:rPr>
          <w:rFonts w:ascii="Tahoma" w:hAnsi="Tahoma" w:cs="Tahoma"/>
          <w:color w:val="000000"/>
          <w:sz w:val="20"/>
          <w:szCs w:val="20"/>
        </w:rPr>
        <w:t xml:space="preserve"> w siedzibie Zamawiającego: Instytut Lotnictwa, Al. Krakowska 110/114, </w:t>
      </w:r>
      <w:r w:rsidR="00DE2CC0" w:rsidRPr="007A69A9">
        <w:rPr>
          <w:rFonts w:ascii="Tahoma" w:hAnsi="Tahoma" w:cs="Tahoma"/>
          <w:color w:val="000000"/>
          <w:sz w:val="20"/>
          <w:szCs w:val="20"/>
        </w:rPr>
        <w:br/>
      </w:r>
      <w:r w:rsidR="00D75362" w:rsidRPr="007A69A9">
        <w:rPr>
          <w:rFonts w:ascii="Tahoma" w:hAnsi="Tahoma" w:cs="Tahoma"/>
          <w:color w:val="000000"/>
          <w:sz w:val="20"/>
          <w:szCs w:val="20"/>
        </w:rPr>
        <w:t xml:space="preserve">02-256 Warszawa, </w:t>
      </w:r>
      <w:r w:rsidR="002E37C5">
        <w:rPr>
          <w:rFonts w:ascii="Tahoma" w:hAnsi="Tahoma" w:cs="Tahoma"/>
          <w:color w:val="000000"/>
          <w:sz w:val="20"/>
          <w:szCs w:val="20"/>
        </w:rPr>
        <w:t>kancelaria ogólna, budynek A</w:t>
      </w:r>
      <w:r w:rsidR="00D75362" w:rsidRPr="007A69A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D75362" w:rsidRPr="003572D4">
        <w:rPr>
          <w:rFonts w:ascii="Tahoma" w:hAnsi="Tahoma" w:cs="Tahoma"/>
          <w:sz w:val="20"/>
          <w:szCs w:val="20"/>
        </w:rPr>
        <w:t>do dnia</w:t>
      </w:r>
      <w:r w:rsidR="00D75362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860CC2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3572D4" w:rsidRPr="003572D4">
        <w:rPr>
          <w:rFonts w:ascii="Tahoma" w:hAnsi="Tahoma" w:cs="Tahoma"/>
          <w:b/>
          <w:sz w:val="20"/>
          <w:szCs w:val="20"/>
        </w:rPr>
        <w:t>05.04.2016</w:t>
      </w:r>
      <w:r w:rsidR="00F74F3E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D75362" w:rsidRPr="003572D4">
        <w:rPr>
          <w:rFonts w:ascii="Tahoma" w:hAnsi="Tahoma" w:cs="Tahoma"/>
          <w:b/>
          <w:sz w:val="20"/>
          <w:szCs w:val="20"/>
        </w:rPr>
        <w:t xml:space="preserve">r. do </w:t>
      </w:r>
      <w:r w:rsidR="00D75362" w:rsidRPr="002E37C5">
        <w:rPr>
          <w:rFonts w:ascii="Tahoma" w:hAnsi="Tahoma" w:cs="Tahoma"/>
          <w:b/>
          <w:sz w:val="20"/>
          <w:szCs w:val="20"/>
        </w:rPr>
        <w:t xml:space="preserve">godz. </w:t>
      </w:r>
      <w:r w:rsidR="002E37C5" w:rsidRPr="002E37C5">
        <w:rPr>
          <w:rFonts w:ascii="Tahoma" w:hAnsi="Tahoma" w:cs="Tahoma"/>
          <w:b/>
          <w:sz w:val="20"/>
          <w:szCs w:val="20"/>
        </w:rPr>
        <w:t>12:00</w:t>
      </w:r>
      <w:r w:rsidR="00D75362" w:rsidRPr="002E37C5">
        <w:rPr>
          <w:rFonts w:ascii="Tahoma" w:hAnsi="Tahoma" w:cs="Tahoma"/>
          <w:b/>
          <w:sz w:val="20"/>
          <w:szCs w:val="20"/>
        </w:rPr>
        <w:t xml:space="preserve"> </w:t>
      </w:r>
      <w:r w:rsidR="00D75362" w:rsidRPr="00080CCB">
        <w:rPr>
          <w:rFonts w:ascii="Tahoma" w:hAnsi="Tahoma" w:cs="Tahoma"/>
          <w:sz w:val="20"/>
          <w:szCs w:val="20"/>
        </w:rPr>
        <w:t>czasu lokalnego.</w:t>
      </w:r>
      <w:r w:rsidR="00683162">
        <w:rPr>
          <w:rFonts w:ascii="Tahoma" w:hAnsi="Tahoma" w:cs="Tahoma"/>
          <w:sz w:val="20"/>
          <w:szCs w:val="20"/>
        </w:rPr>
        <w:t xml:space="preserve"> </w:t>
      </w:r>
    </w:p>
    <w:p w14:paraId="60699FA0" w14:textId="64B03647" w:rsidR="00683162" w:rsidRPr="008428F4" w:rsidRDefault="008428F4" w:rsidP="00683162">
      <w:pPr>
        <w:tabs>
          <w:tab w:val="left" w:pos="426"/>
        </w:tabs>
        <w:autoSpaceDE w:val="0"/>
        <w:autoSpaceDN w:val="0"/>
        <w:adjustRightInd w:val="0"/>
        <w:spacing w:after="80"/>
        <w:ind w:left="426"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8428F4">
        <w:rPr>
          <w:rFonts w:ascii="Tahoma" w:eastAsia="Calibri" w:hAnsi="Tahoma" w:cs="Tahoma"/>
          <w:sz w:val="20"/>
          <w:szCs w:val="20"/>
          <w:lang w:eastAsia="en-US"/>
        </w:rPr>
        <w:t>W terminie do dnia poprzedzającego dzień wyznaczony jako termin składania ofert, oferty należy składać w dni robocze w godzinach 08:00 – 15:00</w:t>
      </w:r>
      <w:r w:rsidR="00880AA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880AA4" w:rsidRPr="00880AA4">
        <w:rPr>
          <w:rFonts w:ascii="Tahoma" w:eastAsia="Calibri" w:hAnsi="Tahoma" w:cs="Tahoma"/>
          <w:color w:val="FF0000"/>
          <w:sz w:val="20"/>
          <w:szCs w:val="20"/>
          <w:lang w:eastAsia="en-US"/>
        </w:rPr>
        <w:t>z zastrzeżeniem, że w dniu upływu terminu składania ofert należy złożyć nie później, niż do godz. 12:00</w:t>
      </w:r>
      <w:r w:rsidR="00880AA4">
        <w:rPr>
          <w:rFonts w:ascii="Tahoma" w:eastAsia="Calibri" w:hAnsi="Tahoma" w:cs="Tahoma"/>
          <w:sz w:val="20"/>
          <w:szCs w:val="20"/>
          <w:lang w:eastAsia="en-US"/>
        </w:rPr>
        <w:t>.</w:t>
      </w:r>
      <w:r w:rsidRPr="008428F4"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="00683162" w:rsidRPr="008428F4">
        <w:rPr>
          <w:rFonts w:ascii="Tahoma" w:eastAsia="Calibri" w:hAnsi="Tahoma" w:cs="Tahoma"/>
          <w:sz w:val="20"/>
          <w:szCs w:val="20"/>
          <w:lang w:eastAsia="en-US"/>
        </w:rPr>
        <w:t>W przypadku braku zastosowania się do ww. wymagań, negatywne konsekwencje ponosi Wykonawca.</w:t>
      </w:r>
    </w:p>
    <w:p w14:paraId="72DAE9CC" w14:textId="77777777" w:rsidR="00FC3566" w:rsidRPr="007B2C45" w:rsidRDefault="00FC3566" w:rsidP="00692159">
      <w:pPr>
        <w:numPr>
          <w:ilvl w:val="0"/>
          <w:numId w:val="27"/>
        </w:numPr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Oferty otrzymane przez Zamawiającego po terminie określonym w ust. 1, zostaną zwrócone Wykonawcy bez otwierania po upływie terminu przewidzianego na wniesienie odwołania. Zamawiający niezwłocznie zawiadamia Wykonawcę o fakcie złożenia oferty po upływie terminu składania ofert.</w:t>
      </w:r>
    </w:p>
    <w:p w14:paraId="5348228E" w14:textId="77777777" w:rsidR="009C27CF" w:rsidRPr="004E6C3E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 xml:space="preserve">Oferty mogą być zmienione lub wycofane przez Wykonawców pod warunkiem, że Zamawiający otrzyma pisemne powiadomienie o wprowadzeniu zmian lub wycofaniu oferty przed upływem terminu składania ofert określonym w niniejszej SIWZ. Powiadomienie o zmianie lub wycofaniu oferty należy dostarczyć w zamkniętej kopercie opisanej w sposób określony w § 12 ust. 12 SIWZ, z dopiskiem </w:t>
      </w:r>
      <w:r w:rsidRPr="004E6C3E">
        <w:rPr>
          <w:rFonts w:ascii="Tahoma" w:hAnsi="Tahoma" w:cs="Tahoma"/>
          <w:sz w:val="20"/>
          <w:szCs w:val="20"/>
          <w:u w:val="single"/>
        </w:rPr>
        <w:t>zmiana lub wycofanie oferty</w:t>
      </w:r>
      <w:r w:rsidRPr="004E6C3E">
        <w:rPr>
          <w:rFonts w:ascii="Tahoma" w:hAnsi="Tahoma" w:cs="Tahoma"/>
          <w:sz w:val="20"/>
          <w:szCs w:val="20"/>
        </w:rPr>
        <w:t>.</w:t>
      </w:r>
    </w:p>
    <w:p w14:paraId="11628DB6" w14:textId="77777777" w:rsidR="009C27CF" w:rsidRPr="00110E9C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Wniosek o wycofanie lub zmianę oferty należy złożyć podpisany przez osobę posiadającą pisemne upoważnienie od Wykonawcy do dokonania czynności wycofa</w:t>
      </w:r>
      <w:r w:rsidRPr="00110E9C">
        <w:rPr>
          <w:rFonts w:ascii="Tahoma" w:hAnsi="Tahoma" w:cs="Tahoma"/>
          <w:sz w:val="20"/>
          <w:szCs w:val="20"/>
        </w:rPr>
        <w:t xml:space="preserve">nia lub zmiany oferty. </w:t>
      </w:r>
    </w:p>
    <w:p w14:paraId="0CE336B8" w14:textId="195D1279" w:rsidR="00D75362" w:rsidRPr="0081060C" w:rsidRDefault="00D75362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 xml:space="preserve">Publiczne otwarcie ofert nastąpi </w:t>
      </w:r>
      <w:r w:rsidRPr="003572D4">
        <w:rPr>
          <w:rFonts w:ascii="Tahoma" w:hAnsi="Tahoma" w:cs="Tahoma"/>
          <w:sz w:val="20"/>
          <w:szCs w:val="20"/>
        </w:rPr>
        <w:t>w dniu</w:t>
      </w:r>
      <w:r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860CC2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3572D4" w:rsidRPr="003572D4">
        <w:rPr>
          <w:rFonts w:ascii="Tahoma" w:hAnsi="Tahoma" w:cs="Tahoma"/>
          <w:b/>
          <w:sz w:val="20"/>
          <w:szCs w:val="20"/>
        </w:rPr>
        <w:t>05.04.2016</w:t>
      </w:r>
      <w:r w:rsidR="005A5041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860CC2" w:rsidRPr="003572D4">
        <w:rPr>
          <w:rFonts w:ascii="Tahoma" w:hAnsi="Tahoma" w:cs="Tahoma"/>
          <w:b/>
          <w:sz w:val="20"/>
          <w:szCs w:val="20"/>
        </w:rPr>
        <w:t xml:space="preserve">r. </w:t>
      </w:r>
      <w:r w:rsidRPr="003572D4">
        <w:rPr>
          <w:rFonts w:ascii="Tahoma" w:hAnsi="Tahoma" w:cs="Tahoma"/>
          <w:b/>
          <w:sz w:val="20"/>
          <w:szCs w:val="20"/>
        </w:rPr>
        <w:t xml:space="preserve">o godz. </w:t>
      </w:r>
      <w:r w:rsidR="00B25C5E">
        <w:rPr>
          <w:rFonts w:ascii="Tahoma" w:hAnsi="Tahoma" w:cs="Tahoma"/>
          <w:b/>
          <w:sz w:val="20"/>
          <w:szCs w:val="20"/>
        </w:rPr>
        <w:t>12:30</w:t>
      </w:r>
      <w:r w:rsidRPr="003572D4">
        <w:rPr>
          <w:rFonts w:ascii="Tahoma" w:hAnsi="Tahoma" w:cs="Tahoma"/>
          <w:sz w:val="20"/>
          <w:szCs w:val="20"/>
        </w:rPr>
        <w:t xml:space="preserve"> </w:t>
      </w:r>
      <w:r w:rsidRPr="00110E9C">
        <w:rPr>
          <w:rFonts w:ascii="Tahoma" w:hAnsi="Tahoma" w:cs="Tahoma"/>
          <w:sz w:val="20"/>
          <w:szCs w:val="20"/>
        </w:rPr>
        <w:t>czasu lokalnego w</w:t>
      </w:r>
      <w:r w:rsidRPr="00677E45">
        <w:rPr>
          <w:rFonts w:ascii="Tahoma" w:hAnsi="Tahoma" w:cs="Tahoma"/>
          <w:sz w:val="20"/>
          <w:szCs w:val="20"/>
        </w:rPr>
        <w:t xml:space="preserve"> siedzibie Zamawiającego: Instytut Lotnictwa, Al. Krakowska 110/114, 02-256 Warszawa </w:t>
      </w:r>
      <w:r w:rsidRPr="00097536">
        <w:rPr>
          <w:rFonts w:ascii="Tahoma" w:hAnsi="Tahoma" w:cs="Tahoma"/>
          <w:b/>
          <w:sz w:val="20"/>
          <w:szCs w:val="20"/>
        </w:rPr>
        <w:t xml:space="preserve">w </w:t>
      </w:r>
      <w:r w:rsidRPr="0081060C">
        <w:rPr>
          <w:rFonts w:ascii="Tahoma" w:hAnsi="Tahoma" w:cs="Tahoma"/>
          <w:b/>
          <w:sz w:val="20"/>
          <w:szCs w:val="20"/>
        </w:rPr>
        <w:t xml:space="preserve">sali konferencyjnej </w:t>
      </w:r>
      <w:r w:rsidRPr="003572D4">
        <w:rPr>
          <w:rFonts w:ascii="Tahoma" w:hAnsi="Tahoma" w:cs="Tahoma"/>
          <w:b/>
          <w:sz w:val="20"/>
          <w:szCs w:val="20"/>
        </w:rPr>
        <w:t>nr</w:t>
      </w:r>
      <w:r w:rsidR="007A69A9" w:rsidRPr="003572D4">
        <w:rPr>
          <w:rFonts w:ascii="Tahoma" w:hAnsi="Tahoma" w:cs="Tahoma"/>
          <w:b/>
          <w:sz w:val="20"/>
          <w:szCs w:val="20"/>
        </w:rPr>
        <w:t xml:space="preserve"> </w:t>
      </w:r>
      <w:r w:rsidR="003572D4">
        <w:rPr>
          <w:rFonts w:ascii="Tahoma" w:hAnsi="Tahoma" w:cs="Tahoma"/>
          <w:b/>
          <w:sz w:val="20"/>
          <w:szCs w:val="20"/>
        </w:rPr>
        <w:t>1</w:t>
      </w:r>
      <w:r w:rsidR="007A69A9" w:rsidRPr="003572D4">
        <w:rPr>
          <w:rFonts w:ascii="Tahoma" w:hAnsi="Tahoma" w:cs="Tahoma"/>
          <w:b/>
          <w:sz w:val="20"/>
          <w:szCs w:val="20"/>
        </w:rPr>
        <w:t xml:space="preserve"> </w:t>
      </w:r>
      <w:r w:rsidRPr="0081060C">
        <w:rPr>
          <w:rFonts w:ascii="Tahoma" w:hAnsi="Tahoma" w:cs="Tahoma"/>
          <w:b/>
          <w:sz w:val="20"/>
          <w:szCs w:val="20"/>
        </w:rPr>
        <w:t>w budynku X2 (I piętro).</w:t>
      </w:r>
    </w:p>
    <w:p w14:paraId="03B6DBC8" w14:textId="77777777" w:rsidR="009C27CF" w:rsidRPr="00080CCB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>Otwarcie ofert jest jawne.</w:t>
      </w:r>
    </w:p>
    <w:p w14:paraId="191A3E35" w14:textId="63031E86" w:rsidR="009C27CF" w:rsidRPr="004D2615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4D2615">
        <w:rPr>
          <w:rFonts w:ascii="Tahoma" w:hAnsi="Tahoma" w:cs="Tahoma"/>
          <w:b/>
          <w:sz w:val="20"/>
          <w:szCs w:val="20"/>
        </w:rPr>
        <w:t>Osoby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zainteresowane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udziałem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w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sesji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otwarcia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ofert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proszone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są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o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Pr="004D2615">
        <w:rPr>
          <w:rFonts w:ascii="Tahoma" w:hAnsi="Tahoma" w:cs="Tahoma"/>
          <w:b/>
          <w:sz w:val="20"/>
          <w:szCs w:val="20"/>
        </w:rPr>
        <w:t>stawiennictwo</w:t>
      </w:r>
      <w:r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w</w:t>
      </w:r>
      <w:r w:rsidR="004D2615">
        <w:rPr>
          <w:rFonts w:ascii="Tahoma" w:eastAsia="Tahoma" w:hAnsi="Tahoma" w:cs="Tahoma"/>
          <w:b/>
          <w:sz w:val="20"/>
          <w:szCs w:val="20"/>
        </w:rPr>
        <w:t> 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budynku A na parterze</w:t>
      </w:r>
      <w:r w:rsidR="004D2615">
        <w:rPr>
          <w:rFonts w:ascii="Tahoma" w:eastAsia="Tahoma" w:hAnsi="Tahoma" w:cs="Tahoma"/>
          <w:b/>
          <w:sz w:val="20"/>
          <w:szCs w:val="20"/>
        </w:rPr>
        <w:t xml:space="preserve"> (wartownia)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 xml:space="preserve"> </w:t>
      </w:r>
      <w:r w:rsidR="006E611C" w:rsidRPr="004D2615">
        <w:rPr>
          <w:rFonts w:ascii="Tahoma" w:hAnsi="Tahoma" w:cs="Tahoma"/>
          <w:b/>
          <w:sz w:val="20"/>
          <w:szCs w:val="20"/>
        </w:rPr>
        <w:t>oraz zarejestrowanie się w wartowni (</w:t>
      </w:r>
      <w:r w:rsidR="006E611C" w:rsidRPr="004D2615">
        <w:rPr>
          <w:rFonts w:ascii="Tahoma" w:eastAsia="Tahoma" w:hAnsi="Tahoma" w:cs="Tahoma"/>
          <w:b/>
          <w:sz w:val="20"/>
          <w:szCs w:val="20"/>
        </w:rPr>
        <w:t>uzyskanie statusu gościa). Osoby te zostaną odebrane przez pracownika Instytutu Lotnictwa – członka Komisji ds.</w:t>
      </w:r>
      <w:r w:rsidR="004D2615">
        <w:rPr>
          <w:rFonts w:ascii="Tahoma" w:eastAsia="Tahoma" w:hAnsi="Tahoma" w:cs="Tahoma"/>
          <w:b/>
          <w:sz w:val="20"/>
          <w:szCs w:val="20"/>
        </w:rPr>
        <w:t xml:space="preserve"> Za</w:t>
      </w:r>
      <w:r w:rsidR="00412DC1">
        <w:rPr>
          <w:rFonts w:ascii="Tahoma" w:eastAsia="Tahoma" w:hAnsi="Tahoma" w:cs="Tahoma"/>
          <w:b/>
          <w:sz w:val="20"/>
          <w:szCs w:val="20"/>
        </w:rPr>
        <w:t xml:space="preserve">mówień Publicznych o godz. </w:t>
      </w:r>
      <w:r w:rsidR="00412DC1" w:rsidRPr="00880AA4">
        <w:rPr>
          <w:rFonts w:ascii="Tahoma" w:eastAsia="Tahoma" w:hAnsi="Tahoma" w:cs="Tahoma"/>
          <w:b/>
          <w:color w:val="FF0000"/>
          <w:sz w:val="20"/>
          <w:szCs w:val="20"/>
        </w:rPr>
        <w:t>12:</w:t>
      </w:r>
      <w:r w:rsidR="00880AA4" w:rsidRPr="00880AA4">
        <w:rPr>
          <w:rFonts w:ascii="Tahoma" w:eastAsia="Tahoma" w:hAnsi="Tahoma" w:cs="Tahoma"/>
          <w:b/>
          <w:color w:val="FF0000"/>
          <w:sz w:val="20"/>
          <w:szCs w:val="20"/>
        </w:rPr>
        <w:t>30</w:t>
      </w:r>
      <w:r w:rsidR="004D2615">
        <w:rPr>
          <w:rFonts w:ascii="Tahoma" w:eastAsia="Tahoma" w:hAnsi="Tahoma" w:cs="Tahoma"/>
          <w:b/>
          <w:sz w:val="20"/>
          <w:szCs w:val="20"/>
        </w:rPr>
        <w:t>. Procedura otwarcia ofert zaczyna się wraz z odbiorem ww. osób.</w:t>
      </w:r>
      <w:bookmarkStart w:id="44" w:name="_GoBack"/>
      <w:bookmarkEnd w:id="44"/>
    </w:p>
    <w:p w14:paraId="1ED133B9" w14:textId="77777777" w:rsidR="009C27CF" w:rsidRPr="00482A60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Bezpośrednio przed otwarciem ofert Zamawiający poda kwotę, jaką zamierza przeznaczyć na sfinansowanie zamówienia. </w:t>
      </w:r>
    </w:p>
    <w:p w14:paraId="5ABA0A16" w14:textId="77777777" w:rsidR="009C27CF" w:rsidRPr="00482A60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Podczas otwarcia ofert Zamawiający poda nazwy (firmy) oraz adresy Wykonawców, </w:t>
      </w:r>
      <w:r w:rsidRPr="00482A60">
        <w:rPr>
          <w:rFonts w:ascii="Tahoma" w:hAnsi="Tahoma" w:cs="Tahoma"/>
          <w:sz w:val="20"/>
          <w:szCs w:val="20"/>
        </w:rPr>
        <w:br/>
        <w:t>a także informacje dotyczące ceny, terminu wykonania zamówienia okresy gwarancji i warunków płatności zawartych w ofertach.</w:t>
      </w:r>
    </w:p>
    <w:p w14:paraId="2E21CB94" w14:textId="77777777" w:rsidR="009C27CF" w:rsidRPr="00482A60" w:rsidRDefault="009C27CF" w:rsidP="00692159">
      <w:pPr>
        <w:numPr>
          <w:ilvl w:val="0"/>
          <w:numId w:val="27"/>
        </w:numPr>
        <w:autoSpaceDE w:val="0"/>
        <w:autoSpaceDN w:val="0"/>
        <w:adjustRightInd w:val="0"/>
        <w:spacing w:after="80"/>
        <w:ind w:left="426" w:hanging="426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Informacje, o których mowa w pkt 8 i 9, przekazuje się niezwłocznie Wykonawcom, którzy nie byli obecni przy otwarciu ofert, na ich wniosek.</w:t>
      </w:r>
    </w:p>
    <w:p w14:paraId="618BC195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498E62A5" w14:textId="77777777" w:rsidR="00671BE3" w:rsidRPr="007A69A9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5" w:name="_Toc426703590"/>
      <w:r w:rsidRPr="007A69A9">
        <w:rPr>
          <w:rFonts w:ascii="Tahoma" w:hAnsi="Tahoma" w:cs="Tahoma"/>
          <w:sz w:val="20"/>
        </w:rPr>
        <w:t>§ 15. Opis sposobu obliczenia ceny</w:t>
      </w:r>
      <w:bookmarkEnd w:id="42"/>
      <w:bookmarkEnd w:id="43"/>
      <w:bookmarkEnd w:id="45"/>
    </w:p>
    <w:p w14:paraId="766B34E5" w14:textId="77777777" w:rsidR="00D75362" w:rsidRPr="00080CCB" w:rsidRDefault="00D75362" w:rsidP="0069215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bookmarkStart w:id="46" w:name="_Toc354051222"/>
      <w:r w:rsidRPr="00080CCB">
        <w:rPr>
          <w:rFonts w:ascii="Tahoma" w:hAnsi="Tahoma" w:cs="Tahoma"/>
          <w:color w:val="000000"/>
          <w:sz w:val="20"/>
          <w:szCs w:val="20"/>
        </w:rPr>
        <w:t xml:space="preserve">Cenę brutto za realizację przedmiotu zamówienia Wykonawca określi w złotych polskich z dokładnością do dwóch miejsc po przecinku. </w:t>
      </w:r>
    </w:p>
    <w:p w14:paraId="09D9370C" w14:textId="77777777" w:rsidR="00D75362" w:rsidRPr="00697284" w:rsidRDefault="00D75362" w:rsidP="0069215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80" w:line="240" w:lineRule="auto"/>
        <w:ind w:left="426"/>
        <w:jc w:val="both"/>
        <w:rPr>
          <w:rFonts w:ascii="Tahoma" w:hAnsi="Tahoma" w:cs="Tahoma"/>
          <w:color w:val="000000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Podane w ofercie ceny muszą uwzględniać wszystkie wymagania Zamawiającego określone w SIWZ oraz zawierać wszelkie koszty, jakie poniesie Wykonawca, w tym wszystkie opłaty i podatki (także od towarów</w:t>
      </w:r>
      <w:r w:rsidRPr="00697284">
        <w:rPr>
          <w:rFonts w:ascii="Tahoma" w:hAnsi="Tahoma" w:cs="Tahoma"/>
          <w:sz w:val="20"/>
          <w:szCs w:val="20"/>
        </w:rPr>
        <w:t xml:space="preserve"> i usług).</w:t>
      </w:r>
    </w:p>
    <w:p w14:paraId="6D217297" w14:textId="77777777" w:rsidR="00910794" w:rsidRPr="006D4FE6" w:rsidRDefault="00910794" w:rsidP="00692159">
      <w:pPr>
        <w:pStyle w:val="Akapitzlist"/>
        <w:numPr>
          <w:ilvl w:val="1"/>
          <w:numId w:val="28"/>
        </w:numPr>
        <w:suppressAutoHyphens w:val="0"/>
        <w:autoSpaceDE w:val="0"/>
        <w:autoSpaceDN w:val="0"/>
        <w:adjustRightInd w:val="0"/>
        <w:spacing w:after="120" w:line="240" w:lineRule="auto"/>
        <w:ind w:left="426"/>
        <w:jc w:val="both"/>
        <w:rPr>
          <w:rFonts w:ascii="Tahoma" w:hAnsi="Tahoma" w:cs="Tahoma"/>
          <w:sz w:val="20"/>
          <w:szCs w:val="20"/>
        </w:rPr>
      </w:pPr>
      <w:r w:rsidRPr="006D4FE6">
        <w:rPr>
          <w:rFonts w:ascii="Tahoma" w:hAnsi="Tahoma" w:cs="Tahoma"/>
          <w:sz w:val="20"/>
          <w:szCs w:val="20"/>
        </w:rPr>
        <w:t xml:space="preserve">Jeżeli złożono ofertę, której wybór prowadziłby do powstania u Zamawiającego obowiązku podatkowego zgodnie z przepisami o podatku od towarów i usług,  Zamawiający w celu oceny takiej oferty dolicza do przedstawionej w niej ceny podatek od towarów i usług, który miałby obowiązek rozliczyć zgodnie z tymi przepisami. </w:t>
      </w:r>
      <w:r w:rsidRPr="006D4FE6">
        <w:rPr>
          <w:rFonts w:ascii="Tahoma" w:hAnsi="Tahoma" w:cs="Tahoma"/>
          <w:b/>
          <w:sz w:val="20"/>
          <w:szCs w:val="20"/>
        </w:rPr>
        <w:t xml:space="preserve">Wykonawca, składając ofertę zobowiązany jest poinformować Zamawiającego, czy wybór oferty będzie prowadzić do powstania u Zamawiającego obowiązku podatkowego, wskazując nazwę (rodzaj) towaru lub </w:t>
      </w:r>
      <w:r w:rsidRPr="006D4FE6">
        <w:rPr>
          <w:rFonts w:ascii="Tahoma" w:hAnsi="Tahoma" w:cs="Tahoma"/>
          <w:b/>
          <w:sz w:val="20"/>
          <w:szCs w:val="20"/>
        </w:rPr>
        <w:lastRenderedPageBreak/>
        <w:t>usługi, których dostawa lub świadczenie będzie prowadzić do jego powstania, oraz wskazując ich wartość bez kwoty podatku.</w:t>
      </w:r>
      <w:r w:rsidRPr="006D4FE6">
        <w:rPr>
          <w:rFonts w:ascii="Tahoma" w:hAnsi="Tahoma" w:cs="Tahoma"/>
          <w:sz w:val="20"/>
          <w:szCs w:val="20"/>
        </w:rPr>
        <w:t xml:space="preserve"> (zgodnie z art. 91 ust. 3a ustawy PZP)</w:t>
      </w:r>
    </w:p>
    <w:p w14:paraId="373603A4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2E367CED" w14:textId="77777777" w:rsidR="00671BE3" w:rsidRDefault="00671BE3" w:rsidP="00482A60">
      <w:pPr>
        <w:pStyle w:val="Nagwek1"/>
        <w:spacing w:after="80" w:line="240" w:lineRule="auto"/>
        <w:ind w:left="567" w:hanging="567"/>
        <w:jc w:val="both"/>
        <w:rPr>
          <w:rFonts w:ascii="Tahoma" w:hAnsi="Tahoma" w:cs="Tahoma"/>
          <w:sz w:val="20"/>
        </w:rPr>
      </w:pPr>
      <w:bookmarkStart w:id="47" w:name="_Toc426703591"/>
      <w:r w:rsidRPr="007A69A9">
        <w:rPr>
          <w:rFonts w:ascii="Tahoma" w:hAnsi="Tahoma" w:cs="Tahoma"/>
          <w:sz w:val="20"/>
        </w:rPr>
        <w:t>§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16.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Opis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kryteriów,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którymi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zamawiający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będzie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się</w:t>
      </w:r>
      <w:r w:rsidRPr="007A69A9">
        <w:rPr>
          <w:rFonts w:ascii="Tahoma" w:eastAsia="Tahoma" w:hAnsi="Tahoma" w:cs="Tahoma"/>
          <w:sz w:val="20"/>
        </w:rPr>
        <w:t xml:space="preserve"> </w:t>
      </w:r>
      <w:r w:rsidRPr="007A69A9">
        <w:rPr>
          <w:rFonts w:ascii="Tahoma" w:hAnsi="Tahoma" w:cs="Tahoma"/>
          <w:sz w:val="20"/>
        </w:rPr>
        <w:t>kierował</w:t>
      </w:r>
      <w:r w:rsidRPr="00080CCB">
        <w:rPr>
          <w:rFonts w:ascii="Tahoma" w:eastAsia="Tahoma" w:hAnsi="Tahoma" w:cs="Tahoma"/>
          <w:sz w:val="20"/>
        </w:rPr>
        <w:t xml:space="preserve"> </w:t>
      </w:r>
      <w:r w:rsidRPr="00080CCB">
        <w:rPr>
          <w:rFonts w:ascii="Tahoma" w:hAnsi="Tahoma" w:cs="Tahoma"/>
          <w:sz w:val="20"/>
        </w:rPr>
        <w:t>przy</w:t>
      </w:r>
      <w:r w:rsidRPr="009A219B">
        <w:rPr>
          <w:rFonts w:ascii="Tahoma" w:eastAsia="Tahoma" w:hAnsi="Tahoma" w:cs="Tahoma"/>
          <w:sz w:val="20"/>
        </w:rPr>
        <w:t xml:space="preserve"> </w:t>
      </w:r>
      <w:r w:rsidRPr="009A219B">
        <w:rPr>
          <w:rFonts w:ascii="Tahoma" w:hAnsi="Tahoma" w:cs="Tahoma"/>
          <w:sz w:val="20"/>
        </w:rPr>
        <w:t>wyborze</w:t>
      </w:r>
      <w:r w:rsidRPr="007B2C45">
        <w:rPr>
          <w:rFonts w:ascii="Tahoma" w:eastAsia="Tahoma" w:hAnsi="Tahoma" w:cs="Tahoma"/>
          <w:sz w:val="20"/>
        </w:rPr>
        <w:t xml:space="preserve"> </w:t>
      </w:r>
      <w:r w:rsidRPr="00697284">
        <w:rPr>
          <w:rFonts w:ascii="Tahoma" w:hAnsi="Tahoma" w:cs="Tahoma"/>
          <w:sz w:val="20"/>
        </w:rPr>
        <w:t>oferty,</w:t>
      </w:r>
      <w:r w:rsidRPr="00697284">
        <w:rPr>
          <w:rFonts w:ascii="Tahoma" w:eastAsia="Tahoma" w:hAnsi="Tahoma" w:cs="Tahoma"/>
          <w:sz w:val="20"/>
        </w:rPr>
        <w:t xml:space="preserve"> </w:t>
      </w:r>
      <w:r w:rsidRPr="004E6C3E">
        <w:rPr>
          <w:rFonts w:ascii="Tahoma" w:hAnsi="Tahoma" w:cs="Tahoma"/>
          <w:sz w:val="20"/>
        </w:rPr>
        <w:t>wraz</w:t>
      </w:r>
      <w:r w:rsidRPr="004E6C3E">
        <w:rPr>
          <w:rFonts w:ascii="Tahoma" w:eastAsia="Tahoma" w:hAnsi="Tahoma" w:cs="Tahoma"/>
          <w:sz w:val="20"/>
        </w:rPr>
        <w:t xml:space="preserve"> </w:t>
      </w:r>
      <w:r w:rsidRPr="004E6C3E">
        <w:rPr>
          <w:rFonts w:ascii="Tahoma" w:eastAsia="Tahoma" w:hAnsi="Tahoma" w:cs="Tahoma"/>
          <w:sz w:val="20"/>
        </w:rPr>
        <w:br/>
      </w:r>
      <w:r w:rsidRPr="00F15CF0">
        <w:rPr>
          <w:rFonts w:ascii="Tahoma" w:hAnsi="Tahoma" w:cs="Tahoma"/>
          <w:sz w:val="20"/>
        </w:rPr>
        <w:t>z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podaniem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znaczenia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tych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kryteriów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i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sposobu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oceny</w:t>
      </w:r>
      <w:r w:rsidRPr="00F15CF0">
        <w:rPr>
          <w:rFonts w:ascii="Tahoma" w:eastAsia="Tahoma" w:hAnsi="Tahoma" w:cs="Tahoma"/>
          <w:sz w:val="20"/>
        </w:rPr>
        <w:t xml:space="preserve"> </w:t>
      </w:r>
      <w:r w:rsidRPr="00F15CF0">
        <w:rPr>
          <w:rFonts w:ascii="Tahoma" w:hAnsi="Tahoma" w:cs="Tahoma"/>
          <w:sz w:val="20"/>
        </w:rPr>
        <w:t>ofert</w:t>
      </w:r>
      <w:bookmarkEnd w:id="46"/>
      <w:bookmarkEnd w:id="47"/>
    </w:p>
    <w:p w14:paraId="7B635B79" w14:textId="77777777" w:rsidR="00F77A86" w:rsidRPr="00376B74" w:rsidRDefault="00451674" w:rsidP="00692159">
      <w:pPr>
        <w:pStyle w:val="Akapitzlist"/>
        <w:numPr>
          <w:ilvl w:val="1"/>
          <w:numId w:val="5"/>
        </w:numPr>
        <w:suppressAutoHyphens w:val="0"/>
        <w:spacing w:after="80" w:line="240" w:lineRule="auto"/>
        <w:ind w:left="284" w:right="283" w:hanging="284"/>
        <w:contextualSpacing/>
        <w:jc w:val="both"/>
        <w:rPr>
          <w:rFonts w:ascii="Tahoma" w:hAnsi="Tahoma" w:cs="Tahoma"/>
          <w:sz w:val="20"/>
          <w:szCs w:val="20"/>
        </w:rPr>
      </w:pPr>
      <w:r w:rsidRPr="000833D0">
        <w:rPr>
          <w:rFonts w:ascii="Tahoma" w:hAnsi="Tahoma" w:cs="Tahoma"/>
          <w:sz w:val="20"/>
          <w:szCs w:val="20"/>
        </w:rPr>
        <w:t>Maksymalna liczba punktów jaką może uzyskać Wykonawca/Wykonawcy wspólnie ubiegający się</w:t>
      </w:r>
      <w:r>
        <w:rPr>
          <w:rFonts w:ascii="Tahoma" w:hAnsi="Tahoma" w:cs="Tahoma"/>
          <w:sz w:val="20"/>
          <w:szCs w:val="20"/>
        </w:rPr>
        <w:t xml:space="preserve"> </w:t>
      </w:r>
      <w:r w:rsidRPr="000833D0">
        <w:rPr>
          <w:rFonts w:ascii="Tahoma" w:hAnsi="Tahoma" w:cs="Tahoma"/>
          <w:sz w:val="20"/>
          <w:szCs w:val="20"/>
        </w:rPr>
        <w:t xml:space="preserve">o udzielenie niniejszego zamówienia we wszystkich kryteriach oceny ofert wynosi 100 punktów. </w:t>
      </w:r>
      <w:r w:rsidRPr="000833D0">
        <w:rPr>
          <w:rFonts w:ascii="Tahoma" w:hAnsi="Tahoma" w:cs="Tahoma"/>
          <w:color w:val="000000"/>
          <w:sz w:val="20"/>
          <w:szCs w:val="20"/>
        </w:rPr>
        <w:t>Przy wyborze oferty Zamawiający będzie kierował się następującymi kryteriami oceny ofert:</w:t>
      </w:r>
    </w:p>
    <w:p w14:paraId="4E1B2240" w14:textId="77777777" w:rsidR="00376B74" w:rsidRPr="00376B74" w:rsidRDefault="00376B74" w:rsidP="00376B74">
      <w:pPr>
        <w:spacing w:after="80"/>
        <w:ind w:right="283"/>
        <w:contextualSpacing/>
        <w:jc w:val="both"/>
        <w:rPr>
          <w:rFonts w:ascii="Tahoma" w:hAnsi="Tahoma" w:cs="Tahoma"/>
          <w:sz w:val="20"/>
          <w:szCs w:val="20"/>
        </w:rPr>
      </w:pPr>
    </w:p>
    <w:p w14:paraId="2DB926D2" w14:textId="0998BE1E" w:rsidR="00097536" w:rsidRPr="00F15CF0" w:rsidRDefault="00097536" w:rsidP="00692159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567" w:right="283" w:hanging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F15CF0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kryterium ceny - waga </w:t>
      </w:r>
      <w:r w:rsidR="003014D0">
        <w:rPr>
          <w:rFonts w:ascii="Tahoma" w:eastAsia="Calibri" w:hAnsi="Tahoma" w:cs="Tahoma"/>
          <w:b/>
          <w:sz w:val="20"/>
          <w:szCs w:val="22"/>
          <w:lang w:eastAsia="en-US"/>
        </w:rPr>
        <w:t>4</w:t>
      </w:r>
      <w:r w:rsidR="00226F92" w:rsidRPr="005C4744">
        <w:rPr>
          <w:rFonts w:ascii="Tahoma" w:eastAsia="Calibri" w:hAnsi="Tahoma" w:cs="Tahoma"/>
          <w:b/>
          <w:sz w:val="20"/>
          <w:szCs w:val="22"/>
          <w:lang w:eastAsia="en-US"/>
        </w:rPr>
        <w:t>0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>%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>.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 xml:space="preserve"> </w:t>
      </w:r>
      <w:r w:rsidRPr="00F15CF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Maksymalna liczba punktów do uzyskania: </w:t>
      </w:r>
      <w:r w:rsidR="003014D0">
        <w:rPr>
          <w:rFonts w:ascii="Tahoma" w:eastAsia="Calibri" w:hAnsi="Tahoma" w:cs="Tahoma"/>
          <w:sz w:val="20"/>
          <w:szCs w:val="22"/>
          <w:lang w:eastAsia="en-US"/>
        </w:rPr>
        <w:t>40</w:t>
      </w:r>
      <w:r w:rsidR="00EA4122" w:rsidRPr="00376B74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Pr="00376B74">
        <w:rPr>
          <w:rFonts w:ascii="Tahoma" w:eastAsia="Calibri" w:hAnsi="Tahoma" w:cs="Tahoma"/>
          <w:sz w:val="20"/>
          <w:szCs w:val="22"/>
          <w:lang w:eastAsia="en-US"/>
        </w:rPr>
        <w:t>pkt</w:t>
      </w:r>
      <w:r w:rsidRPr="00F15CF0">
        <w:rPr>
          <w:rFonts w:ascii="Tahoma" w:eastAsia="Calibri" w:hAnsi="Tahoma" w:cs="Tahoma"/>
          <w:color w:val="000000"/>
          <w:sz w:val="20"/>
          <w:szCs w:val="22"/>
          <w:lang w:eastAsia="en-US"/>
        </w:rPr>
        <w:t>. Zamawiający przyzna punkty wg następującego wzoru:</w:t>
      </w:r>
    </w:p>
    <w:p w14:paraId="3313157D" w14:textId="43C24AE2" w:rsidR="00097536" w:rsidRPr="00376B74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15CF0">
        <w:rPr>
          <w:rFonts w:ascii="Tahoma" w:hAnsi="Tahoma" w:cs="Tahoma"/>
          <w:sz w:val="20"/>
          <w:szCs w:val="20"/>
        </w:rPr>
        <w:t xml:space="preserve">C = </w:t>
      </w:r>
      <w:r w:rsidR="00DE06EE">
        <w:rPr>
          <w:rFonts w:ascii="Tahoma" w:hAnsi="Tahoma" w:cs="Tahoma"/>
          <w:noProof/>
          <w:position w:val="-32"/>
          <w:sz w:val="20"/>
          <w:szCs w:val="20"/>
        </w:rPr>
        <w:drawing>
          <wp:inline distT="0" distB="0" distL="0" distR="0" wp14:anchorId="325E515F" wp14:editId="67647A95">
            <wp:extent cx="409575" cy="44767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B2FAE">
        <w:rPr>
          <w:rFonts w:ascii="Tahoma" w:hAnsi="Tahoma" w:cs="Tahoma"/>
          <w:sz w:val="20"/>
          <w:szCs w:val="20"/>
        </w:rPr>
        <w:t xml:space="preserve">* </w:t>
      </w:r>
      <w:r w:rsidR="003014D0">
        <w:rPr>
          <w:rFonts w:ascii="Tahoma" w:hAnsi="Tahoma" w:cs="Tahoma"/>
          <w:sz w:val="20"/>
          <w:szCs w:val="20"/>
        </w:rPr>
        <w:t>4</w:t>
      </w:r>
      <w:r w:rsidRPr="00376B74">
        <w:rPr>
          <w:rFonts w:ascii="Tahoma" w:hAnsi="Tahoma" w:cs="Tahoma"/>
          <w:sz w:val="20"/>
          <w:szCs w:val="20"/>
        </w:rPr>
        <w:t>0 pkt</w:t>
      </w:r>
    </w:p>
    <w:p w14:paraId="7E2C3605" w14:textId="77777777" w:rsidR="00097536" w:rsidRPr="00F15CF0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15CF0">
        <w:rPr>
          <w:rFonts w:ascii="Tahoma" w:hAnsi="Tahoma" w:cs="Tahoma"/>
          <w:sz w:val="20"/>
          <w:szCs w:val="20"/>
        </w:rPr>
        <w:t>gdzie:</w:t>
      </w:r>
    </w:p>
    <w:p w14:paraId="01216750" w14:textId="77777777" w:rsidR="00097536" w:rsidRPr="00F15CF0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r w:rsidRPr="00F15CF0">
        <w:rPr>
          <w:rFonts w:ascii="Tahoma" w:hAnsi="Tahoma" w:cs="Tahoma"/>
          <w:sz w:val="20"/>
          <w:szCs w:val="20"/>
        </w:rPr>
        <w:t>C – liczba punktów uzyskanych w kryterium cena</w:t>
      </w:r>
    </w:p>
    <w:p w14:paraId="79852786" w14:textId="77777777" w:rsidR="00097536" w:rsidRPr="00F15CF0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F15CF0">
        <w:rPr>
          <w:rFonts w:ascii="Tahoma" w:hAnsi="Tahoma" w:cs="Tahoma"/>
          <w:sz w:val="20"/>
          <w:szCs w:val="20"/>
        </w:rPr>
        <w:t>C</w:t>
      </w:r>
      <w:r w:rsidRPr="00F15CF0">
        <w:rPr>
          <w:rFonts w:ascii="Tahoma" w:hAnsi="Tahoma" w:cs="Tahoma"/>
          <w:i/>
          <w:sz w:val="20"/>
          <w:szCs w:val="20"/>
          <w:vertAlign w:val="subscript"/>
        </w:rPr>
        <w:t>min</w:t>
      </w:r>
      <w:proofErr w:type="spellEnd"/>
      <w:r w:rsidRPr="00F15CF0">
        <w:rPr>
          <w:rFonts w:ascii="Tahoma" w:hAnsi="Tahoma" w:cs="Tahoma"/>
          <w:i/>
          <w:sz w:val="20"/>
          <w:szCs w:val="20"/>
        </w:rPr>
        <w:t xml:space="preserve"> </w:t>
      </w:r>
      <w:r w:rsidRPr="00F15CF0">
        <w:rPr>
          <w:rFonts w:ascii="Tahoma" w:hAnsi="Tahoma" w:cs="Tahoma"/>
          <w:sz w:val="20"/>
          <w:szCs w:val="20"/>
        </w:rPr>
        <w:t>– najniższa oferowana ceny,</w:t>
      </w:r>
    </w:p>
    <w:p w14:paraId="044A3A1E" w14:textId="77777777" w:rsidR="00097536" w:rsidRDefault="00097536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  <w:proofErr w:type="spellStart"/>
      <w:r w:rsidRPr="00F15CF0">
        <w:rPr>
          <w:rFonts w:ascii="Tahoma" w:hAnsi="Tahoma" w:cs="Tahoma"/>
          <w:sz w:val="20"/>
          <w:szCs w:val="20"/>
        </w:rPr>
        <w:t>C</w:t>
      </w:r>
      <w:r w:rsidRPr="00F15CF0">
        <w:rPr>
          <w:rFonts w:ascii="Tahoma" w:hAnsi="Tahoma" w:cs="Tahoma"/>
          <w:i/>
          <w:sz w:val="20"/>
          <w:szCs w:val="20"/>
          <w:vertAlign w:val="subscript"/>
        </w:rPr>
        <w:t>oferty</w:t>
      </w:r>
      <w:proofErr w:type="spellEnd"/>
      <w:r w:rsidRPr="00F15CF0">
        <w:rPr>
          <w:rFonts w:ascii="Tahoma" w:hAnsi="Tahoma" w:cs="Tahoma"/>
          <w:sz w:val="20"/>
          <w:szCs w:val="20"/>
        </w:rPr>
        <w:t xml:space="preserve"> – cena oferty badanej;</w:t>
      </w:r>
    </w:p>
    <w:p w14:paraId="7AC5A701" w14:textId="77777777" w:rsidR="006262E2" w:rsidRPr="00F15CF0" w:rsidRDefault="006262E2" w:rsidP="00482A60">
      <w:pPr>
        <w:spacing w:after="80"/>
        <w:ind w:left="567" w:right="283"/>
        <w:jc w:val="both"/>
        <w:rPr>
          <w:rFonts w:ascii="Tahoma" w:hAnsi="Tahoma" w:cs="Tahoma"/>
          <w:sz w:val="20"/>
          <w:szCs w:val="20"/>
        </w:rPr>
      </w:pPr>
    </w:p>
    <w:p w14:paraId="3067325E" w14:textId="0E96002E" w:rsidR="006262E2" w:rsidRPr="00F15CF0" w:rsidRDefault="00097536" w:rsidP="006262E2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567" w:right="283" w:hanging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kryterium </w:t>
      </w:r>
      <w:r w:rsidR="00FF3B95"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>termin dostawy</w:t>
      </w:r>
      <w:r w:rsidR="008B5F69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 </w:t>
      </w: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 – waga </w:t>
      </w:r>
      <w:r w:rsidR="0028354A">
        <w:rPr>
          <w:rFonts w:ascii="Tahoma" w:eastAsia="Calibri" w:hAnsi="Tahoma" w:cs="Tahoma"/>
          <w:b/>
          <w:sz w:val="20"/>
          <w:szCs w:val="22"/>
          <w:lang w:eastAsia="en-US"/>
        </w:rPr>
        <w:t>10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>%.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 </w:t>
      </w:r>
      <w:r w:rsidRP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>Maksymal</w:t>
      </w:r>
      <w:r w:rsidR="006262E2" w:rsidRP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na liczba punktów do </w:t>
      </w:r>
      <w:r w:rsidR="006262E2" w:rsidRPr="005C4744">
        <w:rPr>
          <w:rFonts w:ascii="Tahoma" w:eastAsia="Calibri" w:hAnsi="Tahoma" w:cs="Tahoma"/>
          <w:sz w:val="20"/>
          <w:szCs w:val="22"/>
          <w:lang w:eastAsia="en-US"/>
        </w:rPr>
        <w:t>uzyskania</w:t>
      </w:r>
      <w:r w:rsidR="00226F92" w:rsidRPr="005C4744">
        <w:rPr>
          <w:rFonts w:ascii="Tahoma" w:eastAsia="Calibri" w:hAnsi="Tahoma" w:cs="Tahoma"/>
          <w:sz w:val="20"/>
          <w:szCs w:val="22"/>
          <w:lang w:eastAsia="en-US"/>
        </w:rPr>
        <w:t>:</w:t>
      </w:r>
      <w:r w:rsidR="001F2ED8">
        <w:rPr>
          <w:rFonts w:ascii="Tahoma" w:eastAsia="Calibri" w:hAnsi="Tahoma" w:cs="Tahoma"/>
          <w:sz w:val="20"/>
          <w:szCs w:val="22"/>
          <w:lang w:eastAsia="en-US"/>
        </w:rPr>
        <w:t xml:space="preserve"> 1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0 pkt. </w:t>
      </w:r>
      <w:r w:rsidR="006262E2" w:rsidRPr="00F15CF0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Zamawiający przyzna punkty </w:t>
      </w:r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na podstawie następujących </w:t>
      </w:r>
      <w:proofErr w:type="spellStart"/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>podkryteriów</w:t>
      </w:r>
      <w:proofErr w:type="spellEnd"/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zgodnie z</w:t>
      </w:r>
      <w:r w:rsidR="00A30046">
        <w:rPr>
          <w:rFonts w:ascii="Tahoma" w:eastAsia="Calibri" w:hAnsi="Tahoma" w:cs="Tahoma"/>
          <w:color w:val="000000"/>
          <w:sz w:val="20"/>
          <w:szCs w:val="22"/>
          <w:lang w:eastAsia="en-US"/>
        </w:rPr>
        <w:t> </w:t>
      </w:r>
      <w:r w:rsidR="006262E2">
        <w:rPr>
          <w:rFonts w:ascii="Tahoma" w:eastAsia="Calibri" w:hAnsi="Tahoma" w:cs="Tahoma"/>
          <w:color w:val="000000"/>
          <w:sz w:val="20"/>
          <w:szCs w:val="22"/>
          <w:lang w:eastAsia="en-US"/>
        </w:rPr>
        <w:t>wyborem Wykonawcy:</w:t>
      </w:r>
    </w:p>
    <w:p w14:paraId="02041DF6" w14:textId="77777777" w:rsidR="006262E2" w:rsidRPr="008B5F69" w:rsidRDefault="006262E2" w:rsidP="006262E2">
      <w:pPr>
        <w:tabs>
          <w:tab w:val="left" w:pos="-2520"/>
        </w:tabs>
        <w:autoSpaceDE w:val="0"/>
        <w:autoSpaceDN w:val="0"/>
        <w:adjustRightInd w:val="0"/>
        <w:spacing w:after="80"/>
        <w:ind w:left="284" w:right="28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</w:p>
    <w:p w14:paraId="2D4966DB" w14:textId="0AC4B790" w:rsidR="006262E2" w:rsidRPr="008B5F69" w:rsidRDefault="006262E2" w:rsidP="006262E2">
      <w:pPr>
        <w:numPr>
          <w:ilvl w:val="0"/>
          <w:numId w:val="43"/>
        </w:numPr>
        <w:spacing w:before="20" w:beforeAutospacing="1" w:after="20" w:afterAutospacing="1" w:line="276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do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2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dni roboczych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od dnia otrzymania zamówienia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– </w:t>
      </w:r>
      <w:r w:rsidR="0028354A">
        <w:rPr>
          <w:rFonts w:ascii="Tahoma" w:eastAsia="Calibri" w:hAnsi="Tahoma" w:cs="Tahoma"/>
          <w:sz w:val="20"/>
          <w:szCs w:val="20"/>
          <w:lang w:eastAsia="zh-CN"/>
        </w:rPr>
        <w:t xml:space="preserve"> 10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pkt.</w:t>
      </w:r>
    </w:p>
    <w:p w14:paraId="73FBBDF7" w14:textId="37C2C137" w:rsidR="006262E2" w:rsidRDefault="006262E2" w:rsidP="006262E2">
      <w:pPr>
        <w:numPr>
          <w:ilvl w:val="0"/>
          <w:numId w:val="43"/>
        </w:numPr>
        <w:spacing w:before="20" w:beforeAutospacing="1" w:after="20" w:afterAutospacing="1" w:line="276" w:lineRule="auto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do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3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dni roboczych </w:t>
      </w:r>
      <w:r w:rsidR="00A30046">
        <w:rPr>
          <w:rFonts w:ascii="Tahoma" w:eastAsia="Calibri" w:hAnsi="Tahoma" w:cs="Tahoma"/>
          <w:sz w:val="20"/>
          <w:szCs w:val="20"/>
          <w:lang w:eastAsia="zh-CN"/>
        </w:rPr>
        <w:t>od dnia otrzymania zamówienia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–   0 pkt.</w:t>
      </w:r>
    </w:p>
    <w:p w14:paraId="6AEDAB31" w14:textId="77777777" w:rsidR="001F2ED8" w:rsidRPr="008B5F69" w:rsidRDefault="001F2ED8" w:rsidP="001F2ED8">
      <w:pPr>
        <w:spacing w:before="20" w:beforeAutospacing="1" w:after="20" w:afterAutospacing="1" w:line="276" w:lineRule="auto"/>
        <w:ind w:left="633"/>
        <w:contextualSpacing/>
        <w:jc w:val="both"/>
        <w:rPr>
          <w:rFonts w:ascii="Tahoma" w:eastAsia="Calibri" w:hAnsi="Tahoma" w:cs="Tahoma"/>
          <w:sz w:val="20"/>
          <w:szCs w:val="20"/>
          <w:lang w:eastAsia="zh-CN"/>
        </w:rPr>
      </w:pPr>
    </w:p>
    <w:p w14:paraId="7998E136" w14:textId="2A8BA069" w:rsidR="003368C1" w:rsidRPr="00453B5D" w:rsidRDefault="003368C1" w:rsidP="003368C1">
      <w:pPr>
        <w:numPr>
          <w:ilvl w:val="0"/>
          <w:numId w:val="35"/>
        </w:numPr>
        <w:autoSpaceDE w:val="0"/>
        <w:autoSpaceDN w:val="0"/>
        <w:adjustRightInd w:val="0"/>
        <w:spacing w:after="80"/>
        <w:ind w:left="567" w:right="283" w:hanging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kryterium </w:t>
      </w:r>
      <w:r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rodzaju oferowanych tuszy/tonerów </w:t>
      </w:r>
      <w:r w:rsidRPr="006262E2"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  <w:t xml:space="preserve"> – waga</w:t>
      </w:r>
      <w:r w:rsidR="003014D0">
        <w:rPr>
          <w:rFonts w:ascii="Tahoma" w:eastAsia="Calibri" w:hAnsi="Tahoma" w:cs="Tahoma"/>
          <w:b/>
          <w:sz w:val="20"/>
          <w:szCs w:val="22"/>
          <w:lang w:eastAsia="en-US"/>
        </w:rPr>
        <w:t xml:space="preserve"> 50</w:t>
      </w:r>
      <w:r w:rsidRPr="005C4744">
        <w:rPr>
          <w:rFonts w:ascii="Tahoma" w:eastAsia="Calibri" w:hAnsi="Tahoma" w:cs="Tahoma"/>
          <w:b/>
          <w:sz w:val="20"/>
          <w:szCs w:val="22"/>
          <w:lang w:eastAsia="en-US"/>
        </w:rPr>
        <w:t>%.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 Maksymalna liczba punktów do uzyskania </w:t>
      </w:r>
      <w:r w:rsidR="003014D0">
        <w:rPr>
          <w:rFonts w:ascii="Tahoma" w:eastAsia="Calibri" w:hAnsi="Tahoma" w:cs="Tahoma"/>
          <w:sz w:val="20"/>
          <w:szCs w:val="22"/>
          <w:lang w:eastAsia="en-US"/>
        </w:rPr>
        <w:t>5</w:t>
      </w:r>
      <w:r w:rsidR="00380EFC" w:rsidRPr="005C4744">
        <w:rPr>
          <w:rFonts w:ascii="Tahoma" w:eastAsia="Calibri" w:hAnsi="Tahoma" w:cs="Tahoma"/>
          <w:sz w:val="20"/>
          <w:szCs w:val="22"/>
          <w:lang w:eastAsia="en-US"/>
        </w:rPr>
        <w:t>0</w:t>
      </w:r>
      <w:r w:rsidRPr="005C4744">
        <w:rPr>
          <w:rFonts w:ascii="Tahoma" w:eastAsia="Calibri" w:hAnsi="Tahoma" w:cs="Tahoma"/>
          <w:sz w:val="20"/>
          <w:szCs w:val="22"/>
          <w:lang w:eastAsia="en-US"/>
        </w:rPr>
        <w:t xml:space="preserve"> pkt. 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>Punkty zostaną przyznane na podstawie ilości urządzeń</w:t>
      </w:r>
      <w:r w:rsidR="005C4744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wymienionych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w załączniku nr </w:t>
      </w:r>
      <w:r w:rsidR="00764FF8">
        <w:rPr>
          <w:rFonts w:ascii="Tahoma" w:eastAsia="Calibri" w:hAnsi="Tahoma" w:cs="Tahoma"/>
          <w:color w:val="000000"/>
          <w:sz w:val="20"/>
          <w:szCs w:val="22"/>
          <w:lang w:eastAsia="en-US"/>
        </w:rPr>
        <w:t>2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 xml:space="preserve"> do </w:t>
      </w:r>
      <w:r w:rsidR="00453B5D" w:rsidRPr="001F2ED8">
        <w:rPr>
          <w:rFonts w:ascii="Tahoma" w:eastAsia="Calibri" w:hAnsi="Tahoma" w:cs="Tahoma"/>
          <w:sz w:val="20"/>
          <w:szCs w:val="22"/>
          <w:lang w:eastAsia="en-US"/>
        </w:rPr>
        <w:t>SIWZ</w:t>
      </w:r>
      <w:r w:rsidR="005C4744" w:rsidRPr="001F2ED8">
        <w:rPr>
          <w:rFonts w:ascii="Tahoma" w:eastAsia="Calibri" w:hAnsi="Tahoma" w:cs="Tahoma"/>
          <w:sz w:val="20"/>
          <w:szCs w:val="22"/>
          <w:lang w:eastAsia="en-US"/>
        </w:rPr>
        <w:t xml:space="preserve"> (150 urządzeń</w:t>
      </w:r>
      <w:r w:rsidR="005C4744">
        <w:rPr>
          <w:rFonts w:ascii="Tahoma" w:eastAsia="Calibri" w:hAnsi="Tahoma" w:cs="Tahoma"/>
          <w:color w:val="000000"/>
          <w:sz w:val="20"/>
          <w:szCs w:val="22"/>
          <w:lang w:eastAsia="en-US"/>
        </w:rPr>
        <w:t>)</w:t>
      </w:r>
      <w:r w:rsidR="00453B5D">
        <w:rPr>
          <w:rFonts w:ascii="Tahoma" w:eastAsia="Calibri" w:hAnsi="Tahoma" w:cs="Tahoma"/>
          <w:color w:val="000000"/>
          <w:sz w:val="20"/>
          <w:szCs w:val="22"/>
          <w:lang w:eastAsia="en-US"/>
        </w:rPr>
        <w:t>, do których Wykonawca zaoferuje tusze/tonery oryginalne tzn. zalecane przez producenta danego urządzenia. Punkty zostaną podstawione do wzoru:</w:t>
      </w:r>
    </w:p>
    <w:p w14:paraId="4637E14B" w14:textId="77777777" w:rsidR="00453B5D" w:rsidRPr="00F15CF0" w:rsidRDefault="00453B5D" w:rsidP="00453B5D">
      <w:pPr>
        <w:autoSpaceDE w:val="0"/>
        <w:autoSpaceDN w:val="0"/>
        <w:adjustRightInd w:val="0"/>
        <w:spacing w:after="80"/>
        <w:ind w:right="283"/>
        <w:contextualSpacing/>
        <w:jc w:val="both"/>
        <w:rPr>
          <w:rFonts w:ascii="Tahoma" w:eastAsia="Calibri" w:hAnsi="Tahoma" w:cs="Tahoma"/>
          <w:b/>
          <w:color w:val="000000"/>
          <w:sz w:val="20"/>
          <w:szCs w:val="22"/>
          <w:lang w:eastAsia="en-US"/>
        </w:rPr>
      </w:pPr>
    </w:p>
    <w:p w14:paraId="72FE29BA" w14:textId="77777777" w:rsidR="006262E2" w:rsidRDefault="006262E2" w:rsidP="006262E2">
      <w:pPr>
        <w:tabs>
          <w:tab w:val="left" w:pos="-2520"/>
        </w:tabs>
        <w:autoSpaceDE w:val="0"/>
        <w:autoSpaceDN w:val="0"/>
        <w:adjustRightInd w:val="0"/>
        <w:spacing w:after="80"/>
        <w:ind w:left="284" w:right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5E456889" w14:textId="54C63E3E" w:rsidR="00453B5D" w:rsidRPr="008B5F69" w:rsidRDefault="00453B5D" w:rsidP="00453B5D">
      <w:pPr>
        <w:ind w:left="590" w:firstLine="69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oferty</w:t>
      </w:r>
      <w:proofErr w:type="spellEnd"/>
    </w:p>
    <w:p w14:paraId="27C82D6F" w14:textId="5CA9DBFF" w:rsidR="00453B5D" w:rsidRPr="008B5F69" w:rsidRDefault="00453B5D" w:rsidP="00453B5D">
      <w:pPr>
        <w:ind w:left="590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=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ab/>
        <w:t xml:space="preserve">--------------  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object w:dxaOrig="180" w:dyaOrig="340" w14:anchorId="42F8CFB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pt;height:16.5pt" o:ole="">
            <v:imagedata r:id="rId15" o:title=""/>
          </v:shape>
          <o:OLEObject Type="Embed" ProgID="Equation.3" ShapeID="_x0000_i1025" DrawAspect="Content" ObjectID="_1518846384" r:id="rId16"/>
        </w:objec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* </w:t>
      </w:r>
      <w:r w:rsidR="003014D0" w:rsidRPr="00E4551F">
        <w:rPr>
          <w:rFonts w:ascii="Tahoma" w:eastAsia="Calibri" w:hAnsi="Tahoma" w:cs="Tahoma"/>
          <w:sz w:val="20"/>
          <w:szCs w:val="20"/>
          <w:lang w:eastAsia="zh-CN"/>
        </w:rPr>
        <w:t>50</w:t>
      </w:r>
      <w:r w:rsidRPr="005C4744">
        <w:rPr>
          <w:rFonts w:ascii="Tahoma" w:eastAsia="Calibri" w:hAnsi="Tahoma" w:cs="Tahoma"/>
          <w:sz w:val="20"/>
          <w:szCs w:val="20"/>
          <w:lang w:eastAsia="zh-CN"/>
        </w:rPr>
        <w:t xml:space="preserve"> 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pkt.</w:t>
      </w:r>
    </w:p>
    <w:p w14:paraId="4583B0C0" w14:textId="68C3B52A" w:rsidR="00453B5D" w:rsidRPr="008B5F69" w:rsidRDefault="00453B5D" w:rsidP="00453B5D">
      <w:pPr>
        <w:ind w:left="590" w:firstLine="696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</w:t>
      </w: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max</w:t>
      </w:r>
      <w:proofErr w:type="spellEnd"/>
    </w:p>
    <w:p w14:paraId="68207CC8" w14:textId="77777777" w:rsidR="00453B5D" w:rsidRPr="008B5F69" w:rsidRDefault="00453B5D" w:rsidP="00453B5D">
      <w:pPr>
        <w:ind w:left="588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 w:rsidRPr="008B5F69">
        <w:rPr>
          <w:rFonts w:ascii="Tahoma" w:eastAsia="Calibri" w:hAnsi="Tahoma" w:cs="Tahoma"/>
          <w:sz w:val="20"/>
          <w:szCs w:val="20"/>
          <w:lang w:eastAsia="zh-CN"/>
        </w:rPr>
        <w:t>gdzie:</w:t>
      </w:r>
    </w:p>
    <w:p w14:paraId="415FE5FD" w14:textId="170C6A71" w:rsidR="00453B5D" w:rsidRPr="008B5F69" w:rsidRDefault="00453B5D" w:rsidP="00F765D5">
      <w:pPr>
        <w:spacing w:after="75" w:line="276" w:lineRule="auto"/>
        <w:ind w:left="588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– liczba punktów uzyskanych w </w:t>
      </w:r>
      <w:r>
        <w:rPr>
          <w:rFonts w:ascii="Tahoma" w:eastAsia="Calibri" w:hAnsi="Tahoma" w:cs="Tahoma"/>
          <w:sz w:val="20"/>
          <w:szCs w:val="20"/>
          <w:lang w:eastAsia="zh-CN"/>
        </w:rPr>
        <w:t>kryterium rodzaju oferowanych tuszy/tonerów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,  </w:t>
      </w:r>
    </w:p>
    <w:p w14:paraId="1706F2E1" w14:textId="0C7B74EB" w:rsidR="00453B5D" w:rsidRPr="008B5F69" w:rsidRDefault="00453B5D" w:rsidP="00F765D5">
      <w:pPr>
        <w:spacing w:after="75" w:line="276" w:lineRule="auto"/>
        <w:ind w:left="577"/>
        <w:jc w:val="both"/>
        <w:rPr>
          <w:rFonts w:ascii="Tahoma" w:eastAsia="Calibri" w:hAnsi="Tahoma" w:cs="Tahoma"/>
          <w:sz w:val="20"/>
          <w:szCs w:val="20"/>
          <w:lang w:eastAsia="zh-CN"/>
        </w:rPr>
      </w:pPr>
      <w:proofErr w:type="spellStart"/>
      <w:r>
        <w:rPr>
          <w:rFonts w:ascii="Tahoma" w:eastAsia="Calibri" w:hAnsi="Tahoma" w:cs="Tahoma"/>
          <w:sz w:val="20"/>
          <w:szCs w:val="20"/>
          <w:lang w:eastAsia="zh-CN"/>
        </w:rPr>
        <w:t>R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oferty</w:t>
      </w:r>
      <w:proofErr w:type="spellEnd"/>
      <w:r w:rsidRPr="008B5F69">
        <w:rPr>
          <w:rFonts w:ascii="Tahoma" w:eastAsia="Calibri" w:hAnsi="Tahoma" w:cs="Tahoma"/>
          <w:sz w:val="20"/>
          <w:szCs w:val="20"/>
          <w:lang w:eastAsia="zh-CN"/>
        </w:rPr>
        <w:t xml:space="preserve"> –</w:t>
      </w:r>
      <w:r w:rsidR="00376B74">
        <w:rPr>
          <w:rFonts w:ascii="Tahoma" w:eastAsia="Calibri" w:hAnsi="Tahoma" w:cs="Tahoma"/>
          <w:sz w:val="20"/>
          <w:szCs w:val="20"/>
          <w:lang w:eastAsia="zh-CN"/>
        </w:rPr>
        <w:t xml:space="preserve"> ilość urządzeń, do których zaoferowane zostały tusze/tonery oryginalne w ofercie badanej</w:t>
      </w:r>
      <w:r w:rsidRPr="008B5F69">
        <w:rPr>
          <w:rFonts w:ascii="Tahoma" w:eastAsia="Calibri" w:hAnsi="Tahoma" w:cs="Tahoma"/>
          <w:sz w:val="20"/>
          <w:szCs w:val="20"/>
          <w:lang w:eastAsia="zh-CN"/>
        </w:rPr>
        <w:t>,</w:t>
      </w:r>
    </w:p>
    <w:p w14:paraId="00A05EA9" w14:textId="2D1D7923" w:rsidR="00453B5D" w:rsidRPr="008B5F69" w:rsidRDefault="00376B74" w:rsidP="00F765D5">
      <w:pPr>
        <w:pStyle w:val="Akapitzlist"/>
        <w:autoSpaceDE w:val="0"/>
        <w:autoSpaceDN w:val="0"/>
        <w:adjustRightInd w:val="0"/>
        <w:spacing w:after="120" w:line="276" w:lineRule="auto"/>
        <w:ind w:left="577"/>
        <w:jc w:val="both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R</w:t>
      </w:r>
      <w:r w:rsidR="00453B5D" w:rsidRPr="008B5F69">
        <w:rPr>
          <w:rFonts w:ascii="Tahoma" w:hAnsi="Tahoma" w:cs="Tahoma"/>
          <w:sz w:val="20"/>
          <w:szCs w:val="20"/>
        </w:rPr>
        <w:t>max</w:t>
      </w:r>
      <w:proofErr w:type="spellEnd"/>
      <w:r w:rsidR="00453B5D" w:rsidRPr="008B5F69">
        <w:rPr>
          <w:rFonts w:ascii="Tahoma" w:hAnsi="Tahoma" w:cs="Tahoma"/>
          <w:sz w:val="20"/>
          <w:szCs w:val="20"/>
        </w:rPr>
        <w:t xml:space="preserve"> – największa </w:t>
      </w:r>
      <w:r>
        <w:rPr>
          <w:rFonts w:ascii="Tahoma" w:hAnsi="Tahoma" w:cs="Tahoma"/>
          <w:sz w:val="20"/>
          <w:szCs w:val="20"/>
        </w:rPr>
        <w:t xml:space="preserve">ilość urządzeń, do których zaoferowane zostały tusze/tonery oryginalne </w:t>
      </w:r>
      <w:r w:rsidR="00453B5D" w:rsidRPr="008B5F69">
        <w:rPr>
          <w:rFonts w:ascii="Tahoma" w:hAnsi="Tahoma" w:cs="Tahoma"/>
          <w:sz w:val="20"/>
          <w:szCs w:val="20"/>
        </w:rPr>
        <w:t>w</w:t>
      </w:r>
      <w:r w:rsidR="00F765D5">
        <w:rPr>
          <w:rFonts w:ascii="Tahoma" w:hAnsi="Tahoma" w:cs="Tahoma"/>
          <w:sz w:val="20"/>
          <w:szCs w:val="20"/>
        </w:rPr>
        <w:t> </w:t>
      </w:r>
      <w:r w:rsidR="00453B5D" w:rsidRPr="008B5F69">
        <w:rPr>
          <w:rFonts w:ascii="Tahoma" w:hAnsi="Tahoma" w:cs="Tahoma"/>
          <w:sz w:val="20"/>
          <w:szCs w:val="20"/>
        </w:rPr>
        <w:t>złożonych ofertach</w:t>
      </w:r>
    </w:p>
    <w:p w14:paraId="45043FF9" w14:textId="77777777" w:rsidR="006262E2" w:rsidRPr="006262E2" w:rsidRDefault="006262E2" w:rsidP="006262E2">
      <w:pPr>
        <w:tabs>
          <w:tab w:val="left" w:pos="-2520"/>
        </w:tabs>
        <w:autoSpaceDE w:val="0"/>
        <w:autoSpaceDN w:val="0"/>
        <w:adjustRightInd w:val="0"/>
        <w:spacing w:after="80"/>
        <w:ind w:left="284" w:right="283"/>
        <w:contextualSpacing/>
        <w:jc w:val="both"/>
        <w:rPr>
          <w:rFonts w:ascii="Tahoma" w:hAnsi="Tahoma" w:cs="Tahoma"/>
          <w:color w:val="000000"/>
          <w:sz w:val="20"/>
          <w:szCs w:val="20"/>
        </w:rPr>
      </w:pPr>
    </w:p>
    <w:p w14:paraId="05369E91" w14:textId="77777777" w:rsidR="00671BE3" w:rsidRPr="007A69A9" w:rsidRDefault="00671BE3" w:rsidP="00692159">
      <w:pPr>
        <w:numPr>
          <w:ilvl w:val="0"/>
          <w:numId w:val="12"/>
        </w:numPr>
        <w:tabs>
          <w:tab w:val="right" w:pos="284"/>
          <w:tab w:val="left" w:pos="408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Obliczenia dokonywane będą z dokładnością do dwóch miejsc po przecinku, bez zaokrągleń.</w:t>
      </w:r>
    </w:p>
    <w:p w14:paraId="1B6DDC19" w14:textId="77777777" w:rsidR="00671BE3" w:rsidRPr="007B2C45" w:rsidRDefault="00671BE3" w:rsidP="00692159">
      <w:pPr>
        <w:numPr>
          <w:ilvl w:val="0"/>
          <w:numId w:val="12"/>
        </w:numPr>
        <w:tabs>
          <w:tab w:val="righ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>Jeżeli nie będzie można wybrać oferty najkorzystniejszej z uwagi na to, że dwie lub więcej ofert przedstawia taki sam bilans ceny i innych kryteriów oceny ofert, zamawiający spośród tych ofert wybiera ofertę z niższą ceną.</w:t>
      </w:r>
    </w:p>
    <w:p w14:paraId="60A16021" w14:textId="77777777" w:rsidR="00671BE3" w:rsidRPr="00110E9C" w:rsidRDefault="00671BE3" w:rsidP="00692159">
      <w:pPr>
        <w:numPr>
          <w:ilvl w:val="0"/>
          <w:numId w:val="12"/>
        </w:numPr>
        <w:tabs>
          <w:tab w:val="right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color w:val="000000"/>
          <w:sz w:val="20"/>
          <w:szCs w:val="20"/>
        </w:rPr>
      </w:pPr>
      <w:r w:rsidRPr="00697284">
        <w:rPr>
          <w:rFonts w:ascii="Tahoma" w:hAnsi="Tahoma" w:cs="Tahoma"/>
          <w:color w:val="000000"/>
          <w:sz w:val="20"/>
          <w:szCs w:val="20"/>
        </w:rPr>
        <w:t xml:space="preserve">Zamawiający udzieli zamówienia Wykonawcy, który uzyska łącznie </w:t>
      </w:r>
      <w:r w:rsidRPr="004E6C3E">
        <w:rPr>
          <w:rFonts w:ascii="Tahoma" w:hAnsi="Tahoma" w:cs="Tahoma"/>
          <w:color w:val="000000"/>
          <w:sz w:val="20"/>
          <w:szCs w:val="20"/>
        </w:rPr>
        <w:t>najwyższą liczbę punktów w ww</w:t>
      </w:r>
      <w:r w:rsidR="001536E0">
        <w:rPr>
          <w:rFonts w:ascii="Tahoma" w:hAnsi="Tahoma" w:cs="Tahoma"/>
          <w:color w:val="000000"/>
          <w:sz w:val="20"/>
          <w:szCs w:val="20"/>
        </w:rPr>
        <w:t>.</w:t>
      </w:r>
      <w:r w:rsidRPr="004E6C3E">
        <w:rPr>
          <w:rFonts w:ascii="Tahoma" w:hAnsi="Tahoma" w:cs="Tahoma"/>
          <w:color w:val="000000"/>
          <w:sz w:val="20"/>
          <w:szCs w:val="20"/>
        </w:rPr>
        <w:t xml:space="preserve"> kryteriach oceny ofert</w:t>
      </w:r>
      <w:r w:rsidR="001536E0">
        <w:rPr>
          <w:rFonts w:ascii="Tahoma" w:hAnsi="Tahoma" w:cs="Tahoma"/>
          <w:color w:val="000000"/>
          <w:sz w:val="20"/>
          <w:szCs w:val="20"/>
        </w:rPr>
        <w:t>.</w:t>
      </w:r>
    </w:p>
    <w:p w14:paraId="29F1C2E8" w14:textId="77777777" w:rsidR="00671BE3" w:rsidRPr="00110E9C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3ACF0DDB" w14:textId="77777777" w:rsidR="00671BE3" w:rsidRPr="00097536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48" w:name="_Toc276126210"/>
      <w:bookmarkStart w:id="49" w:name="_Toc354051302"/>
      <w:bookmarkStart w:id="50" w:name="_Toc426703592"/>
      <w:r w:rsidRPr="00677E45">
        <w:rPr>
          <w:rFonts w:ascii="Tahoma" w:hAnsi="Tahoma" w:cs="Tahoma"/>
          <w:sz w:val="20"/>
        </w:rPr>
        <w:t>§ 17</w:t>
      </w:r>
      <w:r w:rsidR="00671BE3" w:rsidRPr="00677E45">
        <w:rPr>
          <w:rFonts w:ascii="Tahoma" w:hAnsi="Tahoma" w:cs="Tahoma"/>
          <w:sz w:val="20"/>
        </w:rPr>
        <w:t>. Badanie ofert</w:t>
      </w:r>
      <w:bookmarkEnd w:id="48"/>
      <w:bookmarkEnd w:id="49"/>
      <w:bookmarkEnd w:id="50"/>
      <w:r w:rsidR="00671BE3" w:rsidRPr="00677E45">
        <w:rPr>
          <w:rFonts w:ascii="Tahoma" w:hAnsi="Tahoma" w:cs="Tahoma"/>
          <w:sz w:val="20"/>
        </w:rPr>
        <w:t xml:space="preserve"> </w:t>
      </w:r>
    </w:p>
    <w:p w14:paraId="345360A7" w14:textId="77777777" w:rsidR="00671BE3" w:rsidRPr="00097536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097536">
        <w:rPr>
          <w:rFonts w:ascii="Tahoma" w:hAnsi="Tahoma" w:cs="Tahoma"/>
          <w:sz w:val="20"/>
          <w:szCs w:val="20"/>
        </w:rPr>
        <w:t>Zamawiający sprawdza, czy oferta została przygotowana zgodnie z obowiązującymi przepisami prawa oraz zgodnie z SIWZ.</w:t>
      </w:r>
    </w:p>
    <w:p w14:paraId="7DAFB530" w14:textId="77777777" w:rsidR="00671BE3" w:rsidRPr="001536E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b/>
          <w:sz w:val="20"/>
          <w:szCs w:val="20"/>
        </w:rPr>
      </w:pPr>
      <w:r w:rsidRPr="001536E0">
        <w:rPr>
          <w:rFonts w:ascii="Tahoma" w:hAnsi="Tahoma" w:cs="Tahoma"/>
          <w:sz w:val="20"/>
          <w:szCs w:val="20"/>
        </w:rPr>
        <w:t>W pierwszej kolejności Zamawiający sprawdzi oferty pod względem formalnym.</w:t>
      </w:r>
    </w:p>
    <w:p w14:paraId="58C7006D" w14:textId="77777777" w:rsidR="00671BE3" w:rsidRPr="00D358E1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358E1">
        <w:rPr>
          <w:rFonts w:ascii="Tahoma" w:hAnsi="Tahoma" w:cs="Tahoma"/>
          <w:sz w:val="20"/>
          <w:szCs w:val="20"/>
        </w:rPr>
        <w:t>Zamawiający poprawi w tekście oferty:</w:t>
      </w:r>
    </w:p>
    <w:p w14:paraId="65683787" w14:textId="77777777" w:rsidR="00671BE3" w:rsidRPr="00482A60" w:rsidRDefault="00671BE3" w:rsidP="00692159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oczywiste omyłki pisarskie; </w:t>
      </w:r>
    </w:p>
    <w:p w14:paraId="6A271F64" w14:textId="77777777" w:rsidR="00671BE3" w:rsidRPr="00482A60" w:rsidRDefault="00671BE3" w:rsidP="00692159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oczywiste omyłki rachunkowe z uwzględnieniem konsekwencji rachunkowych dokonanych poprawek; </w:t>
      </w:r>
    </w:p>
    <w:p w14:paraId="79EC2800" w14:textId="77777777" w:rsidR="00671BE3" w:rsidRPr="00482A60" w:rsidRDefault="00671BE3" w:rsidP="00692159">
      <w:pPr>
        <w:numPr>
          <w:ilvl w:val="0"/>
          <w:numId w:val="15"/>
        </w:numPr>
        <w:autoSpaceDE w:val="0"/>
        <w:autoSpaceDN w:val="0"/>
        <w:adjustRightInd w:val="0"/>
        <w:spacing w:after="80"/>
        <w:ind w:left="567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inne omyłki polegające na niezgodności oferty z SIWZ niepowodujące istotnej zmiany w jej treści. </w:t>
      </w:r>
    </w:p>
    <w:p w14:paraId="73C77EAF" w14:textId="77777777" w:rsidR="00671BE3" w:rsidRPr="00482A6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 dokonanych poprawkach Zamawiający niezwłocznie zawiadamia Wykonawcę, którego oferta została poprawiona.</w:t>
      </w:r>
    </w:p>
    <w:p w14:paraId="4753F4FD" w14:textId="77777777" w:rsidR="00671BE3" w:rsidRPr="00482A6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 toku badania i oceny ofert Zamawiający może żądać od Wykonawców wyjaśnień dotyczących złożonych ofert.</w:t>
      </w:r>
    </w:p>
    <w:p w14:paraId="7AEA59A9" w14:textId="77777777" w:rsidR="00671BE3" w:rsidRPr="00482A60" w:rsidRDefault="00671BE3" w:rsidP="00692159">
      <w:pPr>
        <w:numPr>
          <w:ilvl w:val="2"/>
          <w:numId w:val="1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Zamawiający wezwie Wykonawców, którzy w określonym terminie nie złożyli oświadczeń lub dokumentów, o których mowa w art. 25 ust. 1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 lub którzy nie złożyli pełnomocnictw, albo którzy złożyli wymagane przez zamawiającego oświadczenia i dokumenty, o których mowa w art. 25 ust. 1, zawierające błędy lub którzy złożyli wadliwe pełnomocnictwa, do ich złożenia w wyznaczonym terminie, chyba że mimo ich złożenia oferta Wykonawcy podlega odrzuceniu albo konieczne byłoby unieważnienie postępowania. Złożone na wezwanie Zamawiającego oświadczenia i dokumenty powinny potwierdzać spełnianie przez wykonawcę warunków udziału w postępowaniu oraz spełnianie przez oferowane usługi wymagań określonych przez Zamawiającego, nie później niż w dniu, w którym upłynął termin składania ofert. </w:t>
      </w:r>
    </w:p>
    <w:p w14:paraId="0B7E9ABD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1302FF55" w14:textId="77777777" w:rsidR="00671BE3" w:rsidRPr="00482A6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1" w:name="_Toc276126211"/>
      <w:bookmarkStart w:id="52" w:name="_Toc354051303"/>
      <w:bookmarkStart w:id="53" w:name="_Toc426703593"/>
      <w:r w:rsidRPr="00482A60">
        <w:rPr>
          <w:rFonts w:ascii="Tahoma" w:hAnsi="Tahoma" w:cs="Tahoma"/>
          <w:sz w:val="20"/>
        </w:rPr>
        <w:t>§ 18</w:t>
      </w:r>
      <w:r w:rsidR="00671BE3" w:rsidRPr="00482A60">
        <w:rPr>
          <w:rFonts w:ascii="Tahoma" w:hAnsi="Tahoma" w:cs="Tahoma"/>
          <w:sz w:val="20"/>
        </w:rPr>
        <w:t xml:space="preserve">. Wykluczenie </w:t>
      </w:r>
      <w:bookmarkEnd w:id="51"/>
      <w:bookmarkEnd w:id="52"/>
      <w:r w:rsidR="00671BE3" w:rsidRPr="00482A60">
        <w:rPr>
          <w:rFonts w:ascii="Tahoma" w:hAnsi="Tahoma" w:cs="Tahoma"/>
          <w:sz w:val="20"/>
        </w:rPr>
        <w:t>Wykonawców</w:t>
      </w:r>
      <w:bookmarkEnd w:id="53"/>
    </w:p>
    <w:p w14:paraId="750A1BF8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wyklucza Wykonawców, którzy nie spełnią warunków, o których mowa w art. 24 ust. 1 i 2 oraz art. 24b ust. 3</w:t>
      </w:r>
      <w:r w:rsidRPr="00482A60">
        <w:rPr>
          <w:rFonts w:ascii="Tahoma" w:eastAsia="Tahoma" w:hAnsi="Tahoma" w:cs="Tahoma"/>
          <w:sz w:val="20"/>
          <w:szCs w:val="20"/>
        </w:rPr>
        <w:t xml:space="preserve"> </w:t>
      </w:r>
      <w:r w:rsidRPr="00482A60">
        <w:rPr>
          <w:rFonts w:ascii="Tahoma" w:hAnsi="Tahoma" w:cs="Tahoma"/>
          <w:sz w:val="20"/>
          <w:szCs w:val="20"/>
        </w:rPr>
        <w:t xml:space="preserve">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, z zastrzeżeniem art. 26 ust. 3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>.</w:t>
      </w:r>
    </w:p>
    <w:p w14:paraId="1FDFECDC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Ponadto, zgodnie z art. 24 ust. 2a ustawy Zamawiający wyklucza z postępowania o udzielenie zamówienia wykonawcę, który w okresie 3 lat przed wszczęciem postępowania, w sposób zawiniony poważnie naruszył obowiązki zawodowe, w szczególności, gdy wykonawca w wyniku zamierzonego działania lub rażącego niedbalstwa nie wykonał lub nienależycie wykonał zamówienie, co zamawiający jest w stanie wykazać za pomocą dowolnych środków dowodowych. Zamawiający nie wyklucza z postępowania o udzielenie zamówienia wykonawcy, który udowodni, że podjął konkretne środki techniczne, organizacyjne i kadrowe, które mają zapobiec zawinionemu i poważnemu naruszaniu obowiązków zawodowych w przyszłości oraz naprawił szkody powstałe w wyniku naruszenia obowiązków zawodowych lub zobowiązał się do ich naprawienia.</w:t>
      </w:r>
    </w:p>
    <w:p w14:paraId="6C8E7FD2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Ofertę Wykonawcy wykluczonego uznaje się za odrzuconą.</w:t>
      </w:r>
    </w:p>
    <w:p w14:paraId="31CA9B91" w14:textId="77777777" w:rsidR="00671BE3" w:rsidRPr="00482A60" w:rsidRDefault="00671BE3" w:rsidP="00692159">
      <w:pPr>
        <w:numPr>
          <w:ilvl w:val="0"/>
          <w:numId w:val="24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niezwłocznie po wyborze najkorzystniejszej oferty zawiadomi Wykonawców, którzy złożyli oferty, o Wykonawcach, którzy zostali wykluczeni z postępowania o udzielenie zamówienia, podając uzasadnienie faktyczne i prawne.</w:t>
      </w:r>
    </w:p>
    <w:p w14:paraId="44BEE251" w14:textId="77777777" w:rsidR="00671BE3" w:rsidRPr="00482A60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69FD12B1" w14:textId="77777777" w:rsidR="00671BE3" w:rsidRPr="00482A6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4" w:name="_Toc276126212"/>
      <w:bookmarkStart w:id="55" w:name="_Toc354051304"/>
      <w:bookmarkStart w:id="56" w:name="_Toc426703594"/>
      <w:r w:rsidRPr="00482A60">
        <w:rPr>
          <w:rFonts w:ascii="Tahoma" w:hAnsi="Tahoma" w:cs="Tahoma"/>
          <w:sz w:val="20"/>
        </w:rPr>
        <w:t>§ 19</w:t>
      </w:r>
      <w:r w:rsidR="00671BE3" w:rsidRPr="00482A60">
        <w:rPr>
          <w:rFonts w:ascii="Tahoma" w:hAnsi="Tahoma" w:cs="Tahoma"/>
          <w:sz w:val="20"/>
        </w:rPr>
        <w:t>. Odrzucenie ofert</w:t>
      </w:r>
      <w:bookmarkEnd w:id="54"/>
      <w:bookmarkEnd w:id="55"/>
      <w:bookmarkEnd w:id="56"/>
      <w:r w:rsidR="00671BE3" w:rsidRPr="00482A60">
        <w:rPr>
          <w:rFonts w:ascii="Tahoma" w:hAnsi="Tahoma" w:cs="Tahoma"/>
          <w:sz w:val="20"/>
        </w:rPr>
        <w:t xml:space="preserve"> </w:t>
      </w:r>
    </w:p>
    <w:p w14:paraId="2CC30544" w14:textId="77777777" w:rsidR="00671BE3" w:rsidRPr="007A69A9" w:rsidRDefault="00671BE3" w:rsidP="00692159">
      <w:pPr>
        <w:numPr>
          <w:ilvl w:val="2"/>
          <w:numId w:val="7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80"/>
        <w:ind w:hanging="216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Zamawiający odrzuca ofertę, jeżeli:</w:t>
      </w:r>
    </w:p>
    <w:p w14:paraId="50ADC9EF" w14:textId="77777777" w:rsidR="00671BE3" w:rsidRPr="007A69A9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A69A9">
        <w:rPr>
          <w:rFonts w:ascii="Tahoma" w:hAnsi="Tahoma" w:cs="Tahoma"/>
          <w:sz w:val="20"/>
          <w:szCs w:val="20"/>
        </w:rPr>
        <w:t>jest niezgodna z ustawą;</w:t>
      </w:r>
    </w:p>
    <w:p w14:paraId="3628B38F" w14:textId="77777777" w:rsidR="00671BE3" w:rsidRPr="00080CCB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080CCB">
        <w:rPr>
          <w:rFonts w:ascii="Tahoma" w:hAnsi="Tahoma" w:cs="Tahoma"/>
          <w:sz w:val="20"/>
          <w:szCs w:val="20"/>
        </w:rPr>
        <w:t xml:space="preserve">jej treść nie odpowiada treści SIWZ z zastrzeżeniem art. 87 ust. 2 pkt 3 ustawy </w:t>
      </w:r>
      <w:proofErr w:type="spellStart"/>
      <w:r w:rsidRPr="00080CCB">
        <w:rPr>
          <w:rFonts w:ascii="Tahoma" w:hAnsi="Tahoma" w:cs="Tahoma"/>
          <w:sz w:val="20"/>
          <w:szCs w:val="20"/>
        </w:rPr>
        <w:t>Pzp</w:t>
      </w:r>
      <w:proofErr w:type="spellEnd"/>
      <w:r w:rsidRPr="00080CCB">
        <w:rPr>
          <w:rFonts w:ascii="Tahoma" w:hAnsi="Tahoma" w:cs="Tahoma"/>
          <w:sz w:val="20"/>
          <w:szCs w:val="20"/>
        </w:rPr>
        <w:t>;</w:t>
      </w:r>
    </w:p>
    <w:p w14:paraId="527D57B4" w14:textId="77777777" w:rsidR="00671BE3" w:rsidRPr="007B2C45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>jej złożenie stanowi czyn nieuczciwej konkurencji w rozumieniu przepisów o zwalczaniu nieuczciwej konkurencji;</w:t>
      </w:r>
    </w:p>
    <w:p w14:paraId="2D9A7DAB" w14:textId="77777777" w:rsidR="00671BE3" w:rsidRPr="00697284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t>zawiera rażąco niską cenę w stosunku do przedmiotu zamówienia;</w:t>
      </w:r>
    </w:p>
    <w:p w14:paraId="1AD3C478" w14:textId="77777777" w:rsidR="00671BE3" w:rsidRPr="00697284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697284">
        <w:rPr>
          <w:rFonts w:ascii="Tahoma" w:hAnsi="Tahoma" w:cs="Tahoma"/>
          <w:sz w:val="20"/>
          <w:szCs w:val="20"/>
        </w:rPr>
        <w:lastRenderedPageBreak/>
        <w:t>została złożona przez Wykonawcę wykluczonego z udziału w postępowaniu o udzielenie zamówienia;</w:t>
      </w:r>
    </w:p>
    <w:p w14:paraId="4924DDAD" w14:textId="77777777" w:rsidR="00671BE3" w:rsidRPr="004E6C3E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>zawiera błędy w obliczeniu ceny;</w:t>
      </w:r>
    </w:p>
    <w:p w14:paraId="26590486" w14:textId="77777777" w:rsidR="00671BE3" w:rsidRPr="004E6C3E" w:rsidRDefault="00671BE3" w:rsidP="00692159">
      <w:pPr>
        <w:numPr>
          <w:ilvl w:val="0"/>
          <w:numId w:val="16"/>
        </w:numPr>
        <w:tabs>
          <w:tab w:val="left" w:pos="14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E6C3E">
        <w:rPr>
          <w:rFonts w:ascii="Tahoma" w:hAnsi="Tahoma" w:cs="Tahoma"/>
          <w:sz w:val="20"/>
          <w:szCs w:val="20"/>
        </w:rPr>
        <w:t xml:space="preserve">Wykonawca w terminie 3 dni od daty otrzymania zawiadomienia nie zgodził się na poprawienie omyłki, o której mowa w art. 87 ust. 2 pkt 3 ustawy </w:t>
      </w:r>
      <w:proofErr w:type="spellStart"/>
      <w:r w:rsidRPr="004E6C3E">
        <w:rPr>
          <w:rFonts w:ascii="Tahoma" w:hAnsi="Tahoma" w:cs="Tahoma"/>
          <w:sz w:val="20"/>
          <w:szCs w:val="20"/>
        </w:rPr>
        <w:t>Pzp</w:t>
      </w:r>
      <w:proofErr w:type="spellEnd"/>
      <w:r w:rsidRPr="004E6C3E">
        <w:rPr>
          <w:rFonts w:ascii="Tahoma" w:hAnsi="Tahoma" w:cs="Tahoma"/>
          <w:sz w:val="20"/>
          <w:szCs w:val="20"/>
        </w:rPr>
        <w:t>;</w:t>
      </w:r>
    </w:p>
    <w:p w14:paraId="400F57E1" w14:textId="77777777" w:rsidR="00671BE3" w:rsidRPr="00110E9C" w:rsidRDefault="00671BE3" w:rsidP="00692159">
      <w:pPr>
        <w:numPr>
          <w:ilvl w:val="0"/>
          <w:numId w:val="16"/>
        </w:numPr>
        <w:tabs>
          <w:tab w:val="left" w:pos="0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jest nieważna na podstawie odrębnych przepisów.</w:t>
      </w:r>
    </w:p>
    <w:p w14:paraId="27AB2C5B" w14:textId="77777777" w:rsidR="00671BE3" w:rsidRPr="00677E45" w:rsidRDefault="00671BE3" w:rsidP="00692159">
      <w:pPr>
        <w:numPr>
          <w:ilvl w:val="2"/>
          <w:numId w:val="7"/>
        </w:numPr>
        <w:tabs>
          <w:tab w:val="clear" w:pos="2160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110E9C">
        <w:rPr>
          <w:rFonts w:ascii="Tahoma" w:hAnsi="Tahoma" w:cs="Tahoma"/>
          <w:sz w:val="20"/>
          <w:szCs w:val="20"/>
        </w:rPr>
        <w:t>Zamawiający niezwłocznie po wyborze najkorzystniejszej ofer</w:t>
      </w:r>
      <w:r w:rsidRPr="00677E45">
        <w:rPr>
          <w:rFonts w:ascii="Tahoma" w:hAnsi="Tahoma" w:cs="Tahoma"/>
          <w:sz w:val="20"/>
          <w:szCs w:val="20"/>
        </w:rPr>
        <w:t xml:space="preserve">ty zawiadomi Wykonawców, którzy złożyli oferty, o Wykonawcach, których oferty zostały odrzucone, podając uzasadnienie faktyczne </w:t>
      </w:r>
      <w:r w:rsidRPr="00677E45">
        <w:rPr>
          <w:rFonts w:ascii="Tahoma" w:hAnsi="Tahoma" w:cs="Tahoma"/>
          <w:sz w:val="20"/>
          <w:szCs w:val="20"/>
        </w:rPr>
        <w:br/>
        <w:t>i prawne.</w:t>
      </w:r>
    </w:p>
    <w:p w14:paraId="6CD15BD3" w14:textId="77777777" w:rsidR="009C27CF" w:rsidRPr="00097536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7" w:name="_Toc276126214"/>
      <w:bookmarkStart w:id="58" w:name="_Toc354051306"/>
    </w:p>
    <w:p w14:paraId="36BC9368" w14:textId="77777777" w:rsidR="00671BE3" w:rsidRPr="001536E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59" w:name="_Toc426703595"/>
      <w:r w:rsidRPr="00097536">
        <w:rPr>
          <w:rFonts w:ascii="Tahoma" w:hAnsi="Tahoma" w:cs="Tahoma"/>
          <w:sz w:val="20"/>
        </w:rPr>
        <w:t>§ 20</w:t>
      </w:r>
      <w:r w:rsidR="00671BE3" w:rsidRPr="00097536">
        <w:rPr>
          <w:rFonts w:ascii="Tahoma" w:hAnsi="Tahoma" w:cs="Tahoma"/>
          <w:sz w:val="20"/>
        </w:rPr>
        <w:t>. Unieważnienie postępowania</w:t>
      </w:r>
      <w:bookmarkEnd w:id="57"/>
      <w:bookmarkEnd w:id="58"/>
      <w:bookmarkEnd w:id="59"/>
    </w:p>
    <w:p w14:paraId="7B6FCA07" w14:textId="77777777" w:rsidR="00671BE3" w:rsidRPr="00D358E1" w:rsidRDefault="00671BE3" w:rsidP="00692159">
      <w:pPr>
        <w:numPr>
          <w:ilvl w:val="3"/>
          <w:numId w:val="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80"/>
        <w:ind w:hanging="2880"/>
        <w:jc w:val="both"/>
        <w:rPr>
          <w:rFonts w:ascii="Tahoma" w:hAnsi="Tahoma" w:cs="Tahoma"/>
          <w:sz w:val="20"/>
          <w:szCs w:val="20"/>
        </w:rPr>
      </w:pPr>
      <w:r w:rsidRPr="00D358E1">
        <w:rPr>
          <w:rFonts w:ascii="Tahoma" w:hAnsi="Tahoma" w:cs="Tahoma"/>
          <w:sz w:val="20"/>
          <w:szCs w:val="20"/>
        </w:rPr>
        <w:t>Zamawiający unieważni postępowanie, jeżeli:</w:t>
      </w:r>
    </w:p>
    <w:p w14:paraId="0AA6792A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nie złożono żadnej oferty niepodlegającej odrzuceniu;</w:t>
      </w:r>
    </w:p>
    <w:p w14:paraId="2F82F53C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cena najkorzystniejszej oferty lub oferta z najniższą ceną przewyższa kwotę, którą Zamawiający zamierza przeznaczyć na sfinansowanie zamówienia, chyba że zamawiający może zwiększyć tę kwotę do ceny najkorzystniejszej oferty; </w:t>
      </w:r>
    </w:p>
    <w:p w14:paraId="4E06C262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w przypadkach, o których mowa w art. 91 ust. 5 ustawy </w:t>
      </w:r>
      <w:proofErr w:type="spellStart"/>
      <w:r w:rsidRPr="00482A60">
        <w:rPr>
          <w:rFonts w:ascii="Tahoma" w:hAnsi="Tahoma" w:cs="Tahoma"/>
          <w:sz w:val="20"/>
          <w:szCs w:val="20"/>
        </w:rPr>
        <w:t>Pzp</w:t>
      </w:r>
      <w:proofErr w:type="spellEnd"/>
      <w:r w:rsidRPr="00482A60">
        <w:rPr>
          <w:rFonts w:ascii="Tahoma" w:hAnsi="Tahoma" w:cs="Tahoma"/>
          <w:sz w:val="20"/>
          <w:szCs w:val="20"/>
        </w:rPr>
        <w:t xml:space="preserve"> zostały złożone oferty dodatkowe o takiej samej cenie; </w:t>
      </w:r>
    </w:p>
    <w:p w14:paraId="745BFD4B" w14:textId="77777777" w:rsidR="00671BE3" w:rsidRPr="00482A60" w:rsidRDefault="00671BE3" w:rsidP="00692159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wystąpiła istotna zmiana okoliczności powodująca, że prowadzenie postępowania lub wykonanie zamówienia nie leży w interesie publicznym, czego nie można było wcześniej przewidzieć;</w:t>
      </w:r>
    </w:p>
    <w:p w14:paraId="145EC291" w14:textId="0BF931D0" w:rsidR="00671BE3" w:rsidRPr="0028794F" w:rsidRDefault="00671BE3" w:rsidP="0028794F">
      <w:pPr>
        <w:numPr>
          <w:ilvl w:val="0"/>
          <w:numId w:val="17"/>
        </w:num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postępowanie obarczone jest niemożliwą do usunięcia wadą uniemożliwiającą zawarcie niepodlegającej unieważnieniu umowy w sprawie zamówienia publicznego;</w:t>
      </w:r>
    </w:p>
    <w:p w14:paraId="125AE42F" w14:textId="77777777" w:rsidR="00671BE3" w:rsidRPr="00482A60" w:rsidRDefault="00671BE3" w:rsidP="00692159">
      <w:pPr>
        <w:numPr>
          <w:ilvl w:val="3"/>
          <w:numId w:val="7"/>
        </w:numPr>
        <w:tabs>
          <w:tab w:val="clear" w:pos="2880"/>
          <w:tab w:val="num" w:pos="284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O unieważnieniu postępowania o udzielenie zamówienia Zamawiający zawiadomi równocześnie wszystkich Wykonawców, którzy:</w:t>
      </w:r>
    </w:p>
    <w:p w14:paraId="43F098B2" w14:textId="77777777" w:rsidR="00671BE3" w:rsidRPr="00482A60" w:rsidRDefault="00671BE3" w:rsidP="00692159">
      <w:pPr>
        <w:numPr>
          <w:ilvl w:val="1"/>
          <w:numId w:val="18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ubiegali się o udzielenie zamówienia – w przypadku unieważnienia postępowania przed upływem terminu składania ofert;</w:t>
      </w:r>
    </w:p>
    <w:p w14:paraId="001EB24B" w14:textId="77777777" w:rsidR="00671BE3" w:rsidRPr="00482A60" w:rsidRDefault="00671BE3" w:rsidP="00692159">
      <w:pPr>
        <w:numPr>
          <w:ilvl w:val="1"/>
          <w:numId w:val="18"/>
        </w:numPr>
        <w:autoSpaceDE w:val="0"/>
        <w:autoSpaceDN w:val="0"/>
        <w:adjustRightInd w:val="0"/>
        <w:spacing w:after="80"/>
        <w:ind w:left="709" w:hanging="425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złożyli oferty – w przypadku unieważnienia postępowania po upływie terminu składania ofert </w:t>
      </w:r>
    </w:p>
    <w:p w14:paraId="34AAA19E" w14:textId="77777777" w:rsidR="00671BE3" w:rsidRPr="008B2254" w:rsidRDefault="00671BE3" w:rsidP="00482A60">
      <w:pPr>
        <w:autoSpaceDE w:val="0"/>
        <w:autoSpaceDN w:val="0"/>
        <w:adjustRightInd w:val="0"/>
        <w:spacing w:after="80"/>
        <w:ind w:firstLine="42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- podając uzasadnienie faktyczne i prawne</w:t>
      </w:r>
      <w:r w:rsidRPr="008B2254">
        <w:rPr>
          <w:rFonts w:ascii="Tahoma" w:hAnsi="Tahoma" w:cs="Tahoma"/>
          <w:sz w:val="20"/>
          <w:szCs w:val="20"/>
        </w:rPr>
        <w:t>.</w:t>
      </w:r>
    </w:p>
    <w:p w14:paraId="1106F0FC" w14:textId="77777777" w:rsidR="00671BE3" w:rsidRPr="008B2254" w:rsidRDefault="00671BE3" w:rsidP="00692159">
      <w:pPr>
        <w:numPr>
          <w:ilvl w:val="3"/>
          <w:numId w:val="7"/>
        </w:numPr>
        <w:tabs>
          <w:tab w:val="clear" w:pos="2880"/>
          <w:tab w:val="num" w:pos="284"/>
          <w:tab w:val="left" w:pos="567"/>
        </w:tabs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8B2254">
        <w:rPr>
          <w:rFonts w:ascii="Tahoma" w:hAnsi="Tahoma" w:cs="Tahoma"/>
          <w:sz w:val="20"/>
          <w:szCs w:val="20"/>
        </w:rPr>
        <w:t xml:space="preserve">W przypadku unieważnienia postępowania o udzielenie zamówienia Zamawiający na wniosek Wykonawcy, który ubiegał się o udzielenie zamówienia, zawiadamia o wszczęciu kolejnego postępowania, które dotyczy tego samego przedmiotu zamówienia lub obejmuje ten sam przedmiot zamówienia. </w:t>
      </w:r>
    </w:p>
    <w:p w14:paraId="5257B974" w14:textId="77777777" w:rsidR="00671BE3" w:rsidRPr="008B2254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  <w:szCs w:val="20"/>
        </w:rPr>
      </w:pPr>
    </w:p>
    <w:p w14:paraId="0A72830A" w14:textId="77777777" w:rsidR="00671BE3" w:rsidRPr="00482A60" w:rsidRDefault="009C27CF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0" w:name="_Toc276126215"/>
      <w:bookmarkStart w:id="61" w:name="_Toc354051307"/>
      <w:bookmarkStart w:id="62" w:name="_Toc426703596"/>
      <w:r w:rsidRPr="00482A60">
        <w:rPr>
          <w:rFonts w:ascii="Tahoma" w:hAnsi="Tahoma" w:cs="Tahoma"/>
          <w:sz w:val="20"/>
        </w:rPr>
        <w:t>§ 21</w:t>
      </w:r>
      <w:r w:rsidR="00671BE3" w:rsidRPr="00482A60">
        <w:rPr>
          <w:rFonts w:ascii="Tahoma" w:hAnsi="Tahoma" w:cs="Tahoma"/>
          <w:sz w:val="20"/>
        </w:rPr>
        <w:t>. Zawiadomienie o wyniku postępowania</w:t>
      </w:r>
      <w:bookmarkEnd w:id="60"/>
      <w:bookmarkEnd w:id="61"/>
      <w:bookmarkEnd w:id="62"/>
    </w:p>
    <w:p w14:paraId="6619DFB0" w14:textId="77777777" w:rsidR="00671BE3" w:rsidRPr="00482A60" w:rsidRDefault="00671BE3" w:rsidP="00692159">
      <w:pPr>
        <w:numPr>
          <w:ilvl w:val="3"/>
          <w:numId w:val="1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Niezwłocznie po wyborze najkorzystniejszej oferty Zamawiający zawiadomi Wykonawców, którzy złożyli oferty o wyborze najkorzystniejszej oferty, podając nazwę (firmę) albo imię i nazwisko, siedzibę albo miejsce zamieszkania i adres Wykonawcy, którego ofertę wybrano, uzasadnienie jej wyboru oraz nazwy (firmy) albo imiona i nazwiska, siedziby albo miejsca zamieszkania i adresy Wykonawców, którzy złożyli oferty a także punktację przyznaną ofertom w każdym kryterium oceny ofert i łączną punktację</w:t>
      </w:r>
    </w:p>
    <w:p w14:paraId="09A7409A" w14:textId="77777777" w:rsidR="00671BE3" w:rsidRPr="00482A60" w:rsidRDefault="00671BE3" w:rsidP="00692159">
      <w:pPr>
        <w:numPr>
          <w:ilvl w:val="3"/>
          <w:numId w:val="1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>Zamawiający jednocześnie zawiadamia Wykonawców o terminie, po upływie którego może zawrzeć umowę w sprawie udzielenia zamówienia publicznego.</w:t>
      </w:r>
    </w:p>
    <w:p w14:paraId="7066095E" w14:textId="77777777" w:rsidR="00671BE3" w:rsidRPr="007A69A9" w:rsidRDefault="00671BE3" w:rsidP="00692159">
      <w:pPr>
        <w:numPr>
          <w:ilvl w:val="3"/>
          <w:numId w:val="19"/>
        </w:numPr>
        <w:autoSpaceDE w:val="0"/>
        <w:autoSpaceDN w:val="0"/>
        <w:adjustRightInd w:val="0"/>
        <w:spacing w:after="80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482A60">
        <w:rPr>
          <w:rFonts w:ascii="Tahoma" w:hAnsi="Tahoma" w:cs="Tahoma"/>
          <w:sz w:val="20"/>
          <w:szCs w:val="20"/>
        </w:rPr>
        <w:t xml:space="preserve">Dodatkowo Zamawiający zamieści ww. informacje na stronie internetowej </w:t>
      </w:r>
      <w:hyperlink r:id="rId17" w:history="1">
        <w:hyperlink r:id="rId18" w:history="1">
          <w:r w:rsidR="009C27CF" w:rsidRPr="00482A60">
            <w:rPr>
              <w:rStyle w:val="Hipercze"/>
              <w:rFonts w:ascii="Tahoma" w:hAnsi="Tahoma" w:cs="Tahoma"/>
              <w:sz w:val="20"/>
              <w:szCs w:val="20"/>
            </w:rPr>
            <w:t>www.ilot.edu.pl</w:t>
          </w:r>
        </w:hyperlink>
        <w:r w:rsidR="009C27CF" w:rsidRPr="00482A60">
          <w:rPr>
            <w:rFonts w:ascii="Tahoma" w:hAnsi="Tahoma" w:cs="Tahoma"/>
            <w:sz w:val="20"/>
            <w:szCs w:val="20"/>
          </w:rPr>
          <w:t xml:space="preserve"> </w:t>
        </w:r>
      </w:hyperlink>
      <w:r w:rsidRPr="007A69A9">
        <w:rPr>
          <w:rFonts w:ascii="Tahoma" w:hAnsi="Tahoma" w:cs="Tahoma"/>
          <w:sz w:val="20"/>
          <w:szCs w:val="20"/>
        </w:rPr>
        <w:t xml:space="preserve">oraz </w:t>
      </w:r>
      <w:r w:rsidRPr="007A69A9">
        <w:rPr>
          <w:rFonts w:ascii="Tahoma" w:hAnsi="Tahoma" w:cs="Tahoma"/>
          <w:sz w:val="20"/>
          <w:szCs w:val="20"/>
        </w:rPr>
        <w:br/>
        <w:t>w miejscu publicznie dostępnym w swojej siedzibie.</w:t>
      </w:r>
    </w:p>
    <w:p w14:paraId="1582488C" w14:textId="77777777" w:rsidR="00671BE3" w:rsidRPr="00482A60" w:rsidRDefault="00671BE3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4225DDD4" w14:textId="77777777" w:rsidR="00671BE3" w:rsidRPr="00080CCB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3" w:name="_Toc276126216"/>
      <w:bookmarkStart w:id="64" w:name="_Toc354051308"/>
      <w:bookmarkStart w:id="65" w:name="_Toc426703597"/>
      <w:r w:rsidRPr="007A69A9">
        <w:rPr>
          <w:rFonts w:ascii="Tahoma" w:hAnsi="Tahoma" w:cs="Tahoma"/>
          <w:sz w:val="20"/>
        </w:rPr>
        <w:lastRenderedPageBreak/>
        <w:t>§ 22</w:t>
      </w:r>
      <w:r w:rsidR="00671BE3" w:rsidRPr="007A69A9">
        <w:rPr>
          <w:rFonts w:ascii="Tahoma" w:hAnsi="Tahoma" w:cs="Tahoma"/>
          <w:sz w:val="20"/>
        </w:rPr>
        <w:t xml:space="preserve">. Informacje o formalnościach, jakie powinny zostać dopełnione po wyborze oferty </w:t>
      </w:r>
      <w:r w:rsidR="00671BE3" w:rsidRPr="007A69A9">
        <w:rPr>
          <w:rFonts w:ascii="Tahoma" w:hAnsi="Tahoma" w:cs="Tahoma"/>
          <w:sz w:val="20"/>
        </w:rPr>
        <w:br/>
        <w:t>w celu udzielenia zamówienia publicznego</w:t>
      </w:r>
      <w:bookmarkEnd w:id="63"/>
      <w:bookmarkEnd w:id="64"/>
      <w:bookmarkEnd w:id="65"/>
      <w:r w:rsidR="00671BE3" w:rsidRPr="007A69A9">
        <w:rPr>
          <w:rFonts w:ascii="Tahoma" w:hAnsi="Tahoma" w:cs="Tahoma"/>
          <w:sz w:val="20"/>
        </w:rPr>
        <w:t xml:space="preserve"> </w:t>
      </w:r>
    </w:p>
    <w:p w14:paraId="41BBE5FB" w14:textId="77777777" w:rsidR="00671BE3" w:rsidRPr="00697284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 w:rsidRPr="007B2C45">
        <w:rPr>
          <w:rFonts w:ascii="Tahoma" w:hAnsi="Tahoma" w:cs="Tahoma"/>
          <w:sz w:val="20"/>
          <w:szCs w:val="20"/>
        </w:rPr>
        <w:t xml:space="preserve">W przypadku wyboru oferty Wykonawców wspólnie ubiegających się o udzielenie zamówienia, jako najkorzystniejszej, Wykonawcy są zobowiązani do przedłożenia, najpóźniej do dnia podpisania umowy w </w:t>
      </w:r>
      <w:r w:rsidRPr="00697284">
        <w:rPr>
          <w:rFonts w:ascii="Tahoma" w:hAnsi="Tahoma" w:cs="Tahoma"/>
          <w:sz w:val="20"/>
          <w:szCs w:val="20"/>
        </w:rPr>
        <w:t>sprawie zamówienia publicznego, umowy regulującej współpracę tych Wykonawców.</w:t>
      </w:r>
    </w:p>
    <w:p w14:paraId="6072B176" w14:textId="77777777" w:rsidR="00671BE3" w:rsidRPr="00697284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</w:p>
    <w:p w14:paraId="2B0EEF8F" w14:textId="677D25BE" w:rsidR="00671BE3" w:rsidRPr="00482A60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6" w:name="_Toc276126217"/>
      <w:bookmarkStart w:id="67" w:name="_Toc354051309"/>
      <w:bookmarkStart w:id="68" w:name="_Toc426703598"/>
      <w:r w:rsidRPr="004E6C3E">
        <w:rPr>
          <w:rFonts w:ascii="Tahoma" w:hAnsi="Tahoma" w:cs="Tahoma"/>
          <w:sz w:val="20"/>
        </w:rPr>
        <w:t>§ 23</w:t>
      </w:r>
      <w:r w:rsidR="004A420B">
        <w:rPr>
          <w:rFonts w:ascii="Tahoma" w:hAnsi="Tahoma" w:cs="Tahoma"/>
          <w:sz w:val="20"/>
        </w:rPr>
        <w:t>. Projekt</w:t>
      </w:r>
      <w:r w:rsidR="00671BE3" w:rsidRPr="004E6C3E">
        <w:rPr>
          <w:rFonts w:ascii="Tahoma" w:hAnsi="Tahoma" w:cs="Tahoma"/>
          <w:sz w:val="20"/>
        </w:rPr>
        <w:t xml:space="preserve"> umowy w sprawie zamówienia publicznego</w:t>
      </w:r>
      <w:bookmarkEnd w:id="66"/>
      <w:bookmarkEnd w:id="67"/>
      <w:bookmarkEnd w:id="68"/>
    </w:p>
    <w:p w14:paraId="770905CE" w14:textId="5D8AD476" w:rsidR="00671BE3" w:rsidRPr="00110E9C" w:rsidRDefault="004A420B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Projekt</w:t>
      </w:r>
      <w:r w:rsidR="00671BE3" w:rsidRPr="00110E9C">
        <w:rPr>
          <w:rFonts w:ascii="Tahoma" w:hAnsi="Tahoma" w:cs="Tahoma"/>
          <w:sz w:val="20"/>
          <w:szCs w:val="20"/>
        </w:rPr>
        <w:t xml:space="preserve"> umowy w sprawie udzielenia zamówienia publicznego stanowi </w:t>
      </w:r>
      <w:r w:rsidR="00671BE3" w:rsidRPr="00110E9C">
        <w:rPr>
          <w:rFonts w:ascii="Tahoma" w:hAnsi="Tahoma" w:cs="Tahoma"/>
          <w:b/>
          <w:sz w:val="20"/>
          <w:szCs w:val="20"/>
        </w:rPr>
        <w:t xml:space="preserve">załącznik nr </w:t>
      </w:r>
      <w:r w:rsidR="00955AC6">
        <w:rPr>
          <w:rFonts w:ascii="Tahoma" w:hAnsi="Tahoma" w:cs="Tahoma"/>
          <w:b/>
          <w:sz w:val="20"/>
          <w:szCs w:val="20"/>
        </w:rPr>
        <w:t>4</w:t>
      </w:r>
      <w:r w:rsidR="00671BE3" w:rsidRPr="00110E9C">
        <w:rPr>
          <w:rFonts w:ascii="Tahoma" w:hAnsi="Tahoma" w:cs="Tahoma"/>
          <w:b/>
          <w:sz w:val="20"/>
          <w:szCs w:val="20"/>
        </w:rPr>
        <w:t xml:space="preserve"> do SIWZ</w:t>
      </w:r>
      <w:r w:rsidR="00671BE3" w:rsidRPr="00110E9C">
        <w:rPr>
          <w:rFonts w:ascii="Tahoma" w:hAnsi="Tahoma" w:cs="Tahoma"/>
          <w:sz w:val="20"/>
          <w:szCs w:val="20"/>
        </w:rPr>
        <w:t>.</w:t>
      </w:r>
    </w:p>
    <w:p w14:paraId="3030AD44" w14:textId="77777777" w:rsidR="00671BE3" w:rsidRPr="00110E9C" w:rsidRDefault="00671BE3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FF0000"/>
          <w:sz w:val="20"/>
          <w:szCs w:val="20"/>
        </w:rPr>
      </w:pPr>
    </w:p>
    <w:p w14:paraId="5673E63D" w14:textId="77777777" w:rsidR="00671BE3" w:rsidRPr="009F72EB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69" w:name="_Toc276126219"/>
      <w:bookmarkStart w:id="70" w:name="_Toc354051311"/>
      <w:bookmarkStart w:id="71" w:name="_Toc426703599"/>
      <w:r w:rsidRPr="009F72EB">
        <w:rPr>
          <w:rFonts w:ascii="Tahoma" w:hAnsi="Tahoma" w:cs="Tahoma"/>
          <w:sz w:val="20"/>
        </w:rPr>
        <w:t>§ 24</w:t>
      </w:r>
      <w:r w:rsidR="00671BE3" w:rsidRPr="009F72EB">
        <w:rPr>
          <w:rFonts w:ascii="Tahoma" w:hAnsi="Tahoma" w:cs="Tahoma"/>
          <w:sz w:val="20"/>
        </w:rPr>
        <w:t>. Wymagania dotyczące zabezpieczenia należytego wykonania umowy</w:t>
      </w:r>
      <w:bookmarkEnd w:id="69"/>
      <w:bookmarkEnd w:id="70"/>
      <w:bookmarkEnd w:id="71"/>
    </w:p>
    <w:p w14:paraId="726D6A4A" w14:textId="05C21909" w:rsidR="009F72EB" w:rsidRPr="001536E0" w:rsidRDefault="009F72EB" w:rsidP="009F72EB">
      <w:pPr>
        <w:numPr>
          <w:ilvl w:val="0"/>
          <w:numId w:val="30"/>
        </w:numPr>
        <w:spacing w:after="80"/>
        <w:ind w:left="284" w:hanging="284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bookmarkStart w:id="72" w:name="_Toc426703600"/>
      <w:r w:rsidRPr="00097536">
        <w:rPr>
          <w:rFonts w:ascii="Tahoma" w:eastAsia="Calibri" w:hAnsi="Tahoma" w:cs="Tahoma"/>
          <w:sz w:val="20"/>
          <w:szCs w:val="20"/>
          <w:lang w:eastAsia="en-US"/>
        </w:rPr>
        <w:t>Zamawiający przed zawarciem umowy będzie żądał od wybranego Wykonawcy wniesienia zabezpieczenia należytego wykonania umowy w wysokości 10%</w:t>
      </w:r>
      <w:r w:rsidRPr="001536E0">
        <w:rPr>
          <w:rFonts w:ascii="Tahoma" w:eastAsia="Calibri" w:hAnsi="Tahoma" w:cs="Tahoma"/>
          <w:color w:val="FF0000"/>
          <w:sz w:val="20"/>
          <w:szCs w:val="20"/>
          <w:lang w:eastAsia="en-US"/>
        </w:rPr>
        <w:t xml:space="preserve"> </w:t>
      </w:r>
      <w:r w:rsidRPr="001536E0">
        <w:rPr>
          <w:rFonts w:ascii="Tahoma" w:eastAsia="Calibri" w:hAnsi="Tahoma" w:cs="Tahoma"/>
          <w:sz w:val="20"/>
          <w:szCs w:val="20"/>
          <w:lang w:eastAsia="en-US"/>
        </w:rPr>
        <w:t xml:space="preserve">wartości przedmiotu umowy brutto. </w:t>
      </w:r>
    </w:p>
    <w:p w14:paraId="0F899CD2" w14:textId="77777777" w:rsidR="009F72EB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D358E1">
        <w:rPr>
          <w:rFonts w:ascii="Tahoma" w:eastAsia="Calibri" w:hAnsi="Tahoma" w:cs="Tahoma"/>
          <w:sz w:val="20"/>
          <w:szCs w:val="20"/>
          <w:lang w:eastAsia="en-US"/>
        </w:rPr>
        <w:t>Zabezpieczenie służy pokryciu roszczeń z tytułu niewykonania lub nienależytego wykonania umowy.</w:t>
      </w:r>
    </w:p>
    <w:p w14:paraId="3851162D" w14:textId="2D51DC69" w:rsidR="009F72EB" w:rsidRPr="009F72EB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9F72EB">
        <w:rPr>
          <w:rFonts w:ascii="Tahoma" w:eastAsia="Calibri" w:hAnsi="Tahoma" w:cs="Tahoma"/>
          <w:sz w:val="20"/>
          <w:szCs w:val="20"/>
          <w:lang w:eastAsia="en-US"/>
        </w:rPr>
        <w:t>Zabezpieczenie należytego wykonania umowy może być wniesione w wybranej przez Wykonawcę formie:</w:t>
      </w:r>
    </w:p>
    <w:p w14:paraId="19CC86FB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pieniądzu,</w:t>
      </w:r>
    </w:p>
    <w:p w14:paraId="5662FB5D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poręczeniach bankowych lub poręczeniach spółdzielczej kasy oszczędnościowo-kredytowej, z tym że poręczenie kasy jest zawsze poręczeniem pieniężnym,</w:t>
      </w:r>
    </w:p>
    <w:p w14:paraId="2E51F0C2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gwarancjach bankowych,</w:t>
      </w:r>
    </w:p>
    <w:p w14:paraId="188E1161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w gwarancjach ubezpieczeniowych,</w:t>
      </w:r>
    </w:p>
    <w:p w14:paraId="1D3D73FB" w14:textId="77777777" w:rsidR="009F72EB" w:rsidRPr="00482A60" w:rsidRDefault="009F72EB" w:rsidP="009F72EB">
      <w:pPr>
        <w:numPr>
          <w:ilvl w:val="1"/>
          <w:numId w:val="30"/>
        </w:numPr>
        <w:spacing w:after="80"/>
        <w:ind w:left="99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 xml:space="preserve">w poręczeniach udzielanych przez podmioty, o których mowa w art. 6b ust. 5 pkt 2 ustawy z dnia 9 listopada 2000 r. o utworzeniu Polskiej Agencji Rozwoju Przedsiębiorczości (j.t. z 2007 r. Dz. U. Nr 42 poz. 275 z </w:t>
      </w:r>
      <w:proofErr w:type="spellStart"/>
      <w:r w:rsidRPr="00482A60">
        <w:rPr>
          <w:rFonts w:ascii="Tahoma" w:eastAsia="Calibri" w:hAnsi="Tahoma" w:cs="Tahoma"/>
          <w:sz w:val="20"/>
          <w:szCs w:val="20"/>
          <w:lang w:eastAsia="en-US"/>
        </w:rPr>
        <w:t>późn</w:t>
      </w:r>
      <w:proofErr w:type="spellEnd"/>
      <w:r w:rsidRPr="00482A60">
        <w:rPr>
          <w:rFonts w:ascii="Tahoma" w:eastAsia="Calibri" w:hAnsi="Tahoma" w:cs="Tahoma"/>
          <w:sz w:val="20"/>
          <w:szCs w:val="20"/>
          <w:lang w:eastAsia="en-US"/>
        </w:rPr>
        <w:t>. zm.).</w:t>
      </w:r>
    </w:p>
    <w:p w14:paraId="5997316F" w14:textId="77777777" w:rsidR="009F72EB" w:rsidRPr="00482A60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Zabezpieczenie należytego wykonania umowy wnoszone w postaci pieniężnej należy wpłacić na konto Instytutu Lotnictwa Bank Pekao S.A., nr konta 90 1240 6247 1111 0000 4977 2760.</w:t>
      </w:r>
    </w:p>
    <w:p w14:paraId="18505395" w14:textId="77777777" w:rsidR="009F72EB" w:rsidRPr="00482A60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Zabezpieczenie wnoszone w formach niepieniężnych należy składać w formie oryginału. Z treści gwarancji / poręczenia musi jednoznacznie wynikać jaki jest sposób reprezentacji Gwaranta. Gwarancja musi być podpisana przez upoważnionego przedstawiciela Gwaranta. Podpis winien być sporządzony w sposób umożliwiający jego identyfikację np. złożony wraz z imienną pieczątką lub czytelny.</w:t>
      </w:r>
    </w:p>
    <w:p w14:paraId="5CA32FF4" w14:textId="77777777" w:rsidR="009F72EB" w:rsidRPr="00080CCB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482A60">
        <w:rPr>
          <w:rFonts w:ascii="Tahoma" w:eastAsia="Calibri" w:hAnsi="Tahoma" w:cs="Tahoma"/>
          <w:sz w:val="20"/>
          <w:szCs w:val="20"/>
          <w:lang w:eastAsia="en-US"/>
        </w:rPr>
        <w:t>Zabezpieczenia wniesione w formach niepieniężnych zostanie wystawione z terminem ważności</w:t>
      </w:r>
      <w:r>
        <w:rPr>
          <w:rFonts w:ascii="Tahoma" w:eastAsia="Calibri" w:hAnsi="Tahoma" w:cs="Tahoma"/>
          <w:sz w:val="20"/>
          <w:szCs w:val="20"/>
          <w:lang w:eastAsia="en-US"/>
        </w:rPr>
        <w:t xml:space="preserve"> </w:t>
      </w:r>
      <w:r w:rsidRPr="007A69A9">
        <w:rPr>
          <w:rFonts w:ascii="Tahoma" w:eastAsia="Calibri" w:hAnsi="Tahoma" w:cs="Tahoma"/>
          <w:sz w:val="20"/>
          <w:szCs w:val="20"/>
          <w:lang w:eastAsia="en-US"/>
        </w:rPr>
        <w:t>o 30 dni dł</w:t>
      </w:r>
      <w:r w:rsidRPr="00080CCB">
        <w:rPr>
          <w:rFonts w:ascii="Tahoma" w:eastAsia="Calibri" w:hAnsi="Tahoma" w:cs="Tahoma"/>
          <w:sz w:val="20"/>
          <w:szCs w:val="20"/>
          <w:lang w:eastAsia="en-US"/>
        </w:rPr>
        <w:t>uższym niż termin obowiązywania umowy.</w:t>
      </w:r>
    </w:p>
    <w:p w14:paraId="7B737FA6" w14:textId="77777777" w:rsidR="009F72EB" w:rsidRPr="00697284" w:rsidRDefault="009F72EB" w:rsidP="009F72EB">
      <w:pPr>
        <w:numPr>
          <w:ilvl w:val="0"/>
          <w:numId w:val="30"/>
        </w:numPr>
        <w:spacing w:after="80"/>
        <w:ind w:left="283" w:hanging="283"/>
        <w:contextualSpacing/>
        <w:jc w:val="both"/>
        <w:rPr>
          <w:rFonts w:ascii="Tahoma" w:eastAsia="Calibri" w:hAnsi="Tahoma" w:cs="Tahoma"/>
          <w:sz w:val="20"/>
          <w:szCs w:val="20"/>
          <w:lang w:eastAsia="en-US"/>
        </w:rPr>
      </w:pPr>
      <w:r w:rsidRPr="007B2C45">
        <w:rPr>
          <w:rFonts w:ascii="Tahoma" w:eastAsia="Calibri" w:hAnsi="Tahoma" w:cs="Tahoma"/>
          <w:sz w:val="20"/>
          <w:szCs w:val="20"/>
          <w:lang w:eastAsia="en-US"/>
        </w:rPr>
        <w:t xml:space="preserve">W przypadku niezakończenia realizacji zamówienia w terminie określonym w ofercie Wykonawcy, obowiązek zabezpieczenia należytego wykonania umowy trwa do dnia rzeczywistego wykonania zamówienia stwierdzonego protokołem </w:t>
      </w:r>
      <w:r w:rsidRPr="00697284">
        <w:rPr>
          <w:rFonts w:ascii="Tahoma" w:eastAsia="Calibri" w:hAnsi="Tahoma" w:cs="Tahoma"/>
          <w:sz w:val="20"/>
          <w:szCs w:val="20"/>
          <w:lang w:eastAsia="en-US"/>
        </w:rPr>
        <w:t xml:space="preserve">odbioru bez uwag. </w:t>
      </w:r>
    </w:p>
    <w:p w14:paraId="6A517F36" w14:textId="77777777" w:rsidR="00593286" w:rsidRDefault="00593286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</w:p>
    <w:p w14:paraId="0D036261" w14:textId="77777777" w:rsidR="00671BE3" w:rsidRPr="004E6C3E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r w:rsidRPr="00697284">
        <w:rPr>
          <w:rFonts w:ascii="Tahoma" w:hAnsi="Tahoma" w:cs="Tahoma"/>
          <w:sz w:val="20"/>
        </w:rPr>
        <w:t>§ 25</w:t>
      </w:r>
      <w:r w:rsidR="00671BE3" w:rsidRPr="004E6C3E">
        <w:rPr>
          <w:rFonts w:ascii="Tahoma" w:hAnsi="Tahoma" w:cs="Tahoma"/>
          <w:sz w:val="20"/>
        </w:rPr>
        <w:t>. Zmiany w umowie w sprawie udzielenia zamówienia publicznego</w:t>
      </w:r>
      <w:bookmarkEnd w:id="72"/>
    </w:p>
    <w:p w14:paraId="55E1DDC2" w14:textId="5EA8D1AA" w:rsidR="00671BE3" w:rsidRPr="008228C1" w:rsidRDefault="00671BE3" w:rsidP="008228C1">
      <w:pPr>
        <w:pStyle w:val="Akapitzlist"/>
        <w:numPr>
          <w:ilvl w:val="0"/>
          <w:numId w:val="46"/>
        </w:numPr>
        <w:spacing w:after="80" w:line="240" w:lineRule="auto"/>
        <w:jc w:val="both"/>
        <w:rPr>
          <w:rFonts w:ascii="Tahoma" w:hAnsi="Tahoma" w:cs="Tahoma"/>
          <w:sz w:val="20"/>
          <w:szCs w:val="20"/>
        </w:rPr>
      </w:pPr>
      <w:bookmarkStart w:id="73" w:name="_Toc276126220"/>
      <w:bookmarkStart w:id="74" w:name="_Toc354051312"/>
      <w:r w:rsidRPr="008228C1">
        <w:rPr>
          <w:rFonts w:ascii="Tahoma" w:hAnsi="Tahoma" w:cs="Tahoma"/>
          <w:sz w:val="20"/>
          <w:szCs w:val="20"/>
        </w:rPr>
        <w:t>Zamawiający zgodnie z art. 144 ust. 1 ustawy przewiduje możliwość zmiany umowy w sprawie udzie</w:t>
      </w:r>
      <w:r w:rsidR="008228C1" w:rsidRPr="008228C1">
        <w:rPr>
          <w:rFonts w:ascii="Tahoma" w:hAnsi="Tahoma" w:cs="Tahoma"/>
          <w:sz w:val="20"/>
          <w:szCs w:val="20"/>
        </w:rPr>
        <w:t>lenia zamówienia publicznego w przypadku</w:t>
      </w:r>
      <w:r w:rsidRPr="008228C1">
        <w:rPr>
          <w:rFonts w:ascii="Tahoma" w:hAnsi="Tahoma" w:cs="Tahoma"/>
          <w:sz w:val="20"/>
          <w:szCs w:val="20"/>
        </w:rPr>
        <w:t>:</w:t>
      </w:r>
    </w:p>
    <w:p w14:paraId="0439B1ED" w14:textId="4B6A5308" w:rsidR="00324189" w:rsidRPr="008228C1" w:rsidRDefault="00324189" w:rsidP="00324189">
      <w:pPr>
        <w:numPr>
          <w:ilvl w:val="0"/>
          <w:numId w:val="45"/>
        </w:numPr>
        <w:spacing w:before="45" w:after="45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>gdy nastąpi konieczność zmian w terminach realizacji zamówienia określonych w umowie o udzielenie zamówienia publicznego, spowodowanych obiektywnymi czynnikami wynikającymi z potrzeb Zamawiającego lub czynnikami niezależnymi od Wykonawcy, w wyniku których zrealizowanie przedmiotu zamówienia nie będzie możliwe w</w:t>
      </w:r>
      <w:r w:rsidR="008228C1">
        <w:rPr>
          <w:rFonts w:ascii="Tahoma" w:hAnsi="Tahoma" w:cs="Tahoma"/>
          <w:sz w:val="20"/>
          <w:szCs w:val="20"/>
        </w:rPr>
        <w:t xml:space="preserve"> ww.</w:t>
      </w:r>
      <w:r w:rsidRPr="008228C1">
        <w:rPr>
          <w:rFonts w:ascii="Tahoma" w:hAnsi="Tahoma" w:cs="Tahoma"/>
          <w:sz w:val="20"/>
          <w:szCs w:val="20"/>
        </w:rPr>
        <w:t xml:space="preserve"> terminach, z zastrzeżeniem, że wynagrodzenie Wykonawcy nie ulegnie zmianie. </w:t>
      </w:r>
    </w:p>
    <w:p w14:paraId="346B8C38" w14:textId="77777777" w:rsidR="00324189" w:rsidRPr="008228C1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>zmiany warunków i sposobu płatności wynagrodzenia - bez zwiększenia wynagrodzenia wykonawcy,</w:t>
      </w:r>
    </w:p>
    <w:p w14:paraId="1CEEFFE3" w14:textId="37B6EF0E" w:rsidR="00324189" w:rsidRPr="008228C1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>możliwości zastosowania nowszych i korzystniejszych dla Zamawiającego rozwiązań</w:t>
      </w:r>
      <w:r w:rsidR="00430D01">
        <w:rPr>
          <w:rFonts w:ascii="Tahoma" w:hAnsi="Tahoma" w:cs="Tahoma"/>
          <w:sz w:val="20"/>
          <w:szCs w:val="20"/>
        </w:rPr>
        <w:t xml:space="preserve"> technologicznych lub technicznych</w:t>
      </w:r>
      <w:r w:rsidRPr="008228C1">
        <w:rPr>
          <w:rFonts w:ascii="Tahoma" w:hAnsi="Tahoma" w:cs="Tahoma"/>
          <w:sz w:val="20"/>
          <w:szCs w:val="20"/>
        </w:rPr>
        <w:t>, niż te istniejące w chwili podpisania umowy, bez zmiany wynagrodzenia za realizację przedmiotu zamówienia. Jako korzystniejsze dla Zamawiającego należy traktować rozwiązania odpowiadające wymaganiom Zamawiającego w większym stopniu z punktu widzenia kosztów wydajności lub wyższej użyteczności.</w:t>
      </w:r>
    </w:p>
    <w:p w14:paraId="17DB5C24" w14:textId="77777777" w:rsidR="00324189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lastRenderedPageBreak/>
        <w:t>zmian technologii lub parametrów charakterystycznych dla danego elementu składowego przedmiotu umowy, wprowadzonych na wniosek wykonawcy, zatwierdzony przez zamawiającego z zastrzeżeniem, że nie spowoduje ona zmiany wynagrodzenia za realizacje przedmiotu umowy oraz że zmiana technologii lub parametrów nie spowoduje uszczerbku dla jakości przedmiotu umowy.</w:t>
      </w:r>
    </w:p>
    <w:p w14:paraId="50C2CB09" w14:textId="7AA97B3C" w:rsidR="00143574" w:rsidRPr="008228C1" w:rsidRDefault="00143574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143574">
        <w:rPr>
          <w:rFonts w:ascii="Tahoma" w:hAnsi="Tahoma" w:cs="Tahoma"/>
          <w:sz w:val="20"/>
          <w:szCs w:val="20"/>
        </w:rPr>
        <w:t xml:space="preserve">dostarczania tonerów oryginalnych tzn. zalecanych przez producenta urządzenia zamiast tonerów równoważnych w przypadku wystąpienia okoliczności określonych w §7 ust. 5 </w:t>
      </w:r>
      <w:r>
        <w:rPr>
          <w:rFonts w:ascii="Tahoma" w:hAnsi="Tahoma" w:cs="Tahoma"/>
          <w:sz w:val="20"/>
          <w:szCs w:val="20"/>
        </w:rPr>
        <w:t xml:space="preserve">projektu </w:t>
      </w:r>
      <w:r w:rsidRPr="00143574">
        <w:rPr>
          <w:rFonts w:ascii="Tahoma" w:hAnsi="Tahoma" w:cs="Tahoma"/>
          <w:sz w:val="20"/>
          <w:szCs w:val="20"/>
        </w:rPr>
        <w:t>umowy</w:t>
      </w:r>
      <w:r>
        <w:rPr>
          <w:rFonts w:ascii="Tahoma" w:hAnsi="Tahoma" w:cs="Tahoma"/>
          <w:sz w:val="20"/>
          <w:szCs w:val="20"/>
        </w:rPr>
        <w:t xml:space="preserve"> (załącznik nr 4 do SIWZ)</w:t>
      </w:r>
    </w:p>
    <w:p w14:paraId="556A9F27" w14:textId="77777777" w:rsidR="00324189" w:rsidRPr="008228C1" w:rsidRDefault="00324189" w:rsidP="00324189">
      <w:pPr>
        <w:numPr>
          <w:ilvl w:val="0"/>
          <w:numId w:val="45"/>
        </w:numPr>
        <w:autoSpaceDE w:val="0"/>
        <w:autoSpaceDN w:val="0"/>
        <w:adjustRightInd w:val="0"/>
        <w:spacing w:after="120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 xml:space="preserve">zmiany powszechnie obowiązujących przepisów prawa w zakresie mającym wpływ na koszt wykonania zamówienia tj. zmiany w zakresie: wysokości stawki podatku od towarów i usług VAT, wysokości minimalnego wynagrodzenia za pracę ustalonego na podstawie art. 2 ust. 3-5 ustawy z dnia 10 października 2002r. o minimalnym wynagrodzeniu za pracę (Dz.U. z 2002, Nr 16 poz. 1679 z </w:t>
      </w:r>
      <w:proofErr w:type="spellStart"/>
      <w:r w:rsidRPr="008228C1">
        <w:rPr>
          <w:rFonts w:ascii="Tahoma" w:hAnsi="Tahoma" w:cs="Tahoma"/>
          <w:sz w:val="20"/>
          <w:szCs w:val="20"/>
        </w:rPr>
        <w:t>późn</w:t>
      </w:r>
      <w:proofErr w:type="spellEnd"/>
      <w:r w:rsidRPr="008228C1">
        <w:rPr>
          <w:rFonts w:ascii="Tahoma" w:hAnsi="Tahoma" w:cs="Tahoma"/>
          <w:sz w:val="20"/>
          <w:szCs w:val="20"/>
        </w:rPr>
        <w:t xml:space="preserve">. zm.), zasad podlegania ubezpieczeniom społecznym lub ubezpieczeniu zdrowotnemu lub wysokości stawki składki na ubezpieczenie społeczne lub zdrowotne. </w:t>
      </w:r>
    </w:p>
    <w:p w14:paraId="76687F58" w14:textId="168BE3D2" w:rsidR="00324189" w:rsidRPr="008228C1" w:rsidRDefault="00324189" w:rsidP="00324189">
      <w:pPr>
        <w:numPr>
          <w:ilvl w:val="0"/>
          <w:numId w:val="44"/>
        </w:numPr>
        <w:spacing w:before="45" w:after="45"/>
        <w:jc w:val="both"/>
        <w:rPr>
          <w:rFonts w:ascii="Tahoma" w:hAnsi="Tahoma" w:cs="Tahoma"/>
          <w:sz w:val="20"/>
          <w:szCs w:val="20"/>
        </w:rPr>
      </w:pPr>
      <w:r w:rsidRPr="008228C1">
        <w:rPr>
          <w:rFonts w:ascii="Tahoma" w:hAnsi="Tahoma" w:cs="Tahoma"/>
          <w:sz w:val="20"/>
          <w:szCs w:val="20"/>
        </w:rPr>
        <w:t xml:space="preserve">Zmiany określone w ust. 1 pkt. </w:t>
      </w:r>
      <w:r w:rsidR="007C067F">
        <w:rPr>
          <w:rFonts w:ascii="Tahoma" w:hAnsi="Tahoma" w:cs="Tahoma"/>
          <w:sz w:val="20"/>
          <w:szCs w:val="20"/>
        </w:rPr>
        <w:t>6</w:t>
      </w:r>
      <w:r w:rsidRPr="008228C1">
        <w:rPr>
          <w:rFonts w:ascii="Tahoma" w:hAnsi="Tahoma" w:cs="Tahoma"/>
          <w:sz w:val="20"/>
          <w:szCs w:val="20"/>
        </w:rPr>
        <w:t xml:space="preserve"> powyżej wymagają wystąpienia z zasadnym pisemnym wnioskiem o jej dokonanie przez Wykonawcę do Zamawiającego i będą obowiązywały od dnia podpisania aneksu do umowy przez Strony z zastrzeżeniem, że Strony dołożą wszelkich starań aby podpisanie aneksu nastąpiło nie później, niż w terminie do 7 dni od dnia wystąpienia z wnioskiem przez Wykonawcę</w:t>
      </w:r>
    </w:p>
    <w:p w14:paraId="3A0962EC" w14:textId="77777777" w:rsidR="00324189" w:rsidRDefault="00324189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137B8212" w14:textId="77777777" w:rsidR="00324189" w:rsidRPr="00482A60" w:rsidRDefault="00324189" w:rsidP="00482A60">
      <w:pPr>
        <w:spacing w:after="80"/>
        <w:rPr>
          <w:rFonts w:ascii="Tahoma" w:hAnsi="Tahoma" w:cs="Tahoma"/>
          <w:sz w:val="20"/>
          <w:szCs w:val="20"/>
        </w:rPr>
      </w:pPr>
    </w:p>
    <w:p w14:paraId="20073EA3" w14:textId="77777777" w:rsidR="00D7016C" w:rsidRPr="00080CCB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75" w:name="_Toc426703601"/>
      <w:r w:rsidRPr="007A69A9">
        <w:rPr>
          <w:rFonts w:ascii="Tahoma" w:hAnsi="Tahoma" w:cs="Tahoma"/>
          <w:sz w:val="20"/>
        </w:rPr>
        <w:t>§ 26</w:t>
      </w:r>
      <w:r w:rsidR="00671BE3" w:rsidRPr="007A69A9">
        <w:rPr>
          <w:rFonts w:ascii="Tahoma" w:hAnsi="Tahoma" w:cs="Tahoma"/>
          <w:sz w:val="20"/>
        </w:rPr>
        <w:t>. Pouczenie o środkach odwoławczych</w:t>
      </w:r>
      <w:bookmarkEnd w:id="73"/>
      <w:bookmarkEnd w:id="74"/>
      <w:bookmarkEnd w:id="75"/>
    </w:p>
    <w:p w14:paraId="50FAC230" w14:textId="77777777" w:rsidR="00D7016C" w:rsidRPr="00697284" w:rsidRDefault="00D7016C" w:rsidP="00482A60">
      <w:pPr>
        <w:autoSpaceDE w:val="0"/>
        <w:autoSpaceDN w:val="0"/>
        <w:adjustRightInd w:val="0"/>
        <w:spacing w:after="80"/>
        <w:jc w:val="both"/>
        <w:rPr>
          <w:rFonts w:ascii="Tahoma" w:hAnsi="Tahoma" w:cs="Tahoma"/>
          <w:color w:val="000000"/>
          <w:sz w:val="20"/>
          <w:szCs w:val="20"/>
        </w:rPr>
      </w:pPr>
      <w:r w:rsidRPr="007B2C45">
        <w:rPr>
          <w:rFonts w:ascii="Tahoma" w:hAnsi="Tahoma" w:cs="Tahoma"/>
          <w:color w:val="000000"/>
          <w:sz w:val="20"/>
          <w:szCs w:val="20"/>
        </w:rPr>
        <w:t>Zgodnie z działem VI ustawy z dnia 29 stycznia 2004 r. Prawo zamówień publicznych.</w:t>
      </w:r>
    </w:p>
    <w:p w14:paraId="3EF89683" w14:textId="77777777" w:rsidR="00671BE3" w:rsidRPr="00097536" w:rsidRDefault="00671BE3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</w:p>
    <w:p w14:paraId="61B2E8B8" w14:textId="77777777" w:rsidR="00671BE3" w:rsidRPr="00D358E1" w:rsidRDefault="00D7016C" w:rsidP="00482A60">
      <w:pPr>
        <w:pStyle w:val="Nagwek1"/>
        <w:spacing w:after="80" w:line="240" w:lineRule="auto"/>
        <w:jc w:val="both"/>
        <w:rPr>
          <w:rFonts w:ascii="Tahoma" w:hAnsi="Tahoma" w:cs="Tahoma"/>
          <w:sz w:val="20"/>
        </w:rPr>
      </w:pPr>
      <w:bookmarkStart w:id="76" w:name="_Toc426703602"/>
      <w:r w:rsidRPr="001536E0">
        <w:rPr>
          <w:rFonts w:ascii="Tahoma" w:hAnsi="Tahoma" w:cs="Tahoma"/>
          <w:sz w:val="20"/>
        </w:rPr>
        <w:t xml:space="preserve">§ </w:t>
      </w:r>
      <w:r w:rsidR="00D358E1" w:rsidRPr="001536E0">
        <w:rPr>
          <w:rFonts w:ascii="Tahoma" w:hAnsi="Tahoma" w:cs="Tahoma"/>
          <w:sz w:val="20"/>
        </w:rPr>
        <w:t>2</w:t>
      </w:r>
      <w:r w:rsidR="00D358E1">
        <w:rPr>
          <w:rFonts w:ascii="Tahoma" w:hAnsi="Tahoma" w:cs="Tahoma"/>
          <w:sz w:val="20"/>
          <w:lang w:val="pl-PL"/>
        </w:rPr>
        <w:t>7</w:t>
      </w:r>
      <w:r w:rsidR="00671BE3" w:rsidRPr="00D358E1">
        <w:rPr>
          <w:rFonts w:ascii="Tahoma" w:hAnsi="Tahoma" w:cs="Tahoma"/>
          <w:sz w:val="20"/>
        </w:rPr>
        <w:t>. Załączniki do SIWZ</w:t>
      </w:r>
      <w:bookmarkEnd w:id="76"/>
    </w:p>
    <w:p w14:paraId="2796BF79" w14:textId="534CB445" w:rsidR="00671BE3" w:rsidRPr="00482A60" w:rsidRDefault="002F2A65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 do SIWZ – f</w:t>
      </w:r>
      <w:r w:rsidR="00671BE3" w:rsidRPr="00482A60">
        <w:rPr>
          <w:rFonts w:ascii="Tahoma" w:eastAsia="ArialNarrow,Bold" w:hAnsi="Tahoma" w:cs="Tahoma"/>
          <w:sz w:val="20"/>
          <w:szCs w:val="20"/>
        </w:rPr>
        <w:t>ormularz Oferty;</w:t>
      </w:r>
    </w:p>
    <w:p w14:paraId="5D3C5C9F" w14:textId="236258C2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1a do SIWZ –</w:t>
      </w:r>
      <w:r w:rsidR="00890320">
        <w:rPr>
          <w:rFonts w:ascii="Tahoma" w:eastAsia="ArialNarrow,Bold" w:hAnsi="Tahoma" w:cs="Tahoma"/>
          <w:sz w:val="20"/>
          <w:szCs w:val="20"/>
        </w:rPr>
        <w:t xml:space="preserve"> </w:t>
      </w:r>
      <w:r>
        <w:rPr>
          <w:rFonts w:ascii="Tahoma" w:eastAsia="ArialNarrow,Bold" w:hAnsi="Tahoma" w:cs="Tahoma"/>
          <w:sz w:val="20"/>
          <w:szCs w:val="20"/>
        </w:rPr>
        <w:t>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z art. 22 ust. 1;</w:t>
      </w:r>
    </w:p>
    <w:p w14:paraId="6FBA2D87" w14:textId="308E2AE0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1b do SIWZ – 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z art. 24 ust. 1 i 2a;</w:t>
      </w:r>
    </w:p>
    <w:p w14:paraId="54719837" w14:textId="765E926D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1c do SIWZ – 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- przynależność do grupy kapitałowej; </w:t>
      </w:r>
    </w:p>
    <w:p w14:paraId="24E95FB5" w14:textId="2678F70B" w:rsidR="00671BE3" w:rsidRPr="00482A60" w:rsidRDefault="002F2A65" w:rsidP="00482A60">
      <w:pPr>
        <w:tabs>
          <w:tab w:val="num" w:pos="-2552"/>
        </w:tabs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>Załącznik nr 1d do SIWZ – oświadczenie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- brak przynależności do grupy kapitałowej;</w:t>
      </w:r>
    </w:p>
    <w:p w14:paraId="2809618C" w14:textId="5963FC93" w:rsidR="00671BE3" w:rsidRPr="00482A60" w:rsidRDefault="00671BE3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 w:rsidRPr="00482A60">
        <w:rPr>
          <w:rFonts w:ascii="Tahoma" w:eastAsia="ArialNarrow,Bold" w:hAnsi="Tahoma" w:cs="Tahoma"/>
          <w:sz w:val="20"/>
          <w:szCs w:val="20"/>
        </w:rPr>
        <w:t xml:space="preserve">Załącznik nr 2 do SIWZ – </w:t>
      </w:r>
      <w:r w:rsidR="00890320">
        <w:rPr>
          <w:rFonts w:ascii="Tahoma" w:eastAsia="ArialNarrow,Bold" w:hAnsi="Tahoma" w:cs="Tahoma"/>
          <w:sz w:val="20"/>
          <w:szCs w:val="20"/>
        </w:rPr>
        <w:t xml:space="preserve">wykaz </w:t>
      </w:r>
      <w:r w:rsidR="000A141D">
        <w:rPr>
          <w:rFonts w:ascii="Tahoma" w:eastAsia="ArialNarrow,Bold" w:hAnsi="Tahoma" w:cs="Tahoma"/>
          <w:sz w:val="20"/>
          <w:szCs w:val="20"/>
        </w:rPr>
        <w:t>ilościowy i opis rodzajowy</w:t>
      </w:r>
    </w:p>
    <w:p w14:paraId="0AEFF395" w14:textId="503F887C" w:rsidR="00671BE3" w:rsidRPr="00482A60" w:rsidRDefault="00671BE3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 w:rsidRPr="00482A60">
        <w:rPr>
          <w:rFonts w:ascii="Tahoma" w:eastAsia="ArialNarrow,Bold" w:hAnsi="Tahoma" w:cs="Tahoma"/>
          <w:sz w:val="20"/>
          <w:szCs w:val="20"/>
        </w:rPr>
        <w:t>Załącznik nr 3 do S</w:t>
      </w:r>
      <w:r w:rsidR="002F2A65">
        <w:rPr>
          <w:rFonts w:ascii="Tahoma" w:eastAsia="ArialNarrow,Bold" w:hAnsi="Tahoma" w:cs="Tahoma"/>
          <w:sz w:val="20"/>
          <w:szCs w:val="20"/>
        </w:rPr>
        <w:t xml:space="preserve">IWZ – Wykaz </w:t>
      </w:r>
      <w:r w:rsidRPr="00482A60">
        <w:rPr>
          <w:rFonts w:ascii="Tahoma" w:eastAsia="ArialNarrow,Bold" w:hAnsi="Tahoma" w:cs="Tahoma"/>
          <w:sz w:val="20"/>
          <w:szCs w:val="20"/>
        </w:rPr>
        <w:t>dostaw głównych;</w:t>
      </w:r>
    </w:p>
    <w:p w14:paraId="326045B0" w14:textId="6D813147" w:rsidR="00565D23" w:rsidRPr="00EF6C66" w:rsidRDefault="00EF6C66" w:rsidP="00482A60">
      <w:pPr>
        <w:spacing w:after="80"/>
        <w:jc w:val="both"/>
        <w:rPr>
          <w:rFonts w:ascii="Tahoma" w:eastAsia="ArialNarrow,Bold" w:hAnsi="Tahoma" w:cs="Tahoma"/>
          <w:sz w:val="20"/>
          <w:szCs w:val="20"/>
        </w:rPr>
      </w:pPr>
      <w:r>
        <w:rPr>
          <w:rFonts w:ascii="Tahoma" w:eastAsia="ArialNarrow,Bold" w:hAnsi="Tahoma" w:cs="Tahoma"/>
          <w:sz w:val="20"/>
          <w:szCs w:val="20"/>
        </w:rPr>
        <w:t xml:space="preserve">Załącznik nr 4 do SIWZ </w:t>
      </w:r>
      <w:r w:rsidR="002F2A65">
        <w:rPr>
          <w:rFonts w:ascii="Tahoma" w:eastAsia="ArialNarrow,Bold" w:hAnsi="Tahoma" w:cs="Tahoma"/>
          <w:sz w:val="20"/>
          <w:szCs w:val="20"/>
        </w:rPr>
        <w:t>– projekt</w:t>
      </w:r>
      <w:r w:rsidR="00671BE3" w:rsidRPr="00482A60">
        <w:rPr>
          <w:rFonts w:ascii="Tahoma" w:eastAsia="ArialNarrow,Bold" w:hAnsi="Tahoma" w:cs="Tahoma"/>
          <w:sz w:val="20"/>
          <w:szCs w:val="20"/>
        </w:rPr>
        <w:t xml:space="preserve"> umowy.</w:t>
      </w:r>
      <w:r w:rsidR="00D7016C" w:rsidRPr="00482A60">
        <w:rPr>
          <w:rFonts w:ascii="Tahoma" w:hAnsi="Tahoma" w:cs="Tahoma"/>
          <w:sz w:val="20"/>
          <w:szCs w:val="20"/>
        </w:rPr>
        <w:t xml:space="preserve"> </w:t>
      </w:r>
    </w:p>
    <w:sectPr w:rsidR="00565D23" w:rsidRPr="00EF6C66" w:rsidSect="00B24096">
      <w:headerReference w:type="default" r:id="rId19"/>
      <w:footerReference w:type="default" r:id="rId20"/>
      <w:pgSz w:w="11906" w:h="16838"/>
      <w:pgMar w:top="1702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436CA7" w14:textId="77777777" w:rsidR="003A4701" w:rsidRDefault="003A4701" w:rsidP="00671BE3">
      <w:r>
        <w:separator/>
      </w:r>
    </w:p>
  </w:endnote>
  <w:endnote w:type="continuationSeparator" w:id="0">
    <w:p w14:paraId="7BB87EFE" w14:textId="77777777" w:rsidR="003A4701" w:rsidRDefault="003A4701" w:rsidP="00671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Narrow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900C0B" w14:textId="77777777" w:rsidR="003A4701" w:rsidRPr="001B0097" w:rsidRDefault="003A4701">
    <w:pPr>
      <w:pStyle w:val="Stopka"/>
      <w:jc w:val="center"/>
      <w:rPr>
        <w:rFonts w:ascii="Tahoma" w:hAnsi="Tahoma" w:cs="Tahoma"/>
        <w:sz w:val="20"/>
        <w:szCs w:val="20"/>
      </w:rPr>
    </w:pPr>
    <w:r w:rsidRPr="001B0097">
      <w:rPr>
        <w:rFonts w:ascii="Tahoma" w:hAnsi="Tahoma" w:cs="Tahoma"/>
        <w:sz w:val="20"/>
        <w:szCs w:val="20"/>
      </w:rPr>
      <w:fldChar w:fldCharType="begin"/>
    </w:r>
    <w:r w:rsidRPr="001B0097">
      <w:rPr>
        <w:rFonts w:ascii="Tahoma" w:hAnsi="Tahoma" w:cs="Tahoma"/>
        <w:sz w:val="20"/>
        <w:szCs w:val="20"/>
      </w:rPr>
      <w:instrText xml:space="preserve"> PAGE   \* MERGEFORMAT </w:instrText>
    </w:r>
    <w:r w:rsidRPr="001B0097">
      <w:rPr>
        <w:rFonts w:ascii="Tahoma" w:hAnsi="Tahoma" w:cs="Tahoma"/>
        <w:sz w:val="20"/>
        <w:szCs w:val="20"/>
      </w:rPr>
      <w:fldChar w:fldCharType="separate"/>
    </w:r>
    <w:r w:rsidR="00DB5017">
      <w:rPr>
        <w:rFonts w:ascii="Tahoma" w:hAnsi="Tahoma" w:cs="Tahoma"/>
        <w:noProof/>
        <w:sz w:val="20"/>
        <w:szCs w:val="20"/>
      </w:rPr>
      <w:t>14</w:t>
    </w:r>
    <w:r w:rsidRPr="001B0097">
      <w:rPr>
        <w:rFonts w:ascii="Tahoma" w:hAnsi="Tahoma" w:cs="Tahoma"/>
        <w:sz w:val="20"/>
        <w:szCs w:val="20"/>
      </w:rPr>
      <w:fldChar w:fldCharType="end"/>
    </w:r>
  </w:p>
  <w:p w14:paraId="392ACDAD" w14:textId="77777777" w:rsidR="003A4701" w:rsidRDefault="003A4701">
    <w:pPr>
      <w:pStyle w:val="Stopka"/>
    </w:pPr>
    <w:r>
      <w:rPr>
        <w:noProof/>
        <w:lang w:val="pl-PL" w:eastAsia="pl-PL"/>
      </w:rPr>
      <w:drawing>
        <wp:inline distT="0" distB="0" distL="0" distR="0" wp14:anchorId="116F3CCF" wp14:editId="737C82F3">
          <wp:extent cx="2057400" cy="352425"/>
          <wp:effectExtent l="0" t="0" r="0" b="9525"/>
          <wp:docPr id="2" name="Obraz 4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7400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E61F98" w14:textId="77777777" w:rsidR="003A4701" w:rsidRDefault="003A4701" w:rsidP="00671BE3">
      <w:r>
        <w:separator/>
      </w:r>
    </w:p>
  </w:footnote>
  <w:footnote w:type="continuationSeparator" w:id="0">
    <w:p w14:paraId="3C6A5F51" w14:textId="77777777" w:rsidR="003A4701" w:rsidRDefault="003A4701" w:rsidP="00671B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D604AF" w14:textId="77777777" w:rsidR="003A4701" w:rsidRDefault="003A4701" w:rsidP="00516C81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39CD8075" wp14:editId="1BC5E1AC">
          <wp:extent cx="2714625" cy="514350"/>
          <wp:effectExtent l="0" t="0" r="0" b="0"/>
          <wp:docPr id="3" name="Obraz 3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15"/>
    <w:lvl w:ilvl="0">
      <w:start w:val="1"/>
      <w:numFmt w:val="decimal"/>
      <w:lvlText w:val="(%1)"/>
      <w:lvlJc w:val="left"/>
      <w:pPr>
        <w:tabs>
          <w:tab w:val="num" w:pos="360"/>
        </w:tabs>
        <w:ind w:left="357" w:hanging="357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927"/>
        </w:tabs>
        <w:ind w:left="924" w:hanging="357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357" w:hanging="357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07E04A5D"/>
    <w:multiLevelType w:val="hybridMultilevel"/>
    <w:tmpl w:val="3FF634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182339"/>
    <w:multiLevelType w:val="hybridMultilevel"/>
    <w:tmpl w:val="1430DE82"/>
    <w:lvl w:ilvl="0" w:tplc="881AE330">
      <w:start w:val="2"/>
      <w:numFmt w:val="decimal"/>
      <w:lvlText w:val="%1."/>
      <w:lvlJc w:val="left"/>
      <w:pPr>
        <w:ind w:left="10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592CD4"/>
    <w:multiLevelType w:val="hybridMultilevel"/>
    <w:tmpl w:val="DB54B03A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4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0959FF"/>
    <w:multiLevelType w:val="hybridMultilevel"/>
    <w:tmpl w:val="48929A48"/>
    <w:lvl w:ilvl="0" w:tplc="24EAA60A">
      <w:start w:val="1"/>
      <w:numFmt w:val="ordinal"/>
      <w:lvlText w:val="%1"/>
      <w:lvlJc w:val="left"/>
      <w:pPr>
        <w:ind w:left="1080" w:hanging="360"/>
      </w:pPr>
      <w:rPr>
        <w:rFonts w:hint="default"/>
        <w:b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46444B6"/>
    <w:multiLevelType w:val="hybridMultilevel"/>
    <w:tmpl w:val="843EB738"/>
    <w:lvl w:ilvl="0" w:tplc="1B24B87E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BD24909"/>
    <w:multiLevelType w:val="hybridMultilevel"/>
    <w:tmpl w:val="584CD5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C1F20B8C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D111E9"/>
    <w:multiLevelType w:val="hybridMultilevel"/>
    <w:tmpl w:val="841ED91A"/>
    <w:lvl w:ilvl="0" w:tplc="903CF39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FDF4DC4"/>
    <w:multiLevelType w:val="hybridMultilevel"/>
    <w:tmpl w:val="98208034"/>
    <w:lvl w:ilvl="0" w:tplc="FFFFFFFF">
      <w:start w:val="1"/>
      <w:numFmt w:val="bullet"/>
      <w:pStyle w:val="Listapunktowana"/>
      <w:lvlText w:val="-"/>
      <w:lvlJc w:val="left"/>
      <w:pPr>
        <w:tabs>
          <w:tab w:val="num" w:pos="-316"/>
        </w:tabs>
        <w:ind w:left="-316" w:hanging="360"/>
      </w:pPr>
      <w:rPr>
        <w:rFonts w:ascii="Times New Roman" w:hAnsi="Times New Roman" w:cs="Times New Roman" w:hint="default"/>
      </w:rPr>
    </w:lvl>
    <w:lvl w:ilvl="1" w:tplc="FFFFFFFF">
      <w:start w:val="1"/>
      <w:numFmt w:val="bullet"/>
      <w:lvlText w:val=""/>
      <w:lvlJc w:val="left"/>
      <w:pPr>
        <w:tabs>
          <w:tab w:val="num" w:pos="404"/>
        </w:tabs>
        <w:ind w:left="404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124"/>
        </w:tabs>
        <w:ind w:left="1124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1844"/>
        </w:tabs>
        <w:ind w:left="1844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564"/>
        </w:tabs>
        <w:ind w:left="2564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284"/>
        </w:tabs>
        <w:ind w:left="3284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004"/>
        </w:tabs>
        <w:ind w:left="4004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724"/>
        </w:tabs>
        <w:ind w:left="4724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444"/>
        </w:tabs>
        <w:ind w:left="5444" w:hanging="360"/>
      </w:pPr>
      <w:rPr>
        <w:rFonts w:ascii="Wingdings" w:hAnsi="Wingdings" w:hint="default"/>
      </w:rPr>
    </w:lvl>
  </w:abstractNum>
  <w:abstractNum w:abstractNumId="10" w15:restartNumberingAfterBreak="0">
    <w:nsid w:val="30E334D3"/>
    <w:multiLevelType w:val="hybridMultilevel"/>
    <w:tmpl w:val="0A92E8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D867C6"/>
    <w:multiLevelType w:val="hybridMultilevel"/>
    <w:tmpl w:val="A460AAD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C56B05"/>
    <w:multiLevelType w:val="hybridMultilevel"/>
    <w:tmpl w:val="93BAF1A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1C6311"/>
    <w:multiLevelType w:val="hybridMultilevel"/>
    <w:tmpl w:val="8B4689F2"/>
    <w:lvl w:ilvl="0" w:tplc="0415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4" w15:restartNumberingAfterBreak="0">
    <w:nsid w:val="34F5494E"/>
    <w:multiLevelType w:val="hybridMultilevel"/>
    <w:tmpl w:val="F5EE2F66"/>
    <w:lvl w:ilvl="0" w:tplc="A506574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3FDB6C41"/>
    <w:multiLevelType w:val="hybridMultilevel"/>
    <w:tmpl w:val="D0746882"/>
    <w:lvl w:ilvl="0" w:tplc="04150011">
      <w:start w:val="1"/>
      <w:numFmt w:val="decimal"/>
      <w:lvlText w:val="%1)"/>
      <w:lvlJc w:val="left"/>
      <w:pPr>
        <w:ind w:left="1776" w:hanging="360"/>
      </w:pPr>
    </w:lvl>
    <w:lvl w:ilvl="1" w:tplc="04150019" w:tentative="1">
      <w:start w:val="1"/>
      <w:numFmt w:val="lowerLetter"/>
      <w:lvlText w:val="%2."/>
      <w:lvlJc w:val="left"/>
      <w:pPr>
        <w:ind w:left="2496" w:hanging="360"/>
      </w:pPr>
    </w:lvl>
    <w:lvl w:ilvl="2" w:tplc="0415001B" w:tentative="1">
      <w:start w:val="1"/>
      <w:numFmt w:val="lowerRoman"/>
      <w:lvlText w:val="%3."/>
      <w:lvlJc w:val="right"/>
      <w:pPr>
        <w:ind w:left="3216" w:hanging="180"/>
      </w:pPr>
    </w:lvl>
    <w:lvl w:ilvl="3" w:tplc="0415000F" w:tentative="1">
      <w:start w:val="1"/>
      <w:numFmt w:val="decimal"/>
      <w:lvlText w:val="%4."/>
      <w:lvlJc w:val="left"/>
      <w:pPr>
        <w:ind w:left="3936" w:hanging="360"/>
      </w:pPr>
    </w:lvl>
    <w:lvl w:ilvl="4" w:tplc="04150019" w:tentative="1">
      <w:start w:val="1"/>
      <w:numFmt w:val="lowerLetter"/>
      <w:lvlText w:val="%5."/>
      <w:lvlJc w:val="left"/>
      <w:pPr>
        <w:ind w:left="4656" w:hanging="360"/>
      </w:pPr>
    </w:lvl>
    <w:lvl w:ilvl="5" w:tplc="0415001B" w:tentative="1">
      <w:start w:val="1"/>
      <w:numFmt w:val="lowerRoman"/>
      <w:lvlText w:val="%6."/>
      <w:lvlJc w:val="right"/>
      <w:pPr>
        <w:ind w:left="5376" w:hanging="180"/>
      </w:pPr>
    </w:lvl>
    <w:lvl w:ilvl="6" w:tplc="0415000F" w:tentative="1">
      <w:start w:val="1"/>
      <w:numFmt w:val="decimal"/>
      <w:lvlText w:val="%7."/>
      <w:lvlJc w:val="left"/>
      <w:pPr>
        <w:ind w:left="6096" w:hanging="360"/>
      </w:pPr>
    </w:lvl>
    <w:lvl w:ilvl="7" w:tplc="04150019" w:tentative="1">
      <w:start w:val="1"/>
      <w:numFmt w:val="lowerLetter"/>
      <w:lvlText w:val="%8."/>
      <w:lvlJc w:val="left"/>
      <w:pPr>
        <w:ind w:left="6816" w:hanging="360"/>
      </w:pPr>
    </w:lvl>
    <w:lvl w:ilvl="8" w:tplc="0415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4131403A"/>
    <w:multiLevelType w:val="hybridMultilevel"/>
    <w:tmpl w:val="6B72516A"/>
    <w:lvl w:ilvl="0" w:tplc="0415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326A1E"/>
    <w:multiLevelType w:val="hybridMultilevel"/>
    <w:tmpl w:val="8E8C17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A5676E"/>
    <w:multiLevelType w:val="hybridMultilevel"/>
    <w:tmpl w:val="74DC9E92"/>
    <w:lvl w:ilvl="0" w:tplc="04150011">
      <w:start w:val="1"/>
      <w:numFmt w:val="decimal"/>
      <w:lvlText w:val="%1)"/>
      <w:lvlJc w:val="left"/>
      <w:pPr>
        <w:ind w:left="1087" w:hanging="360"/>
      </w:pPr>
    </w:lvl>
    <w:lvl w:ilvl="1" w:tplc="04150019" w:tentative="1">
      <w:start w:val="1"/>
      <w:numFmt w:val="lowerLetter"/>
      <w:lvlText w:val="%2."/>
      <w:lvlJc w:val="left"/>
      <w:pPr>
        <w:ind w:left="1807" w:hanging="360"/>
      </w:pPr>
    </w:lvl>
    <w:lvl w:ilvl="2" w:tplc="0415001B" w:tentative="1">
      <w:start w:val="1"/>
      <w:numFmt w:val="lowerRoman"/>
      <w:lvlText w:val="%3."/>
      <w:lvlJc w:val="right"/>
      <w:pPr>
        <w:ind w:left="2527" w:hanging="180"/>
      </w:pPr>
    </w:lvl>
    <w:lvl w:ilvl="3" w:tplc="0415000F" w:tentative="1">
      <w:start w:val="1"/>
      <w:numFmt w:val="decimal"/>
      <w:lvlText w:val="%4."/>
      <w:lvlJc w:val="left"/>
      <w:pPr>
        <w:ind w:left="3247" w:hanging="360"/>
      </w:pPr>
    </w:lvl>
    <w:lvl w:ilvl="4" w:tplc="04150019" w:tentative="1">
      <w:start w:val="1"/>
      <w:numFmt w:val="lowerLetter"/>
      <w:lvlText w:val="%5."/>
      <w:lvlJc w:val="left"/>
      <w:pPr>
        <w:ind w:left="3967" w:hanging="360"/>
      </w:pPr>
    </w:lvl>
    <w:lvl w:ilvl="5" w:tplc="0415001B" w:tentative="1">
      <w:start w:val="1"/>
      <w:numFmt w:val="lowerRoman"/>
      <w:lvlText w:val="%6."/>
      <w:lvlJc w:val="right"/>
      <w:pPr>
        <w:ind w:left="4687" w:hanging="180"/>
      </w:pPr>
    </w:lvl>
    <w:lvl w:ilvl="6" w:tplc="0415000F" w:tentative="1">
      <w:start w:val="1"/>
      <w:numFmt w:val="decimal"/>
      <w:lvlText w:val="%7."/>
      <w:lvlJc w:val="left"/>
      <w:pPr>
        <w:ind w:left="5407" w:hanging="360"/>
      </w:pPr>
    </w:lvl>
    <w:lvl w:ilvl="7" w:tplc="04150019" w:tentative="1">
      <w:start w:val="1"/>
      <w:numFmt w:val="lowerLetter"/>
      <w:lvlText w:val="%8."/>
      <w:lvlJc w:val="left"/>
      <w:pPr>
        <w:ind w:left="6127" w:hanging="360"/>
      </w:pPr>
    </w:lvl>
    <w:lvl w:ilvl="8" w:tplc="0415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19" w15:restartNumberingAfterBreak="0">
    <w:nsid w:val="43B07754"/>
    <w:multiLevelType w:val="hybridMultilevel"/>
    <w:tmpl w:val="65C6D91E"/>
    <w:lvl w:ilvl="0" w:tplc="1A84909E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46CA7807"/>
    <w:multiLevelType w:val="hybridMultilevel"/>
    <w:tmpl w:val="E6B2F32E"/>
    <w:lvl w:ilvl="0" w:tplc="8128400A">
      <w:start w:val="1"/>
      <w:numFmt w:val="decimal"/>
      <w:lvlText w:val="%1)"/>
      <w:lvlJc w:val="left"/>
      <w:pPr>
        <w:ind w:left="720" w:hanging="360"/>
      </w:pPr>
      <w:rPr>
        <w:rFonts w:ascii="Tahoma" w:eastAsia="Calibri" w:hAnsi="Tahoma" w:cs="Tahoma"/>
        <w:i w:val="0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47AF44A4"/>
    <w:multiLevelType w:val="hybridMultilevel"/>
    <w:tmpl w:val="0C5430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9B394C"/>
    <w:multiLevelType w:val="hybridMultilevel"/>
    <w:tmpl w:val="C0E24A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14502"/>
    <w:multiLevelType w:val="hybridMultilevel"/>
    <w:tmpl w:val="596026C8"/>
    <w:lvl w:ilvl="0" w:tplc="65E69FDE">
      <w:start w:val="2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C202486"/>
    <w:multiLevelType w:val="hybridMultilevel"/>
    <w:tmpl w:val="D57C6D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4C203A4F"/>
    <w:multiLevelType w:val="hybridMultilevel"/>
    <w:tmpl w:val="4A46B12E"/>
    <w:lvl w:ilvl="0" w:tplc="04150017">
      <w:start w:val="1"/>
      <w:numFmt w:val="lowerLetter"/>
      <w:lvlText w:val="%1)"/>
      <w:lvlJc w:val="left"/>
      <w:pPr>
        <w:ind w:left="1284" w:hanging="360"/>
      </w:p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 w:tentative="1">
      <w:start w:val="1"/>
      <w:numFmt w:val="lowerRoman"/>
      <w:lvlText w:val="%3."/>
      <w:lvlJc w:val="right"/>
      <w:pPr>
        <w:ind w:left="2724" w:hanging="180"/>
      </w:pPr>
    </w:lvl>
    <w:lvl w:ilvl="3" w:tplc="0415000F" w:tentative="1">
      <w:start w:val="1"/>
      <w:numFmt w:val="decimal"/>
      <w:lvlText w:val="%4."/>
      <w:lvlJc w:val="left"/>
      <w:pPr>
        <w:ind w:left="3444" w:hanging="360"/>
      </w:pPr>
    </w:lvl>
    <w:lvl w:ilvl="4" w:tplc="04150019" w:tentative="1">
      <w:start w:val="1"/>
      <w:numFmt w:val="lowerLetter"/>
      <w:lvlText w:val="%5."/>
      <w:lvlJc w:val="left"/>
      <w:pPr>
        <w:ind w:left="4164" w:hanging="360"/>
      </w:pPr>
    </w:lvl>
    <w:lvl w:ilvl="5" w:tplc="0415001B" w:tentative="1">
      <w:start w:val="1"/>
      <w:numFmt w:val="lowerRoman"/>
      <w:lvlText w:val="%6."/>
      <w:lvlJc w:val="right"/>
      <w:pPr>
        <w:ind w:left="4884" w:hanging="180"/>
      </w:pPr>
    </w:lvl>
    <w:lvl w:ilvl="6" w:tplc="0415000F" w:tentative="1">
      <w:start w:val="1"/>
      <w:numFmt w:val="decimal"/>
      <w:lvlText w:val="%7."/>
      <w:lvlJc w:val="left"/>
      <w:pPr>
        <w:ind w:left="5604" w:hanging="360"/>
      </w:pPr>
    </w:lvl>
    <w:lvl w:ilvl="7" w:tplc="04150019" w:tentative="1">
      <w:start w:val="1"/>
      <w:numFmt w:val="lowerLetter"/>
      <w:lvlText w:val="%8."/>
      <w:lvlJc w:val="left"/>
      <w:pPr>
        <w:ind w:left="6324" w:hanging="360"/>
      </w:pPr>
    </w:lvl>
    <w:lvl w:ilvl="8" w:tplc="0415001B" w:tentative="1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4E990058"/>
    <w:multiLevelType w:val="hybridMultilevel"/>
    <w:tmpl w:val="A8543BA6"/>
    <w:lvl w:ilvl="0" w:tplc="B39610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C89EF1D6">
      <w:start w:val="1"/>
      <w:numFmt w:val="decimal"/>
      <w:lvlText w:val="%3."/>
      <w:lvlJc w:val="right"/>
      <w:pPr>
        <w:ind w:left="180" w:hanging="180"/>
      </w:pPr>
      <w:rPr>
        <w:rFonts w:ascii="Tahoma" w:eastAsia="Times New Roman" w:hAnsi="Tahoma" w:cs="Tahoma"/>
        <w:b w:val="0"/>
      </w:rPr>
    </w:lvl>
    <w:lvl w:ilvl="3" w:tplc="D1F069F8">
      <w:start w:val="1"/>
      <w:numFmt w:val="decimal"/>
      <w:lvlText w:val="%4)"/>
      <w:lvlJc w:val="left"/>
      <w:pPr>
        <w:ind w:left="2880" w:hanging="360"/>
      </w:pPr>
      <w:rPr>
        <w:rFonts w:hint="default"/>
        <w:b w:val="0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14169C3"/>
    <w:multiLevelType w:val="hybridMultilevel"/>
    <w:tmpl w:val="32681AE6"/>
    <w:lvl w:ilvl="0" w:tplc="4254054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5D3552"/>
    <w:multiLevelType w:val="hybridMultilevel"/>
    <w:tmpl w:val="3F609A06"/>
    <w:lvl w:ilvl="0" w:tplc="0415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171A8144">
      <w:start w:val="1"/>
      <w:numFmt w:val="decimal"/>
      <w:lvlText w:val="%2)"/>
      <w:lvlJc w:val="left"/>
      <w:pPr>
        <w:ind w:left="1506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9" w15:restartNumberingAfterBreak="0">
    <w:nsid w:val="54063AC0"/>
    <w:multiLevelType w:val="hybridMultilevel"/>
    <w:tmpl w:val="D7AEECA4"/>
    <w:lvl w:ilvl="0" w:tplc="04150011">
      <w:start w:val="1"/>
      <w:numFmt w:val="decimal"/>
      <w:lvlText w:val="%1)"/>
      <w:lvlJc w:val="left"/>
      <w:pPr>
        <w:ind w:left="159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07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3030" w:hanging="180"/>
      </w:pPr>
    </w:lvl>
    <w:lvl w:ilvl="3" w:tplc="0415000F" w:tentative="1">
      <w:start w:val="1"/>
      <w:numFmt w:val="decimal"/>
      <w:lvlText w:val="%4."/>
      <w:lvlJc w:val="left"/>
      <w:pPr>
        <w:ind w:left="3750" w:hanging="360"/>
      </w:pPr>
    </w:lvl>
    <w:lvl w:ilvl="4" w:tplc="04150019" w:tentative="1">
      <w:start w:val="1"/>
      <w:numFmt w:val="lowerLetter"/>
      <w:lvlText w:val="%5."/>
      <w:lvlJc w:val="left"/>
      <w:pPr>
        <w:ind w:left="4470" w:hanging="360"/>
      </w:pPr>
    </w:lvl>
    <w:lvl w:ilvl="5" w:tplc="0415001B" w:tentative="1">
      <w:start w:val="1"/>
      <w:numFmt w:val="lowerRoman"/>
      <w:lvlText w:val="%6."/>
      <w:lvlJc w:val="right"/>
      <w:pPr>
        <w:ind w:left="5190" w:hanging="180"/>
      </w:pPr>
    </w:lvl>
    <w:lvl w:ilvl="6" w:tplc="0415000F" w:tentative="1">
      <w:start w:val="1"/>
      <w:numFmt w:val="decimal"/>
      <w:lvlText w:val="%7."/>
      <w:lvlJc w:val="left"/>
      <w:pPr>
        <w:ind w:left="5910" w:hanging="360"/>
      </w:pPr>
    </w:lvl>
    <w:lvl w:ilvl="7" w:tplc="04150019" w:tentative="1">
      <w:start w:val="1"/>
      <w:numFmt w:val="lowerLetter"/>
      <w:lvlText w:val="%8."/>
      <w:lvlJc w:val="left"/>
      <w:pPr>
        <w:ind w:left="6630" w:hanging="360"/>
      </w:pPr>
    </w:lvl>
    <w:lvl w:ilvl="8" w:tplc="0415001B" w:tentative="1">
      <w:start w:val="1"/>
      <w:numFmt w:val="lowerRoman"/>
      <w:lvlText w:val="%9."/>
      <w:lvlJc w:val="right"/>
      <w:pPr>
        <w:ind w:left="7350" w:hanging="180"/>
      </w:pPr>
    </w:lvl>
  </w:abstractNum>
  <w:abstractNum w:abstractNumId="30" w15:restartNumberingAfterBreak="0">
    <w:nsid w:val="544B0A80"/>
    <w:multiLevelType w:val="hybridMultilevel"/>
    <w:tmpl w:val="B2FACE1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59690F0">
      <w:start w:val="1"/>
      <w:numFmt w:val="decimal"/>
      <w:lvlText w:val="%2."/>
      <w:lvlJc w:val="left"/>
      <w:pPr>
        <w:ind w:left="1440" w:hanging="360"/>
      </w:pPr>
      <w:rPr>
        <w:rFonts w:eastAsia="Times New Roman"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A0B27AA"/>
    <w:multiLevelType w:val="hybridMultilevel"/>
    <w:tmpl w:val="CD1644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i w:val="0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0870EF"/>
    <w:multiLevelType w:val="hybridMultilevel"/>
    <w:tmpl w:val="9B52420E"/>
    <w:lvl w:ilvl="0" w:tplc="6F8E3876">
      <w:start w:val="1"/>
      <w:numFmt w:val="decimal"/>
      <w:lvlText w:val="%1)"/>
      <w:lvlJc w:val="left"/>
      <w:pPr>
        <w:ind w:left="172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444" w:hanging="360"/>
      </w:pPr>
    </w:lvl>
    <w:lvl w:ilvl="2" w:tplc="0415001B" w:tentative="1">
      <w:start w:val="1"/>
      <w:numFmt w:val="lowerRoman"/>
      <w:lvlText w:val="%3."/>
      <w:lvlJc w:val="right"/>
      <w:pPr>
        <w:ind w:left="3164" w:hanging="180"/>
      </w:pPr>
    </w:lvl>
    <w:lvl w:ilvl="3" w:tplc="0415000F" w:tentative="1">
      <w:start w:val="1"/>
      <w:numFmt w:val="decimal"/>
      <w:lvlText w:val="%4."/>
      <w:lvlJc w:val="left"/>
      <w:pPr>
        <w:ind w:left="3884" w:hanging="360"/>
      </w:pPr>
    </w:lvl>
    <w:lvl w:ilvl="4" w:tplc="04150019" w:tentative="1">
      <w:start w:val="1"/>
      <w:numFmt w:val="lowerLetter"/>
      <w:lvlText w:val="%5."/>
      <w:lvlJc w:val="left"/>
      <w:pPr>
        <w:ind w:left="4604" w:hanging="360"/>
      </w:pPr>
    </w:lvl>
    <w:lvl w:ilvl="5" w:tplc="0415001B" w:tentative="1">
      <w:start w:val="1"/>
      <w:numFmt w:val="lowerRoman"/>
      <w:lvlText w:val="%6."/>
      <w:lvlJc w:val="right"/>
      <w:pPr>
        <w:ind w:left="5324" w:hanging="180"/>
      </w:pPr>
    </w:lvl>
    <w:lvl w:ilvl="6" w:tplc="0415000F" w:tentative="1">
      <w:start w:val="1"/>
      <w:numFmt w:val="decimal"/>
      <w:lvlText w:val="%7."/>
      <w:lvlJc w:val="left"/>
      <w:pPr>
        <w:ind w:left="6044" w:hanging="360"/>
      </w:pPr>
    </w:lvl>
    <w:lvl w:ilvl="7" w:tplc="04150019" w:tentative="1">
      <w:start w:val="1"/>
      <w:numFmt w:val="lowerLetter"/>
      <w:lvlText w:val="%8."/>
      <w:lvlJc w:val="left"/>
      <w:pPr>
        <w:ind w:left="6764" w:hanging="360"/>
      </w:pPr>
    </w:lvl>
    <w:lvl w:ilvl="8" w:tplc="0415001B" w:tentative="1">
      <w:start w:val="1"/>
      <w:numFmt w:val="lowerRoman"/>
      <w:lvlText w:val="%9."/>
      <w:lvlJc w:val="right"/>
      <w:pPr>
        <w:ind w:left="7484" w:hanging="180"/>
      </w:pPr>
    </w:lvl>
  </w:abstractNum>
  <w:abstractNum w:abstractNumId="33" w15:restartNumberingAfterBreak="0">
    <w:nsid w:val="60020270"/>
    <w:multiLevelType w:val="hybridMultilevel"/>
    <w:tmpl w:val="7D1883C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06F524E"/>
    <w:multiLevelType w:val="hybridMultilevel"/>
    <w:tmpl w:val="49747A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64F72FE9"/>
    <w:multiLevelType w:val="hybridMultilevel"/>
    <w:tmpl w:val="8E5A82BA"/>
    <w:lvl w:ilvl="0" w:tplc="CDB06970">
      <w:start w:val="1"/>
      <w:numFmt w:val="ordinal"/>
      <w:lvlText w:val="%1"/>
      <w:lvlJc w:val="left"/>
      <w:pPr>
        <w:ind w:left="426" w:hanging="360"/>
      </w:pPr>
      <w:rPr>
        <w:rFonts w:hint="default"/>
        <w:b w:val="0"/>
        <w:color w:val="auto"/>
      </w:rPr>
    </w:lvl>
    <w:lvl w:ilvl="1" w:tplc="04150011">
      <w:start w:val="1"/>
      <w:numFmt w:val="decimal"/>
      <w:lvlText w:val="%2)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17">
      <w:start w:val="1"/>
      <w:numFmt w:val="lowerLetter"/>
      <w:lvlText w:val="%4)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6" w15:restartNumberingAfterBreak="0">
    <w:nsid w:val="6A9C3BC9"/>
    <w:multiLevelType w:val="hybridMultilevel"/>
    <w:tmpl w:val="52F882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C7C7A8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8168FAC8">
      <w:start w:val="1"/>
      <w:numFmt w:val="lowerLetter"/>
      <w:lvlText w:val="%3)"/>
      <w:lvlJc w:val="left"/>
      <w:pPr>
        <w:ind w:left="2160" w:hanging="18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CE34E1"/>
    <w:multiLevelType w:val="hybridMultilevel"/>
    <w:tmpl w:val="D3A603E2"/>
    <w:lvl w:ilvl="0" w:tplc="77929A56">
      <w:start w:val="1"/>
      <w:numFmt w:val="decimal"/>
      <w:lvlText w:val="%1)"/>
      <w:lvlJc w:val="left"/>
      <w:pPr>
        <w:ind w:left="720" w:hanging="360"/>
      </w:pPr>
      <w:rPr>
        <w:rFonts w:ascii="Tahoma" w:eastAsia="Times New Roman" w:hAnsi="Tahoma" w:cs="Tahoma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CB306B"/>
    <w:multiLevelType w:val="hybridMultilevel"/>
    <w:tmpl w:val="4502EE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39" w15:restartNumberingAfterBreak="0">
    <w:nsid w:val="6F92088D"/>
    <w:multiLevelType w:val="hybridMultilevel"/>
    <w:tmpl w:val="33521E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787FF0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FB9680E"/>
    <w:multiLevelType w:val="hybridMultilevel"/>
    <w:tmpl w:val="35C644FC"/>
    <w:lvl w:ilvl="0" w:tplc="65165B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3E02988"/>
    <w:multiLevelType w:val="hybridMultilevel"/>
    <w:tmpl w:val="23D4CF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F558E6"/>
    <w:multiLevelType w:val="hybridMultilevel"/>
    <w:tmpl w:val="73D40A6C"/>
    <w:lvl w:ilvl="0" w:tplc="04150001">
      <w:start w:val="1"/>
      <w:numFmt w:val="bullet"/>
      <w:lvlText w:val=""/>
      <w:lvlJc w:val="left"/>
      <w:pPr>
        <w:ind w:left="181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3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5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7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9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1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3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5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76" w:hanging="360"/>
      </w:pPr>
      <w:rPr>
        <w:rFonts w:ascii="Wingdings" w:hAnsi="Wingdings" w:hint="default"/>
      </w:rPr>
    </w:lvl>
  </w:abstractNum>
  <w:abstractNum w:abstractNumId="43" w15:restartNumberingAfterBreak="0">
    <w:nsid w:val="74A70A50"/>
    <w:multiLevelType w:val="hybridMultilevel"/>
    <w:tmpl w:val="BEA2C3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4F23BE4"/>
    <w:multiLevelType w:val="hybridMultilevel"/>
    <w:tmpl w:val="4C8E3ED4"/>
    <w:lvl w:ilvl="0" w:tplc="D8BAE4C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5CD1D55"/>
    <w:multiLevelType w:val="hybridMultilevel"/>
    <w:tmpl w:val="11F06DD2"/>
    <w:lvl w:ilvl="0" w:tplc="0FFEDC38">
      <w:start w:val="17"/>
      <w:numFmt w:val="upperRoman"/>
      <w:lvlText w:val="%1."/>
      <w:lvlJc w:val="right"/>
      <w:pPr>
        <w:ind w:left="428" w:hanging="360"/>
      </w:pPr>
      <w:rPr>
        <w:rFonts w:hint="default"/>
      </w:rPr>
    </w:lvl>
    <w:lvl w:ilvl="1" w:tplc="1F8CA0CA">
      <w:start w:val="1"/>
      <w:numFmt w:val="decimal"/>
      <w:lvlText w:val="%2."/>
      <w:lvlJc w:val="left"/>
      <w:pPr>
        <w:ind w:left="114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68" w:hanging="180"/>
      </w:pPr>
    </w:lvl>
    <w:lvl w:ilvl="3" w:tplc="0415000F" w:tentative="1">
      <w:start w:val="1"/>
      <w:numFmt w:val="decimal"/>
      <w:lvlText w:val="%4."/>
      <w:lvlJc w:val="left"/>
      <w:pPr>
        <w:ind w:left="2588" w:hanging="360"/>
      </w:pPr>
    </w:lvl>
    <w:lvl w:ilvl="4" w:tplc="04150019" w:tentative="1">
      <w:start w:val="1"/>
      <w:numFmt w:val="lowerLetter"/>
      <w:lvlText w:val="%5."/>
      <w:lvlJc w:val="left"/>
      <w:pPr>
        <w:ind w:left="3308" w:hanging="360"/>
      </w:pPr>
    </w:lvl>
    <w:lvl w:ilvl="5" w:tplc="0415001B" w:tentative="1">
      <w:start w:val="1"/>
      <w:numFmt w:val="lowerRoman"/>
      <w:lvlText w:val="%6."/>
      <w:lvlJc w:val="right"/>
      <w:pPr>
        <w:ind w:left="4028" w:hanging="180"/>
      </w:pPr>
    </w:lvl>
    <w:lvl w:ilvl="6" w:tplc="0415000F" w:tentative="1">
      <w:start w:val="1"/>
      <w:numFmt w:val="decimal"/>
      <w:lvlText w:val="%7."/>
      <w:lvlJc w:val="left"/>
      <w:pPr>
        <w:ind w:left="4748" w:hanging="360"/>
      </w:pPr>
    </w:lvl>
    <w:lvl w:ilvl="7" w:tplc="04150019" w:tentative="1">
      <w:start w:val="1"/>
      <w:numFmt w:val="lowerLetter"/>
      <w:lvlText w:val="%8."/>
      <w:lvlJc w:val="left"/>
      <w:pPr>
        <w:ind w:left="5468" w:hanging="360"/>
      </w:pPr>
    </w:lvl>
    <w:lvl w:ilvl="8" w:tplc="0415001B" w:tentative="1">
      <w:start w:val="1"/>
      <w:numFmt w:val="lowerRoman"/>
      <w:lvlText w:val="%9."/>
      <w:lvlJc w:val="right"/>
      <w:pPr>
        <w:ind w:left="6188" w:hanging="180"/>
      </w:pPr>
    </w:lvl>
  </w:abstractNum>
  <w:abstractNum w:abstractNumId="46" w15:restartNumberingAfterBreak="0">
    <w:nsid w:val="76915CA9"/>
    <w:multiLevelType w:val="hybridMultilevel"/>
    <w:tmpl w:val="A29EF744"/>
    <w:lvl w:ilvl="0" w:tplc="3064BC34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73916C2"/>
    <w:multiLevelType w:val="hybridMultilevel"/>
    <w:tmpl w:val="4DD202A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353A3B88">
      <w:start w:val="1"/>
      <w:numFmt w:val="decimal"/>
      <w:lvlText w:val="%2)"/>
      <w:lvlJc w:val="left"/>
      <w:pPr>
        <w:ind w:left="1724" w:hanging="360"/>
      </w:pPr>
      <w:rPr>
        <w:rFonts w:ascii="Tahoma" w:eastAsia="Times New Roman" w:hAnsi="Tahoma" w:cs="Tahoma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8" w15:restartNumberingAfterBreak="0">
    <w:nsid w:val="797A021D"/>
    <w:multiLevelType w:val="hybridMultilevel"/>
    <w:tmpl w:val="3D7295C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C1A3D88"/>
    <w:multiLevelType w:val="hybridMultilevel"/>
    <w:tmpl w:val="8DE2A84A"/>
    <w:lvl w:ilvl="0" w:tplc="B93A7BC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num w:numId="1">
    <w:abstractNumId w:val="9"/>
  </w:num>
  <w:num w:numId="2">
    <w:abstractNumId w:val="28"/>
  </w:num>
  <w:num w:numId="3">
    <w:abstractNumId w:val="21"/>
  </w:num>
  <w:num w:numId="4">
    <w:abstractNumId w:val="25"/>
  </w:num>
  <w:num w:numId="5">
    <w:abstractNumId w:val="30"/>
  </w:num>
  <w:num w:numId="6">
    <w:abstractNumId w:val="10"/>
  </w:num>
  <w:num w:numId="7">
    <w:abstractNumId w:val="20"/>
  </w:num>
  <w:num w:numId="8">
    <w:abstractNumId w:val="34"/>
  </w:num>
  <w:num w:numId="9">
    <w:abstractNumId w:val="22"/>
  </w:num>
  <w:num w:numId="10">
    <w:abstractNumId w:val="41"/>
  </w:num>
  <w:num w:numId="11">
    <w:abstractNumId w:val="17"/>
  </w:num>
  <w:num w:numId="12">
    <w:abstractNumId w:val="19"/>
  </w:num>
  <w:num w:numId="13">
    <w:abstractNumId w:val="26"/>
  </w:num>
  <w:num w:numId="14">
    <w:abstractNumId w:val="7"/>
  </w:num>
  <w:num w:numId="15">
    <w:abstractNumId w:val="24"/>
  </w:num>
  <w:num w:numId="16">
    <w:abstractNumId w:val="33"/>
  </w:num>
  <w:num w:numId="17">
    <w:abstractNumId w:val="11"/>
  </w:num>
  <w:num w:numId="18">
    <w:abstractNumId w:val="47"/>
  </w:num>
  <w:num w:numId="19">
    <w:abstractNumId w:val="43"/>
  </w:num>
  <w:num w:numId="20">
    <w:abstractNumId w:val="44"/>
  </w:num>
  <w:num w:numId="21">
    <w:abstractNumId w:val="6"/>
  </w:num>
  <w:num w:numId="22">
    <w:abstractNumId w:val="8"/>
  </w:num>
  <w:num w:numId="23">
    <w:abstractNumId w:val="37"/>
  </w:num>
  <w:num w:numId="24">
    <w:abstractNumId w:val="39"/>
  </w:num>
  <w:num w:numId="25">
    <w:abstractNumId w:val="48"/>
  </w:num>
  <w:num w:numId="26">
    <w:abstractNumId w:val="4"/>
  </w:num>
  <w:num w:numId="27">
    <w:abstractNumId w:val="49"/>
  </w:num>
  <w:num w:numId="28">
    <w:abstractNumId w:val="45"/>
  </w:num>
  <w:num w:numId="29">
    <w:abstractNumId w:val="50"/>
  </w:num>
  <w:num w:numId="30">
    <w:abstractNumId w:val="5"/>
  </w:num>
  <w:num w:numId="31">
    <w:abstractNumId w:val="18"/>
  </w:num>
  <w:num w:numId="32">
    <w:abstractNumId w:val="2"/>
  </w:num>
  <w:num w:numId="33">
    <w:abstractNumId w:val="27"/>
  </w:num>
  <w:num w:numId="34">
    <w:abstractNumId w:val="16"/>
  </w:num>
  <w:num w:numId="35">
    <w:abstractNumId w:val="32"/>
  </w:num>
  <w:num w:numId="36">
    <w:abstractNumId w:val="1"/>
  </w:num>
  <w:num w:numId="37">
    <w:abstractNumId w:val="29"/>
  </w:num>
  <w:num w:numId="38">
    <w:abstractNumId w:val="46"/>
  </w:num>
  <w:num w:numId="39">
    <w:abstractNumId w:val="38"/>
  </w:num>
  <w:num w:numId="40">
    <w:abstractNumId w:val="3"/>
  </w:num>
  <w:num w:numId="41">
    <w:abstractNumId w:val="13"/>
  </w:num>
  <w:num w:numId="42">
    <w:abstractNumId w:val="42"/>
  </w:num>
  <w:num w:numId="43">
    <w:abstractNumId w:val="15"/>
  </w:num>
  <w:num w:numId="44">
    <w:abstractNumId w:val="23"/>
  </w:num>
  <w:num w:numId="45">
    <w:abstractNumId w:val="31"/>
  </w:num>
  <w:num w:numId="46">
    <w:abstractNumId w:val="12"/>
  </w:num>
  <w:num w:numId="47">
    <w:abstractNumId w:val="35"/>
  </w:num>
  <w:num w:numId="48">
    <w:abstractNumId w:val="36"/>
  </w:num>
  <w:num w:numId="49">
    <w:abstractNumId w:val="14"/>
  </w:num>
  <w:num w:numId="50">
    <w:abstractNumId w:val="40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604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1BE3"/>
    <w:rsid w:val="00010571"/>
    <w:rsid w:val="000116E5"/>
    <w:rsid w:val="00013A48"/>
    <w:rsid w:val="00016A2A"/>
    <w:rsid w:val="00021C90"/>
    <w:rsid w:val="00024908"/>
    <w:rsid w:val="00035D2F"/>
    <w:rsid w:val="0003666C"/>
    <w:rsid w:val="00043BB1"/>
    <w:rsid w:val="0005471E"/>
    <w:rsid w:val="00055D4A"/>
    <w:rsid w:val="00067592"/>
    <w:rsid w:val="0007478B"/>
    <w:rsid w:val="00074E60"/>
    <w:rsid w:val="00080CCB"/>
    <w:rsid w:val="00097536"/>
    <w:rsid w:val="000A141D"/>
    <w:rsid w:val="000A2B3C"/>
    <w:rsid w:val="000A3FBD"/>
    <w:rsid w:val="000A59BD"/>
    <w:rsid w:val="000A6C09"/>
    <w:rsid w:val="000B5EAA"/>
    <w:rsid w:val="000B65DD"/>
    <w:rsid w:val="000B6A8D"/>
    <w:rsid w:val="000D0209"/>
    <w:rsid w:val="000D13D2"/>
    <w:rsid w:val="000F0154"/>
    <w:rsid w:val="000F7F75"/>
    <w:rsid w:val="00100842"/>
    <w:rsid w:val="001042FD"/>
    <w:rsid w:val="00104AC0"/>
    <w:rsid w:val="00110E9C"/>
    <w:rsid w:val="00115A90"/>
    <w:rsid w:val="00121E41"/>
    <w:rsid w:val="00123486"/>
    <w:rsid w:val="00143574"/>
    <w:rsid w:val="001478E1"/>
    <w:rsid w:val="00151147"/>
    <w:rsid w:val="001536E0"/>
    <w:rsid w:val="00160FA7"/>
    <w:rsid w:val="001665E4"/>
    <w:rsid w:val="00172A16"/>
    <w:rsid w:val="001731FC"/>
    <w:rsid w:val="00174B87"/>
    <w:rsid w:val="00180639"/>
    <w:rsid w:val="00190D4F"/>
    <w:rsid w:val="00191C1E"/>
    <w:rsid w:val="001A2A88"/>
    <w:rsid w:val="001A3E6F"/>
    <w:rsid w:val="001A6417"/>
    <w:rsid w:val="001B0097"/>
    <w:rsid w:val="001C0B3F"/>
    <w:rsid w:val="001D3AB5"/>
    <w:rsid w:val="001D501E"/>
    <w:rsid w:val="001E43C9"/>
    <w:rsid w:val="001F2ED8"/>
    <w:rsid w:val="001F584C"/>
    <w:rsid w:val="001F63B1"/>
    <w:rsid w:val="00200113"/>
    <w:rsid w:val="00207CC2"/>
    <w:rsid w:val="00211E42"/>
    <w:rsid w:val="002120DC"/>
    <w:rsid w:val="0021564E"/>
    <w:rsid w:val="00226F92"/>
    <w:rsid w:val="002276F2"/>
    <w:rsid w:val="00234A6A"/>
    <w:rsid w:val="00237C8D"/>
    <w:rsid w:val="00240416"/>
    <w:rsid w:val="00245453"/>
    <w:rsid w:val="00247A6C"/>
    <w:rsid w:val="00251C8E"/>
    <w:rsid w:val="00252387"/>
    <w:rsid w:val="00261088"/>
    <w:rsid w:val="00263AF5"/>
    <w:rsid w:val="00266293"/>
    <w:rsid w:val="00266CEA"/>
    <w:rsid w:val="002703C3"/>
    <w:rsid w:val="00270D0E"/>
    <w:rsid w:val="00281576"/>
    <w:rsid w:val="00281666"/>
    <w:rsid w:val="0028354A"/>
    <w:rsid w:val="00285C1D"/>
    <w:rsid w:val="0028794F"/>
    <w:rsid w:val="002A0C9C"/>
    <w:rsid w:val="002A3AB1"/>
    <w:rsid w:val="002A54D8"/>
    <w:rsid w:val="002A77AC"/>
    <w:rsid w:val="002B545D"/>
    <w:rsid w:val="002C12F4"/>
    <w:rsid w:val="002C307B"/>
    <w:rsid w:val="002C343E"/>
    <w:rsid w:val="002C36B7"/>
    <w:rsid w:val="002C507B"/>
    <w:rsid w:val="002E37C5"/>
    <w:rsid w:val="002F1478"/>
    <w:rsid w:val="002F2A65"/>
    <w:rsid w:val="003014D0"/>
    <w:rsid w:val="00305BFE"/>
    <w:rsid w:val="003113E4"/>
    <w:rsid w:val="00324189"/>
    <w:rsid w:val="003368C1"/>
    <w:rsid w:val="003417EA"/>
    <w:rsid w:val="00350364"/>
    <w:rsid w:val="00353E12"/>
    <w:rsid w:val="003572D4"/>
    <w:rsid w:val="0036760A"/>
    <w:rsid w:val="00371F91"/>
    <w:rsid w:val="00372764"/>
    <w:rsid w:val="00376B74"/>
    <w:rsid w:val="00380EFC"/>
    <w:rsid w:val="00385C05"/>
    <w:rsid w:val="003928C3"/>
    <w:rsid w:val="00393912"/>
    <w:rsid w:val="003A4157"/>
    <w:rsid w:val="003A4701"/>
    <w:rsid w:val="003A7F5E"/>
    <w:rsid w:val="003C2C84"/>
    <w:rsid w:val="003C5767"/>
    <w:rsid w:val="003C7D24"/>
    <w:rsid w:val="003D5ECC"/>
    <w:rsid w:val="003E3E0D"/>
    <w:rsid w:val="003E69F1"/>
    <w:rsid w:val="00412DC1"/>
    <w:rsid w:val="00413475"/>
    <w:rsid w:val="00430D01"/>
    <w:rsid w:val="00436EE6"/>
    <w:rsid w:val="00451674"/>
    <w:rsid w:val="00453B5D"/>
    <w:rsid w:val="00464C64"/>
    <w:rsid w:val="0047735A"/>
    <w:rsid w:val="004774D2"/>
    <w:rsid w:val="0048050D"/>
    <w:rsid w:val="00482A60"/>
    <w:rsid w:val="004847D5"/>
    <w:rsid w:val="004A1B1A"/>
    <w:rsid w:val="004A2DB0"/>
    <w:rsid w:val="004A420B"/>
    <w:rsid w:val="004B5073"/>
    <w:rsid w:val="004C1777"/>
    <w:rsid w:val="004C2126"/>
    <w:rsid w:val="004D2615"/>
    <w:rsid w:val="004E0DE6"/>
    <w:rsid w:val="004E31F5"/>
    <w:rsid w:val="004E53E9"/>
    <w:rsid w:val="004E6C3E"/>
    <w:rsid w:val="004F1257"/>
    <w:rsid w:val="00506DFA"/>
    <w:rsid w:val="005072FD"/>
    <w:rsid w:val="00516C81"/>
    <w:rsid w:val="00522115"/>
    <w:rsid w:val="00523C83"/>
    <w:rsid w:val="00543905"/>
    <w:rsid w:val="00546B26"/>
    <w:rsid w:val="00552776"/>
    <w:rsid w:val="00560756"/>
    <w:rsid w:val="005625BE"/>
    <w:rsid w:val="00564887"/>
    <w:rsid w:val="00564B80"/>
    <w:rsid w:val="00565D23"/>
    <w:rsid w:val="005746D3"/>
    <w:rsid w:val="00586B75"/>
    <w:rsid w:val="00591D11"/>
    <w:rsid w:val="00593286"/>
    <w:rsid w:val="005938D6"/>
    <w:rsid w:val="00595726"/>
    <w:rsid w:val="005A5041"/>
    <w:rsid w:val="005A542C"/>
    <w:rsid w:val="005C4744"/>
    <w:rsid w:val="005C6415"/>
    <w:rsid w:val="005D181E"/>
    <w:rsid w:val="005E0AA3"/>
    <w:rsid w:val="005E63C3"/>
    <w:rsid w:val="005F0B8F"/>
    <w:rsid w:val="005F15E6"/>
    <w:rsid w:val="005F3F16"/>
    <w:rsid w:val="00600881"/>
    <w:rsid w:val="00603834"/>
    <w:rsid w:val="00607860"/>
    <w:rsid w:val="00612FC0"/>
    <w:rsid w:val="006145A9"/>
    <w:rsid w:val="006262E2"/>
    <w:rsid w:val="00627169"/>
    <w:rsid w:val="00635225"/>
    <w:rsid w:val="00641D43"/>
    <w:rsid w:val="00642FD5"/>
    <w:rsid w:val="00664613"/>
    <w:rsid w:val="006657BF"/>
    <w:rsid w:val="00671BE3"/>
    <w:rsid w:val="006768CA"/>
    <w:rsid w:val="00677E45"/>
    <w:rsid w:val="00681908"/>
    <w:rsid w:val="00683162"/>
    <w:rsid w:val="006842DD"/>
    <w:rsid w:val="0068747B"/>
    <w:rsid w:val="00692159"/>
    <w:rsid w:val="006958E4"/>
    <w:rsid w:val="00697284"/>
    <w:rsid w:val="00697ACE"/>
    <w:rsid w:val="00697BD2"/>
    <w:rsid w:val="006A4296"/>
    <w:rsid w:val="006B191E"/>
    <w:rsid w:val="006C3B9B"/>
    <w:rsid w:val="006D4FE6"/>
    <w:rsid w:val="006E0E96"/>
    <w:rsid w:val="006E5836"/>
    <w:rsid w:val="006E5868"/>
    <w:rsid w:val="006E611C"/>
    <w:rsid w:val="006E7EC9"/>
    <w:rsid w:val="0070110D"/>
    <w:rsid w:val="00707154"/>
    <w:rsid w:val="00707590"/>
    <w:rsid w:val="0071190F"/>
    <w:rsid w:val="0073364A"/>
    <w:rsid w:val="00740F64"/>
    <w:rsid w:val="00745437"/>
    <w:rsid w:val="00746B36"/>
    <w:rsid w:val="007512C3"/>
    <w:rsid w:val="00756A2B"/>
    <w:rsid w:val="007575C5"/>
    <w:rsid w:val="00764FF8"/>
    <w:rsid w:val="00771AE6"/>
    <w:rsid w:val="00785CD1"/>
    <w:rsid w:val="007915B1"/>
    <w:rsid w:val="007A081E"/>
    <w:rsid w:val="007A69A9"/>
    <w:rsid w:val="007B2C45"/>
    <w:rsid w:val="007C067F"/>
    <w:rsid w:val="007C1DC1"/>
    <w:rsid w:val="007D0F52"/>
    <w:rsid w:val="007D6223"/>
    <w:rsid w:val="007E555C"/>
    <w:rsid w:val="007F508A"/>
    <w:rsid w:val="008068BE"/>
    <w:rsid w:val="00807B63"/>
    <w:rsid w:val="008102DD"/>
    <w:rsid w:val="0081060C"/>
    <w:rsid w:val="00822779"/>
    <w:rsid w:val="008228C1"/>
    <w:rsid w:val="00823353"/>
    <w:rsid w:val="00825F79"/>
    <w:rsid w:val="00832242"/>
    <w:rsid w:val="00837F18"/>
    <w:rsid w:val="008428F4"/>
    <w:rsid w:val="00850C6D"/>
    <w:rsid w:val="008513D9"/>
    <w:rsid w:val="00857080"/>
    <w:rsid w:val="008571AF"/>
    <w:rsid w:val="00860CC2"/>
    <w:rsid w:val="00876975"/>
    <w:rsid w:val="00880AA4"/>
    <w:rsid w:val="00883D4C"/>
    <w:rsid w:val="00890320"/>
    <w:rsid w:val="008A7E9D"/>
    <w:rsid w:val="008B2254"/>
    <w:rsid w:val="008B28C1"/>
    <w:rsid w:val="008B5F69"/>
    <w:rsid w:val="008C109E"/>
    <w:rsid w:val="008C2FA0"/>
    <w:rsid w:val="008D2A9F"/>
    <w:rsid w:val="008E55A7"/>
    <w:rsid w:val="008E5C21"/>
    <w:rsid w:val="008F13F4"/>
    <w:rsid w:val="00903005"/>
    <w:rsid w:val="00906792"/>
    <w:rsid w:val="00907A5D"/>
    <w:rsid w:val="00910794"/>
    <w:rsid w:val="0091251C"/>
    <w:rsid w:val="00922A7F"/>
    <w:rsid w:val="009275B6"/>
    <w:rsid w:val="00927A69"/>
    <w:rsid w:val="009335C4"/>
    <w:rsid w:val="00935A2B"/>
    <w:rsid w:val="00935C74"/>
    <w:rsid w:val="00941ABE"/>
    <w:rsid w:val="00942E4D"/>
    <w:rsid w:val="00952C55"/>
    <w:rsid w:val="00953833"/>
    <w:rsid w:val="00954AB3"/>
    <w:rsid w:val="00955AC6"/>
    <w:rsid w:val="00960932"/>
    <w:rsid w:val="009679B3"/>
    <w:rsid w:val="00985D23"/>
    <w:rsid w:val="009908DA"/>
    <w:rsid w:val="00991E3F"/>
    <w:rsid w:val="00992678"/>
    <w:rsid w:val="00993EDA"/>
    <w:rsid w:val="009966BD"/>
    <w:rsid w:val="009A219B"/>
    <w:rsid w:val="009A4F77"/>
    <w:rsid w:val="009C27CF"/>
    <w:rsid w:val="009D2E94"/>
    <w:rsid w:val="009D7E55"/>
    <w:rsid w:val="009F72EB"/>
    <w:rsid w:val="009F7EC8"/>
    <w:rsid w:val="00A01172"/>
    <w:rsid w:val="00A02D0D"/>
    <w:rsid w:val="00A20FC1"/>
    <w:rsid w:val="00A24FD5"/>
    <w:rsid w:val="00A2636F"/>
    <w:rsid w:val="00A26808"/>
    <w:rsid w:val="00A30046"/>
    <w:rsid w:val="00A31875"/>
    <w:rsid w:val="00A412C8"/>
    <w:rsid w:val="00A4281F"/>
    <w:rsid w:val="00A54298"/>
    <w:rsid w:val="00A54F07"/>
    <w:rsid w:val="00A65709"/>
    <w:rsid w:val="00A76967"/>
    <w:rsid w:val="00A76F1F"/>
    <w:rsid w:val="00A827F6"/>
    <w:rsid w:val="00A85A07"/>
    <w:rsid w:val="00A921C6"/>
    <w:rsid w:val="00AC09C3"/>
    <w:rsid w:val="00AC132A"/>
    <w:rsid w:val="00AD6C5E"/>
    <w:rsid w:val="00AD79A9"/>
    <w:rsid w:val="00AE0F35"/>
    <w:rsid w:val="00AE79EC"/>
    <w:rsid w:val="00AF02AF"/>
    <w:rsid w:val="00B028BD"/>
    <w:rsid w:val="00B12874"/>
    <w:rsid w:val="00B22658"/>
    <w:rsid w:val="00B24096"/>
    <w:rsid w:val="00B25C5E"/>
    <w:rsid w:val="00B339A6"/>
    <w:rsid w:val="00B4468D"/>
    <w:rsid w:val="00B54DDA"/>
    <w:rsid w:val="00B56BD6"/>
    <w:rsid w:val="00B7165E"/>
    <w:rsid w:val="00B73D20"/>
    <w:rsid w:val="00B7651A"/>
    <w:rsid w:val="00B831BD"/>
    <w:rsid w:val="00BA7EE4"/>
    <w:rsid w:val="00BB2FAE"/>
    <w:rsid w:val="00BB7887"/>
    <w:rsid w:val="00BC0200"/>
    <w:rsid w:val="00BC6DF2"/>
    <w:rsid w:val="00BD04D4"/>
    <w:rsid w:val="00BD1C6B"/>
    <w:rsid w:val="00BD620F"/>
    <w:rsid w:val="00BD70F1"/>
    <w:rsid w:val="00BE6BFD"/>
    <w:rsid w:val="00BF7F4E"/>
    <w:rsid w:val="00C00DA3"/>
    <w:rsid w:val="00C24B79"/>
    <w:rsid w:val="00C3606C"/>
    <w:rsid w:val="00C365AC"/>
    <w:rsid w:val="00C46906"/>
    <w:rsid w:val="00C47E30"/>
    <w:rsid w:val="00C5187D"/>
    <w:rsid w:val="00C5496E"/>
    <w:rsid w:val="00C735FA"/>
    <w:rsid w:val="00C737BB"/>
    <w:rsid w:val="00C73C19"/>
    <w:rsid w:val="00C75A48"/>
    <w:rsid w:val="00C8260D"/>
    <w:rsid w:val="00C83123"/>
    <w:rsid w:val="00C933F8"/>
    <w:rsid w:val="00C94306"/>
    <w:rsid w:val="00CA18B5"/>
    <w:rsid w:val="00CA212F"/>
    <w:rsid w:val="00CA30C6"/>
    <w:rsid w:val="00CB03AB"/>
    <w:rsid w:val="00CB0F86"/>
    <w:rsid w:val="00CC60B6"/>
    <w:rsid w:val="00CC625C"/>
    <w:rsid w:val="00CD0846"/>
    <w:rsid w:val="00CD469B"/>
    <w:rsid w:val="00CD5A9B"/>
    <w:rsid w:val="00CE060D"/>
    <w:rsid w:val="00CE218C"/>
    <w:rsid w:val="00CE2A3F"/>
    <w:rsid w:val="00CE5139"/>
    <w:rsid w:val="00CE564B"/>
    <w:rsid w:val="00CF6A5B"/>
    <w:rsid w:val="00D00C57"/>
    <w:rsid w:val="00D0758F"/>
    <w:rsid w:val="00D1670D"/>
    <w:rsid w:val="00D35717"/>
    <w:rsid w:val="00D358E1"/>
    <w:rsid w:val="00D460DC"/>
    <w:rsid w:val="00D50751"/>
    <w:rsid w:val="00D50D5A"/>
    <w:rsid w:val="00D55F3D"/>
    <w:rsid w:val="00D62714"/>
    <w:rsid w:val="00D6558F"/>
    <w:rsid w:val="00D67A5F"/>
    <w:rsid w:val="00D7016C"/>
    <w:rsid w:val="00D70B8C"/>
    <w:rsid w:val="00D73C90"/>
    <w:rsid w:val="00D75362"/>
    <w:rsid w:val="00D8256E"/>
    <w:rsid w:val="00D828FD"/>
    <w:rsid w:val="00D9192A"/>
    <w:rsid w:val="00DA5541"/>
    <w:rsid w:val="00DA6EBB"/>
    <w:rsid w:val="00DB5017"/>
    <w:rsid w:val="00DC16CC"/>
    <w:rsid w:val="00DC3397"/>
    <w:rsid w:val="00DC3C13"/>
    <w:rsid w:val="00DE06EE"/>
    <w:rsid w:val="00DE0F32"/>
    <w:rsid w:val="00DE1CDB"/>
    <w:rsid w:val="00DE2CC0"/>
    <w:rsid w:val="00DE5AE9"/>
    <w:rsid w:val="00DE7598"/>
    <w:rsid w:val="00DF5C25"/>
    <w:rsid w:val="00E00836"/>
    <w:rsid w:val="00E122FF"/>
    <w:rsid w:val="00E12DC3"/>
    <w:rsid w:val="00E13E7E"/>
    <w:rsid w:val="00E30D2E"/>
    <w:rsid w:val="00E339B3"/>
    <w:rsid w:val="00E452A7"/>
    <w:rsid w:val="00E4551F"/>
    <w:rsid w:val="00E46027"/>
    <w:rsid w:val="00E55351"/>
    <w:rsid w:val="00E57211"/>
    <w:rsid w:val="00E57B62"/>
    <w:rsid w:val="00E61654"/>
    <w:rsid w:val="00E650A3"/>
    <w:rsid w:val="00E71437"/>
    <w:rsid w:val="00E71B22"/>
    <w:rsid w:val="00E857F6"/>
    <w:rsid w:val="00E90CA7"/>
    <w:rsid w:val="00E95191"/>
    <w:rsid w:val="00EA4122"/>
    <w:rsid w:val="00EC1F12"/>
    <w:rsid w:val="00EC3C95"/>
    <w:rsid w:val="00ED1DE4"/>
    <w:rsid w:val="00ED30B0"/>
    <w:rsid w:val="00EF6C66"/>
    <w:rsid w:val="00F03776"/>
    <w:rsid w:val="00F06842"/>
    <w:rsid w:val="00F15CF0"/>
    <w:rsid w:val="00F273CD"/>
    <w:rsid w:val="00F34514"/>
    <w:rsid w:val="00F35867"/>
    <w:rsid w:val="00F37270"/>
    <w:rsid w:val="00F37A42"/>
    <w:rsid w:val="00F4449D"/>
    <w:rsid w:val="00F60D50"/>
    <w:rsid w:val="00F612A9"/>
    <w:rsid w:val="00F63FB4"/>
    <w:rsid w:val="00F67AB8"/>
    <w:rsid w:val="00F70DED"/>
    <w:rsid w:val="00F73784"/>
    <w:rsid w:val="00F74F3E"/>
    <w:rsid w:val="00F765D5"/>
    <w:rsid w:val="00F77A86"/>
    <w:rsid w:val="00FA7D8D"/>
    <w:rsid w:val="00FC3566"/>
    <w:rsid w:val="00FC56CE"/>
    <w:rsid w:val="00FC7956"/>
    <w:rsid w:val="00FD3357"/>
    <w:rsid w:val="00FF114F"/>
    <w:rsid w:val="00FF3B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7"/>
    <o:shapelayout v:ext="edit">
      <o:idmap v:ext="edit" data="1"/>
    </o:shapelayout>
  </w:shapeDefaults>
  <w:decimalSymbol w:val=","/>
  <w:listSeparator w:val=";"/>
  <w14:docId w14:val="664BEE4B"/>
  <w15:docId w15:val="{91EBB256-F063-4AED-8539-BA35AC4EF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iPriority="0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1BE3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71BE3"/>
    <w:pPr>
      <w:keepNext/>
      <w:spacing w:line="360" w:lineRule="auto"/>
      <w:ind w:right="57"/>
      <w:jc w:val="center"/>
      <w:outlineLvl w:val="0"/>
    </w:pPr>
    <w:rPr>
      <w:b/>
      <w:szCs w:val="20"/>
      <w:lang w:val="x-none" w:eastAsia="x-none"/>
    </w:rPr>
  </w:style>
  <w:style w:type="paragraph" w:styleId="Nagwek2">
    <w:name w:val="heading 2"/>
    <w:basedOn w:val="Normalny"/>
    <w:next w:val="Normalny"/>
    <w:link w:val="Nagwek2Znak"/>
    <w:unhideWhenUsed/>
    <w:qFormat/>
    <w:rsid w:val="00671B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Nagwek3">
    <w:name w:val="heading 3"/>
    <w:basedOn w:val="Normalny"/>
    <w:next w:val="Normalny"/>
    <w:link w:val="Nagwek3Znak"/>
    <w:qFormat/>
    <w:rsid w:val="00671BE3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Nagwek5">
    <w:name w:val="heading 5"/>
    <w:basedOn w:val="Normalny"/>
    <w:next w:val="Normalny"/>
    <w:link w:val="Nagwek5Znak"/>
    <w:qFormat/>
    <w:rsid w:val="00671BE3"/>
    <w:pPr>
      <w:spacing w:before="240" w:after="60"/>
      <w:outlineLvl w:val="4"/>
    </w:pPr>
    <w:rPr>
      <w:b/>
      <w:bCs/>
      <w:i/>
      <w:iCs/>
      <w:sz w:val="26"/>
      <w:szCs w:val="26"/>
      <w:lang w:val="x-none" w:eastAsia="x-none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71BE3"/>
    <w:pPr>
      <w:spacing w:before="240" w:after="60"/>
      <w:outlineLvl w:val="6"/>
    </w:pPr>
    <w:rPr>
      <w:rFonts w:ascii="Calibri" w:hAnsi="Calibri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71BE3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Nagwek2Znak">
    <w:name w:val="Nagłówek 2 Znak"/>
    <w:link w:val="Nagwek2"/>
    <w:rsid w:val="00671BE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671BE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5Znak">
    <w:name w:val="Nagłówek 5 Znak"/>
    <w:link w:val="Nagwek5"/>
    <w:rsid w:val="00671BE3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Nagwek7Znak">
    <w:name w:val="Nagłówek 7 Znak"/>
    <w:link w:val="Nagwek7"/>
    <w:uiPriority w:val="9"/>
    <w:semiHidden/>
    <w:rsid w:val="00671BE3"/>
    <w:rPr>
      <w:rFonts w:ascii="Calibri" w:eastAsia="Times New Roman" w:hAnsi="Calibri" w:cs="Times New Roman"/>
      <w:sz w:val="24"/>
      <w:szCs w:val="24"/>
    </w:rPr>
  </w:style>
  <w:style w:type="paragraph" w:styleId="Nagwek">
    <w:name w:val="header"/>
    <w:basedOn w:val="Normalny"/>
    <w:link w:val="NagwekZnak"/>
    <w:uiPriority w:val="99"/>
    <w:rsid w:val="00671B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link w:val="Nagwek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rsid w:val="00671BE3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uiPriority w:val="99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aliases w:val="wypunktowanie"/>
    <w:basedOn w:val="Normalny"/>
    <w:link w:val="TekstpodstawowyZnak"/>
    <w:unhideWhenUsed/>
    <w:rsid w:val="00671BE3"/>
    <w:rPr>
      <w:szCs w:val="20"/>
      <w:lang w:val="x-none" w:eastAsia="x-none"/>
    </w:rPr>
  </w:style>
  <w:style w:type="character" w:customStyle="1" w:styleId="TekstpodstawowyZnak">
    <w:name w:val="Tekst podstawowy Znak"/>
    <w:aliases w:val="wypunktowanie Znak"/>
    <w:link w:val="Tekstpodstawowy"/>
    <w:rsid w:val="00671BE3"/>
    <w:rPr>
      <w:rFonts w:ascii="Times New Roman" w:eastAsia="Times New Roman" w:hAnsi="Times New Roman" w:cs="Times New Roman"/>
      <w:sz w:val="24"/>
      <w:szCs w:val="20"/>
    </w:rPr>
  </w:style>
  <w:style w:type="character" w:customStyle="1" w:styleId="newsshortext">
    <w:name w:val="newsshortext"/>
    <w:basedOn w:val="Domylnaczcionkaakapitu"/>
    <w:rsid w:val="00671BE3"/>
  </w:style>
  <w:style w:type="paragraph" w:customStyle="1" w:styleId="Tekstpodstawowy21">
    <w:name w:val="Tekst podstawowy 21"/>
    <w:basedOn w:val="Normalny"/>
    <w:rsid w:val="00671BE3"/>
    <w:pPr>
      <w:suppressAutoHyphens/>
      <w:spacing w:after="120" w:line="480" w:lineRule="auto"/>
    </w:pPr>
    <w:rPr>
      <w:lang w:eastAsia="zh-CN"/>
    </w:rPr>
  </w:style>
  <w:style w:type="paragraph" w:styleId="Akapitzlist">
    <w:name w:val="List Paragraph"/>
    <w:basedOn w:val="Normalny"/>
    <w:uiPriority w:val="99"/>
    <w:qFormat/>
    <w:rsid w:val="00671BE3"/>
    <w:pPr>
      <w:suppressAutoHyphens/>
      <w:spacing w:line="360" w:lineRule="auto"/>
      <w:ind w:left="720"/>
      <w:jc w:val="center"/>
    </w:pPr>
    <w:rPr>
      <w:rFonts w:ascii="Calibri" w:eastAsia="Calibri" w:hAnsi="Calibri" w:cs="Calibri"/>
      <w:sz w:val="22"/>
      <w:szCs w:val="22"/>
      <w:lang w:eastAsia="zh-CN"/>
    </w:rPr>
  </w:style>
  <w:style w:type="character" w:customStyle="1" w:styleId="FontStyle22">
    <w:name w:val="Font Style22"/>
    <w:uiPriority w:val="99"/>
    <w:rsid w:val="00671BE3"/>
    <w:rPr>
      <w:rFonts w:ascii="Calibri" w:hAnsi="Calibri" w:cs="Calibri"/>
      <w:sz w:val="20"/>
      <w:szCs w:val="20"/>
    </w:rPr>
  </w:style>
  <w:style w:type="character" w:customStyle="1" w:styleId="FontStyle20">
    <w:name w:val="Font Style20"/>
    <w:uiPriority w:val="99"/>
    <w:rsid w:val="00671BE3"/>
    <w:rPr>
      <w:rFonts w:ascii="Tahoma" w:hAnsi="Tahoma" w:cs="Tahoma"/>
      <w:b/>
      <w:bCs/>
      <w:sz w:val="18"/>
      <w:szCs w:val="18"/>
    </w:rPr>
  </w:style>
  <w:style w:type="paragraph" w:customStyle="1" w:styleId="Style3">
    <w:name w:val="Style3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customStyle="1" w:styleId="Style8">
    <w:name w:val="Style8"/>
    <w:basedOn w:val="Normalny"/>
    <w:uiPriority w:val="99"/>
    <w:rsid w:val="00671BE3"/>
    <w:pPr>
      <w:widowControl w:val="0"/>
      <w:autoSpaceDE w:val="0"/>
      <w:autoSpaceDN w:val="0"/>
      <w:adjustRightInd w:val="0"/>
    </w:pPr>
    <w:rPr>
      <w:rFonts w:ascii="Calibri" w:hAnsi="Calibri"/>
    </w:rPr>
  </w:style>
  <w:style w:type="paragraph" w:styleId="Tekstpodstawowywcity">
    <w:name w:val="Body Text Indent"/>
    <w:basedOn w:val="Normalny"/>
    <w:link w:val="TekstpodstawowywcityZnak"/>
    <w:uiPriority w:val="99"/>
    <w:rsid w:val="00671BE3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link w:val="Tekstpodstawowywcity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character" w:customStyle="1" w:styleId="StopkaZnak1">
    <w:name w:val="Stopka Znak1"/>
    <w:link w:val="Stopka"/>
    <w:uiPriority w:val="99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uiPriority w:val="99"/>
    <w:rsid w:val="00671BE3"/>
    <w:rPr>
      <w:rFonts w:ascii="Times New Roman" w:hAnsi="Times New Roman"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1"/>
    <w:rsid w:val="00671BE3"/>
    <w:pPr>
      <w:spacing w:after="120" w:line="480" w:lineRule="auto"/>
      <w:ind w:left="283"/>
    </w:pPr>
    <w:rPr>
      <w:lang w:val="x-none" w:eastAsia="x-none"/>
    </w:rPr>
  </w:style>
  <w:style w:type="character" w:customStyle="1" w:styleId="Tekstpodstawowywcity2Znak">
    <w:name w:val="Tekst podstawowy wcięty 2 Znak"/>
    <w:rsid w:val="00671BE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1">
    <w:name w:val="Tekst podstawowy wcięty 2 Znak1"/>
    <w:link w:val="Tekstpodstawowywcity2"/>
    <w:locked/>
    <w:rsid w:val="00671BE3"/>
    <w:rPr>
      <w:rFonts w:ascii="Times New Roman" w:eastAsia="Times New Roman" w:hAnsi="Times New Roman" w:cs="Times New Roman"/>
      <w:sz w:val="24"/>
      <w:szCs w:val="24"/>
    </w:rPr>
  </w:style>
  <w:style w:type="paragraph" w:styleId="Tytu">
    <w:name w:val="Title"/>
    <w:basedOn w:val="Normalny"/>
    <w:link w:val="TytuZnak1"/>
    <w:qFormat/>
    <w:rsid w:val="00671BE3"/>
    <w:pPr>
      <w:spacing w:line="360" w:lineRule="auto"/>
      <w:jc w:val="center"/>
    </w:pPr>
    <w:rPr>
      <w:rFonts w:ascii="Cambria" w:hAnsi="Cambria"/>
      <w:b/>
      <w:bCs/>
      <w:kern w:val="28"/>
      <w:sz w:val="32"/>
      <w:szCs w:val="32"/>
      <w:lang w:val="x-none" w:eastAsia="x-none"/>
    </w:rPr>
  </w:style>
  <w:style w:type="character" w:customStyle="1" w:styleId="TytuZnak">
    <w:name w:val="Tytuł Znak"/>
    <w:rsid w:val="00671BE3"/>
    <w:rPr>
      <w:rFonts w:ascii="Cambria" w:eastAsia="Times New Roman" w:hAnsi="Cambria" w:cs="Times New Roman"/>
      <w:color w:val="17365D"/>
      <w:spacing w:val="5"/>
      <w:kern w:val="28"/>
      <w:sz w:val="52"/>
      <w:szCs w:val="52"/>
      <w:lang w:eastAsia="pl-PL"/>
    </w:rPr>
  </w:style>
  <w:style w:type="character" w:customStyle="1" w:styleId="TytuZnak1">
    <w:name w:val="Tytuł Znak1"/>
    <w:link w:val="Tytu"/>
    <w:locked/>
    <w:rsid w:val="00671BE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1"/>
    <w:qFormat/>
    <w:rsid w:val="00671BE3"/>
    <w:pPr>
      <w:spacing w:line="360" w:lineRule="auto"/>
      <w:ind w:right="57"/>
      <w:jc w:val="center"/>
    </w:pPr>
    <w:rPr>
      <w:rFonts w:ascii="Cambria" w:hAnsi="Cambria"/>
      <w:lang w:val="x-none" w:eastAsia="x-none"/>
    </w:rPr>
  </w:style>
  <w:style w:type="character" w:customStyle="1" w:styleId="PodtytuZnak">
    <w:name w:val="Podtytuł Znak"/>
    <w:rsid w:val="00671BE3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eastAsia="pl-PL"/>
    </w:rPr>
  </w:style>
  <w:style w:type="character" w:customStyle="1" w:styleId="PodtytuZnak1">
    <w:name w:val="Podtytuł Znak1"/>
    <w:link w:val="Podtytu"/>
    <w:locked/>
    <w:rsid w:val="00671BE3"/>
    <w:rPr>
      <w:rFonts w:ascii="Cambria" w:eastAsia="Times New Roman" w:hAnsi="Cambria" w:cs="Times New Roman"/>
      <w:sz w:val="24"/>
      <w:szCs w:val="24"/>
    </w:rPr>
  </w:style>
  <w:style w:type="paragraph" w:styleId="Tekstpodstawowy3">
    <w:name w:val="Body Text 3"/>
    <w:basedOn w:val="Normalny"/>
    <w:link w:val="Tekstpodstawowy3Znak1"/>
    <w:rsid w:val="00671BE3"/>
    <w:pPr>
      <w:spacing w:after="120"/>
    </w:pPr>
    <w:rPr>
      <w:sz w:val="16"/>
      <w:szCs w:val="16"/>
      <w:lang w:val="x-none" w:eastAsia="x-none"/>
    </w:rPr>
  </w:style>
  <w:style w:type="character" w:customStyle="1" w:styleId="Tekstpodstawowy3Znak">
    <w:name w:val="Tekst podstawowy 3 Znak"/>
    <w:rsid w:val="00671BE3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3Znak1">
    <w:name w:val="Tekst podstawowy 3 Znak1"/>
    <w:link w:val="Tekstpodstawowy3"/>
    <w:locked/>
    <w:rsid w:val="00671BE3"/>
    <w:rPr>
      <w:rFonts w:ascii="Times New Roman" w:eastAsia="Times New Roman" w:hAnsi="Times New Roman" w:cs="Times New Roman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nhideWhenUsed/>
    <w:rsid w:val="00671B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-wstpniesformatowanyZnak">
    <w:name w:val="HTML - wstępnie sformatowany Znak"/>
    <w:link w:val="HTML-wstpniesformatowany"/>
    <w:rsid w:val="00671BE3"/>
    <w:rPr>
      <w:rFonts w:ascii="Courier New" w:eastAsia="Times New Roman" w:hAnsi="Courier New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671BE3"/>
    <w:pPr>
      <w:spacing w:after="120" w:line="480" w:lineRule="auto"/>
    </w:pPr>
    <w:rPr>
      <w:lang w:val="x-none" w:eastAsia="x-none"/>
    </w:rPr>
  </w:style>
  <w:style w:type="character" w:customStyle="1" w:styleId="Tekstpodstawowy2Znak">
    <w:name w:val="Tekst podstawowy 2 Znak"/>
    <w:link w:val="Tekstpodstawowy2"/>
    <w:uiPriority w:val="99"/>
    <w:rsid w:val="00671BE3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1"/>
    <w:uiPriority w:val="99"/>
    <w:rsid w:val="00671BE3"/>
    <w:pPr>
      <w:widowControl w:val="0"/>
      <w:tabs>
        <w:tab w:val="left" w:pos="340"/>
        <w:tab w:val="left" w:pos="680"/>
        <w:tab w:val="left" w:pos="1020"/>
        <w:tab w:val="left" w:pos="1361"/>
        <w:tab w:val="left" w:pos="1701"/>
        <w:tab w:val="left" w:pos="2041"/>
        <w:tab w:val="left" w:pos="2381"/>
        <w:tab w:val="left" w:pos="2721"/>
        <w:tab w:val="left" w:pos="3061"/>
        <w:tab w:val="left" w:pos="3402"/>
        <w:tab w:val="left" w:pos="3742"/>
        <w:tab w:val="left" w:pos="4082"/>
        <w:tab w:val="left" w:pos="4422"/>
        <w:tab w:val="left" w:pos="4762"/>
        <w:tab w:val="left" w:pos="5102"/>
        <w:tab w:val="left" w:pos="5443"/>
      </w:tabs>
      <w:spacing w:before="60" w:line="240" w:lineRule="atLeast"/>
      <w:ind w:left="340" w:hanging="340"/>
      <w:jc w:val="both"/>
    </w:pPr>
    <w:rPr>
      <w:rFonts w:ascii="Univers-PL" w:eastAsia="Times New Roman" w:hAnsi="Univers-PL"/>
      <w:sz w:val="19"/>
    </w:rPr>
  </w:style>
  <w:style w:type="paragraph" w:customStyle="1" w:styleId="Tekstpodstawowywcity21">
    <w:name w:val="Tekst podstawowy wcięty 21"/>
    <w:basedOn w:val="Normalny"/>
    <w:uiPriority w:val="99"/>
    <w:rsid w:val="00671BE3"/>
    <w:pPr>
      <w:ind w:left="284" w:hanging="284"/>
      <w:jc w:val="both"/>
    </w:pPr>
    <w:rPr>
      <w:szCs w:val="20"/>
    </w:rPr>
  </w:style>
  <w:style w:type="paragraph" w:customStyle="1" w:styleId="Subitemnumbered">
    <w:name w:val="Subitem numbered"/>
    <w:basedOn w:val="Normalny"/>
    <w:uiPriority w:val="99"/>
    <w:rsid w:val="00671BE3"/>
    <w:pPr>
      <w:spacing w:line="360" w:lineRule="auto"/>
      <w:ind w:left="567" w:hanging="283"/>
    </w:pPr>
    <w:rPr>
      <w:rFonts w:ascii="Arial" w:hAnsi="Arial"/>
      <w:sz w:val="20"/>
      <w:szCs w:val="20"/>
    </w:rPr>
  </w:style>
  <w:style w:type="paragraph" w:styleId="Spisilustracji">
    <w:name w:val="table of figures"/>
    <w:basedOn w:val="Normalny"/>
    <w:next w:val="Normalny"/>
    <w:rsid w:val="00671BE3"/>
    <w:pPr>
      <w:ind w:left="480" w:hanging="480"/>
    </w:pPr>
  </w:style>
  <w:style w:type="character" w:styleId="Numerstrony">
    <w:name w:val="page number"/>
    <w:basedOn w:val="Domylnaczcionkaakapitu"/>
    <w:rsid w:val="00671BE3"/>
  </w:style>
  <w:style w:type="paragraph" w:styleId="Tekstdymka">
    <w:name w:val="Balloon Text"/>
    <w:basedOn w:val="Normalny"/>
    <w:link w:val="TekstdymkaZnak"/>
    <w:unhideWhenUsed/>
    <w:rsid w:val="00671BE3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671BE3"/>
    <w:rPr>
      <w:rFonts w:ascii="Tahoma" w:eastAsia="Times New Roman" w:hAnsi="Tahoma" w:cs="Times New Roman"/>
      <w:sz w:val="16"/>
      <w:szCs w:val="16"/>
    </w:rPr>
  </w:style>
  <w:style w:type="paragraph" w:styleId="Listapunktowana">
    <w:name w:val="List Bullet"/>
    <w:basedOn w:val="Normalny"/>
    <w:autoRedefine/>
    <w:rsid w:val="00671BE3"/>
    <w:pPr>
      <w:numPr>
        <w:numId w:val="1"/>
      </w:numPr>
      <w:spacing w:before="120" w:after="120"/>
      <w:jc w:val="both"/>
    </w:pPr>
    <w:rPr>
      <w:szCs w:val="20"/>
      <w:lang w:val="en-GB"/>
    </w:rPr>
  </w:style>
  <w:style w:type="paragraph" w:styleId="Listapunktowana2">
    <w:name w:val="List Bullet 2"/>
    <w:basedOn w:val="Normalny"/>
    <w:autoRedefine/>
    <w:rsid w:val="00671BE3"/>
    <w:pPr>
      <w:tabs>
        <w:tab w:val="num" w:pos="643"/>
      </w:tabs>
      <w:ind w:left="643" w:hanging="360"/>
    </w:pPr>
  </w:style>
  <w:style w:type="paragraph" w:customStyle="1" w:styleId="BodyText21">
    <w:name w:val="Body Text 21"/>
    <w:basedOn w:val="Normalny"/>
    <w:rsid w:val="00671BE3"/>
    <w:pPr>
      <w:jc w:val="both"/>
    </w:pPr>
    <w:rPr>
      <w:szCs w:val="20"/>
    </w:rPr>
  </w:style>
  <w:style w:type="character" w:customStyle="1" w:styleId="TekstprzypisudolnegoZnak">
    <w:name w:val="Tekst przypisu dolnego Znak"/>
    <w:link w:val="Tekstprzypisudoln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rsid w:val="00671BE3"/>
    <w:rPr>
      <w:sz w:val="20"/>
      <w:szCs w:val="20"/>
      <w:lang w:val="x-none"/>
    </w:rPr>
  </w:style>
  <w:style w:type="character" w:customStyle="1" w:styleId="TekstprzypisudolnegoZnak1">
    <w:name w:val="Tekst przypisu doln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link w:val="Tekstprzypisukocowego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rsid w:val="00671BE3"/>
    <w:rPr>
      <w:sz w:val="20"/>
      <w:szCs w:val="20"/>
      <w:lang w:val="x-none"/>
    </w:rPr>
  </w:style>
  <w:style w:type="character" w:customStyle="1" w:styleId="TekstprzypisukocowegoZnak1">
    <w:name w:val="Tekst przypisu końcowego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24">
    <w:name w:val="xl24"/>
    <w:basedOn w:val="Normalny"/>
    <w:rsid w:val="00671BE3"/>
    <w:pPr>
      <w:spacing w:before="100" w:beforeAutospacing="1" w:after="100" w:afterAutospacing="1"/>
      <w:jc w:val="center"/>
      <w:textAlignment w:val="center"/>
    </w:pPr>
    <w:rPr>
      <w:rFonts w:ascii="Arial" w:eastAsia="Arial Unicode MS" w:hAnsi="Arial" w:cs="Tahoma"/>
      <w:sz w:val="18"/>
      <w:szCs w:val="18"/>
    </w:rPr>
  </w:style>
  <w:style w:type="paragraph" w:styleId="Tekstpodstawowywcity3">
    <w:name w:val="Body Text Indent 3"/>
    <w:basedOn w:val="Normalny"/>
    <w:link w:val="Tekstpodstawowywcity3Znak"/>
    <w:rsid w:val="00671BE3"/>
    <w:pPr>
      <w:tabs>
        <w:tab w:val="left" w:pos="900"/>
      </w:tabs>
      <w:spacing w:before="120"/>
      <w:ind w:left="357"/>
      <w:jc w:val="both"/>
    </w:pPr>
    <w:rPr>
      <w:rFonts w:ascii="Arial" w:hAnsi="Arial"/>
      <w:lang w:val="x-none" w:eastAsia="x-none"/>
    </w:rPr>
  </w:style>
  <w:style w:type="character" w:customStyle="1" w:styleId="Tekstpodstawowywcity3Znak">
    <w:name w:val="Tekst podstawowy wcięty 3 Znak"/>
    <w:link w:val="Tekstpodstawowywcity3"/>
    <w:rsid w:val="00671BE3"/>
    <w:rPr>
      <w:rFonts w:ascii="Arial" w:eastAsia="Times New Roman" w:hAnsi="Arial" w:cs="Times New Roman"/>
      <w:sz w:val="24"/>
      <w:szCs w:val="24"/>
    </w:rPr>
  </w:style>
  <w:style w:type="character" w:styleId="UyteHipercze">
    <w:name w:val="FollowedHyperlink"/>
    <w:rsid w:val="00671BE3"/>
    <w:rPr>
      <w:color w:val="800080"/>
      <w:u w:val="single"/>
    </w:rPr>
  </w:style>
  <w:style w:type="character" w:customStyle="1" w:styleId="TekstkomentarzaZnak">
    <w:name w:val="Tekst komentarza Znak"/>
    <w:link w:val="Tekstkomentarza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rsid w:val="00671BE3"/>
    <w:rPr>
      <w:sz w:val="20"/>
      <w:szCs w:val="20"/>
      <w:lang w:val="x-none"/>
    </w:rPr>
  </w:style>
  <w:style w:type="character" w:customStyle="1" w:styleId="TekstkomentarzaZnak1">
    <w:name w:val="Tekst komentarza Znak1"/>
    <w:rsid w:val="00671BE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matkomentarzaZnak">
    <w:name w:val="Temat komentarza Znak"/>
    <w:link w:val="Tematkomentarza"/>
    <w:rsid w:val="00671BE3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rsid w:val="00671BE3"/>
    <w:rPr>
      <w:rFonts w:ascii="Calibri" w:eastAsia="Calibri" w:hAnsi="Calibri"/>
      <w:b/>
      <w:bCs/>
      <w:lang w:eastAsia="x-none"/>
    </w:rPr>
  </w:style>
  <w:style w:type="character" w:customStyle="1" w:styleId="TematkomentarzaZnak1">
    <w:name w:val="Temat komentarza Znak1"/>
    <w:rsid w:val="00671BE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rsid w:val="00671BE3"/>
    <w:pPr>
      <w:spacing w:before="100" w:beforeAutospacing="1" w:after="100" w:afterAutospacing="1"/>
      <w:jc w:val="both"/>
    </w:pPr>
    <w:rPr>
      <w:sz w:val="20"/>
      <w:szCs w:val="20"/>
    </w:rPr>
  </w:style>
  <w:style w:type="paragraph" w:customStyle="1" w:styleId="A">
    <w:name w:val="A"/>
    <w:rsid w:val="00671BE3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lang w:val="en-GB" w:eastAsia="en-US"/>
    </w:rPr>
  </w:style>
  <w:style w:type="paragraph" w:styleId="Nagwekspisutreci">
    <w:name w:val="TOC Heading"/>
    <w:basedOn w:val="Nagwek1"/>
    <w:next w:val="Normalny"/>
    <w:uiPriority w:val="39"/>
    <w:qFormat/>
    <w:rsid w:val="00671BE3"/>
    <w:pPr>
      <w:keepLines/>
      <w:spacing w:before="480" w:line="276" w:lineRule="auto"/>
      <w:ind w:right="0"/>
      <w:jc w:val="left"/>
      <w:outlineLvl w:val="9"/>
    </w:pPr>
    <w:rPr>
      <w:rFonts w:ascii="Cambria" w:hAnsi="Cambria"/>
      <w:bCs/>
      <w:color w:val="365F91"/>
      <w:sz w:val="28"/>
      <w:szCs w:val="28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qFormat/>
    <w:rsid w:val="00671BE3"/>
  </w:style>
  <w:style w:type="paragraph" w:styleId="Poprawka">
    <w:name w:val="Revision"/>
    <w:hidden/>
    <w:uiPriority w:val="99"/>
    <w:semiHidden/>
    <w:rsid w:val="00671BE3"/>
    <w:rPr>
      <w:rFonts w:ascii="Times New Roman" w:eastAsia="Times New Roman" w:hAnsi="Times New Roman"/>
      <w:sz w:val="24"/>
      <w:szCs w:val="24"/>
    </w:rPr>
  </w:style>
  <w:style w:type="paragraph" w:customStyle="1" w:styleId="Default">
    <w:name w:val="Default"/>
    <w:rsid w:val="00671BE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1111111">
    <w:name w:val="1111111"/>
    <w:basedOn w:val="Default"/>
    <w:next w:val="Default"/>
    <w:uiPriority w:val="99"/>
    <w:rsid w:val="00671BE3"/>
    <w:pPr>
      <w:spacing w:after="80"/>
    </w:pPr>
    <w:rPr>
      <w:color w:val="auto"/>
    </w:rPr>
  </w:style>
  <w:style w:type="paragraph" w:customStyle="1" w:styleId="ust">
    <w:name w:val="ust"/>
    <w:basedOn w:val="Default"/>
    <w:next w:val="Default"/>
    <w:uiPriority w:val="99"/>
    <w:rsid w:val="00671BE3"/>
    <w:pPr>
      <w:spacing w:after="80"/>
    </w:pPr>
    <w:rPr>
      <w:color w:val="auto"/>
    </w:rPr>
  </w:style>
  <w:style w:type="character" w:styleId="Uwydatnienie">
    <w:name w:val="Emphasis"/>
    <w:uiPriority w:val="20"/>
    <w:qFormat/>
    <w:rsid w:val="00671BE3"/>
    <w:rPr>
      <w:i/>
      <w:iCs/>
    </w:rPr>
  </w:style>
  <w:style w:type="paragraph" w:styleId="Bezodstpw">
    <w:name w:val="No Spacing"/>
    <w:uiPriority w:val="1"/>
    <w:qFormat/>
    <w:rsid w:val="00671BE3"/>
    <w:rPr>
      <w:sz w:val="22"/>
      <w:szCs w:val="22"/>
      <w:lang w:eastAsia="en-US"/>
    </w:rPr>
  </w:style>
  <w:style w:type="character" w:styleId="Pogrubienie">
    <w:name w:val="Strong"/>
    <w:uiPriority w:val="22"/>
    <w:qFormat/>
    <w:rsid w:val="00671BE3"/>
    <w:rPr>
      <w:b/>
      <w:bCs/>
    </w:rPr>
  </w:style>
  <w:style w:type="character" w:customStyle="1" w:styleId="style11">
    <w:name w:val="style11"/>
    <w:rsid w:val="00671BE3"/>
    <w:rPr>
      <w:b/>
      <w:bCs/>
      <w:color w:val="FF0000"/>
    </w:rPr>
  </w:style>
  <w:style w:type="paragraph" w:customStyle="1" w:styleId="listparagraphcxsppierwsze">
    <w:name w:val="listparagraphcxsppierwsze"/>
    <w:basedOn w:val="Normalny"/>
    <w:rsid w:val="00671BE3"/>
    <w:pPr>
      <w:spacing w:before="100" w:beforeAutospacing="1" w:after="100" w:afterAutospacing="1"/>
    </w:pPr>
  </w:style>
  <w:style w:type="paragraph" w:customStyle="1" w:styleId="listparagraphcxspdrugie">
    <w:name w:val="listparagraphcxspdrugie"/>
    <w:basedOn w:val="Normalny"/>
    <w:rsid w:val="00671BE3"/>
    <w:pPr>
      <w:spacing w:before="100" w:beforeAutospacing="1" w:after="100" w:afterAutospacing="1"/>
    </w:pPr>
  </w:style>
  <w:style w:type="character" w:styleId="Wyrnienieintensywne">
    <w:name w:val="Intense Emphasis"/>
    <w:uiPriority w:val="21"/>
    <w:qFormat/>
    <w:rsid w:val="00671BE3"/>
    <w:rPr>
      <w:b/>
      <w:bCs/>
      <w:i/>
      <w:iCs/>
      <w:color w:val="4F81BD"/>
    </w:rPr>
  </w:style>
  <w:style w:type="paragraph" w:customStyle="1" w:styleId="rozdzia">
    <w:name w:val="rozdział"/>
    <w:basedOn w:val="Normalny"/>
    <w:autoRedefine/>
    <w:rsid w:val="00671BE3"/>
    <w:pPr>
      <w:jc w:val="both"/>
    </w:pPr>
    <w:rPr>
      <w:rFonts w:ascii="Tahoma" w:hAnsi="Tahoma" w:cs="Tahoma"/>
      <w:bCs/>
      <w:spacing w:val="4"/>
      <w:sz w:val="20"/>
      <w:szCs w:val="20"/>
    </w:rPr>
  </w:style>
  <w:style w:type="paragraph" w:styleId="Zwykytekst">
    <w:name w:val="Plain Text"/>
    <w:basedOn w:val="Normalny"/>
    <w:link w:val="ZwykytekstZnak"/>
    <w:uiPriority w:val="99"/>
    <w:unhideWhenUsed/>
    <w:rsid w:val="00671BE3"/>
    <w:rPr>
      <w:rFonts w:ascii="Consolas" w:eastAsia="Calibri" w:hAnsi="Consolas"/>
      <w:sz w:val="21"/>
      <w:szCs w:val="21"/>
      <w:lang w:val="x-none" w:eastAsia="x-none"/>
    </w:rPr>
  </w:style>
  <w:style w:type="character" w:customStyle="1" w:styleId="ZwykytekstZnak">
    <w:name w:val="Zwykły tekst Znak"/>
    <w:link w:val="Zwykytekst"/>
    <w:uiPriority w:val="99"/>
    <w:rsid w:val="00671BE3"/>
    <w:rPr>
      <w:rFonts w:ascii="Consolas" w:eastAsia="Calibri" w:hAnsi="Consolas" w:cs="Times New Roman"/>
      <w:sz w:val="21"/>
      <w:szCs w:val="21"/>
    </w:rPr>
  </w:style>
  <w:style w:type="paragraph" w:customStyle="1" w:styleId="tytakt">
    <w:name w:val="tytakt"/>
    <w:basedOn w:val="Normalny"/>
    <w:rsid w:val="00671BE3"/>
    <w:pPr>
      <w:spacing w:before="100" w:beforeAutospacing="1" w:after="100" w:afterAutospacing="1"/>
    </w:pPr>
  </w:style>
  <w:style w:type="paragraph" w:customStyle="1" w:styleId="pub">
    <w:name w:val="pub"/>
    <w:basedOn w:val="Normalny"/>
    <w:rsid w:val="00671BE3"/>
    <w:pPr>
      <w:spacing w:before="100" w:beforeAutospacing="1" w:after="100" w:afterAutospacing="1"/>
    </w:pPr>
  </w:style>
  <w:style w:type="paragraph" w:customStyle="1" w:styleId="Akapitzlist1">
    <w:name w:val="Akapit z listą1"/>
    <w:basedOn w:val="Normalny"/>
    <w:rsid w:val="00671BE3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yle9">
    <w:name w:val="Style9"/>
    <w:basedOn w:val="Normalny"/>
    <w:rsid w:val="00671BE3"/>
    <w:pPr>
      <w:widowControl w:val="0"/>
      <w:suppressAutoHyphens/>
      <w:autoSpaceDE w:val="0"/>
      <w:spacing w:before="200"/>
    </w:pPr>
    <w:rPr>
      <w:lang w:eastAsia="ar-SA"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220"/>
    </w:pPr>
    <w:rPr>
      <w:rFonts w:ascii="Calibri" w:hAnsi="Calibri"/>
      <w:sz w:val="22"/>
      <w:szCs w:val="22"/>
      <w:lang w:eastAsia="en-US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671BE3"/>
    <w:pPr>
      <w:spacing w:after="100" w:line="276" w:lineRule="auto"/>
      <w:ind w:left="440"/>
    </w:pPr>
    <w:rPr>
      <w:rFonts w:ascii="Calibri" w:hAnsi="Calibri"/>
      <w:sz w:val="22"/>
      <w:szCs w:val="22"/>
      <w:lang w:eastAsia="en-US"/>
    </w:rPr>
  </w:style>
  <w:style w:type="paragraph" w:customStyle="1" w:styleId="pkt">
    <w:name w:val="pkt"/>
    <w:basedOn w:val="Normalny"/>
    <w:rsid w:val="00671BE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customStyle="1" w:styleId="ListParagraph1">
    <w:name w:val="List Paragraph1"/>
    <w:basedOn w:val="Normalny"/>
    <w:uiPriority w:val="99"/>
    <w:rsid w:val="00671BE3"/>
    <w:pPr>
      <w:spacing w:before="120" w:after="200" w:line="276" w:lineRule="auto"/>
      <w:ind w:left="720" w:hanging="357"/>
      <w:contextualSpacing/>
      <w:jc w:val="both"/>
    </w:pPr>
    <w:rPr>
      <w:rFonts w:ascii="Calibri" w:hAnsi="Calibri" w:cs="Calibri"/>
      <w:sz w:val="22"/>
      <w:szCs w:val="22"/>
      <w:lang w:eastAsia="en-US"/>
    </w:rPr>
  </w:style>
  <w:style w:type="character" w:styleId="Odwoaniedokomentarza">
    <w:name w:val="annotation reference"/>
    <w:unhideWhenUsed/>
    <w:rsid w:val="00671BE3"/>
    <w:rPr>
      <w:sz w:val="16"/>
      <w:szCs w:val="16"/>
    </w:rPr>
  </w:style>
  <w:style w:type="paragraph" w:customStyle="1" w:styleId="NumberList">
    <w:name w:val="Number List"/>
    <w:rsid w:val="004A2DB0"/>
    <w:pPr>
      <w:ind w:left="720"/>
    </w:pPr>
    <w:rPr>
      <w:rFonts w:ascii="Times New Roman" w:eastAsia="Times New Roman" w:hAnsi="Times New Roman"/>
      <w:i/>
      <w:color w:val="000000"/>
      <w:sz w:val="24"/>
      <w:lang w:val="cs-CZ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E583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lot.edu.pl" TargetMode="External"/><Relationship Id="rId13" Type="http://schemas.openxmlformats.org/officeDocument/2006/relationships/hyperlink" Target="http://www.cke.edu.pl" TargetMode="External"/><Relationship Id="rId18" Type="http://schemas.openxmlformats.org/officeDocument/2006/relationships/hyperlink" Target="http://www.cke.edu.pl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ilot.edu.pl" TargetMode="External"/><Relationship Id="rId17" Type="http://schemas.openxmlformats.org/officeDocument/2006/relationships/hyperlink" Target="http://www.cke.edu.pl" TargetMode="External"/><Relationship Id="rId2" Type="http://schemas.openxmlformats.org/officeDocument/2006/relationships/numbering" Target="numbering.xml"/><Relationship Id="rId16" Type="http://schemas.openxmlformats.org/officeDocument/2006/relationships/oleObject" Target="embeddings/oleObject1.bin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wmf"/><Relationship Id="rId10" Type="http://schemas.openxmlformats.org/officeDocument/2006/relationships/hyperlink" Target="mailto:edyta.sitnik@ilot.edu.pl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dyta.sitnik@ilot.edu.pl" TargetMode="External"/><Relationship Id="rId14" Type="http://schemas.openxmlformats.org/officeDocument/2006/relationships/image" Target="media/image1.wmf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3E69EC3-189C-4B1A-8320-4C0B4EFDF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18</Pages>
  <Words>7920</Words>
  <Characters>47523</Characters>
  <Application>Microsoft Office Word</Application>
  <DocSecurity>0</DocSecurity>
  <Lines>396</Lines>
  <Paragraphs>110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Centralna Komisja Egzaminacyjna</Company>
  <LinksUpToDate>false</LinksUpToDate>
  <CharactersWithSpaces>55333</CharactersWithSpaces>
  <SharedDoc>false</SharedDoc>
  <HLinks>
    <vt:vector size="222" baseType="variant">
      <vt:variant>
        <vt:i4>6422579</vt:i4>
      </vt:variant>
      <vt:variant>
        <vt:i4>197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195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6422579</vt:i4>
      </vt:variant>
      <vt:variant>
        <vt:i4>189</vt:i4>
      </vt:variant>
      <vt:variant>
        <vt:i4>0</vt:i4>
      </vt:variant>
      <vt:variant>
        <vt:i4>5</vt:i4>
      </vt:variant>
      <vt:variant>
        <vt:lpwstr>http://www.cke.edu.pl/</vt:lpwstr>
      </vt:variant>
      <vt:variant>
        <vt:lpwstr/>
      </vt:variant>
      <vt:variant>
        <vt:i4>2424872</vt:i4>
      </vt:variant>
      <vt:variant>
        <vt:i4>186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4784250</vt:i4>
      </vt:variant>
      <vt:variant>
        <vt:i4>183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6422640</vt:i4>
      </vt:variant>
      <vt:variant>
        <vt:i4>180</vt:i4>
      </vt:variant>
      <vt:variant>
        <vt:i4>0</vt:i4>
      </vt:variant>
      <vt:variant>
        <vt:i4>5</vt:i4>
      </vt:variant>
      <vt:variant>
        <vt:lpwstr>mailto:</vt:lpwstr>
      </vt:variant>
      <vt:variant>
        <vt:lpwstr/>
      </vt:variant>
      <vt:variant>
        <vt:i4>4784250</vt:i4>
      </vt:variant>
      <vt:variant>
        <vt:i4>177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4784250</vt:i4>
      </vt:variant>
      <vt:variant>
        <vt:i4>174</vt:i4>
      </vt:variant>
      <vt:variant>
        <vt:i4>0</vt:i4>
      </vt:variant>
      <vt:variant>
        <vt:i4>5</vt:i4>
      </vt:variant>
      <vt:variant>
        <vt:lpwstr>mailto:edyta.sitnik@ilot.edu.pl</vt:lpwstr>
      </vt:variant>
      <vt:variant>
        <vt:lpwstr/>
      </vt:variant>
      <vt:variant>
        <vt:i4>2424872</vt:i4>
      </vt:variant>
      <vt:variant>
        <vt:i4>171</vt:i4>
      </vt:variant>
      <vt:variant>
        <vt:i4>0</vt:i4>
      </vt:variant>
      <vt:variant>
        <vt:i4>5</vt:i4>
      </vt:variant>
      <vt:variant>
        <vt:lpwstr>http://www.ilot.edu.pl/</vt:lpwstr>
      </vt:variant>
      <vt:variant>
        <vt:lpwstr/>
      </vt:variant>
      <vt:variant>
        <vt:i4>1114164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_Toc426703602</vt:lpwstr>
      </vt:variant>
      <vt:variant>
        <vt:i4>1114164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_Toc426703601</vt:lpwstr>
      </vt:variant>
      <vt:variant>
        <vt:i4>1114164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_Toc426703600</vt:lpwstr>
      </vt:variant>
      <vt:variant>
        <vt:i4>1572919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_Toc426703599</vt:lpwstr>
      </vt:variant>
      <vt:variant>
        <vt:i4>1572919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_Toc426703598</vt:lpwstr>
      </vt:variant>
      <vt:variant>
        <vt:i4>1572919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_Toc426703597</vt:lpwstr>
      </vt:variant>
      <vt:variant>
        <vt:i4>1572919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_Toc426703596</vt:lpwstr>
      </vt:variant>
      <vt:variant>
        <vt:i4>1572919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_Toc426703595</vt:lpwstr>
      </vt:variant>
      <vt:variant>
        <vt:i4>1572919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_Toc426703594</vt:lpwstr>
      </vt:variant>
      <vt:variant>
        <vt:i4>1572919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_Toc426703593</vt:lpwstr>
      </vt:variant>
      <vt:variant>
        <vt:i4>1572919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_Toc426703592</vt:lpwstr>
      </vt:variant>
      <vt:variant>
        <vt:i4>1572919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_Toc426703591</vt:lpwstr>
      </vt:variant>
      <vt:variant>
        <vt:i4>1572919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_Toc426703590</vt:lpwstr>
      </vt:variant>
      <vt:variant>
        <vt:i4>1638455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_Toc426703589</vt:lpwstr>
      </vt:variant>
      <vt:variant>
        <vt:i4>1638455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_Toc426703588</vt:lpwstr>
      </vt:variant>
      <vt:variant>
        <vt:i4>1638455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_Toc426703587</vt:lpwstr>
      </vt:variant>
      <vt:variant>
        <vt:i4>1638455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_Toc426703586</vt:lpwstr>
      </vt:variant>
      <vt:variant>
        <vt:i4>1638455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_Toc426703585</vt:lpwstr>
      </vt:variant>
      <vt:variant>
        <vt:i4>1638455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_Toc426703584</vt:lpwstr>
      </vt:variant>
      <vt:variant>
        <vt:i4>1638455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_Toc426703583</vt:lpwstr>
      </vt:variant>
      <vt:variant>
        <vt:i4>1638455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_Toc426703582</vt:lpwstr>
      </vt:variant>
      <vt:variant>
        <vt:i4>1638455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_Toc426703581</vt:lpwstr>
      </vt:variant>
      <vt:variant>
        <vt:i4>1638455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_Toc426703580</vt:lpwstr>
      </vt:variant>
      <vt:variant>
        <vt:i4>1441847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_Toc426703579</vt:lpwstr>
      </vt:variant>
      <vt:variant>
        <vt:i4>1441847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_Toc426703578</vt:lpwstr>
      </vt:variant>
      <vt:variant>
        <vt:i4>1441847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_Toc426703577</vt:lpwstr>
      </vt:variant>
      <vt:variant>
        <vt:i4>1441847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_Toc426703576</vt:lpwstr>
      </vt:variant>
      <vt:variant>
        <vt:i4>1441847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_Toc426703575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</dc:creator>
  <cp:lastModifiedBy>Sitnik Edyta</cp:lastModifiedBy>
  <cp:revision>4</cp:revision>
  <cp:lastPrinted>2016-02-24T11:39:00Z</cp:lastPrinted>
  <dcterms:created xsi:type="dcterms:W3CDTF">2016-03-07T07:20:00Z</dcterms:created>
  <dcterms:modified xsi:type="dcterms:W3CDTF">2016-03-07T08:00:00Z</dcterms:modified>
</cp:coreProperties>
</file>