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9A9" w:rsidRPr="00C73DC3" w:rsidRDefault="00C73DC3" w:rsidP="00482A60">
      <w:pPr>
        <w:pStyle w:val="Nagwekspisutreci"/>
        <w:spacing w:before="0" w:after="80" w:line="240" w:lineRule="auto"/>
        <w:jc w:val="center"/>
        <w:rPr>
          <w:rFonts w:ascii="Tahoma" w:hAnsi="Tahoma" w:cs="Tahoma"/>
          <w:color w:val="auto"/>
          <w:sz w:val="20"/>
          <w:szCs w:val="20"/>
        </w:rPr>
      </w:pPr>
      <w:r>
        <w:rPr>
          <w:rFonts w:ascii="Tahoma" w:hAnsi="Tahoma" w:cs="Tahoma"/>
          <w:color w:val="auto"/>
          <w:sz w:val="20"/>
          <w:szCs w:val="20"/>
        </w:rPr>
        <w:t xml:space="preserve"> </w:t>
      </w:r>
    </w:p>
    <w:p w:rsidR="007A69A9" w:rsidRPr="007A69A9" w:rsidRDefault="007A69A9" w:rsidP="00482A60">
      <w:pPr>
        <w:pStyle w:val="Nagwekspisutreci"/>
        <w:spacing w:before="0" w:after="80" w:line="240" w:lineRule="auto"/>
        <w:jc w:val="center"/>
        <w:rPr>
          <w:rFonts w:ascii="Tahoma" w:hAnsi="Tahoma" w:cs="Tahoma"/>
          <w:color w:val="auto"/>
          <w:sz w:val="20"/>
          <w:szCs w:val="20"/>
        </w:rPr>
      </w:pPr>
    </w:p>
    <w:p w:rsidR="007A69A9" w:rsidRPr="007A69A9" w:rsidRDefault="007A69A9" w:rsidP="00482A60">
      <w:pPr>
        <w:pStyle w:val="Nagwekspisutreci"/>
        <w:spacing w:before="0" w:after="80" w:line="240" w:lineRule="auto"/>
        <w:jc w:val="center"/>
        <w:rPr>
          <w:rFonts w:ascii="Tahoma" w:hAnsi="Tahoma" w:cs="Tahoma"/>
          <w:color w:val="auto"/>
          <w:sz w:val="20"/>
          <w:szCs w:val="20"/>
        </w:rPr>
      </w:pPr>
    </w:p>
    <w:p w:rsidR="007A69A9" w:rsidRDefault="007A69A9" w:rsidP="00482A60">
      <w:pPr>
        <w:pStyle w:val="Nagwekspisutreci"/>
        <w:spacing w:before="0" w:after="80" w:line="240" w:lineRule="auto"/>
        <w:jc w:val="center"/>
        <w:rPr>
          <w:rFonts w:ascii="Tahoma" w:hAnsi="Tahoma" w:cs="Tahoma"/>
          <w:color w:val="auto"/>
          <w:sz w:val="20"/>
          <w:szCs w:val="20"/>
        </w:rPr>
      </w:pPr>
    </w:p>
    <w:p w:rsidR="007A69A9" w:rsidRDefault="007A69A9" w:rsidP="00482A60">
      <w:pPr>
        <w:pStyle w:val="Nagwekspisutreci"/>
        <w:spacing w:before="0" w:after="80" w:line="240" w:lineRule="auto"/>
        <w:jc w:val="center"/>
        <w:rPr>
          <w:rFonts w:ascii="Tahoma" w:hAnsi="Tahoma" w:cs="Tahoma"/>
          <w:color w:val="auto"/>
          <w:sz w:val="20"/>
          <w:szCs w:val="20"/>
        </w:rPr>
      </w:pPr>
    </w:p>
    <w:p w:rsidR="007A69A9" w:rsidRDefault="007A69A9" w:rsidP="00482A60">
      <w:pPr>
        <w:pStyle w:val="Nagwekspisutreci"/>
        <w:spacing w:before="0" w:after="80" w:line="240" w:lineRule="auto"/>
        <w:jc w:val="center"/>
        <w:rPr>
          <w:rFonts w:ascii="Tahoma" w:hAnsi="Tahoma" w:cs="Tahoma"/>
          <w:color w:val="auto"/>
          <w:sz w:val="20"/>
          <w:szCs w:val="20"/>
        </w:rPr>
      </w:pPr>
    </w:p>
    <w:p w:rsidR="00671BE3" w:rsidRPr="007A69A9" w:rsidRDefault="00671BE3" w:rsidP="00482A60">
      <w:pPr>
        <w:pStyle w:val="Nagwekspisutreci"/>
        <w:spacing w:before="0" w:after="80" w:line="240" w:lineRule="auto"/>
        <w:jc w:val="center"/>
        <w:rPr>
          <w:rFonts w:ascii="Tahoma" w:hAnsi="Tahoma" w:cs="Tahoma"/>
          <w:color w:val="auto"/>
          <w:sz w:val="20"/>
          <w:szCs w:val="20"/>
        </w:rPr>
      </w:pPr>
      <w:r w:rsidRPr="007A69A9">
        <w:rPr>
          <w:rFonts w:ascii="Tahoma" w:hAnsi="Tahoma" w:cs="Tahoma"/>
          <w:color w:val="auto"/>
          <w:sz w:val="20"/>
          <w:szCs w:val="20"/>
        </w:rPr>
        <w:t>SPECYFIKACJA ISTOTNYCH WARUNKÓW ZAMÓWIENIA</w:t>
      </w:r>
    </w:p>
    <w:p w:rsidR="00671BE3" w:rsidRDefault="005B769B" w:rsidP="00482A60">
      <w:pPr>
        <w:spacing w:after="80"/>
        <w:jc w:val="center"/>
        <w:rPr>
          <w:rFonts w:ascii="Tahoma" w:hAnsi="Tahoma" w:cs="Tahoma"/>
          <w:b/>
          <w:sz w:val="20"/>
          <w:szCs w:val="20"/>
          <w:lang w:eastAsia="en-US"/>
        </w:rPr>
      </w:pPr>
      <w:r>
        <w:rPr>
          <w:rFonts w:ascii="Tahoma" w:hAnsi="Tahoma" w:cs="Tahoma"/>
          <w:b/>
          <w:sz w:val="20"/>
          <w:szCs w:val="20"/>
          <w:lang w:eastAsia="en-US"/>
        </w:rPr>
        <w:t>DLA POSTĘPOWANIA NR</w:t>
      </w:r>
      <w:r w:rsidR="0096667F">
        <w:rPr>
          <w:rFonts w:ascii="Tahoma" w:hAnsi="Tahoma" w:cs="Tahoma"/>
          <w:b/>
          <w:sz w:val="20"/>
          <w:szCs w:val="20"/>
          <w:lang w:eastAsia="en-US"/>
        </w:rPr>
        <w:t xml:space="preserve"> 1</w:t>
      </w:r>
      <w:r w:rsidR="007A1413">
        <w:rPr>
          <w:rFonts w:ascii="Tahoma" w:hAnsi="Tahoma" w:cs="Tahoma"/>
          <w:b/>
          <w:sz w:val="20"/>
          <w:szCs w:val="20"/>
          <w:lang w:eastAsia="en-US"/>
        </w:rPr>
        <w:t>7</w:t>
      </w:r>
      <w:r w:rsidR="0096667F">
        <w:rPr>
          <w:rFonts w:ascii="Tahoma" w:hAnsi="Tahoma" w:cs="Tahoma"/>
          <w:b/>
          <w:sz w:val="20"/>
          <w:szCs w:val="20"/>
          <w:lang w:eastAsia="en-US"/>
        </w:rPr>
        <w:t>/DE/Z/16</w:t>
      </w:r>
    </w:p>
    <w:p w:rsidR="0096667F" w:rsidRDefault="0096667F" w:rsidP="00482A60">
      <w:pPr>
        <w:spacing w:after="80"/>
        <w:jc w:val="center"/>
        <w:rPr>
          <w:rFonts w:ascii="Tahoma" w:hAnsi="Tahoma" w:cs="Tahoma"/>
          <w:b/>
          <w:sz w:val="20"/>
          <w:szCs w:val="20"/>
          <w:lang w:eastAsia="en-US"/>
        </w:rPr>
      </w:pPr>
    </w:p>
    <w:p w:rsidR="0096667F" w:rsidRDefault="0096667F" w:rsidP="00482A60">
      <w:pPr>
        <w:spacing w:after="80"/>
        <w:jc w:val="center"/>
        <w:rPr>
          <w:rFonts w:ascii="Tahoma" w:hAnsi="Tahoma" w:cs="Tahoma"/>
          <w:b/>
          <w:sz w:val="20"/>
          <w:szCs w:val="20"/>
          <w:lang w:eastAsia="en-US"/>
        </w:rPr>
      </w:pPr>
    </w:p>
    <w:p w:rsidR="0096667F" w:rsidRPr="007A69A9" w:rsidRDefault="0096667F" w:rsidP="00482A60">
      <w:pPr>
        <w:spacing w:after="80"/>
        <w:jc w:val="center"/>
        <w:rPr>
          <w:rFonts w:ascii="Tahoma" w:hAnsi="Tahoma" w:cs="Tahoma"/>
          <w:b/>
          <w:sz w:val="20"/>
          <w:szCs w:val="20"/>
          <w:lang w:eastAsia="en-US"/>
        </w:rPr>
      </w:pPr>
    </w:p>
    <w:p w:rsidR="00671BE3" w:rsidRPr="00080CCB" w:rsidRDefault="0096667F" w:rsidP="0096667F">
      <w:pPr>
        <w:spacing w:after="80"/>
        <w:jc w:val="center"/>
        <w:rPr>
          <w:rFonts w:ascii="Tahoma" w:hAnsi="Tahoma" w:cs="Tahoma"/>
          <w:b/>
          <w:color w:val="808080"/>
          <w:sz w:val="20"/>
          <w:szCs w:val="20"/>
        </w:rPr>
      </w:pPr>
      <w:r>
        <w:rPr>
          <w:rFonts w:ascii="Tahoma" w:hAnsi="Tahoma" w:cs="Tahoma"/>
          <w:sz w:val="20"/>
          <w:szCs w:val="20"/>
        </w:rPr>
        <w:t>którego przedmiotem jest:</w:t>
      </w:r>
    </w:p>
    <w:p w:rsidR="003F4BE4" w:rsidRDefault="0096667F" w:rsidP="00482A60">
      <w:pPr>
        <w:spacing w:after="80"/>
        <w:jc w:val="center"/>
        <w:rPr>
          <w:rFonts w:ascii="Tahoma" w:hAnsi="Tahoma" w:cs="Tahoma"/>
          <w:b/>
          <w:sz w:val="20"/>
          <w:szCs w:val="20"/>
        </w:rPr>
      </w:pPr>
      <w:r>
        <w:rPr>
          <w:rFonts w:ascii="Tahoma" w:hAnsi="Tahoma" w:cs="Tahoma"/>
          <w:b/>
          <w:sz w:val="20"/>
          <w:szCs w:val="20"/>
        </w:rPr>
        <w:t>„d</w:t>
      </w:r>
      <w:r w:rsidRPr="0096667F">
        <w:rPr>
          <w:rFonts w:ascii="Tahoma" w:hAnsi="Tahoma" w:cs="Tahoma"/>
          <w:b/>
          <w:sz w:val="20"/>
          <w:szCs w:val="20"/>
        </w:rPr>
        <w:t xml:space="preserve">ostawa </w:t>
      </w:r>
      <w:r w:rsidR="003F4BE4">
        <w:rPr>
          <w:rFonts w:ascii="Tahoma" w:hAnsi="Tahoma" w:cs="Tahoma"/>
          <w:b/>
          <w:sz w:val="20"/>
          <w:szCs w:val="20"/>
        </w:rPr>
        <w:t>i montaż szaf sterowniczych, akwizycyjnych i zasilających</w:t>
      </w:r>
    </w:p>
    <w:p w:rsidR="007A69A9" w:rsidRPr="00273AA6" w:rsidRDefault="003F4BE4" w:rsidP="00273AA6">
      <w:pPr>
        <w:spacing w:after="80"/>
        <w:jc w:val="center"/>
        <w:rPr>
          <w:rFonts w:ascii="Tahoma" w:hAnsi="Tahoma" w:cs="Tahoma"/>
          <w:b/>
          <w:sz w:val="20"/>
          <w:szCs w:val="20"/>
        </w:rPr>
      </w:pPr>
      <w:r>
        <w:rPr>
          <w:rFonts w:ascii="Tahoma" w:hAnsi="Tahoma" w:cs="Tahoma"/>
          <w:b/>
          <w:sz w:val="20"/>
          <w:szCs w:val="20"/>
        </w:rPr>
        <w:t xml:space="preserve"> oraz wykonanie prac ele</w:t>
      </w:r>
      <w:r w:rsidR="00E10D0E">
        <w:rPr>
          <w:rFonts w:ascii="Tahoma" w:hAnsi="Tahoma" w:cs="Tahoma"/>
          <w:b/>
          <w:sz w:val="20"/>
          <w:szCs w:val="20"/>
        </w:rPr>
        <w:t>ktro – mont</w:t>
      </w:r>
      <w:r w:rsidR="00273AA6">
        <w:rPr>
          <w:rFonts w:ascii="Tahoma" w:hAnsi="Tahoma" w:cs="Tahoma"/>
          <w:b/>
          <w:sz w:val="20"/>
          <w:szCs w:val="20"/>
        </w:rPr>
        <w:t>ażowych w laboratorium badawcz</w:t>
      </w:r>
      <w:r w:rsidR="00CF29DF">
        <w:rPr>
          <w:rFonts w:ascii="Tahoma" w:hAnsi="Tahoma" w:cs="Tahoma"/>
          <w:b/>
          <w:sz w:val="20"/>
          <w:szCs w:val="20"/>
        </w:rPr>
        <w:t>ym</w:t>
      </w:r>
      <w:r w:rsidR="0096667F" w:rsidRPr="0096667F">
        <w:rPr>
          <w:rFonts w:ascii="Tahoma" w:hAnsi="Tahoma" w:cs="Tahoma"/>
          <w:b/>
          <w:sz w:val="20"/>
          <w:szCs w:val="20"/>
        </w:rPr>
        <w:t>”</w:t>
      </w:r>
    </w:p>
    <w:p w:rsidR="007A69A9" w:rsidRPr="0096667F" w:rsidRDefault="007A69A9" w:rsidP="00482A60">
      <w:pPr>
        <w:spacing w:after="80"/>
        <w:jc w:val="center"/>
        <w:rPr>
          <w:rFonts w:ascii="Tahoma" w:hAnsi="Tahoma" w:cs="Tahoma"/>
          <w:sz w:val="20"/>
          <w:szCs w:val="20"/>
        </w:rPr>
      </w:pPr>
    </w:p>
    <w:p w:rsidR="007A69A9" w:rsidRPr="0096667F" w:rsidRDefault="007A69A9" w:rsidP="00482A60">
      <w:pPr>
        <w:spacing w:after="80"/>
        <w:jc w:val="center"/>
        <w:rPr>
          <w:rFonts w:ascii="Tahoma" w:hAnsi="Tahoma" w:cs="Tahoma"/>
          <w:sz w:val="20"/>
          <w:szCs w:val="20"/>
        </w:rPr>
      </w:pPr>
    </w:p>
    <w:p w:rsidR="00671BE3" w:rsidRPr="007A69A9" w:rsidRDefault="00671BE3" w:rsidP="00482A60">
      <w:pPr>
        <w:spacing w:after="80"/>
        <w:jc w:val="center"/>
        <w:rPr>
          <w:rFonts w:ascii="Tahoma" w:hAnsi="Tahoma" w:cs="Tahoma"/>
          <w:b/>
          <w:color w:val="808080"/>
          <w:sz w:val="20"/>
          <w:szCs w:val="20"/>
        </w:rPr>
      </w:pPr>
    </w:p>
    <w:p w:rsidR="00671BE3" w:rsidRPr="00080CCB" w:rsidRDefault="00671BE3" w:rsidP="00482A60">
      <w:pPr>
        <w:spacing w:after="80"/>
        <w:jc w:val="center"/>
        <w:rPr>
          <w:rFonts w:ascii="Tahoma" w:hAnsi="Tahoma" w:cs="Tahoma"/>
          <w:b/>
          <w:color w:val="808080"/>
          <w:sz w:val="20"/>
          <w:szCs w:val="20"/>
        </w:rPr>
      </w:pPr>
    </w:p>
    <w:p w:rsidR="00671BE3" w:rsidRPr="007B2C45" w:rsidRDefault="00671BE3" w:rsidP="00482A60">
      <w:pPr>
        <w:spacing w:after="80"/>
        <w:jc w:val="center"/>
        <w:rPr>
          <w:rFonts w:ascii="Tahoma" w:hAnsi="Tahoma" w:cs="Tahoma"/>
          <w:b/>
          <w:color w:val="808080"/>
          <w:sz w:val="20"/>
          <w:szCs w:val="20"/>
        </w:rPr>
      </w:pPr>
    </w:p>
    <w:p w:rsidR="00671BE3" w:rsidRPr="00697284" w:rsidRDefault="00671BE3" w:rsidP="00482A60">
      <w:pPr>
        <w:spacing w:after="80"/>
        <w:jc w:val="center"/>
        <w:rPr>
          <w:rFonts w:ascii="Tahoma" w:hAnsi="Tahoma" w:cs="Tahoma"/>
          <w:b/>
          <w:color w:val="808080"/>
          <w:sz w:val="20"/>
          <w:szCs w:val="20"/>
        </w:rPr>
      </w:pPr>
    </w:p>
    <w:p w:rsidR="00671BE3" w:rsidRPr="00697284" w:rsidRDefault="00671BE3" w:rsidP="00482A60">
      <w:pPr>
        <w:spacing w:after="80"/>
        <w:jc w:val="center"/>
        <w:rPr>
          <w:rFonts w:ascii="Tahoma" w:hAnsi="Tahoma" w:cs="Tahoma"/>
          <w:b/>
          <w:color w:val="808080"/>
          <w:sz w:val="20"/>
          <w:szCs w:val="20"/>
        </w:rPr>
      </w:pPr>
    </w:p>
    <w:p w:rsidR="00671BE3" w:rsidRPr="00697284" w:rsidRDefault="00671BE3" w:rsidP="00482A60">
      <w:pPr>
        <w:spacing w:after="80"/>
        <w:jc w:val="center"/>
        <w:rPr>
          <w:rFonts w:ascii="Tahoma" w:hAnsi="Tahoma" w:cs="Tahoma"/>
          <w:b/>
          <w:color w:val="808080"/>
          <w:sz w:val="20"/>
          <w:szCs w:val="20"/>
        </w:rPr>
      </w:pPr>
    </w:p>
    <w:p w:rsidR="00671BE3" w:rsidRPr="00594BC9" w:rsidRDefault="00671BE3" w:rsidP="00482A60">
      <w:pPr>
        <w:spacing w:after="80"/>
        <w:jc w:val="center"/>
        <w:rPr>
          <w:rFonts w:ascii="Tahoma" w:hAnsi="Tahoma" w:cs="Tahoma"/>
          <w:color w:val="808080"/>
          <w:sz w:val="20"/>
          <w:szCs w:val="20"/>
        </w:rPr>
      </w:pPr>
      <w:r w:rsidRPr="00594BC9">
        <w:rPr>
          <w:rFonts w:ascii="Tahoma" w:hAnsi="Tahoma" w:cs="Tahoma"/>
          <w:color w:val="808080"/>
          <w:sz w:val="20"/>
          <w:szCs w:val="20"/>
        </w:rPr>
        <w:t>Przetarg nieograniczony</w:t>
      </w:r>
    </w:p>
    <w:p w:rsidR="00671BE3" w:rsidRPr="00594BC9" w:rsidRDefault="00671BE3" w:rsidP="00482A60">
      <w:pPr>
        <w:spacing w:after="80"/>
        <w:jc w:val="center"/>
        <w:rPr>
          <w:rFonts w:ascii="Tahoma" w:hAnsi="Tahoma" w:cs="Tahoma"/>
          <w:color w:val="808080"/>
          <w:sz w:val="20"/>
          <w:szCs w:val="20"/>
        </w:rPr>
      </w:pPr>
      <w:r w:rsidRPr="00594BC9">
        <w:rPr>
          <w:rFonts w:ascii="Tahoma" w:hAnsi="Tahoma" w:cs="Tahoma"/>
          <w:color w:val="808080"/>
          <w:sz w:val="20"/>
          <w:szCs w:val="20"/>
        </w:rPr>
        <w:t>o wart</w:t>
      </w:r>
      <w:r w:rsidR="00BE6BFD" w:rsidRPr="00594BC9">
        <w:rPr>
          <w:rFonts w:ascii="Tahoma" w:hAnsi="Tahoma" w:cs="Tahoma"/>
          <w:color w:val="808080"/>
          <w:sz w:val="20"/>
          <w:szCs w:val="20"/>
        </w:rPr>
        <w:t xml:space="preserve">ości zamówienia </w:t>
      </w:r>
      <w:r w:rsidR="00115A90" w:rsidRPr="00594BC9">
        <w:rPr>
          <w:rFonts w:ascii="Tahoma" w:hAnsi="Tahoma" w:cs="Tahoma"/>
          <w:color w:val="808080"/>
          <w:sz w:val="20"/>
          <w:szCs w:val="20"/>
        </w:rPr>
        <w:t>wyższej</w:t>
      </w:r>
      <w:r w:rsidR="00C00DA3" w:rsidRPr="00594BC9">
        <w:rPr>
          <w:rFonts w:ascii="Tahoma" w:hAnsi="Tahoma" w:cs="Tahoma"/>
          <w:color w:val="808080"/>
          <w:sz w:val="20"/>
          <w:szCs w:val="20"/>
        </w:rPr>
        <w:t xml:space="preserve"> niż 20</w:t>
      </w:r>
      <w:r w:rsidR="00C2592A" w:rsidRPr="00594BC9">
        <w:rPr>
          <w:rFonts w:ascii="Tahoma" w:hAnsi="Tahoma" w:cs="Tahoma"/>
          <w:color w:val="808080"/>
          <w:sz w:val="20"/>
          <w:szCs w:val="20"/>
        </w:rPr>
        <w:t xml:space="preserve">9 </w:t>
      </w:r>
      <w:r w:rsidRPr="00594BC9">
        <w:rPr>
          <w:rFonts w:ascii="Tahoma" w:hAnsi="Tahoma" w:cs="Tahoma"/>
          <w:color w:val="808080"/>
          <w:sz w:val="20"/>
          <w:szCs w:val="20"/>
        </w:rPr>
        <w:t>000 euro</w:t>
      </w:r>
    </w:p>
    <w:p w:rsidR="00671BE3" w:rsidRPr="00594BC9" w:rsidRDefault="00671BE3" w:rsidP="00482A60">
      <w:pPr>
        <w:spacing w:after="80"/>
        <w:jc w:val="center"/>
        <w:rPr>
          <w:rFonts w:ascii="Tahoma" w:hAnsi="Tahoma" w:cs="Tahoma"/>
          <w:color w:val="808080"/>
          <w:sz w:val="20"/>
          <w:szCs w:val="20"/>
        </w:rPr>
      </w:pPr>
    </w:p>
    <w:p w:rsidR="00671BE3" w:rsidRPr="00594BC9" w:rsidRDefault="00671BE3" w:rsidP="00482A60">
      <w:pPr>
        <w:spacing w:after="80"/>
        <w:jc w:val="center"/>
        <w:rPr>
          <w:rFonts w:ascii="Tahoma" w:hAnsi="Tahoma" w:cs="Tahoma"/>
          <w:color w:val="808080"/>
          <w:sz w:val="20"/>
          <w:szCs w:val="20"/>
        </w:rPr>
      </w:pPr>
    </w:p>
    <w:p w:rsidR="00671BE3" w:rsidRPr="00594BC9" w:rsidRDefault="00671BE3" w:rsidP="00482A60">
      <w:pPr>
        <w:spacing w:after="80"/>
        <w:jc w:val="center"/>
        <w:rPr>
          <w:rFonts w:ascii="Tahoma" w:hAnsi="Tahoma" w:cs="Tahoma"/>
          <w:color w:val="808080"/>
          <w:sz w:val="20"/>
          <w:szCs w:val="20"/>
        </w:rPr>
      </w:pPr>
    </w:p>
    <w:p w:rsidR="00671BE3" w:rsidRPr="00594BC9" w:rsidRDefault="00671BE3" w:rsidP="00482A60">
      <w:pPr>
        <w:spacing w:after="80"/>
        <w:jc w:val="center"/>
        <w:rPr>
          <w:rFonts w:ascii="Tahoma" w:hAnsi="Tahoma" w:cs="Tahoma"/>
          <w:color w:val="808080"/>
          <w:sz w:val="20"/>
          <w:szCs w:val="20"/>
        </w:rPr>
      </w:pPr>
    </w:p>
    <w:p w:rsidR="00671BE3" w:rsidRPr="00594BC9" w:rsidRDefault="00671BE3" w:rsidP="00482A60">
      <w:pPr>
        <w:spacing w:after="80"/>
        <w:jc w:val="center"/>
        <w:rPr>
          <w:rFonts w:ascii="Tahoma" w:hAnsi="Tahoma" w:cs="Tahoma"/>
          <w:color w:val="808080"/>
          <w:sz w:val="20"/>
          <w:szCs w:val="20"/>
        </w:rPr>
      </w:pPr>
    </w:p>
    <w:p w:rsidR="00671BE3" w:rsidRPr="00594BC9" w:rsidRDefault="00671BE3" w:rsidP="00482A60">
      <w:pPr>
        <w:spacing w:after="80"/>
        <w:jc w:val="center"/>
        <w:rPr>
          <w:rFonts w:ascii="Tahoma" w:hAnsi="Tahoma" w:cs="Tahoma"/>
          <w:color w:val="808080"/>
          <w:sz w:val="20"/>
          <w:szCs w:val="20"/>
        </w:rPr>
      </w:pPr>
    </w:p>
    <w:p w:rsidR="00671BE3" w:rsidRPr="00594BC9" w:rsidRDefault="00671BE3" w:rsidP="00482A60">
      <w:pPr>
        <w:spacing w:after="80"/>
        <w:jc w:val="center"/>
        <w:rPr>
          <w:rFonts w:ascii="Tahoma" w:hAnsi="Tahoma" w:cs="Tahoma"/>
          <w:color w:val="808080"/>
          <w:sz w:val="20"/>
          <w:szCs w:val="20"/>
        </w:rPr>
      </w:pPr>
    </w:p>
    <w:p w:rsidR="00671BE3" w:rsidRPr="00594BC9" w:rsidRDefault="00671BE3" w:rsidP="00482A60">
      <w:pPr>
        <w:spacing w:after="80"/>
        <w:jc w:val="center"/>
        <w:rPr>
          <w:rFonts w:ascii="Tahoma" w:hAnsi="Tahoma" w:cs="Tahoma"/>
          <w:color w:val="808080"/>
          <w:sz w:val="20"/>
          <w:szCs w:val="20"/>
        </w:rPr>
      </w:pPr>
    </w:p>
    <w:p w:rsidR="00671BE3" w:rsidRPr="00594BC9" w:rsidRDefault="00671BE3" w:rsidP="00482A60">
      <w:pPr>
        <w:spacing w:after="80"/>
        <w:jc w:val="center"/>
        <w:rPr>
          <w:rFonts w:ascii="Tahoma" w:hAnsi="Tahoma" w:cs="Tahoma"/>
          <w:color w:val="808080"/>
          <w:sz w:val="20"/>
          <w:szCs w:val="20"/>
        </w:rPr>
      </w:pPr>
    </w:p>
    <w:p w:rsidR="00671BE3" w:rsidRPr="00594BC9" w:rsidRDefault="00671BE3" w:rsidP="00482A60">
      <w:pPr>
        <w:spacing w:after="80"/>
        <w:jc w:val="center"/>
        <w:rPr>
          <w:rFonts w:ascii="Tahoma" w:hAnsi="Tahoma" w:cs="Tahoma"/>
          <w:color w:val="808080"/>
          <w:sz w:val="20"/>
          <w:szCs w:val="20"/>
        </w:rPr>
      </w:pPr>
      <w:r w:rsidRPr="00594BC9">
        <w:rPr>
          <w:rFonts w:ascii="Tahoma" w:hAnsi="Tahoma" w:cs="Tahoma"/>
          <w:color w:val="808080"/>
          <w:sz w:val="20"/>
          <w:szCs w:val="20"/>
        </w:rPr>
        <w:t>Warszawa</w:t>
      </w:r>
      <w:r w:rsidR="00DE2CC0" w:rsidRPr="00594BC9">
        <w:rPr>
          <w:rFonts w:ascii="Tahoma" w:hAnsi="Tahoma" w:cs="Tahoma"/>
          <w:color w:val="808080"/>
          <w:sz w:val="20"/>
          <w:szCs w:val="20"/>
        </w:rPr>
        <w:t xml:space="preserve">, </w:t>
      </w:r>
      <w:r w:rsidR="0096667F" w:rsidRPr="00594BC9">
        <w:rPr>
          <w:rFonts w:ascii="Tahoma" w:hAnsi="Tahoma" w:cs="Tahoma"/>
          <w:color w:val="808080"/>
          <w:sz w:val="20"/>
          <w:szCs w:val="20"/>
        </w:rPr>
        <w:t>luty</w:t>
      </w:r>
      <w:r w:rsidR="007A69A9" w:rsidRPr="00594BC9">
        <w:rPr>
          <w:rFonts w:ascii="Tahoma" w:hAnsi="Tahoma" w:cs="Tahoma"/>
          <w:color w:val="808080"/>
          <w:sz w:val="20"/>
          <w:szCs w:val="20"/>
        </w:rPr>
        <w:t xml:space="preserve"> </w:t>
      </w:r>
      <w:r w:rsidRPr="00594BC9">
        <w:rPr>
          <w:rFonts w:ascii="Tahoma" w:hAnsi="Tahoma" w:cs="Tahoma"/>
          <w:color w:val="808080"/>
          <w:sz w:val="20"/>
          <w:szCs w:val="20"/>
        </w:rPr>
        <w:t>201</w:t>
      </w:r>
      <w:r w:rsidR="0096667F" w:rsidRPr="00594BC9">
        <w:rPr>
          <w:rFonts w:ascii="Tahoma" w:hAnsi="Tahoma" w:cs="Tahoma"/>
          <w:color w:val="808080"/>
          <w:sz w:val="20"/>
          <w:szCs w:val="20"/>
        </w:rPr>
        <w:t>6</w:t>
      </w:r>
    </w:p>
    <w:p w:rsidR="00671BE3" w:rsidRPr="007A69A9" w:rsidRDefault="00671BE3" w:rsidP="00482A60">
      <w:pPr>
        <w:spacing w:after="80"/>
        <w:jc w:val="center"/>
        <w:rPr>
          <w:rFonts w:ascii="Tahoma" w:hAnsi="Tahoma" w:cs="Tahoma"/>
          <w:b/>
          <w:color w:val="808080"/>
          <w:sz w:val="20"/>
          <w:szCs w:val="20"/>
        </w:rPr>
      </w:pPr>
    </w:p>
    <w:p w:rsidR="00671BE3" w:rsidRPr="007A69A9" w:rsidRDefault="00671BE3" w:rsidP="00482A60">
      <w:pPr>
        <w:spacing w:after="80"/>
        <w:jc w:val="center"/>
        <w:rPr>
          <w:rFonts w:ascii="Tahoma" w:hAnsi="Tahoma" w:cs="Tahoma"/>
          <w:b/>
          <w:color w:val="808080"/>
          <w:sz w:val="20"/>
          <w:szCs w:val="20"/>
        </w:rPr>
      </w:pPr>
    </w:p>
    <w:p w:rsidR="00671BE3" w:rsidRPr="00080CCB" w:rsidRDefault="00671BE3" w:rsidP="00482A60">
      <w:pPr>
        <w:spacing w:after="80"/>
        <w:jc w:val="center"/>
        <w:rPr>
          <w:rFonts w:ascii="Tahoma" w:hAnsi="Tahoma" w:cs="Tahoma"/>
          <w:b/>
          <w:color w:val="808080"/>
          <w:sz w:val="20"/>
          <w:szCs w:val="20"/>
        </w:rPr>
      </w:pPr>
    </w:p>
    <w:p w:rsidR="00671BE3" w:rsidRPr="007B2C45" w:rsidRDefault="00671BE3" w:rsidP="00482A60">
      <w:pPr>
        <w:spacing w:after="80"/>
        <w:jc w:val="both"/>
        <w:rPr>
          <w:rFonts w:ascii="Tahoma" w:hAnsi="Tahoma" w:cs="Tahoma"/>
          <w:b/>
          <w:color w:val="808080"/>
          <w:sz w:val="20"/>
          <w:szCs w:val="20"/>
        </w:rPr>
      </w:pPr>
    </w:p>
    <w:p w:rsidR="00671BE3" w:rsidRPr="00697284" w:rsidRDefault="00671BE3" w:rsidP="00482A60">
      <w:pPr>
        <w:spacing w:after="80"/>
        <w:jc w:val="both"/>
        <w:rPr>
          <w:rFonts w:ascii="Tahoma" w:hAnsi="Tahoma" w:cs="Tahoma"/>
          <w:b/>
          <w:color w:val="808080"/>
          <w:sz w:val="20"/>
          <w:szCs w:val="20"/>
        </w:rPr>
      </w:pPr>
    </w:p>
    <w:p w:rsidR="00671BE3" w:rsidRPr="00697284" w:rsidRDefault="00671BE3" w:rsidP="00482A60">
      <w:pPr>
        <w:spacing w:after="80"/>
        <w:jc w:val="both"/>
        <w:rPr>
          <w:rFonts w:ascii="Tahoma" w:hAnsi="Tahoma" w:cs="Tahoma"/>
          <w:b/>
          <w:color w:val="808080"/>
          <w:sz w:val="20"/>
          <w:szCs w:val="20"/>
        </w:rPr>
      </w:pPr>
    </w:p>
    <w:p w:rsidR="00671BE3" w:rsidRPr="00677E45" w:rsidRDefault="00671BE3" w:rsidP="00482A60">
      <w:pPr>
        <w:spacing w:after="80"/>
        <w:jc w:val="both"/>
        <w:rPr>
          <w:rFonts w:ascii="Tahoma" w:hAnsi="Tahoma" w:cs="Tahoma"/>
          <w:sz w:val="20"/>
          <w:szCs w:val="20"/>
        </w:rPr>
      </w:pPr>
      <w:bookmarkStart w:id="0" w:name="_Toc276126190"/>
      <w:bookmarkStart w:id="1" w:name="_Toc354051282"/>
    </w:p>
    <w:p w:rsidR="00C00DA3" w:rsidRPr="00482A60" w:rsidRDefault="00C00DA3" w:rsidP="00482A60">
      <w:pPr>
        <w:spacing w:after="80"/>
        <w:rPr>
          <w:rFonts w:ascii="Tahoma" w:hAnsi="Tahoma" w:cs="Tahoma"/>
          <w:sz w:val="20"/>
          <w:szCs w:val="20"/>
        </w:rPr>
      </w:pPr>
    </w:p>
    <w:p w:rsidR="00671BE3" w:rsidRPr="00482A60" w:rsidRDefault="00671BE3" w:rsidP="00482A60">
      <w:pPr>
        <w:pStyle w:val="Nagwek1"/>
        <w:spacing w:after="80" w:line="240" w:lineRule="auto"/>
        <w:jc w:val="both"/>
        <w:rPr>
          <w:rFonts w:ascii="Tahoma" w:hAnsi="Tahoma" w:cs="Tahoma"/>
          <w:sz w:val="20"/>
        </w:rPr>
      </w:pPr>
      <w:bookmarkStart w:id="2" w:name="_Toc426703575"/>
      <w:r w:rsidRPr="007A69A9">
        <w:rPr>
          <w:rFonts w:ascii="Tahoma" w:hAnsi="Tahoma" w:cs="Tahoma"/>
          <w:sz w:val="20"/>
        </w:rPr>
        <w:lastRenderedPageBreak/>
        <w:t>§ 1. Nazwa oraz adres Zamawiającego</w:t>
      </w:r>
      <w:bookmarkEnd w:id="0"/>
      <w:bookmarkEnd w:id="1"/>
      <w:bookmarkEnd w:id="2"/>
    </w:p>
    <w:p w:rsidR="00C00DA3" w:rsidRPr="00080CCB" w:rsidRDefault="00C00DA3" w:rsidP="00482A60">
      <w:pPr>
        <w:spacing w:after="80"/>
        <w:contextualSpacing/>
        <w:rPr>
          <w:rFonts w:ascii="Tahoma" w:eastAsia="Calibri" w:hAnsi="Tahoma" w:cs="Tahoma"/>
          <w:b/>
          <w:sz w:val="20"/>
          <w:szCs w:val="20"/>
          <w:lang w:eastAsia="en-US"/>
        </w:rPr>
      </w:pPr>
      <w:r w:rsidRPr="00080CCB">
        <w:rPr>
          <w:rFonts w:ascii="Tahoma" w:eastAsia="Calibri" w:hAnsi="Tahoma" w:cs="Tahoma"/>
          <w:b/>
          <w:sz w:val="20"/>
          <w:szCs w:val="20"/>
          <w:lang w:eastAsia="en-US"/>
        </w:rPr>
        <w:t>Instytut Lotnictwa</w:t>
      </w:r>
    </w:p>
    <w:p w:rsidR="00C00DA3" w:rsidRPr="007B2C45" w:rsidRDefault="00C00DA3" w:rsidP="00482A60">
      <w:pPr>
        <w:spacing w:after="80"/>
        <w:contextualSpacing/>
        <w:rPr>
          <w:rFonts w:ascii="Tahoma" w:eastAsia="Calibri" w:hAnsi="Tahoma" w:cs="Tahoma"/>
          <w:sz w:val="20"/>
          <w:szCs w:val="20"/>
          <w:lang w:eastAsia="en-US"/>
        </w:rPr>
      </w:pPr>
      <w:r w:rsidRPr="007B2C45">
        <w:rPr>
          <w:rFonts w:ascii="Tahoma" w:eastAsia="Calibri" w:hAnsi="Tahoma" w:cs="Tahoma"/>
          <w:sz w:val="20"/>
          <w:szCs w:val="20"/>
          <w:lang w:eastAsia="en-US"/>
        </w:rPr>
        <w:t>Al. Krakowska 110/114</w:t>
      </w:r>
    </w:p>
    <w:p w:rsidR="00C00DA3" w:rsidRPr="00697284" w:rsidRDefault="00C00DA3" w:rsidP="00482A60">
      <w:pPr>
        <w:spacing w:after="80"/>
        <w:contextualSpacing/>
        <w:rPr>
          <w:rFonts w:ascii="Tahoma" w:eastAsia="Calibri" w:hAnsi="Tahoma" w:cs="Tahoma"/>
          <w:sz w:val="20"/>
          <w:szCs w:val="20"/>
          <w:lang w:eastAsia="en-US"/>
        </w:rPr>
      </w:pPr>
      <w:r w:rsidRPr="00697284">
        <w:rPr>
          <w:rFonts w:ascii="Tahoma" w:eastAsia="Calibri" w:hAnsi="Tahoma" w:cs="Tahoma"/>
          <w:sz w:val="20"/>
          <w:szCs w:val="20"/>
          <w:lang w:eastAsia="en-US"/>
        </w:rPr>
        <w:t>02-256 Warszawa</w:t>
      </w:r>
    </w:p>
    <w:p w:rsidR="00C00DA3" w:rsidRPr="007A69A9" w:rsidRDefault="00A84D18" w:rsidP="00482A60">
      <w:pPr>
        <w:spacing w:after="80"/>
        <w:contextualSpacing/>
        <w:rPr>
          <w:rFonts w:ascii="Tahoma" w:eastAsia="Calibri" w:hAnsi="Tahoma" w:cs="Tahoma"/>
          <w:sz w:val="20"/>
          <w:szCs w:val="20"/>
          <w:lang w:eastAsia="en-US"/>
        </w:rPr>
      </w:pPr>
      <w:hyperlink r:id="rId8" w:history="1">
        <w:r w:rsidR="00C00DA3" w:rsidRPr="00482A60">
          <w:rPr>
            <w:rFonts w:ascii="Tahoma" w:eastAsia="Calibri" w:hAnsi="Tahoma" w:cs="Tahoma"/>
            <w:color w:val="0000FF"/>
            <w:sz w:val="20"/>
            <w:szCs w:val="20"/>
            <w:u w:val="single"/>
            <w:lang w:eastAsia="en-US"/>
          </w:rPr>
          <w:t>www.ilot.edu.pl</w:t>
        </w:r>
      </w:hyperlink>
    </w:p>
    <w:p w:rsidR="00C00DA3" w:rsidRPr="007A69A9" w:rsidRDefault="00C00DA3" w:rsidP="00482A60">
      <w:pPr>
        <w:tabs>
          <w:tab w:val="num" w:pos="180"/>
        </w:tabs>
        <w:spacing w:after="80"/>
        <w:ind w:left="180" w:hanging="180"/>
        <w:jc w:val="both"/>
        <w:rPr>
          <w:rFonts w:ascii="Tahoma" w:hAnsi="Tahoma" w:cs="Tahoma"/>
          <w:b/>
          <w:sz w:val="20"/>
          <w:szCs w:val="20"/>
        </w:rPr>
      </w:pPr>
    </w:p>
    <w:p w:rsidR="00464C64" w:rsidRPr="007A69A9" w:rsidRDefault="00464C64" w:rsidP="00482A60">
      <w:pPr>
        <w:tabs>
          <w:tab w:val="num" w:pos="180"/>
        </w:tabs>
        <w:spacing w:after="80"/>
        <w:ind w:left="180" w:hanging="180"/>
        <w:jc w:val="both"/>
        <w:rPr>
          <w:rFonts w:ascii="Tahoma" w:hAnsi="Tahoma" w:cs="Tahoma"/>
          <w:sz w:val="20"/>
          <w:szCs w:val="20"/>
          <w:lang w:val="de-DE"/>
        </w:rPr>
      </w:pPr>
      <w:r w:rsidRPr="007A69A9">
        <w:rPr>
          <w:rFonts w:ascii="Tahoma" w:hAnsi="Tahoma" w:cs="Tahoma"/>
          <w:sz w:val="20"/>
          <w:szCs w:val="20"/>
          <w:lang w:val="de-DE"/>
        </w:rPr>
        <w:t xml:space="preserve">Nr telefonu: +48 22 846 0011 w. </w:t>
      </w:r>
      <w:r w:rsidR="00C2592A">
        <w:rPr>
          <w:rFonts w:ascii="Tahoma" w:hAnsi="Tahoma" w:cs="Tahoma"/>
          <w:sz w:val="20"/>
          <w:szCs w:val="20"/>
          <w:lang w:val="de-DE"/>
        </w:rPr>
        <w:t>564</w:t>
      </w:r>
      <w:r w:rsidRPr="007A69A9">
        <w:rPr>
          <w:rFonts w:ascii="Tahoma" w:hAnsi="Tahoma" w:cs="Tahoma"/>
          <w:sz w:val="20"/>
          <w:szCs w:val="20"/>
          <w:lang w:val="de-DE"/>
        </w:rPr>
        <w:t>;</w:t>
      </w:r>
    </w:p>
    <w:p w:rsidR="00464C64" w:rsidRPr="009A219B" w:rsidRDefault="00464C64" w:rsidP="00482A60">
      <w:pPr>
        <w:tabs>
          <w:tab w:val="num" w:pos="180"/>
        </w:tabs>
        <w:spacing w:after="80"/>
        <w:ind w:left="180" w:hanging="180"/>
        <w:jc w:val="both"/>
        <w:rPr>
          <w:rFonts w:ascii="Tahoma" w:hAnsi="Tahoma" w:cs="Tahoma"/>
          <w:sz w:val="20"/>
          <w:szCs w:val="20"/>
          <w:lang w:val="de-DE"/>
        </w:rPr>
      </w:pPr>
      <w:r w:rsidRPr="00080CCB">
        <w:rPr>
          <w:rFonts w:ascii="Tahoma" w:hAnsi="Tahoma" w:cs="Tahoma"/>
          <w:sz w:val="20"/>
          <w:szCs w:val="20"/>
          <w:lang w:val="de-DE"/>
        </w:rPr>
        <w:t>Nr faksu: + 48 22 046 65 67</w:t>
      </w:r>
      <w:r w:rsidRPr="009A219B">
        <w:rPr>
          <w:rFonts w:ascii="Tahoma" w:hAnsi="Tahoma" w:cs="Tahoma"/>
          <w:sz w:val="20"/>
          <w:szCs w:val="20"/>
          <w:lang w:val="de-DE"/>
        </w:rPr>
        <w:t xml:space="preserve">; </w:t>
      </w:r>
    </w:p>
    <w:p w:rsidR="00464C64" w:rsidRPr="007A69A9" w:rsidRDefault="00464C64" w:rsidP="00482A60">
      <w:pPr>
        <w:tabs>
          <w:tab w:val="num" w:pos="180"/>
        </w:tabs>
        <w:spacing w:after="80"/>
        <w:ind w:left="180" w:hanging="180"/>
        <w:jc w:val="both"/>
        <w:rPr>
          <w:rFonts w:ascii="Tahoma" w:hAnsi="Tahoma" w:cs="Tahoma"/>
          <w:sz w:val="20"/>
          <w:szCs w:val="20"/>
          <w:lang w:val="de-DE"/>
        </w:rPr>
      </w:pPr>
      <w:r w:rsidRPr="009A219B">
        <w:rPr>
          <w:rFonts w:ascii="Tahoma" w:hAnsi="Tahoma" w:cs="Tahoma"/>
          <w:sz w:val="20"/>
          <w:szCs w:val="20"/>
          <w:lang w:val="de-DE"/>
        </w:rPr>
        <w:t xml:space="preserve">e-mail: </w:t>
      </w:r>
      <w:hyperlink r:id="rId9" w:history="1">
        <w:r w:rsidR="00C2592A" w:rsidRPr="00C45AFA">
          <w:rPr>
            <w:rStyle w:val="Hipercze"/>
            <w:rFonts w:ascii="Tahoma" w:hAnsi="Tahoma" w:cs="Tahoma"/>
            <w:sz w:val="20"/>
            <w:szCs w:val="20"/>
            <w:lang w:val="de-DE"/>
          </w:rPr>
          <w:t>ludwika.domzal@ilot.edu.pl</w:t>
        </w:r>
      </w:hyperlink>
      <w:r w:rsidRPr="007A69A9">
        <w:rPr>
          <w:rFonts w:ascii="Tahoma" w:hAnsi="Tahoma" w:cs="Tahoma"/>
          <w:sz w:val="20"/>
          <w:szCs w:val="20"/>
          <w:lang w:val="de-DE"/>
        </w:rPr>
        <w:t>;</w:t>
      </w:r>
      <w:r w:rsidR="007A69A9">
        <w:rPr>
          <w:rFonts w:ascii="Tahoma" w:hAnsi="Tahoma" w:cs="Tahoma"/>
          <w:sz w:val="20"/>
          <w:szCs w:val="20"/>
          <w:lang w:val="de-DE"/>
        </w:rPr>
        <w:t xml:space="preserve"> </w:t>
      </w:r>
    </w:p>
    <w:p w:rsidR="00E12DC3" w:rsidRPr="009A219B" w:rsidRDefault="00E12DC3" w:rsidP="00482A60">
      <w:pPr>
        <w:tabs>
          <w:tab w:val="num" w:pos="0"/>
        </w:tabs>
        <w:spacing w:after="80"/>
        <w:jc w:val="both"/>
        <w:rPr>
          <w:rFonts w:ascii="Tahoma" w:hAnsi="Tahoma" w:cs="Tahoma"/>
          <w:sz w:val="20"/>
          <w:szCs w:val="20"/>
          <w:lang w:val="de-DE"/>
        </w:rPr>
      </w:pPr>
    </w:p>
    <w:p w:rsidR="00671BE3" w:rsidRPr="00482A60" w:rsidRDefault="00671BE3" w:rsidP="00482A60">
      <w:pPr>
        <w:pStyle w:val="Nagwek1"/>
        <w:spacing w:after="80" w:line="240" w:lineRule="auto"/>
        <w:jc w:val="both"/>
        <w:rPr>
          <w:rFonts w:ascii="Tahoma" w:hAnsi="Tahoma" w:cs="Tahoma"/>
          <w:sz w:val="20"/>
        </w:rPr>
      </w:pPr>
      <w:bookmarkStart w:id="3" w:name="_Toc276126192"/>
      <w:bookmarkStart w:id="4" w:name="_Toc354051284"/>
      <w:bookmarkStart w:id="5" w:name="_Toc426703576"/>
      <w:r w:rsidRPr="007B2C45">
        <w:rPr>
          <w:rFonts w:ascii="Tahoma" w:hAnsi="Tahoma" w:cs="Tahoma"/>
          <w:sz w:val="20"/>
        </w:rPr>
        <w:t>§ 2. Tryb udzielenia zamówienia</w:t>
      </w:r>
      <w:bookmarkEnd w:id="3"/>
      <w:bookmarkEnd w:id="4"/>
      <w:bookmarkEnd w:id="5"/>
    </w:p>
    <w:p w:rsidR="00671BE3" w:rsidRPr="00482A60" w:rsidRDefault="00671BE3" w:rsidP="00482A60">
      <w:pPr>
        <w:spacing w:after="80"/>
        <w:jc w:val="both"/>
        <w:rPr>
          <w:rFonts w:ascii="Tahoma" w:hAnsi="Tahoma" w:cs="Tahoma"/>
          <w:sz w:val="20"/>
          <w:szCs w:val="20"/>
        </w:rPr>
      </w:pPr>
      <w:r w:rsidRPr="00697284">
        <w:rPr>
          <w:rFonts w:ascii="Tahoma" w:hAnsi="Tahoma" w:cs="Tahoma"/>
          <w:sz w:val="20"/>
          <w:szCs w:val="20"/>
        </w:rPr>
        <w:t>Postępowanie</w:t>
      </w:r>
      <w:r w:rsidRPr="00697284">
        <w:rPr>
          <w:rFonts w:ascii="Tahoma" w:eastAsia="Tahoma" w:hAnsi="Tahoma" w:cs="Tahoma"/>
          <w:sz w:val="20"/>
          <w:szCs w:val="20"/>
        </w:rPr>
        <w:t xml:space="preserve"> o udzielenie zamówienia publicznego </w:t>
      </w:r>
      <w:r w:rsidRPr="00697284">
        <w:rPr>
          <w:rFonts w:ascii="Tahoma" w:hAnsi="Tahoma" w:cs="Tahoma"/>
          <w:sz w:val="20"/>
          <w:szCs w:val="20"/>
        </w:rPr>
        <w:t>prowadzone</w:t>
      </w:r>
      <w:r w:rsidRPr="004E6C3E">
        <w:rPr>
          <w:rFonts w:ascii="Tahoma" w:eastAsia="Tahoma" w:hAnsi="Tahoma" w:cs="Tahoma"/>
          <w:sz w:val="20"/>
          <w:szCs w:val="20"/>
        </w:rPr>
        <w:t xml:space="preserve"> </w:t>
      </w:r>
      <w:r w:rsidRPr="004E6C3E">
        <w:rPr>
          <w:rFonts w:ascii="Tahoma" w:hAnsi="Tahoma" w:cs="Tahoma"/>
          <w:sz w:val="20"/>
          <w:szCs w:val="20"/>
        </w:rPr>
        <w:t>jest</w:t>
      </w:r>
      <w:r w:rsidRPr="004E6C3E">
        <w:rPr>
          <w:rFonts w:ascii="Tahoma" w:eastAsia="Tahoma" w:hAnsi="Tahoma" w:cs="Tahoma"/>
          <w:sz w:val="20"/>
          <w:szCs w:val="20"/>
        </w:rPr>
        <w:t xml:space="preserve"> </w:t>
      </w:r>
      <w:r w:rsidRPr="004E6C3E">
        <w:rPr>
          <w:rFonts w:ascii="Tahoma" w:hAnsi="Tahoma" w:cs="Tahoma"/>
          <w:sz w:val="20"/>
          <w:szCs w:val="20"/>
        </w:rPr>
        <w:t>w</w:t>
      </w:r>
      <w:r w:rsidRPr="00110E9C">
        <w:rPr>
          <w:rFonts w:ascii="Tahoma" w:eastAsia="Tahoma" w:hAnsi="Tahoma" w:cs="Tahoma"/>
          <w:sz w:val="20"/>
          <w:szCs w:val="20"/>
        </w:rPr>
        <w:t xml:space="preserve"> </w:t>
      </w:r>
      <w:r w:rsidRPr="00110E9C">
        <w:rPr>
          <w:rFonts w:ascii="Tahoma" w:hAnsi="Tahoma" w:cs="Tahoma"/>
          <w:sz w:val="20"/>
          <w:szCs w:val="20"/>
        </w:rPr>
        <w:t>trybie</w:t>
      </w:r>
      <w:r w:rsidRPr="00110E9C">
        <w:rPr>
          <w:rFonts w:ascii="Tahoma" w:eastAsia="Tahoma" w:hAnsi="Tahoma" w:cs="Tahoma"/>
          <w:sz w:val="20"/>
          <w:szCs w:val="20"/>
        </w:rPr>
        <w:t xml:space="preserve"> </w:t>
      </w:r>
      <w:r w:rsidRPr="00110E9C">
        <w:rPr>
          <w:rFonts w:ascii="Tahoma" w:hAnsi="Tahoma" w:cs="Tahoma"/>
          <w:sz w:val="20"/>
          <w:szCs w:val="20"/>
        </w:rPr>
        <w:t>przetargu</w:t>
      </w:r>
      <w:r w:rsidRPr="00110E9C">
        <w:rPr>
          <w:rFonts w:ascii="Tahoma" w:eastAsia="Tahoma" w:hAnsi="Tahoma" w:cs="Tahoma"/>
          <w:sz w:val="20"/>
          <w:szCs w:val="20"/>
        </w:rPr>
        <w:t xml:space="preserve"> </w:t>
      </w:r>
      <w:r w:rsidRPr="00677E45">
        <w:rPr>
          <w:rFonts w:ascii="Tahoma" w:eastAsia="Tahoma" w:hAnsi="Tahoma" w:cs="Tahoma"/>
          <w:b/>
          <w:sz w:val="20"/>
          <w:szCs w:val="20"/>
        </w:rPr>
        <w:t>nie</w:t>
      </w:r>
      <w:r w:rsidRPr="00677E45">
        <w:rPr>
          <w:rFonts w:ascii="Tahoma" w:hAnsi="Tahoma" w:cs="Tahoma"/>
          <w:b/>
          <w:sz w:val="20"/>
          <w:szCs w:val="20"/>
        </w:rPr>
        <w:t>ograniczonego</w:t>
      </w:r>
      <w:r w:rsidRPr="00097536">
        <w:rPr>
          <w:rFonts w:ascii="Tahoma" w:hAnsi="Tahoma" w:cs="Tahoma"/>
          <w:sz w:val="20"/>
          <w:szCs w:val="20"/>
        </w:rPr>
        <w:t>,</w:t>
      </w:r>
      <w:r w:rsidRPr="00097536">
        <w:rPr>
          <w:rFonts w:ascii="Tahoma" w:eastAsia="Tahoma" w:hAnsi="Tahoma" w:cs="Tahoma"/>
          <w:sz w:val="20"/>
          <w:szCs w:val="20"/>
        </w:rPr>
        <w:t xml:space="preserve"> w </w:t>
      </w:r>
      <w:r w:rsidRPr="00097536">
        <w:rPr>
          <w:rFonts w:ascii="Tahoma" w:hAnsi="Tahoma" w:cs="Tahoma"/>
          <w:sz w:val="20"/>
          <w:szCs w:val="20"/>
        </w:rPr>
        <w:t>oparciu</w:t>
      </w:r>
      <w:r w:rsidRPr="00097536">
        <w:rPr>
          <w:rFonts w:ascii="Tahoma" w:eastAsia="Tahoma" w:hAnsi="Tahoma" w:cs="Tahoma"/>
          <w:sz w:val="20"/>
          <w:szCs w:val="20"/>
        </w:rPr>
        <w:t xml:space="preserve"> </w:t>
      </w:r>
      <w:r w:rsidRPr="001536E0">
        <w:rPr>
          <w:rFonts w:ascii="Tahoma" w:hAnsi="Tahoma" w:cs="Tahoma"/>
          <w:sz w:val="20"/>
          <w:szCs w:val="20"/>
        </w:rPr>
        <w:t>o</w:t>
      </w:r>
      <w:r w:rsidRPr="001536E0">
        <w:rPr>
          <w:rFonts w:ascii="Tahoma" w:eastAsia="Tahoma" w:hAnsi="Tahoma" w:cs="Tahoma"/>
          <w:sz w:val="20"/>
          <w:szCs w:val="20"/>
        </w:rPr>
        <w:t xml:space="preserve"> </w:t>
      </w:r>
      <w:r w:rsidRPr="00D358E1">
        <w:rPr>
          <w:rFonts w:ascii="Tahoma" w:hAnsi="Tahoma" w:cs="Tahoma"/>
          <w:sz w:val="20"/>
          <w:szCs w:val="20"/>
        </w:rPr>
        <w:t>przepisy</w:t>
      </w:r>
      <w:r w:rsidRPr="00D358E1">
        <w:rPr>
          <w:rFonts w:ascii="Tahoma" w:eastAsia="Tahoma" w:hAnsi="Tahoma" w:cs="Tahoma"/>
          <w:sz w:val="20"/>
          <w:szCs w:val="20"/>
        </w:rPr>
        <w:t xml:space="preserve"> </w:t>
      </w:r>
      <w:r w:rsidRPr="00482A60">
        <w:rPr>
          <w:rFonts w:ascii="Tahoma" w:hAnsi="Tahoma" w:cs="Tahoma"/>
          <w:sz w:val="20"/>
          <w:szCs w:val="20"/>
        </w:rPr>
        <w:t>ustawy</w:t>
      </w:r>
      <w:r w:rsidRPr="00482A60">
        <w:rPr>
          <w:rFonts w:ascii="Tahoma" w:eastAsia="Tahoma" w:hAnsi="Tahoma" w:cs="Tahoma"/>
          <w:sz w:val="20"/>
          <w:szCs w:val="20"/>
        </w:rPr>
        <w:t xml:space="preserve"> </w:t>
      </w:r>
      <w:r w:rsidRPr="00482A60">
        <w:rPr>
          <w:rFonts w:ascii="Tahoma" w:hAnsi="Tahoma" w:cs="Tahoma"/>
          <w:sz w:val="20"/>
          <w:szCs w:val="20"/>
        </w:rPr>
        <w:t>z</w:t>
      </w:r>
      <w:r w:rsidRPr="00482A60">
        <w:rPr>
          <w:rFonts w:ascii="Tahoma" w:eastAsia="Tahoma" w:hAnsi="Tahoma" w:cs="Tahoma"/>
          <w:sz w:val="20"/>
          <w:szCs w:val="20"/>
        </w:rPr>
        <w:t xml:space="preserve"> </w:t>
      </w:r>
      <w:r w:rsidRPr="00482A60">
        <w:rPr>
          <w:rFonts w:ascii="Tahoma" w:hAnsi="Tahoma" w:cs="Tahoma"/>
          <w:sz w:val="20"/>
          <w:szCs w:val="20"/>
        </w:rPr>
        <w:t>dnia</w:t>
      </w:r>
      <w:r w:rsidRPr="00482A60">
        <w:rPr>
          <w:rFonts w:ascii="Tahoma" w:eastAsia="Tahoma" w:hAnsi="Tahoma" w:cs="Tahoma"/>
          <w:sz w:val="20"/>
          <w:szCs w:val="20"/>
        </w:rPr>
        <w:t xml:space="preserve"> </w:t>
      </w:r>
      <w:r w:rsidRPr="00482A60">
        <w:rPr>
          <w:rFonts w:ascii="Tahoma" w:hAnsi="Tahoma" w:cs="Tahoma"/>
          <w:sz w:val="20"/>
          <w:szCs w:val="20"/>
        </w:rPr>
        <w:t>29</w:t>
      </w:r>
      <w:r w:rsidRPr="00482A60">
        <w:rPr>
          <w:rFonts w:ascii="Tahoma" w:eastAsia="Tahoma" w:hAnsi="Tahoma" w:cs="Tahoma"/>
          <w:sz w:val="20"/>
          <w:szCs w:val="20"/>
        </w:rPr>
        <w:t xml:space="preserve"> </w:t>
      </w:r>
      <w:r w:rsidRPr="00482A60">
        <w:rPr>
          <w:rFonts w:ascii="Tahoma" w:hAnsi="Tahoma" w:cs="Tahoma"/>
          <w:sz w:val="20"/>
          <w:szCs w:val="20"/>
        </w:rPr>
        <w:t>stycznia</w:t>
      </w:r>
      <w:r w:rsidRPr="00482A60">
        <w:rPr>
          <w:rFonts w:ascii="Tahoma" w:eastAsia="Tahoma" w:hAnsi="Tahoma" w:cs="Tahoma"/>
          <w:sz w:val="20"/>
          <w:szCs w:val="20"/>
        </w:rPr>
        <w:t xml:space="preserve"> </w:t>
      </w:r>
      <w:r w:rsidRPr="00482A60">
        <w:rPr>
          <w:rFonts w:ascii="Tahoma" w:hAnsi="Tahoma" w:cs="Tahoma"/>
          <w:sz w:val="20"/>
          <w:szCs w:val="20"/>
        </w:rPr>
        <w:t>2004</w:t>
      </w:r>
      <w:r w:rsidRPr="00482A60">
        <w:rPr>
          <w:rFonts w:ascii="Tahoma" w:eastAsia="Tahoma" w:hAnsi="Tahoma" w:cs="Tahoma"/>
          <w:sz w:val="20"/>
          <w:szCs w:val="20"/>
        </w:rPr>
        <w:t xml:space="preserve"> </w:t>
      </w:r>
      <w:r w:rsidRPr="00482A60">
        <w:rPr>
          <w:rFonts w:ascii="Tahoma" w:hAnsi="Tahoma" w:cs="Tahoma"/>
          <w:sz w:val="20"/>
          <w:szCs w:val="20"/>
        </w:rPr>
        <w:t>r.</w:t>
      </w:r>
      <w:r w:rsidRPr="00482A60">
        <w:rPr>
          <w:rFonts w:ascii="Tahoma" w:eastAsia="Tahoma" w:hAnsi="Tahoma" w:cs="Tahoma"/>
          <w:sz w:val="20"/>
          <w:szCs w:val="20"/>
        </w:rPr>
        <w:t xml:space="preserve"> </w:t>
      </w:r>
      <w:r w:rsidRPr="00482A60">
        <w:rPr>
          <w:rFonts w:ascii="Tahoma" w:hAnsi="Tahoma" w:cs="Tahoma"/>
          <w:sz w:val="20"/>
          <w:szCs w:val="20"/>
        </w:rPr>
        <w:t>prawo</w:t>
      </w:r>
      <w:r w:rsidRPr="00482A60">
        <w:rPr>
          <w:rFonts w:ascii="Tahoma" w:eastAsia="Tahoma" w:hAnsi="Tahoma" w:cs="Tahoma"/>
          <w:sz w:val="20"/>
          <w:szCs w:val="20"/>
        </w:rPr>
        <w:t xml:space="preserve"> </w:t>
      </w:r>
      <w:r w:rsidRPr="00482A60">
        <w:rPr>
          <w:rFonts w:ascii="Tahoma" w:hAnsi="Tahoma" w:cs="Tahoma"/>
          <w:sz w:val="20"/>
          <w:szCs w:val="20"/>
        </w:rPr>
        <w:t>zamówień</w:t>
      </w:r>
      <w:r w:rsidRPr="00482A60">
        <w:rPr>
          <w:rFonts w:ascii="Tahoma" w:eastAsia="Tahoma" w:hAnsi="Tahoma" w:cs="Tahoma"/>
          <w:sz w:val="20"/>
          <w:szCs w:val="20"/>
        </w:rPr>
        <w:t xml:space="preserve"> </w:t>
      </w:r>
      <w:r w:rsidRPr="00482A60">
        <w:rPr>
          <w:rFonts w:ascii="Tahoma" w:hAnsi="Tahoma" w:cs="Tahoma"/>
          <w:sz w:val="20"/>
          <w:szCs w:val="20"/>
        </w:rPr>
        <w:t>publicznych</w:t>
      </w:r>
      <w:r w:rsidRPr="00482A60">
        <w:rPr>
          <w:rFonts w:ascii="Tahoma" w:eastAsia="Tahoma" w:hAnsi="Tahoma" w:cs="Tahoma"/>
          <w:sz w:val="20"/>
          <w:szCs w:val="20"/>
        </w:rPr>
        <w:t xml:space="preserve"> </w:t>
      </w:r>
      <w:r w:rsidRPr="00482A60">
        <w:rPr>
          <w:rFonts w:ascii="Tahoma" w:hAnsi="Tahoma" w:cs="Tahoma"/>
          <w:sz w:val="20"/>
          <w:szCs w:val="20"/>
        </w:rPr>
        <w:t>(Dz.U.</w:t>
      </w:r>
      <w:r w:rsidRPr="00482A60">
        <w:rPr>
          <w:rFonts w:ascii="Tahoma" w:eastAsia="Tahoma" w:hAnsi="Tahoma" w:cs="Tahoma"/>
          <w:sz w:val="20"/>
          <w:szCs w:val="20"/>
        </w:rPr>
        <w:t xml:space="preserve"> </w:t>
      </w:r>
      <w:r w:rsidR="002A0C9C" w:rsidRPr="00482A60">
        <w:rPr>
          <w:rFonts w:ascii="Tahoma" w:eastAsia="Tahoma" w:hAnsi="Tahoma" w:cs="Tahoma"/>
          <w:sz w:val="20"/>
          <w:szCs w:val="20"/>
        </w:rPr>
        <w:t xml:space="preserve">z </w:t>
      </w:r>
      <w:r w:rsidRPr="00482A60">
        <w:rPr>
          <w:rFonts w:ascii="Tahoma" w:hAnsi="Tahoma" w:cs="Tahoma"/>
          <w:sz w:val="20"/>
          <w:szCs w:val="20"/>
        </w:rPr>
        <w:t>201</w:t>
      </w:r>
      <w:r w:rsidR="00C2592A">
        <w:rPr>
          <w:rFonts w:ascii="Tahoma" w:hAnsi="Tahoma" w:cs="Tahoma"/>
          <w:sz w:val="20"/>
          <w:szCs w:val="20"/>
        </w:rPr>
        <w:t>5</w:t>
      </w:r>
      <w:r w:rsidR="002A0C9C" w:rsidRPr="00482A60">
        <w:rPr>
          <w:rFonts w:ascii="Tahoma" w:hAnsi="Tahoma" w:cs="Tahoma"/>
          <w:sz w:val="20"/>
          <w:szCs w:val="20"/>
        </w:rPr>
        <w:t>r.</w:t>
      </w:r>
      <w:r w:rsidRPr="00482A60">
        <w:rPr>
          <w:rFonts w:ascii="Tahoma" w:hAnsi="Tahoma" w:cs="Tahoma"/>
          <w:sz w:val="20"/>
          <w:szCs w:val="20"/>
        </w:rPr>
        <w:t>,</w:t>
      </w:r>
      <w:r w:rsidRPr="00482A60">
        <w:rPr>
          <w:rFonts w:ascii="Tahoma" w:eastAsia="Tahoma" w:hAnsi="Tahoma" w:cs="Tahoma"/>
          <w:sz w:val="20"/>
          <w:szCs w:val="20"/>
        </w:rPr>
        <w:t xml:space="preserve"> </w:t>
      </w:r>
      <w:r w:rsidRPr="00482A60">
        <w:rPr>
          <w:rFonts w:ascii="Tahoma" w:hAnsi="Tahoma" w:cs="Tahoma"/>
          <w:sz w:val="20"/>
          <w:szCs w:val="20"/>
        </w:rPr>
        <w:t>poz.</w:t>
      </w:r>
      <w:r w:rsidRPr="00482A60">
        <w:rPr>
          <w:rFonts w:ascii="Tahoma" w:eastAsia="Tahoma" w:hAnsi="Tahoma" w:cs="Tahoma"/>
          <w:sz w:val="20"/>
          <w:szCs w:val="20"/>
        </w:rPr>
        <w:t xml:space="preserve"> </w:t>
      </w:r>
      <w:r w:rsidR="00C2592A">
        <w:rPr>
          <w:rFonts w:ascii="Tahoma" w:hAnsi="Tahoma" w:cs="Tahoma"/>
          <w:sz w:val="20"/>
          <w:szCs w:val="20"/>
        </w:rPr>
        <w:t>2164</w:t>
      </w:r>
      <w:r w:rsidRPr="00482A60">
        <w:rPr>
          <w:rFonts w:ascii="Tahoma" w:hAnsi="Tahoma" w:cs="Tahoma"/>
          <w:sz w:val="20"/>
          <w:szCs w:val="20"/>
        </w:rPr>
        <w:t xml:space="preserve"> z późn. zm.),</w:t>
      </w:r>
      <w:r w:rsidRPr="00482A60">
        <w:rPr>
          <w:rFonts w:ascii="Tahoma" w:eastAsia="Tahoma" w:hAnsi="Tahoma" w:cs="Tahoma"/>
          <w:sz w:val="20"/>
          <w:szCs w:val="20"/>
        </w:rPr>
        <w:t xml:space="preserve"> </w:t>
      </w:r>
      <w:r w:rsidRPr="00482A60">
        <w:rPr>
          <w:rFonts w:ascii="Tahoma" w:hAnsi="Tahoma" w:cs="Tahoma"/>
          <w:sz w:val="20"/>
          <w:szCs w:val="20"/>
        </w:rPr>
        <w:t>dalej</w:t>
      </w:r>
      <w:r w:rsidRPr="00482A60">
        <w:rPr>
          <w:rFonts w:ascii="Tahoma" w:eastAsia="Tahoma" w:hAnsi="Tahoma" w:cs="Tahoma"/>
          <w:sz w:val="20"/>
          <w:szCs w:val="20"/>
        </w:rPr>
        <w:t xml:space="preserve"> </w:t>
      </w:r>
      <w:r w:rsidRPr="00482A60">
        <w:rPr>
          <w:rFonts w:ascii="Tahoma" w:hAnsi="Tahoma" w:cs="Tahoma"/>
          <w:sz w:val="20"/>
          <w:szCs w:val="20"/>
        </w:rPr>
        <w:t>ustawa</w:t>
      </w:r>
      <w:r w:rsidRPr="00482A60">
        <w:rPr>
          <w:rFonts w:ascii="Tahoma" w:eastAsia="Tahoma" w:hAnsi="Tahoma" w:cs="Tahoma"/>
          <w:sz w:val="20"/>
          <w:szCs w:val="20"/>
        </w:rPr>
        <w:t xml:space="preserve"> </w:t>
      </w:r>
      <w:r w:rsidRPr="00482A60">
        <w:rPr>
          <w:rFonts w:ascii="Tahoma" w:hAnsi="Tahoma" w:cs="Tahoma"/>
          <w:sz w:val="20"/>
          <w:szCs w:val="20"/>
        </w:rPr>
        <w:t>Pzp</w:t>
      </w:r>
      <w:r w:rsidRPr="00482A60">
        <w:rPr>
          <w:rFonts w:ascii="Tahoma" w:eastAsia="Tahoma" w:hAnsi="Tahoma" w:cs="Tahoma"/>
          <w:sz w:val="20"/>
          <w:szCs w:val="20"/>
        </w:rPr>
        <w:t xml:space="preserve"> </w:t>
      </w:r>
      <w:r w:rsidRPr="00482A60">
        <w:rPr>
          <w:rFonts w:ascii="Tahoma" w:hAnsi="Tahoma" w:cs="Tahoma"/>
          <w:sz w:val="20"/>
          <w:szCs w:val="20"/>
        </w:rPr>
        <w:t>lub</w:t>
      </w:r>
      <w:r w:rsidRPr="00482A60">
        <w:rPr>
          <w:rFonts w:ascii="Tahoma" w:eastAsia="Tahoma" w:hAnsi="Tahoma" w:cs="Tahoma"/>
          <w:sz w:val="20"/>
          <w:szCs w:val="20"/>
        </w:rPr>
        <w:t xml:space="preserve"> </w:t>
      </w:r>
      <w:r w:rsidRPr="00482A60">
        <w:rPr>
          <w:rFonts w:ascii="Tahoma" w:hAnsi="Tahoma" w:cs="Tahoma"/>
          <w:sz w:val="20"/>
          <w:szCs w:val="20"/>
        </w:rPr>
        <w:t>ustawa,</w:t>
      </w:r>
      <w:r w:rsidRPr="00482A60">
        <w:rPr>
          <w:rFonts w:ascii="Tahoma" w:eastAsia="Tahoma" w:hAnsi="Tahoma" w:cs="Tahoma"/>
          <w:sz w:val="20"/>
          <w:szCs w:val="20"/>
        </w:rPr>
        <w:t xml:space="preserve"> </w:t>
      </w:r>
      <w:r w:rsidRPr="00482A60">
        <w:rPr>
          <w:rFonts w:ascii="Tahoma" w:hAnsi="Tahoma" w:cs="Tahoma"/>
          <w:sz w:val="20"/>
          <w:szCs w:val="20"/>
        </w:rPr>
        <w:t>o</w:t>
      </w:r>
      <w:r w:rsidRPr="00482A60">
        <w:rPr>
          <w:rFonts w:ascii="Tahoma" w:eastAsia="Tahoma" w:hAnsi="Tahoma" w:cs="Tahoma"/>
          <w:sz w:val="20"/>
          <w:szCs w:val="20"/>
        </w:rPr>
        <w:t xml:space="preserve"> </w:t>
      </w:r>
      <w:r w:rsidRPr="00482A60">
        <w:rPr>
          <w:rFonts w:ascii="Tahoma" w:hAnsi="Tahoma" w:cs="Tahoma"/>
          <w:sz w:val="20"/>
          <w:szCs w:val="20"/>
        </w:rPr>
        <w:t>wartości</w:t>
      </w:r>
      <w:r w:rsidRPr="00482A60">
        <w:rPr>
          <w:rFonts w:ascii="Tahoma" w:eastAsia="Tahoma" w:hAnsi="Tahoma" w:cs="Tahoma"/>
          <w:sz w:val="20"/>
          <w:szCs w:val="20"/>
        </w:rPr>
        <w:t xml:space="preserve"> </w:t>
      </w:r>
      <w:r w:rsidR="0071190F" w:rsidRPr="00482A60">
        <w:rPr>
          <w:rFonts w:ascii="Tahoma" w:hAnsi="Tahoma" w:cs="Tahoma"/>
          <w:sz w:val="20"/>
          <w:szCs w:val="20"/>
        </w:rPr>
        <w:t>zamówienia wyższej</w:t>
      </w:r>
      <w:r w:rsidR="002A0C9C" w:rsidRPr="00482A60">
        <w:rPr>
          <w:rFonts w:ascii="Tahoma" w:hAnsi="Tahoma" w:cs="Tahoma"/>
          <w:sz w:val="20"/>
          <w:szCs w:val="20"/>
        </w:rPr>
        <w:t xml:space="preserve"> niż 20</w:t>
      </w:r>
      <w:r w:rsidR="00C2592A">
        <w:rPr>
          <w:rFonts w:ascii="Tahoma" w:hAnsi="Tahoma" w:cs="Tahoma"/>
          <w:sz w:val="20"/>
          <w:szCs w:val="20"/>
        </w:rPr>
        <w:t>9</w:t>
      </w:r>
      <w:r w:rsidRPr="00482A60">
        <w:rPr>
          <w:rFonts w:ascii="Tahoma" w:hAnsi="Tahoma" w:cs="Tahoma"/>
          <w:sz w:val="20"/>
          <w:szCs w:val="20"/>
        </w:rPr>
        <w:t> 000</w:t>
      </w:r>
      <w:r w:rsidRPr="00482A60">
        <w:rPr>
          <w:rFonts w:ascii="Tahoma" w:eastAsia="Tahoma" w:hAnsi="Tahoma" w:cs="Tahoma"/>
          <w:sz w:val="20"/>
          <w:szCs w:val="20"/>
        </w:rPr>
        <w:t xml:space="preserve"> </w:t>
      </w:r>
      <w:r w:rsidRPr="00482A60">
        <w:rPr>
          <w:rFonts w:ascii="Tahoma" w:hAnsi="Tahoma" w:cs="Tahoma"/>
          <w:sz w:val="20"/>
          <w:szCs w:val="20"/>
        </w:rPr>
        <w:t>euro. Do</w:t>
      </w:r>
      <w:r w:rsidRPr="00482A60">
        <w:rPr>
          <w:rFonts w:ascii="Tahoma" w:eastAsia="Tahoma" w:hAnsi="Tahoma" w:cs="Tahoma"/>
          <w:sz w:val="20"/>
          <w:szCs w:val="20"/>
        </w:rPr>
        <w:t xml:space="preserve"> </w:t>
      </w:r>
      <w:r w:rsidRPr="00482A60">
        <w:rPr>
          <w:rFonts w:ascii="Tahoma" w:hAnsi="Tahoma" w:cs="Tahoma"/>
          <w:sz w:val="20"/>
          <w:szCs w:val="20"/>
        </w:rPr>
        <w:t>spraw</w:t>
      </w:r>
      <w:r w:rsidRPr="00482A60">
        <w:rPr>
          <w:rFonts w:ascii="Tahoma" w:eastAsia="Tahoma" w:hAnsi="Tahoma" w:cs="Tahoma"/>
          <w:sz w:val="20"/>
          <w:szCs w:val="20"/>
        </w:rPr>
        <w:t xml:space="preserve"> </w:t>
      </w:r>
      <w:r w:rsidRPr="00482A60">
        <w:rPr>
          <w:rFonts w:ascii="Tahoma" w:hAnsi="Tahoma" w:cs="Tahoma"/>
          <w:sz w:val="20"/>
          <w:szCs w:val="20"/>
        </w:rPr>
        <w:t>nieuregulowanych</w:t>
      </w:r>
      <w:r w:rsidRPr="00482A60">
        <w:rPr>
          <w:rFonts w:ascii="Tahoma" w:eastAsia="Tahoma" w:hAnsi="Tahoma" w:cs="Tahoma"/>
          <w:sz w:val="20"/>
          <w:szCs w:val="20"/>
        </w:rPr>
        <w:t xml:space="preserve"> </w:t>
      </w:r>
      <w:r w:rsidRPr="00482A60">
        <w:rPr>
          <w:rFonts w:ascii="Tahoma" w:hAnsi="Tahoma" w:cs="Tahoma"/>
          <w:sz w:val="20"/>
          <w:szCs w:val="20"/>
        </w:rPr>
        <w:t>w</w:t>
      </w:r>
      <w:r w:rsidRPr="00482A60">
        <w:rPr>
          <w:rFonts w:ascii="Tahoma" w:eastAsia="Tahoma" w:hAnsi="Tahoma" w:cs="Tahoma"/>
          <w:sz w:val="20"/>
          <w:szCs w:val="20"/>
        </w:rPr>
        <w:t xml:space="preserve"> </w:t>
      </w:r>
      <w:r w:rsidRPr="00482A60">
        <w:rPr>
          <w:rFonts w:ascii="Tahoma" w:hAnsi="Tahoma" w:cs="Tahoma"/>
          <w:sz w:val="20"/>
          <w:szCs w:val="20"/>
        </w:rPr>
        <w:t>niniejszej specyfikacji istotnych warunków zamówienia, dalej</w:t>
      </w:r>
      <w:r w:rsidRPr="00482A60">
        <w:rPr>
          <w:rFonts w:ascii="Tahoma" w:eastAsia="Tahoma" w:hAnsi="Tahoma" w:cs="Tahoma"/>
          <w:sz w:val="20"/>
          <w:szCs w:val="20"/>
        </w:rPr>
        <w:t xml:space="preserve"> </w:t>
      </w:r>
      <w:r w:rsidRPr="00482A60">
        <w:rPr>
          <w:rFonts w:ascii="Tahoma" w:hAnsi="Tahoma" w:cs="Tahoma"/>
          <w:sz w:val="20"/>
          <w:szCs w:val="20"/>
        </w:rPr>
        <w:t>SIWZ,</w:t>
      </w:r>
      <w:r w:rsidRPr="00482A60">
        <w:rPr>
          <w:rFonts w:ascii="Tahoma" w:eastAsia="Tahoma" w:hAnsi="Tahoma" w:cs="Tahoma"/>
          <w:sz w:val="20"/>
          <w:szCs w:val="20"/>
        </w:rPr>
        <w:t xml:space="preserve"> </w:t>
      </w:r>
      <w:r w:rsidRPr="00482A60">
        <w:rPr>
          <w:rFonts w:ascii="Tahoma" w:hAnsi="Tahoma" w:cs="Tahoma"/>
          <w:sz w:val="20"/>
          <w:szCs w:val="20"/>
        </w:rPr>
        <w:t>oraz</w:t>
      </w:r>
      <w:r w:rsidRPr="00482A60">
        <w:rPr>
          <w:rFonts w:ascii="Tahoma" w:eastAsia="Tahoma" w:hAnsi="Tahoma" w:cs="Tahoma"/>
          <w:sz w:val="20"/>
          <w:szCs w:val="20"/>
        </w:rPr>
        <w:t xml:space="preserve"> </w:t>
      </w:r>
      <w:r w:rsidRPr="00482A60">
        <w:rPr>
          <w:rFonts w:ascii="Tahoma" w:hAnsi="Tahoma" w:cs="Tahoma"/>
          <w:sz w:val="20"/>
          <w:szCs w:val="20"/>
        </w:rPr>
        <w:t>w</w:t>
      </w:r>
      <w:r w:rsidRPr="00482A60">
        <w:rPr>
          <w:rFonts w:ascii="Tahoma" w:eastAsia="Tahoma" w:hAnsi="Tahoma" w:cs="Tahoma"/>
          <w:sz w:val="20"/>
          <w:szCs w:val="20"/>
        </w:rPr>
        <w:t xml:space="preserve"> </w:t>
      </w:r>
      <w:r w:rsidRPr="00482A60">
        <w:rPr>
          <w:rFonts w:ascii="Tahoma" w:hAnsi="Tahoma" w:cs="Tahoma"/>
          <w:sz w:val="20"/>
          <w:szCs w:val="20"/>
        </w:rPr>
        <w:t>ustawie</w:t>
      </w:r>
      <w:r w:rsidRPr="00482A60">
        <w:rPr>
          <w:rFonts w:ascii="Tahoma" w:eastAsia="Tahoma" w:hAnsi="Tahoma" w:cs="Tahoma"/>
          <w:sz w:val="20"/>
          <w:szCs w:val="20"/>
        </w:rPr>
        <w:t xml:space="preserve"> i </w:t>
      </w:r>
      <w:r w:rsidRPr="00482A60">
        <w:rPr>
          <w:rFonts w:ascii="Tahoma" w:hAnsi="Tahoma" w:cs="Tahoma"/>
          <w:sz w:val="20"/>
          <w:szCs w:val="20"/>
        </w:rPr>
        <w:t>przepisach</w:t>
      </w:r>
      <w:r w:rsidRPr="00482A60">
        <w:rPr>
          <w:rFonts w:ascii="Tahoma" w:eastAsia="Tahoma" w:hAnsi="Tahoma" w:cs="Tahoma"/>
          <w:sz w:val="20"/>
          <w:szCs w:val="20"/>
        </w:rPr>
        <w:t xml:space="preserve"> </w:t>
      </w:r>
      <w:r w:rsidRPr="00482A60">
        <w:rPr>
          <w:rFonts w:ascii="Tahoma" w:hAnsi="Tahoma" w:cs="Tahoma"/>
          <w:sz w:val="20"/>
          <w:szCs w:val="20"/>
        </w:rPr>
        <w:t>wykonawczych</w:t>
      </w:r>
      <w:r w:rsidRPr="00482A60">
        <w:rPr>
          <w:rFonts w:ascii="Tahoma" w:eastAsia="Tahoma" w:hAnsi="Tahoma" w:cs="Tahoma"/>
          <w:sz w:val="20"/>
          <w:szCs w:val="20"/>
        </w:rPr>
        <w:t xml:space="preserve"> </w:t>
      </w:r>
      <w:r w:rsidRPr="00482A60">
        <w:rPr>
          <w:rFonts w:ascii="Tahoma" w:hAnsi="Tahoma" w:cs="Tahoma"/>
          <w:sz w:val="20"/>
          <w:szCs w:val="20"/>
        </w:rPr>
        <w:t>do</w:t>
      </w:r>
      <w:r w:rsidRPr="00482A60">
        <w:rPr>
          <w:rFonts w:ascii="Tahoma" w:eastAsia="Tahoma" w:hAnsi="Tahoma" w:cs="Tahoma"/>
          <w:sz w:val="20"/>
          <w:szCs w:val="20"/>
        </w:rPr>
        <w:t xml:space="preserve"> </w:t>
      </w:r>
      <w:r w:rsidRPr="00482A60">
        <w:rPr>
          <w:rFonts w:ascii="Tahoma" w:hAnsi="Tahoma" w:cs="Tahoma"/>
          <w:sz w:val="20"/>
          <w:szCs w:val="20"/>
        </w:rPr>
        <w:t>ustawy</w:t>
      </w:r>
      <w:r w:rsidRPr="00482A60">
        <w:rPr>
          <w:rFonts w:ascii="Tahoma" w:eastAsia="Tahoma" w:hAnsi="Tahoma" w:cs="Tahoma"/>
          <w:sz w:val="20"/>
          <w:szCs w:val="20"/>
        </w:rPr>
        <w:t xml:space="preserve"> </w:t>
      </w:r>
      <w:r w:rsidRPr="00482A60">
        <w:rPr>
          <w:rFonts w:ascii="Tahoma" w:hAnsi="Tahoma" w:cs="Tahoma"/>
          <w:sz w:val="20"/>
          <w:szCs w:val="20"/>
        </w:rPr>
        <w:t>mają</w:t>
      </w:r>
      <w:r w:rsidRPr="00482A60">
        <w:rPr>
          <w:rFonts w:ascii="Tahoma" w:eastAsia="Tahoma" w:hAnsi="Tahoma" w:cs="Tahoma"/>
          <w:sz w:val="20"/>
          <w:szCs w:val="20"/>
        </w:rPr>
        <w:t xml:space="preserve"> </w:t>
      </w:r>
      <w:r w:rsidRPr="00482A60">
        <w:rPr>
          <w:rFonts w:ascii="Tahoma" w:hAnsi="Tahoma" w:cs="Tahoma"/>
          <w:sz w:val="20"/>
          <w:szCs w:val="20"/>
        </w:rPr>
        <w:t>zastosowanie</w:t>
      </w:r>
      <w:r w:rsidRPr="00482A60">
        <w:rPr>
          <w:rFonts w:ascii="Tahoma" w:eastAsia="Tahoma" w:hAnsi="Tahoma" w:cs="Tahoma"/>
          <w:sz w:val="20"/>
          <w:szCs w:val="20"/>
        </w:rPr>
        <w:t xml:space="preserve"> </w:t>
      </w:r>
      <w:r w:rsidRPr="00482A60">
        <w:rPr>
          <w:rFonts w:ascii="Tahoma" w:hAnsi="Tahoma" w:cs="Tahoma"/>
          <w:sz w:val="20"/>
          <w:szCs w:val="20"/>
        </w:rPr>
        <w:t>przepisy</w:t>
      </w:r>
      <w:r w:rsidRPr="00482A60">
        <w:rPr>
          <w:rFonts w:ascii="Tahoma" w:eastAsia="Tahoma" w:hAnsi="Tahoma" w:cs="Tahoma"/>
          <w:sz w:val="20"/>
          <w:szCs w:val="20"/>
        </w:rPr>
        <w:t xml:space="preserve"> </w:t>
      </w:r>
      <w:r w:rsidR="0071190F" w:rsidRPr="00482A60">
        <w:rPr>
          <w:rFonts w:ascii="Tahoma" w:hAnsi="Tahoma" w:cs="Tahoma"/>
          <w:sz w:val="20"/>
          <w:szCs w:val="20"/>
        </w:rPr>
        <w:t>Kodeksu C</w:t>
      </w:r>
      <w:r w:rsidRPr="00482A60">
        <w:rPr>
          <w:rFonts w:ascii="Tahoma" w:hAnsi="Tahoma" w:cs="Tahoma"/>
          <w:sz w:val="20"/>
          <w:szCs w:val="20"/>
        </w:rPr>
        <w:t>ywilnego.</w:t>
      </w:r>
    </w:p>
    <w:p w:rsidR="00671BE3" w:rsidRPr="00482A60" w:rsidRDefault="00671BE3" w:rsidP="00482A60">
      <w:pPr>
        <w:tabs>
          <w:tab w:val="right" w:pos="284"/>
          <w:tab w:val="left" w:pos="408"/>
        </w:tabs>
        <w:autoSpaceDE w:val="0"/>
        <w:autoSpaceDN w:val="0"/>
        <w:adjustRightInd w:val="0"/>
        <w:spacing w:after="80"/>
        <w:ind w:left="408" w:hanging="408"/>
        <w:jc w:val="both"/>
        <w:rPr>
          <w:rFonts w:ascii="Tahoma" w:hAnsi="Tahoma" w:cs="Tahoma"/>
          <w:sz w:val="20"/>
          <w:szCs w:val="20"/>
        </w:rPr>
      </w:pPr>
    </w:p>
    <w:p w:rsidR="00671BE3" w:rsidRPr="00482A60" w:rsidRDefault="00671BE3" w:rsidP="00482A60">
      <w:pPr>
        <w:pStyle w:val="Nagwek1"/>
        <w:spacing w:after="80" w:line="240" w:lineRule="auto"/>
        <w:jc w:val="both"/>
        <w:rPr>
          <w:rFonts w:ascii="Tahoma" w:hAnsi="Tahoma" w:cs="Tahoma"/>
          <w:sz w:val="20"/>
        </w:rPr>
      </w:pPr>
      <w:bookmarkStart w:id="6" w:name="_Toc276126193"/>
      <w:bookmarkStart w:id="7" w:name="_Toc354051285"/>
      <w:bookmarkStart w:id="8" w:name="_Toc426703577"/>
      <w:r w:rsidRPr="00482A60">
        <w:rPr>
          <w:rFonts w:ascii="Tahoma" w:hAnsi="Tahoma" w:cs="Tahoma"/>
          <w:sz w:val="20"/>
        </w:rPr>
        <w:t>§ 3. Opis przedmiotu zamówienia</w:t>
      </w:r>
      <w:bookmarkEnd w:id="6"/>
      <w:bookmarkEnd w:id="7"/>
      <w:bookmarkEnd w:id="8"/>
    </w:p>
    <w:p w:rsidR="00C2592A" w:rsidRDefault="00E452A7" w:rsidP="0003402F">
      <w:pPr>
        <w:numPr>
          <w:ilvl w:val="0"/>
          <w:numId w:val="54"/>
        </w:numPr>
        <w:spacing w:after="80"/>
        <w:ind w:left="284" w:hanging="284"/>
        <w:jc w:val="both"/>
        <w:rPr>
          <w:rFonts w:ascii="Tahoma" w:hAnsi="Tahoma" w:cs="Tahoma"/>
          <w:sz w:val="20"/>
          <w:szCs w:val="20"/>
        </w:rPr>
      </w:pPr>
      <w:r w:rsidRPr="00C2592A">
        <w:rPr>
          <w:rFonts w:ascii="Tahoma" w:hAnsi="Tahoma" w:cs="Tahoma"/>
          <w:sz w:val="20"/>
          <w:szCs w:val="20"/>
        </w:rPr>
        <w:t>Przedmiotem zamówienia jest</w:t>
      </w:r>
      <w:r w:rsidR="00C2592A">
        <w:rPr>
          <w:rFonts w:ascii="Tahoma" w:hAnsi="Tahoma" w:cs="Tahoma"/>
          <w:sz w:val="20"/>
          <w:szCs w:val="20"/>
        </w:rPr>
        <w:t>:</w:t>
      </w:r>
      <w:r w:rsidRPr="00C2592A">
        <w:rPr>
          <w:rFonts w:ascii="Tahoma" w:hAnsi="Tahoma" w:cs="Tahoma"/>
          <w:sz w:val="20"/>
          <w:szCs w:val="20"/>
        </w:rPr>
        <w:t xml:space="preserve"> </w:t>
      </w:r>
      <w:r w:rsidR="00C2592A">
        <w:rPr>
          <w:rFonts w:ascii="Tahoma" w:hAnsi="Tahoma" w:cs="Tahoma"/>
          <w:b/>
          <w:sz w:val="20"/>
          <w:szCs w:val="20"/>
        </w:rPr>
        <w:t>d</w:t>
      </w:r>
      <w:r w:rsidR="00C2592A" w:rsidRPr="0096667F">
        <w:rPr>
          <w:rFonts w:ascii="Tahoma" w:hAnsi="Tahoma" w:cs="Tahoma"/>
          <w:b/>
          <w:sz w:val="20"/>
          <w:szCs w:val="20"/>
        </w:rPr>
        <w:t xml:space="preserve">ostawa </w:t>
      </w:r>
      <w:r w:rsidR="00830824">
        <w:rPr>
          <w:rFonts w:ascii="Tahoma" w:hAnsi="Tahoma" w:cs="Tahoma"/>
          <w:b/>
          <w:sz w:val="20"/>
          <w:szCs w:val="20"/>
        </w:rPr>
        <w:t>i montaż szaf sterowniczych, akwizycyjnych</w:t>
      </w:r>
      <w:r w:rsidR="00830824">
        <w:rPr>
          <w:rFonts w:ascii="Tahoma" w:hAnsi="Tahoma" w:cs="Tahoma"/>
          <w:b/>
          <w:sz w:val="20"/>
          <w:szCs w:val="20"/>
        </w:rPr>
        <w:br/>
        <w:t>i zasilających oraz wykonanie prac elektro - montażowych w laboratorium badawczym.</w:t>
      </w:r>
    </w:p>
    <w:p w:rsidR="00B12874" w:rsidRPr="00C2592A" w:rsidRDefault="00B12874" w:rsidP="0003402F">
      <w:pPr>
        <w:numPr>
          <w:ilvl w:val="0"/>
          <w:numId w:val="54"/>
        </w:numPr>
        <w:spacing w:after="80"/>
        <w:ind w:left="284" w:hanging="284"/>
        <w:jc w:val="both"/>
        <w:rPr>
          <w:rFonts w:ascii="Tahoma" w:hAnsi="Tahoma" w:cs="Tahoma"/>
          <w:sz w:val="20"/>
          <w:szCs w:val="20"/>
        </w:rPr>
      </w:pPr>
      <w:r w:rsidRPr="00C2592A">
        <w:rPr>
          <w:rFonts w:ascii="Tahoma" w:hAnsi="Tahoma" w:cs="Tahoma"/>
          <w:sz w:val="20"/>
          <w:szCs w:val="20"/>
        </w:rPr>
        <w:t xml:space="preserve">Jeżeli w </w:t>
      </w:r>
      <w:r w:rsidRPr="00C2592A">
        <w:rPr>
          <w:rFonts w:ascii="Tahoma" w:hAnsi="Tahoma" w:cs="Tahoma"/>
          <w:iCs/>
          <w:sz w:val="20"/>
          <w:szCs w:val="20"/>
        </w:rPr>
        <w:t xml:space="preserve">niniejszym opisie przedmiotu zamówienia </w:t>
      </w:r>
      <w:r w:rsidRPr="00C2592A">
        <w:rPr>
          <w:rFonts w:ascii="Tahoma" w:hAnsi="Tahoma" w:cs="Tahoma"/>
          <w:sz w:val="20"/>
          <w:szCs w:val="20"/>
        </w:rPr>
        <w:t xml:space="preserve">zostało wskazane bezpośrednio lub pośrednio pochodzenie (marka, znak towarowy, producent, dostawca) </w:t>
      </w:r>
      <w:r w:rsidR="00464C64" w:rsidRPr="00C2592A">
        <w:rPr>
          <w:rFonts w:ascii="Tahoma" w:hAnsi="Tahoma" w:cs="Tahoma"/>
          <w:sz w:val="20"/>
          <w:szCs w:val="20"/>
        </w:rPr>
        <w:t xml:space="preserve">elementów składowych </w:t>
      </w:r>
      <w:r w:rsidR="00E22094">
        <w:rPr>
          <w:rFonts w:ascii="Tahoma" w:hAnsi="Tahoma" w:cs="Tahoma"/>
          <w:sz w:val="20"/>
          <w:szCs w:val="20"/>
        </w:rPr>
        <w:t>systemu</w:t>
      </w:r>
      <w:r w:rsidRPr="00C2592A">
        <w:rPr>
          <w:rFonts w:ascii="Tahoma" w:hAnsi="Tahoma" w:cs="Tahoma"/>
          <w:sz w:val="20"/>
          <w:szCs w:val="20"/>
        </w:rPr>
        <w:t xml:space="preserve"> oznacza to określenie standardu i właściwości technicznych. Zamawiający dopuszcza oferowanie</w:t>
      </w:r>
      <w:r w:rsidR="00464C64" w:rsidRPr="00C2592A">
        <w:rPr>
          <w:rFonts w:ascii="Tahoma" w:hAnsi="Tahoma" w:cs="Tahoma"/>
          <w:sz w:val="20"/>
          <w:szCs w:val="20"/>
        </w:rPr>
        <w:t xml:space="preserve"> elementów składowych urządzenia</w:t>
      </w:r>
      <w:r w:rsidRPr="00C2592A">
        <w:rPr>
          <w:rFonts w:ascii="Tahoma" w:hAnsi="Tahoma" w:cs="Tahoma"/>
          <w:sz w:val="20"/>
          <w:szCs w:val="20"/>
        </w:rPr>
        <w:t xml:space="preserve"> równoważn</w:t>
      </w:r>
      <w:r w:rsidR="00464C64" w:rsidRPr="00C2592A">
        <w:rPr>
          <w:rFonts w:ascii="Tahoma" w:hAnsi="Tahoma" w:cs="Tahoma"/>
          <w:sz w:val="20"/>
          <w:szCs w:val="20"/>
        </w:rPr>
        <w:t>ych</w:t>
      </w:r>
      <w:r w:rsidRPr="00C2592A">
        <w:rPr>
          <w:rFonts w:ascii="Tahoma" w:hAnsi="Tahoma" w:cs="Tahoma"/>
          <w:sz w:val="20"/>
          <w:szCs w:val="20"/>
        </w:rPr>
        <w:t xml:space="preserve"> pod warunkiem, że zapewni</w:t>
      </w:r>
      <w:r w:rsidR="00464C64" w:rsidRPr="00C2592A">
        <w:rPr>
          <w:rFonts w:ascii="Tahoma" w:hAnsi="Tahoma" w:cs="Tahoma"/>
          <w:sz w:val="20"/>
          <w:szCs w:val="20"/>
        </w:rPr>
        <w:t>ą</w:t>
      </w:r>
      <w:r w:rsidRPr="00C2592A">
        <w:rPr>
          <w:rFonts w:ascii="Tahoma" w:hAnsi="Tahoma" w:cs="Tahoma"/>
          <w:sz w:val="20"/>
          <w:szCs w:val="20"/>
        </w:rPr>
        <w:t xml:space="preserve"> on</w:t>
      </w:r>
      <w:r w:rsidR="00464C64" w:rsidRPr="00C2592A">
        <w:rPr>
          <w:rFonts w:ascii="Tahoma" w:hAnsi="Tahoma" w:cs="Tahoma"/>
          <w:sz w:val="20"/>
          <w:szCs w:val="20"/>
        </w:rPr>
        <w:t>e</w:t>
      </w:r>
      <w:r w:rsidRPr="00C2592A">
        <w:rPr>
          <w:rFonts w:ascii="Tahoma" w:hAnsi="Tahoma" w:cs="Tahoma"/>
          <w:sz w:val="20"/>
          <w:szCs w:val="20"/>
        </w:rPr>
        <w:t xml:space="preserve"> uzyskanie parametrów technicznych nie gorszych od założonych w opisie przedmiotu zamówienia - załącznik nr 2 do SIWZ </w:t>
      </w:r>
      <w:r w:rsidRPr="00C2592A">
        <w:rPr>
          <w:rFonts w:ascii="Tahoma" w:hAnsi="Tahoma" w:cs="Tahoma"/>
          <w:iCs/>
          <w:sz w:val="20"/>
          <w:szCs w:val="20"/>
        </w:rPr>
        <w:t>tj. spełniających wymagania techniczne, funkcjonalne i jakościowe co najmniej takie jakie zostały wskazane w ww. dokumencie lub lepsze</w:t>
      </w:r>
      <w:r w:rsidRPr="00C2592A">
        <w:rPr>
          <w:rFonts w:ascii="Tahoma" w:hAnsi="Tahoma" w:cs="Tahoma"/>
          <w:i/>
          <w:iCs/>
          <w:sz w:val="20"/>
          <w:szCs w:val="20"/>
        </w:rPr>
        <w:t>.</w:t>
      </w:r>
    </w:p>
    <w:p w:rsidR="00B12874" w:rsidRPr="009A219B" w:rsidRDefault="00B12874" w:rsidP="00482A60">
      <w:pPr>
        <w:numPr>
          <w:ilvl w:val="0"/>
          <w:numId w:val="54"/>
        </w:numPr>
        <w:spacing w:after="80"/>
        <w:ind w:left="284" w:hanging="284"/>
        <w:jc w:val="both"/>
        <w:rPr>
          <w:rFonts w:ascii="Tahoma" w:hAnsi="Tahoma" w:cs="Tahoma"/>
          <w:sz w:val="20"/>
          <w:szCs w:val="20"/>
        </w:rPr>
      </w:pPr>
      <w:r w:rsidRPr="009A219B">
        <w:rPr>
          <w:rFonts w:ascii="Tahoma" w:hAnsi="Tahoma" w:cs="Tahoma"/>
          <w:sz w:val="20"/>
          <w:szCs w:val="20"/>
        </w:rPr>
        <w:t xml:space="preserve">Jeżeli w </w:t>
      </w:r>
      <w:r w:rsidRPr="009A219B">
        <w:rPr>
          <w:rFonts w:ascii="Tahoma" w:hAnsi="Tahoma" w:cs="Tahoma"/>
          <w:iCs/>
          <w:sz w:val="20"/>
          <w:szCs w:val="20"/>
        </w:rPr>
        <w:t xml:space="preserve">niniejszym opisie przedmiotu zamówienia </w:t>
      </w:r>
      <w:r w:rsidRPr="009A219B">
        <w:rPr>
          <w:rFonts w:ascii="Tahoma" w:hAnsi="Tahoma" w:cs="Tahoma"/>
          <w:sz w:val="20"/>
          <w:szCs w:val="20"/>
        </w:rPr>
        <w:t>występują odniesienia do norm, dopuszczalne jest stosowanie odpowiednich norm równoważnych, o ile zastosowane normy zagwarantują utrzymanie standardów na poziomie nie gorszym niż wymagania określone we wskazanych normach.</w:t>
      </w:r>
    </w:p>
    <w:p w:rsidR="00464C64" w:rsidRPr="00482A60" w:rsidRDefault="000D0209" w:rsidP="00482A60">
      <w:pPr>
        <w:numPr>
          <w:ilvl w:val="0"/>
          <w:numId w:val="54"/>
        </w:numPr>
        <w:spacing w:after="80"/>
        <w:ind w:left="284" w:hanging="284"/>
        <w:jc w:val="both"/>
        <w:rPr>
          <w:rFonts w:ascii="Tahoma" w:eastAsia="Calibri" w:hAnsi="Tahoma" w:cs="Tahoma"/>
          <w:sz w:val="20"/>
          <w:szCs w:val="20"/>
        </w:rPr>
      </w:pPr>
      <w:r w:rsidRPr="009A219B">
        <w:rPr>
          <w:rFonts w:ascii="Tahoma" w:hAnsi="Tahoma" w:cs="Tahoma"/>
          <w:sz w:val="20"/>
          <w:szCs w:val="20"/>
        </w:rPr>
        <w:t xml:space="preserve">Szczegółowy opis przedmiotu zamówienia stanowi </w:t>
      </w:r>
      <w:r w:rsidRPr="009A219B">
        <w:rPr>
          <w:rFonts w:ascii="Tahoma" w:hAnsi="Tahoma" w:cs="Tahoma"/>
          <w:b/>
          <w:sz w:val="20"/>
          <w:szCs w:val="20"/>
        </w:rPr>
        <w:t>załącznik nr 2 do SIWZ.</w:t>
      </w:r>
      <w:r w:rsidRPr="009A219B">
        <w:rPr>
          <w:rFonts w:ascii="Tahoma" w:hAnsi="Tahoma" w:cs="Tahoma"/>
          <w:sz w:val="20"/>
          <w:szCs w:val="20"/>
        </w:rPr>
        <w:t xml:space="preserve"> </w:t>
      </w:r>
    </w:p>
    <w:p w:rsidR="00A07B1D" w:rsidRDefault="00671BE3" w:rsidP="00594BC9">
      <w:pPr>
        <w:pStyle w:val="Tekstpodstawowywcity"/>
        <w:numPr>
          <w:ilvl w:val="0"/>
          <w:numId w:val="54"/>
        </w:numPr>
        <w:spacing w:after="80"/>
        <w:ind w:left="284" w:hanging="284"/>
        <w:jc w:val="both"/>
        <w:rPr>
          <w:rFonts w:ascii="Tahoma" w:eastAsia="Calibri" w:hAnsi="Tahoma" w:cs="Tahoma"/>
          <w:sz w:val="20"/>
          <w:szCs w:val="20"/>
        </w:rPr>
      </w:pPr>
      <w:r w:rsidRPr="009A219B">
        <w:rPr>
          <w:rFonts w:ascii="Tahoma" w:hAnsi="Tahoma" w:cs="Tahoma"/>
          <w:sz w:val="20"/>
          <w:szCs w:val="20"/>
        </w:rPr>
        <w:t>Przedmiot zamówienia jest określony we Wspólnym Słowniku Zamówień jako Kod CPV:</w:t>
      </w:r>
      <w:r w:rsidR="009A219B">
        <w:rPr>
          <w:rFonts w:ascii="Tahoma" w:eastAsia="Calibri" w:hAnsi="Tahoma" w:cs="Tahoma"/>
          <w:sz w:val="20"/>
          <w:szCs w:val="20"/>
        </w:rPr>
        <w:t xml:space="preserve"> </w:t>
      </w:r>
    </w:p>
    <w:p w:rsidR="00A07B1D" w:rsidRDefault="00A07B1D" w:rsidP="00A07B1D">
      <w:pPr>
        <w:pStyle w:val="Tekstpodstawowywcity"/>
        <w:spacing w:after="80"/>
        <w:ind w:left="284"/>
        <w:jc w:val="both"/>
        <w:rPr>
          <w:rFonts w:ascii="Tahoma" w:eastAsia="Calibri" w:hAnsi="Tahoma" w:cs="Tahoma"/>
          <w:sz w:val="20"/>
          <w:szCs w:val="20"/>
        </w:rPr>
      </w:pPr>
      <w:r>
        <w:rPr>
          <w:rFonts w:ascii="Tahoma" w:eastAsia="Calibri" w:hAnsi="Tahoma" w:cs="Tahoma"/>
          <w:sz w:val="20"/>
          <w:szCs w:val="20"/>
        </w:rPr>
        <w:t>38 54 00 00</w:t>
      </w:r>
      <w:r w:rsidR="00197053">
        <w:rPr>
          <w:rFonts w:ascii="Tahoma" w:eastAsia="Calibri" w:hAnsi="Tahoma" w:cs="Tahoma"/>
          <w:sz w:val="20"/>
          <w:szCs w:val="20"/>
        </w:rPr>
        <w:t xml:space="preserve"> </w:t>
      </w:r>
      <w:r w:rsidR="00AE24A3">
        <w:rPr>
          <w:rFonts w:ascii="Tahoma" w:eastAsia="Calibri" w:hAnsi="Tahoma" w:cs="Tahoma"/>
          <w:sz w:val="20"/>
          <w:szCs w:val="20"/>
        </w:rPr>
        <w:t>– maszyny i aparatura badawcza i pomiarowa,</w:t>
      </w:r>
    </w:p>
    <w:p w:rsidR="00594BC9" w:rsidRDefault="00197053" w:rsidP="00A07B1D">
      <w:pPr>
        <w:pStyle w:val="Tekstpodstawowywcity"/>
        <w:spacing w:after="80"/>
        <w:ind w:left="284"/>
        <w:jc w:val="both"/>
        <w:rPr>
          <w:rFonts w:ascii="Tahoma" w:eastAsia="Calibri" w:hAnsi="Tahoma" w:cs="Tahoma"/>
          <w:sz w:val="20"/>
          <w:szCs w:val="20"/>
        </w:rPr>
      </w:pPr>
      <w:r>
        <w:rPr>
          <w:rFonts w:ascii="Tahoma" w:eastAsia="Calibri" w:hAnsi="Tahoma" w:cs="Tahoma"/>
          <w:sz w:val="20"/>
          <w:szCs w:val="20"/>
        </w:rPr>
        <w:t xml:space="preserve">48 00 00 00 </w:t>
      </w:r>
      <w:r w:rsidR="00AE24A3">
        <w:rPr>
          <w:rFonts w:ascii="Tahoma" w:eastAsia="Calibri" w:hAnsi="Tahoma" w:cs="Tahoma"/>
          <w:sz w:val="20"/>
          <w:szCs w:val="20"/>
        </w:rPr>
        <w:t>– pakiety oprogramowania i systemy informatyczne.</w:t>
      </w:r>
    </w:p>
    <w:p w:rsidR="00CF29DF" w:rsidRDefault="00CF29DF" w:rsidP="00A07B1D">
      <w:pPr>
        <w:pStyle w:val="Tekstpodstawowywcity"/>
        <w:spacing w:after="80"/>
        <w:ind w:left="284"/>
        <w:jc w:val="both"/>
        <w:rPr>
          <w:rFonts w:ascii="Tahoma" w:eastAsia="Calibri" w:hAnsi="Tahoma" w:cs="Tahoma"/>
          <w:sz w:val="20"/>
          <w:szCs w:val="20"/>
        </w:rPr>
      </w:pPr>
    </w:p>
    <w:p w:rsidR="00CF29DF" w:rsidRDefault="00CF29DF" w:rsidP="00CF29DF">
      <w:pPr>
        <w:spacing w:line="276" w:lineRule="auto"/>
        <w:jc w:val="both"/>
        <w:rPr>
          <w:rFonts w:ascii="Tahoma" w:hAnsi="Tahoma" w:cs="Tahoma"/>
          <w:sz w:val="20"/>
          <w:szCs w:val="20"/>
        </w:rPr>
      </w:pPr>
      <w:r>
        <w:rPr>
          <w:rFonts w:ascii="Tahoma" w:hAnsi="Tahoma" w:cs="Tahoma"/>
          <w:b/>
          <w:sz w:val="20"/>
        </w:rPr>
        <w:t>Uwaga:</w:t>
      </w:r>
      <w:r>
        <w:rPr>
          <w:rFonts w:ascii="Tahoma" w:hAnsi="Tahoma" w:cs="Tahoma"/>
          <w:sz w:val="20"/>
        </w:rPr>
        <w:t xml:space="preserve"> Zamawiający zaleca aby </w:t>
      </w:r>
      <w:r>
        <w:rPr>
          <w:rFonts w:ascii="Tahoma" w:hAnsi="Tahoma" w:cs="Tahoma"/>
          <w:spacing w:val="-1"/>
          <w:sz w:val="20"/>
        </w:rPr>
        <w:t>Wykonawca przed złożeniem oferty, po wcześniejszym ustaleniu terminu z przedstawicielem Zamawiającego dokonał</w:t>
      </w:r>
      <w:r>
        <w:rPr>
          <w:rFonts w:ascii="Tahoma" w:hAnsi="Tahoma" w:cs="Tahoma"/>
          <w:sz w:val="20"/>
        </w:rPr>
        <w:t xml:space="preserve"> wizji lokalnej przedmiotu zamówienia (w obecności przedstawiciela Zamawiającego) w celu zapoznania się z  jego  specyfiką i zakresem,</w:t>
      </w:r>
      <w:r w:rsidRPr="00CF29DF">
        <w:rPr>
          <w:rFonts w:ascii="Tahoma" w:hAnsi="Tahoma" w:cs="Tahoma"/>
          <w:sz w:val="20"/>
          <w:szCs w:val="20"/>
        </w:rPr>
        <w:t xml:space="preserve"> </w:t>
      </w:r>
      <w:r w:rsidRPr="00BD2CE1">
        <w:rPr>
          <w:rFonts w:ascii="Tahoma" w:hAnsi="Tahoma" w:cs="Tahoma"/>
          <w:sz w:val="20"/>
          <w:szCs w:val="20"/>
        </w:rPr>
        <w:t>ale nie później niż 20 dni po ogłoszeniu postępowania przetargowego</w:t>
      </w:r>
      <w:r>
        <w:rPr>
          <w:rFonts w:ascii="Tahoma" w:hAnsi="Tahoma" w:cs="Tahoma"/>
          <w:sz w:val="20"/>
        </w:rPr>
        <w:t xml:space="preserve">. </w:t>
      </w:r>
    </w:p>
    <w:p w:rsidR="008B751A" w:rsidRDefault="008B751A" w:rsidP="008B751A">
      <w:pPr>
        <w:pStyle w:val="Tekstpodstawowywcity"/>
        <w:spacing w:after="80"/>
        <w:ind w:left="0"/>
        <w:jc w:val="both"/>
        <w:rPr>
          <w:rFonts w:ascii="Tahoma" w:eastAsia="Calibri" w:hAnsi="Tahoma" w:cs="Tahoma"/>
          <w:sz w:val="20"/>
          <w:szCs w:val="20"/>
        </w:rPr>
      </w:pPr>
    </w:p>
    <w:p w:rsidR="00671BE3" w:rsidRPr="00697284" w:rsidRDefault="00671BE3" w:rsidP="00482A60">
      <w:pPr>
        <w:pStyle w:val="Nagwek1"/>
        <w:spacing w:after="80" w:line="240" w:lineRule="auto"/>
        <w:jc w:val="both"/>
        <w:rPr>
          <w:rFonts w:ascii="Tahoma" w:hAnsi="Tahoma" w:cs="Tahoma"/>
          <w:sz w:val="20"/>
        </w:rPr>
      </w:pPr>
      <w:bookmarkStart w:id="9" w:name="_Toc354051212"/>
      <w:bookmarkStart w:id="10" w:name="_Toc426703578"/>
      <w:bookmarkStart w:id="11" w:name="_Toc276126194"/>
      <w:bookmarkStart w:id="12" w:name="_Toc354051286"/>
      <w:r w:rsidRPr="007B2C45">
        <w:rPr>
          <w:rFonts w:ascii="Tahoma" w:hAnsi="Tahoma" w:cs="Tahoma"/>
          <w:sz w:val="20"/>
        </w:rPr>
        <w:t>§</w:t>
      </w:r>
      <w:r w:rsidRPr="007B2C45">
        <w:rPr>
          <w:rFonts w:ascii="Tahoma" w:eastAsia="Tahoma" w:hAnsi="Tahoma" w:cs="Tahoma"/>
          <w:sz w:val="20"/>
        </w:rPr>
        <w:t xml:space="preserve"> </w:t>
      </w:r>
      <w:r w:rsidRPr="007B2C45">
        <w:rPr>
          <w:rFonts w:ascii="Tahoma" w:hAnsi="Tahoma" w:cs="Tahoma"/>
          <w:sz w:val="20"/>
        </w:rPr>
        <w:t>4</w:t>
      </w:r>
      <w:r w:rsidRPr="007B2C45">
        <w:rPr>
          <w:rFonts w:ascii="Tahoma" w:eastAsia="Tahoma" w:hAnsi="Tahoma" w:cs="Tahoma"/>
          <w:sz w:val="20"/>
        </w:rPr>
        <w:t xml:space="preserve"> </w:t>
      </w:r>
      <w:r w:rsidRPr="007B2C45">
        <w:rPr>
          <w:rFonts w:ascii="Tahoma" w:hAnsi="Tahoma" w:cs="Tahoma"/>
          <w:sz w:val="20"/>
        </w:rPr>
        <w:t>Informacja</w:t>
      </w:r>
      <w:r w:rsidRPr="007B2C45">
        <w:rPr>
          <w:rFonts w:ascii="Tahoma" w:eastAsia="Tahoma" w:hAnsi="Tahoma" w:cs="Tahoma"/>
          <w:sz w:val="20"/>
        </w:rPr>
        <w:t xml:space="preserve"> </w:t>
      </w:r>
      <w:r w:rsidRPr="007B2C45">
        <w:rPr>
          <w:rFonts w:ascii="Tahoma" w:hAnsi="Tahoma" w:cs="Tahoma"/>
          <w:sz w:val="20"/>
        </w:rPr>
        <w:t>o</w:t>
      </w:r>
      <w:r w:rsidRPr="007B2C45">
        <w:rPr>
          <w:rFonts w:ascii="Tahoma" w:eastAsia="Tahoma" w:hAnsi="Tahoma" w:cs="Tahoma"/>
          <w:sz w:val="20"/>
        </w:rPr>
        <w:t xml:space="preserve"> </w:t>
      </w:r>
      <w:r w:rsidRPr="007B2C45">
        <w:rPr>
          <w:rFonts w:ascii="Tahoma" w:hAnsi="Tahoma" w:cs="Tahoma"/>
          <w:sz w:val="20"/>
        </w:rPr>
        <w:t>zamówieniach</w:t>
      </w:r>
      <w:r w:rsidRPr="007B2C45">
        <w:rPr>
          <w:rFonts w:ascii="Tahoma" w:eastAsia="Tahoma" w:hAnsi="Tahoma" w:cs="Tahoma"/>
          <w:sz w:val="20"/>
        </w:rPr>
        <w:t xml:space="preserve"> </w:t>
      </w:r>
      <w:r w:rsidRPr="007B2C45">
        <w:rPr>
          <w:rFonts w:ascii="Tahoma" w:hAnsi="Tahoma" w:cs="Tahoma"/>
          <w:sz w:val="20"/>
        </w:rPr>
        <w:t>uzupełniających</w:t>
      </w:r>
      <w:bookmarkEnd w:id="9"/>
      <w:bookmarkEnd w:id="10"/>
    </w:p>
    <w:p w:rsidR="00671BE3" w:rsidRDefault="0005471E" w:rsidP="00482A60">
      <w:pPr>
        <w:spacing w:after="80"/>
        <w:jc w:val="both"/>
        <w:rPr>
          <w:rFonts w:ascii="Tahoma" w:hAnsi="Tahoma" w:cs="Tahoma"/>
          <w:sz w:val="20"/>
          <w:szCs w:val="20"/>
        </w:rPr>
      </w:pPr>
      <w:r w:rsidRPr="00697284">
        <w:rPr>
          <w:rFonts w:ascii="Tahoma" w:hAnsi="Tahoma" w:cs="Tahoma"/>
          <w:sz w:val="20"/>
          <w:szCs w:val="20"/>
        </w:rPr>
        <w:t xml:space="preserve">Zamawiający przewiduje udzielenie zamówienia uzupełniającego, które zostanie udzielone na podstawie odrębnej umowy lub umów zawartych z Wykonawcą w trybie zamówienia z wolnej ręki, na podstawie art. 67 ust. 1 pkt 7 ustawy. Zamówienie uzupełniające może zostać udzielone w terminie 3 lat od dnia udzielenia zamówienia podstawowego. Zamówienie uzupełniające może zostać udzielone po spełnieniu </w:t>
      </w:r>
      <w:r w:rsidRPr="004E6C3E">
        <w:rPr>
          <w:rFonts w:ascii="Tahoma" w:hAnsi="Tahoma" w:cs="Tahoma"/>
          <w:sz w:val="20"/>
          <w:szCs w:val="20"/>
        </w:rPr>
        <w:t>warunków określonych we wcześniej przywołanych postanowieniach ustawy. Wartość zamówienia uzupełniającego nie będzie przekraczać 20% wartości zamówienia podstawowego.</w:t>
      </w:r>
    </w:p>
    <w:p w:rsidR="008B751A" w:rsidRPr="00110E9C" w:rsidRDefault="008B751A" w:rsidP="00482A60">
      <w:pPr>
        <w:spacing w:after="80"/>
        <w:jc w:val="both"/>
        <w:rPr>
          <w:rFonts w:ascii="Tahoma" w:hAnsi="Tahoma" w:cs="Tahoma"/>
          <w:sz w:val="20"/>
          <w:szCs w:val="20"/>
        </w:rPr>
      </w:pPr>
    </w:p>
    <w:p w:rsidR="008D50EC" w:rsidRPr="00317845" w:rsidRDefault="00671BE3" w:rsidP="00830824">
      <w:pPr>
        <w:pStyle w:val="Nagwek1"/>
        <w:spacing w:after="80" w:line="240" w:lineRule="auto"/>
        <w:jc w:val="both"/>
        <w:rPr>
          <w:rFonts w:ascii="Tahoma" w:hAnsi="Tahoma" w:cs="Tahoma"/>
          <w:color w:val="C0504D" w:themeColor="accent2"/>
          <w:sz w:val="20"/>
        </w:rPr>
      </w:pPr>
      <w:bookmarkStart w:id="13" w:name="_Toc426703579"/>
      <w:r w:rsidRPr="00110E9C">
        <w:rPr>
          <w:rFonts w:ascii="Tahoma" w:hAnsi="Tahoma" w:cs="Tahoma"/>
          <w:sz w:val="20"/>
        </w:rPr>
        <w:t>§ 5. Termin wykonania zamówienia</w:t>
      </w:r>
      <w:bookmarkStart w:id="14" w:name="_Toc411087307"/>
      <w:bookmarkStart w:id="15" w:name="_Toc276126195"/>
      <w:bookmarkStart w:id="16" w:name="_Toc354051287"/>
      <w:bookmarkStart w:id="17" w:name="_Toc426703580"/>
      <w:bookmarkEnd w:id="11"/>
      <w:bookmarkEnd w:id="12"/>
      <w:bookmarkEnd w:id="13"/>
      <w:r w:rsidR="00830824">
        <w:rPr>
          <w:rFonts w:ascii="Tahoma" w:hAnsi="Tahoma" w:cs="Tahoma"/>
          <w:sz w:val="20"/>
        </w:rPr>
        <w:t xml:space="preserve">:  </w:t>
      </w:r>
    </w:p>
    <w:p w:rsidR="00876314" w:rsidRPr="00CF29DF" w:rsidRDefault="00876314" w:rsidP="00876314">
      <w:pPr>
        <w:pStyle w:val="Zwykytekst"/>
        <w:jc w:val="both"/>
        <w:rPr>
          <w:rFonts w:ascii="Tahoma" w:hAnsi="Tahoma" w:cs="Tahoma"/>
          <w:color w:val="000000" w:themeColor="text1"/>
          <w:sz w:val="20"/>
          <w:szCs w:val="20"/>
        </w:rPr>
      </w:pPr>
      <w:r w:rsidRPr="00CF29DF">
        <w:rPr>
          <w:rFonts w:ascii="Tahoma" w:hAnsi="Tahoma" w:cs="Tahoma"/>
          <w:color w:val="000000" w:themeColor="text1"/>
          <w:sz w:val="20"/>
          <w:szCs w:val="20"/>
        </w:rPr>
        <w:t>Zamawiający wymaga realizacji zamówienia zgodnie z następującym harmonogramem:</w:t>
      </w:r>
    </w:p>
    <w:p w:rsidR="00606A0E" w:rsidRPr="00CF29DF" w:rsidRDefault="00876314" w:rsidP="00A90A6E">
      <w:pPr>
        <w:numPr>
          <w:ilvl w:val="0"/>
          <w:numId w:val="59"/>
        </w:numPr>
        <w:autoSpaceDE w:val="0"/>
        <w:autoSpaceDN w:val="0"/>
        <w:adjustRightInd w:val="0"/>
        <w:spacing w:after="80"/>
        <w:jc w:val="both"/>
        <w:rPr>
          <w:rFonts w:ascii="Tahoma" w:hAnsi="Tahoma" w:cs="Tahoma"/>
          <w:color w:val="000000" w:themeColor="text1"/>
          <w:sz w:val="20"/>
          <w:szCs w:val="20"/>
        </w:rPr>
      </w:pPr>
      <w:r w:rsidRPr="00CF29DF">
        <w:rPr>
          <w:rFonts w:ascii="Tahoma" w:hAnsi="Tahoma" w:cs="Tahoma"/>
          <w:color w:val="000000" w:themeColor="text1"/>
          <w:sz w:val="20"/>
          <w:szCs w:val="20"/>
        </w:rPr>
        <w:t xml:space="preserve">Po podpisaniu Umowy należy </w:t>
      </w:r>
      <w:r w:rsidR="00606A0E" w:rsidRPr="00CF29DF">
        <w:rPr>
          <w:rFonts w:ascii="Tahoma" w:hAnsi="Tahoma" w:cs="Tahoma"/>
          <w:color w:val="000000" w:themeColor="text1"/>
          <w:sz w:val="20"/>
          <w:szCs w:val="20"/>
        </w:rPr>
        <w:t xml:space="preserve">wykonać </w:t>
      </w:r>
      <w:r w:rsidR="00A90A6E" w:rsidRPr="00CF29DF">
        <w:rPr>
          <w:rFonts w:ascii="Tahoma" w:hAnsi="Tahoma" w:cs="Tahoma"/>
          <w:color w:val="000000" w:themeColor="text1"/>
          <w:sz w:val="20"/>
          <w:szCs w:val="20"/>
        </w:rPr>
        <w:t xml:space="preserve">i uzgodnić z Zamawiającym </w:t>
      </w:r>
      <w:r w:rsidR="00606A0E" w:rsidRPr="00CF29DF">
        <w:rPr>
          <w:rFonts w:ascii="Tahoma" w:hAnsi="Tahoma" w:cs="Tahoma"/>
          <w:color w:val="000000" w:themeColor="text1"/>
          <w:sz w:val="20"/>
          <w:szCs w:val="20"/>
        </w:rPr>
        <w:t xml:space="preserve">projekt elektryczny szaf zasilających, sterowniczych i akwizycyjnych </w:t>
      </w:r>
      <w:r w:rsidR="00694C43" w:rsidRPr="00CF29DF">
        <w:rPr>
          <w:rFonts w:ascii="Tahoma" w:hAnsi="Tahoma" w:cs="Tahoma"/>
          <w:color w:val="000000" w:themeColor="text1"/>
          <w:sz w:val="20"/>
          <w:szCs w:val="20"/>
        </w:rPr>
        <w:t xml:space="preserve">(MCS+DAQ) </w:t>
      </w:r>
      <w:r w:rsidR="00606A0E" w:rsidRPr="00CF29DF">
        <w:rPr>
          <w:rFonts w:ascii="Tahoma" w:hAnsi="Tahoma" w:cs="Tahoma"/>
          <w:color w:val="000000" w:themeColor="text1"/>
          <w:sz w:val="20"/>
          <w:szCs w:val="20"/>
        </w:rPr>
        <w:t xml:space="preserve">oraz połączeń elektrycznych (zasilających i kontrolno-pomiarowych) w obrębie </w:t>
      </w:r>
      <w:r w:rsidR="00694C43" w:rsidRPr="00CF29DF">
        <w:rPr>
          <w:rFonts w:ascii="Tahoma" w:hAnsi="Tahoma" w:cs="Tahoma"/>
          <w:color w:val="000000" w:themeColor="text1"/>
          <w:sz w:val="20"/>
          <w:szCs w:val="20"/>
        </w:rPr>
        <w:t>Hali Testów</w:t>
      </w:r>
      <w:r w:rsidR="00166167" w:rsidRPr="00CF29DF">
        <w:rPr>
          <w:rFonts w:ascii="Tahoma" w:hAnsi="Tahoma" w:cs="Tahoma"/>
          <w:color w:val="000000" w:themeColor="text1"/>
          <w:sz w:val="20"/>
          <w:szCs w:val="20"/>
        </w:rPr>
        <w:t>.</w:t>
      </w:r>
      <w:r w:rsidR="00CC2A26">
        <w:rPr>
          <w:rFonts w:ascii="Tahoma" w:hAnsi="Tahoma" w:cs="Tahoma"/>
          <w:color w:val="000000" w:themeColor="text1"/>
          <w:sz w:val="20"/>
          <w:szCs w:val="20"/>
        </w:rPr>
        <w:t xml:space="preserve"> </w:t>
      </w:r>
      <w:r w:rsidRPr="00CF29DF">
        <w:rPr>
          <w:rFonts w:ascii="Tahoma" w:hAnsi="Tahoma" w:cs="Tahoma"/>
          <w:color w:val="000000" w:themeColor="text1"/>
          <w:sz w:val="20"/>
          <w:szCs w:val="20"/>
        </w:rPr>
        <w:t>Zamawiający dostarczy dokumentację urządzeń systemu akwizycji danych niezwłocznie po podpisaniu umowy</w:t>
      </w:r>
      <w:r w:rsidR="00606A0E" w:rsidRPr="00CF29DF">
        <w:rPr>
          <w:rFonts w:ascii="Tahoma" w:hAnsi="Tahoma" w:cs="Tahoma"/>
          <w:color w:val="000000" w:themeColor="text1"/>
          <w:sz w:val="20"/>
          <w:szCs w:val="20"/>
        </w:rPr>
        <w:t>.</w:t>
      </w:r>
    </w:p>
    <w:p w:rsidR="00606A0E" w:rsidRPr="00CF29DF" w:rsidRDefault="00606A0E" w:rsidP="00A90A6E">
      <w:pPr>
        <w:numPr>
          <w:ilvl w:val="0"/>
          <w:numId w:val="59"/>
        </w:numPr>
        <w:autoSpaceDE w:val="0"/>
        <w:autoSpaceDN w:val="0"/>
        <w:adjustRightInd w:val="0"/>
        <w:spacing w:after="80"/>
        <w:jc w:val="both"/>
        <w:rPr>
          <w:rFonts w:ascii="Tahoma" w:hAnsi="Tahoma" w:cs="Tahoma"/>
          <w:color w:val="000000" w:themeColor="text1"/>
          <w:sz w:val="20"/>
          <w:szCs w:val="20"/>
        </w:rPr>
      </w:pPr>
      <w:r w:rsidRPr="00CF29DF">
        <w:rPr>
          <w:rFonts w:ascii="Tahoma" w:hAnsi="Tahoma" w:cs="Tahoma"/>
          <w:color w:val="000000" w:themeColor="text1"/>
          <w:sz w:val="20"/>
          <w:szCs w:val="20"/>
        </w:rPr>
        <w:t xml:space="preserve">Kompletnie wyposażone szafy zasilające i sterownicze </w:t>
      </w:r>
      <w:r w:rsidR="00694C43" w:rsidRPr="00CF29DF">
        <w:rPr>
          <w:rFonts w:ascii="Tahoma" w:hAnsi="Tahoma" w:cs="Tahoma"/>
          <w:color w:val="000000" w:themeColor="text1"/>
          <w:sz w:val="20"/>
          <w:szCs w:val="20"/>
        </w:rPr>
        <w:t xml:space="preserve">(MCS) </w:t>
      </w:r>
      <w:r w:rsidRPr="00CF29DF">
        <w:rPr>
          <w:rFonts w:ascii="Tahoma" w:hAnsi="Tahoma" w:cs="Tahoma"/>
          <w:color w:val="000000" w:themeColor="text1"/>
          <w:sz w:val="20"/>
          <w:szCs w:val="20"/>
        </w:rPr>
        <w:t>należy dostarczyć do Zamawiającego nie później niż 12 tyg. od dnia podpisania umowy.</w:t>
      </w:r>
    </w:p>
    <w:p w:rsidR="00694C43" w:rsidRPr="00CF29DF" w:rsidRDefault="00694C43" w:rsidP="00A90A6E">
      <w:pPr>
        <w:numPr>
          <w:ilvl w:val="0"/>
          <w:numId w:val="59"/>
        </w:numPr>
        <w:autoSpaceDE w:val="0"/>
        <w:autoSpaceDN w:val="0"/>
        <w:adjustRightInd w:val="0"/>
        <w:spacing w:after="80"/>
        <w:jc w:val="both"/>
        <w:rPr>
          <w:rFonts w:ascii="Tahoma" w:hAnsi="Tahoma" w:cs="Tahoma"/>
          <w:color w:val="000000" w:themeColor="text1"/>
          <w:sz w:val="20"/>
          <w:szCs w:val="20"/>
        </w:rPr>
      </w:pPr>
      <w:r w:rsidRPr="00CF29DF">
        <w:rPr>
          <w:rFonts w:ascii="Tahoma" w:hAnsi="Tahoma" w:cs="Tahoma"/>
          <w:color w:val="000000" w:themeColor="text1"/>
          <w:sz w:val="20"/>
          <w:szCs w:val="20"/>
        </w:rPr>
        <w:t xml:space="preserve">Kompletnie wyposażone szafy akwizycyjne (DAQ) należy dostarczyć do Zamawiającego nie później niż 6 tygodni od dnia przekazania przez Zamawiającego kompletu urządzeń systemu akwizycji danych </w:t>
      </w:r>
      <w:r w:rsidR="00A90A6E" w:rsidRPr="00CF29DF">
        <w:rPr>
          <w:rFonts w:ascii="Tahoma" w:hAnsi="Tahoma" w:cs="Tahoma"/>
          <w:color w:val="000000" w:themeColor="text1"/>
          <w:sz w:val="20"/>
          <w:szCs w:val="20"/>
        </w:rPr>
        <w:t xml:space="preserve">do zabudowy </w:t>
      </w:r>
      <w:r w:rsidR="00AD776B" w:rsidRPr="00CF29DF">
        <w:rPr>
          <w:rFonts w:ascii="Tahoma" w:hAnsi="Tahoma" w:cs="Tahoma"/>
          <w:color w:val="000000" w:themeColor="text1"/>
          <w:sz w:val="20"/>
          <w:szCs w:val="20"/>
        </w:rPr>
        <w:t xml:space="preserve">w szafach </w:t>
      </w:r>
      <w:r w:rsidRPr="00CF29DF">
        <w:rPr>
          <w:rFonts w:ascii="Tahoma" w:hAnsi="Tahoma" w:cs="Tahoma"/>
          <w:color w:val="000000" w:themeColor="text1"/>
          <w:sz w:val="20"/>
          <w:szCs w:val="20"/>
        </w:rPr>
        <w:t xml:space="preserve">(Zamawiający przekaże urządzenia akwizycji danych </w:t>
      </w:r>
      <w:r w:rsidR="00AD776B" w:rsidRPr="00CF29DF">
        <w:rPr>
          <w:rFonts w:ascii="Tahoma" w:hAnsi="Tahoma" w:cs="Tahoma"/>
          <w:color w:val="000000" w:themeColor="text1"/>
          <w:sz w:val="20"/>
          <w:szCs w:val="20"/>
        </w:rPr>
        <w:t xml:space="preserve">do zabudowy </w:t>
      </w:r>
      <w:r w:rsidRPr="00CF29DF">
        <w:rPr>
          <w:rFonts w:ascii="Tahoma" w:hAnsi="Tahoma" w:cs="Tahoma"/>
          <w:color w:val="000000" w:themeColor="text1"/>
          <w:sz w:val="20"/>
          <w:szCs w:val="20"/>
        </w:rPr>
        <w:t>nie wcześniej niż 7.06.2016 i nie później niż 1.08.2016).</w:t>
      </w:r>
    </w:p>
    <w:p w:rsidR="00A90A6E" w:rsidRPr="00CF29DF" w:rsidRDefault="00A90A6E" w:rsidP="00A90A6E">
      <w:pPr>
        <w:numPr>
          <w:ilvl w:val="0"/>
          <w:numId w:val="59"/>
        </w:numPr>
        <w:autoSpaceDE w:val="0"/>
        <w:autoSpaceDN w:val="0"/>
        <w:adjustRightInd w:val="0"/>
        <w:spacing w:after="80"/>
        <w:jc w:val="both"/>
        <w:rPr>
          <w:rFonts w:ascii="Tahoma" w:hAnsi="Tahoma" w:cs="Tahoma"/>
          <w:color w:val="000000" w:themeColor="text1"/>
          <w:sz w:val="20"/>
          <w:szCs w:val="20"/>
        </w:rPr>
      </w:pPr>
      <w:r w:rsidRPr="00CF29DF">
        <w:rPr>
          <w:rFonts w:ascii="Tahoma" w:hAnsi="Tahoma" w:cs="Tahoma"/>
          <w:color w:val="000000" w:themeColor="text1"/>
          <w:sz w:val="20"/>
          <w:szCs w:val="20"/>
        </w:rPr>
        <w:t>Po uzgodnieniu projektu elektrycznego Zamawiający umożliwi prowadzenie następujących</w:t>
      </w:r>
      <w:r w:rsidR="00694C43" w:rsidRPr="00CF29DF">
        <w:rPr>
          <w:rFonts w:ascii="Tahoma" w:hAnsi="Tahoma" w:cs="Tahoma"/>
          <w:color w:val="000000" w:themeColor="text1"/>
          <w:sz w:val="20"/>
          <w:szCs w:val="20"/>
        </w:rPr>
        <w:t xml:space="preserve"> </w:t>
      </w:r>
      <w:r w:rsidRPr="00CF29DF">
        <w:rPr>
          <w:rFonts w:ascii="Tahoma" w:hAnsi="Tahoma" w:cs="Tahoma"/>
          <w:color w:val="000000" w:themeColor="text1"/>
          <w:sz w:val="20"/>
          <w:szCs w:val="20"/>
        </w:rPr>
        <w:t xml:space="preserve">prac elektro-montażowych w </w:t>
      </w:r>
      <w:r w:rsidR="00694C43" w:rsidRPr="00CF29DF">
        <w:rPr>
          <w:rFonts w:ascii="Tahoma" w:hAnsi="Tahoma" w:cs="Tahoma"/>
          <w:color w:val="000000" w:themeColor="text1"/>
          <w:sz w:val="20"/>
          <w:szCs w:val="20"/>
        </w:rPr>
        <w:t>Hali Testów</w:t>
      </w:r>
      <w:r w:rsidRPr="00CF29DF">
        <w:rPr>
          <w:rFonts w:ascii="Tahoma" w:hAnsi="Tahoma" w:cs="Tahoma"/>
          <w:color w:val="000000" w:themeColor="text1"/>
          <w:sz w:val="20"/>
          <w:szCs w:val="20"/>
        </w:rPr>
        <w:t>:</w:t>
      </w:r>
    </w:p>
    <w:p w:rsidR="00A90A6E" w:rsidRPr="00CF29DF" w:rsidRDefault="00166167" w:rsidP="00AF39EE">
      <w:pPr>
        <w:pStyle w:val="Akapitzlist"/>
        <w:numPr>
          <w:ilvl w:val="0"/>
          <w:numId w:val="62"/>
        </w:numPr>
        <w:autoSpaceDE w:val="0"/>
        <w:autoSpaceDN w:val="0"/>
        <w:adjustRightInd w:val="0"/>
        <w:spacing w:after="80" w:line="240" w:lineRule="auto"/>
        <w:jc w:val="both"/>
        <w:rPr>
          <w:rFonts w:ascii="Tahoma" w:hAnsi="Tahoma" w:cs="Tahoma"/>
          <w:color w:val="000000" w:themeColor="text1"/>
          <w:sz w:val="20"/>
          <w:szCs w:val="20"/>
        </w:rPr>
      </w:pPr>
      <w:r w:rsidRPr="00CF29DF">
        <w:rPr>
          <w:rFonts w:ascii="Tahoma" w:hAnsi="Tahoma" w:cs="Tahoma"/>
          <w:color w:val="000000" w:themeColor="text1"/>
          <w:sz w:val="20"/>
          <w:szCs w:val="20"/>
        </w:rPr>
        <w:t>Wykonanie tras kablowych</w:t>
      </w:r>
      <w:r w:rsidR="00AF39EE" w:rsidRPr="00CF29DF">
        <w:rPr>
          <w:rFonts w:ascii="Tahoma" w:hAnsi="Tahoma" w:cs="Tahoma"/>
          <w:color w:val="000000" w:themeColor="text1"/>
          <w:sz w:val="20"/>
          <w:szCs w:val="20"/>
        </w:rPr>
        <w:t>;</w:t>
      </w:r>
    </w:p>
    <w:p w:rsidR="00166167" w:rsidRPr="00CF29DF" w:rsidRDefault="00AF39EE" w:rsidP="00AF39EE">
      <w:pPr>
        <w:pStyle w:val="Akapitzlist"/>
        <w:numPr>
          <w:ilvl w:val="0"/>
          <w:numId w:val="62"/>
        </w:numPr>
        <w:autoSpaceDE w:val="0"/>
        <w:autoSpaceDN w:val="0"/>
        <w:adjustRightInd w:val="0"/>
        <w:spacing w:after="80" w:line="240" w:lineRule="auto"/>
        <w:jc w:val="both"/>
        <w:rPr>
          <w:rFonts w:ascii="Tahoma" w:hAnsi="Tahoma" w:cs="Tahoma"/>
          <w:color w:val="000000" w:themeColor="text1"/>
          <w:sz w:val="20"/>
          <w:szCs w:val="20"/>
        </w:rPr>
      </w:pPr>
      <w:r w:rsidRPr="00CF29DF">
        <w:rPr>
          <w:rFonts w:ascii="Tahoma" w:hAnsi="Tahoma" w:cs="Tahoma"/>
          <w:color w:val="000000" w:themeColor="text1"/>
          <w:sz w:val="20"/>
          <w:szCs w:val="20"/>
        </w:rPr>
        <w:t>Posadowienie</w:t>
      </w:r>
      <w:r w:rsidR="00166167" w:rsidRPr="00CF29DF">
        <w:rPr>
          <w:rFonts w:ascii="Tahoma" w:hAnsi="Tahoma" w:cs="Tahoma"/>
          <w:color w:val="000000" w:themeColor="text1"/>
          <w:sz w:val="20"/>
          <w:szCs w:val="20"/>
        </w:rPr>
        <w:t xml:space="preserve"> szaf </w:t>
      </w:r>
      <w:r w:rsidRPr="00CF29DF">
        <w:rPr>
          <w:rFonts w:ascii="Tahoma" w:hAnsi="Tahoma" w:cs="Tahoma"/>
          <w:color w:val="000000" w:themeColor="text1"/>
          <w:sz w:val="20"/>
          <w:szCs w:val="20"/>
        </w:rPr>
        <w:t>MCS i DAQ;</w:t>
      </w:r>
    </w:p>
    <w:p w:rsidR="00166167" w:rsidRPr="00CF29DF" w:rsidRDefault="00166167" w:rsidP="00AF39EE">
      <w:pPr>
        <w:pStyle w:val="Akapitzlist"/>
        <w:numPr>
          <w:ilvl w:val="0"/>
          <w:numId w:val="62"/>
        </w:numPr>
        <w:autoSpaceDE w:val="0"/>
        <w:autoSpaceDN w:val="0"/>
        <w:adjustRightInd w:val="0"/>
        <w:spacing w:after="80" w:line="240" w:lineRule="auto"/>
        <w:jc w:val="both"/>
        <w:rPr>
          <w:rFonts w:ascii="Tahoma" w:hAnsi="Tahoma" w:cs="Tahoma"/>
          <w:color w:val="000000" w:themeColor="text1"/>
          <w:sz w:val="20"/>
          <w:szCs w:val="20"/>
        </w:rPr>
      </w:pPr>
      <w:r w:rsidRPr="00CF29DF">
        <w:rPr>
          <w:rFonts w:ascii="Tahoma" w:hAnsi="Tahoma" w:cs="Tahoma"/>
          <w:color w:val="000000" w:themeColor="text1"/>
          <w:sz w:val="20"/>
          <w:szCs w:val="20"/>
        </w:rPr>
        <w:t>Wykonanie połączeń kablowych w ob</w:t>
      </w:r>
      <w:r w:rsidR="00AF39EE" w:rsidRPr="00CF29DF">
        <w:rPr>
          <w:rFonts w:ascii="Tahoma" w:hAnsi="Tahoma" w:cs="Tahoma"/>
          <w:color w:val="000000" w:themeColor="text1"/>
          <w:sz w:val="20"/>
          <w:szCs w:val="20"/>
        </w:rPr>
        <w:t>rębie kontenerów w tym połączeń z szafą sterowniczą</w:t>
      </w:r>
      <w:r w:rsidRPr="00CF29DF">
        <w:rPr>
          <w:rFonts w:ascii="Tahoma" w:hAnsi="Tahoma" w:cs="Tahoma"/>
          <w:color w:val="000000" w:themeColor="text1"/>
          <w:sz w:val="20"/>
          <w:szCs w:val="20"/>
        </w:rPr>
        <w:t xml:space="preserve"> zespołu napędowego</w:t>
      </w:r>
      <w:r w:rsidR="00AF39EE" w:rsidRPr="00CF29DF">
        <w:rPr>
          <w:rFonts w:ascii="Tahoma" w:hAnsi="Tahoma" w:cs="Tahoma"/>
          <w:color w:val="000000" w:themeColor="text1"/>
          <w:sz w:val="20"/>
          <w:szCs w:val="20"/>
        </w:rPr>
        <w:t>;</w:t>
      </w:r>
    </w:p>
    <w:p w:rsidR="00166167" w:rsidRPr="00CF29DF" w:rsidRDefault="003960BC" w:rsidP="00AF39EE">
      <w:pPr>
        <w:pStyle w:val="Akapitzlist"/>
        <w:numPr>
          <w:ilvl w:val="0"/>
          <w:numId w:val="62"/>
        </w:numPr>
        <w:autoSpaceDE w:val="0"/>
        <w:autoSpaceDN w:val="0"/>
        <w:adjustRightInd w:val="0"/>
        <w:spacing w:after="80" w:line="240" w:lineRule="auto"/>
        <w:jc w:val="both"/>
        <w:rPr>
          <w:rFonts w:ascii="Tahoma" w:hAnsi="Tahoma" w:cs="Tahoma"/>
          <w:color w:val="000000" w:themeColor="text1"/>
          <w:sz w:val="20"/>
          <w:szCs w:val="20"/>
        </w:rPr>
      </w:pPr>
      <w:r w:rsidRPr="00CF29DF">
        <w:rPr>
          <w:rFonts w:ascii="Tahoma" w:hAnsi="Tahoma" w:cs="Tahoma"/>
          <w:color w:val="000000" w:themeColor="text1"/>
          <w:sz w:val="20"/>
          <w:szCs w:val="20"/>
        </w:rPr>
        <w:t>Inst</w:t>
      </w:r>
      <w:r w:rsidR="00AF39EE" w:rsidRPr="00CF29DF">
        <w:rPr>
          <w:rFonts w:ascii="Tahoma" w:hAnsi="Tahoma" w:cs="Tahoma"/>
          <w:color w:val="000000" w:themeColor="text1"/>
          <w:sz w:val="20"/>
          <w:szCs w:val="20"/>
        </w:rPr>
        <w:t xml:space="preserve">alacja zasilaczy UPS 108kW i 2 x </w:t>
      </w:r>
      <w:r w:rsidRPr="00CF29DF">
        <w:rPr>
          <w:rFonts w:ascii="Tahoma" w:hAnsi="Tahoma" w:cs="Tahoma"/>
          <w:color w:val="000000" w:themeColor="text1"/>
          <w:sz w:val="20"/>
          <w:szCs w:val="20"/>
        </w:rPr>
        <w:t>15kW</w:t>
      </w:r>
      <w:r w:rsidR="00AF39EE" w:rsidRPr="00CF29DF">
        <w:rPr>
          <w:rFonts w:ascii="Tahoma" w:hAnsi="Tahoma" w:cs="Tahoma"/>
          <w:color w:val="000000" w:themeColor="text1"/>
          <w:sz w:val="20"/>
          <w:szCs w:val="20"/>
        </w:rPr>
        <w:t>;</w:t>
      </w:r>
    </w:p>
    <w:p w:rsidR="003960BC" w:rsidRPr="00CF29DF" w:rsidRDefault="003960BC" w:rsidP="00AF39EE">
      <w:pPr>
        <w:pStyle w:val="Akapitzlist"/>
        <w:numPr>
          <w:ilvl w:val="0"/>
          <w:numId w:val="62"/>
        </w:numPr>
        <w:autoSpaceDE w:val="0"/>
        <w:autoSpaceDN w:val="0"/>
        <w:adjustRightInd w:val="0"/>
        <w:spacing w:after="80" w:line="240" w:lineRule="auto"/>
        <w:jc w:val="both"/>
        <w:rPr>
          <w:rFonts w:ascii="Tahoma" w:hAnsi="Tahoma" w:cs="Tahoma"/>
          <w:color w:val="000000" w:themeColor="text1"/>
          <w:sz w:val="20"/>
          <w:szCs w:val="20"/>
        </w:rPr>
      </w:pPr>
      <w:r w:rsidRPr="00CF29DF">
        <w:rPr>
          <w:rFonts w:ascii="Tahoma" w:hAnsi="Tahoma" w:cs="Tahoma"/>
          <w:color w:val="000000" w:themeColor="text1"/>
          <w:sz w:val="20"/>
          <w:szCs w:val="20"/>
        </w:rPr>
        <w:t>Wykonanie instalacji sterowania siłowników włazów rewizyjnych</w:t>
      </w:r>
      <w:r w:rsidR="00AF39EE" w:rsidRPr="00CF29DF">
        <w:rPr>
          <w:rFonts w:ascii="Tahoma" w:hAnsi="Tahoma" w:cs="Tahoma"/>
          <w:color w:val="000000" w:themeColor="text1"/>
          <w:sz w:val="20"/>
          <w:szCs w:val="20"/>
        </w:rPr>
        <w:t>;</w:t>
      </w:r>
    </w:p>
    <w:p w:rsidR="003960BC" w:rsidRPr="00CF29DF" w:rsidRDefault="003960BC" w:rsidP="00AF39EE">
      <w:pPr>
        <w:pStyle w:val="Akapitzlist"/>
        <w:numPr>
          <w:ilvl w:val="0"/>
          <w:numId w:val="62"/>
        </w:numPr>
        <w:autoSpaceDE w:val="0"/>
        <w:autoSpaceDN w:val="0"/>
        <w:adjustRightInd w:val="0"/>
        <w:spacing w:after="80" w:line="240" w:lineRule="auto"/>
        <w:jc w:val="both"/>
        <w:rPr>
          <w:rFonts w:ascii="Tahoma" w:hAnsi="Tahoma" w:cs="Tahoma"/>
          <w:color w:val="000000" w:themeColor="text1"/>
          <w:sz w:val="20"/>
          <w:szCs w:val="20"/>
        </w:rPr>
      </w:pPr>
      <w:r w:rsidRPr="00CF29DF">
        <w:rPr>
          <w:rFonts w:ascii="Tahoma" w:hAnsi="Tahoma" w:cs="Tahoma"/>
          <w:color w:val="000000" w:themeColor="text1"/>
          <w:sz w:val="20"/>
          <w:szCs w:val="20"/>
        </w:rPr>
        <w:t>Wykonanie podłączenia czujników</w:t>
      </w:r>
      <w:r w:rsidR="00AF39EE" w:rsidRPr="00CF29DF">
        <w:rPr>
          <w:rFonts w:ascii="Tahoma" w:hAnsi="Tahoma" w:cs="Tahoma"/>
          <w:color w:val="000000" w:themeColor="text1"/>
          <w:sz w:val="20"/>
          <w:szCs w:val="20"/>
        </w:rPr>
        <w:t xml:space="preserve"> pomiarowych</w:t>
      </w:r>
      <w:r w:rsidRPr="00CF29DF">
        <w:rPr>
          <w:rFonts w:ascii="Tahoma" w:hAnsi="Tahoma" w:cs="Tahoma"/>
          <w:color w:val="000000" w:themeColor="text1"/>
          <w:sz w:val="20"/>
          <w:szCs w:val="20"/>
        </w:rPr>
        <w:t xml:space="preserve"> w obrębie łańcucha napędowego</w:t>
      </w:r>
      <w:r w:rsidR="00AF39EE" w:rsidRPr="00CF29DF">
        <w:rPr>
          <w:rFonts w:ascii="Tahoma" w:hAnsi="Tahoma" w:cs="Tahoma"/>
          <w:color w:val="000000" w:themeColor="text1"/>
          <w:sz w:val="20"/>
          <w:szCs w:val="20"/>
        </w:rPr>
        <w:t>;</w:t>
      </w:r>
    </w:p>
    <w:p w:rsidR="007F1ADB" w:rsidRPr="00CF29DF" w:rsidRDefault="00694C43" w:rsidP="00A90A6E">
      <w:pPr>
        <w:numPr>
          <w:ilvl w:val="0"/>
          <w:numId w:val="59"/>
        </w:numPr>
        <w:autoSpaceDE w:val="0"/>
        <w:autoSpaceDN w:val="0"/>
        <w:adjustRightInd w:val="0"/>
        <w:spacing w:after="80"/>
        <w:jc w:val="both"/>
        <w:rPr>
          <w:rFonts w:ascii="Tahoma" w:hAnsi="Tahoma" w:cs="Tahoma"/>
          <w:color w:val="000000" w:themeColor="text1"/>
          <w:sz w:val="20"/>
          <w:szCs w:val="20"/>
        </w:rPr>
      </w:pPr>
      <w:r w:rsidRPr="00CF29DF">
        <w:rPr>
          <w:rFonts w:ascii="Tahoma" w:hAnsi="Tahoma" w:cs="Tahoma"/>
          <w:color w:val="000000" w:themeColor="text1"/>
          <w:sz w:val="20"/>
          <w:szCs w:val="20"/>
        </w:rPr>
        <w:t xml:space="preserve">Zamawiający zakończy </w:t>
      </w:r>
      <w:r w:rsidR="007F1ADB" w:rsidRPr="00CF29DF">
        <w:rPr>
          <w:rFonts w:ascii="Tahoma" w:hAnsi="Tahoma" w:cs="Tahoma"/>
          <w:color w:val="000000" w:themeColor="text1"/>
          <w:sz w:val="20"/>
          <w:szCs w:val="20"/>
        </w:rPr>
        <w:t xml:space="preserve">nie </w:t>
      </w:r>
      <w:r w:rsidR="00AF39EE" w:rsidRPr="00CF29DF">
        <w:rPr>
          <w:rFonts w:ascii="Tahoma" w:hAnsi="Tahoma" w:cs="Tahoma"/>
          <w:color w:val="000000" w:themeColor="text1"/>
          <w:sz w:val="20"/>
          <w:szCs w:val="20"/>
        </w:rPr>
        <w:t>później</w:t>
      </w:r>
      <w:r w:rsidR="007F1ADB" w:rsidRPr="00CF29DF">
        <w:rPr>
          <w:rFonts w:ascii="Tahoma" w:hAnsi="Tahoma" w:cs="Tahoma"/>
          <w:color w:val="000000" w:themeColor="text1"/>
          <w:sz w:val="20"/>
          <w:szCs w:val="20"/>
        </w:rPr>
        <w:t xml:space="preserve"> niż do 1.08.2016 </w:t>
      </w:r>
      <w:r w:rsidRPr="00CF29DF">
        <w:rPr>
          <w:rFonts w:ascii="Tahoma" w:hAnsi="Tahoma" w:cs="Tahoma"/>
          <w:color w:val="000000" w:themeColor="text1"/>
          <w:sz w:val="20"/>
          <w:szCs w:val="20"/>
        </w:rPr>
        <w:t xml:space="preserve">montaż </w:t>
      </w:r>
      <w:r w:rsidR="007F1ADB" w:rsidRPr="00CF29DF">
        <w:rPr>
          <w:rFonts w:ascii="Tahoma" w:hAnsi="Tahoma" w:cs="Tahoma"/>
          <w:color w:val="000000" w:themeColor="text1"/>
          <w:sz w:val="20"/>
          <w:szCs w:val="20"/>
        </w:rPr>
        <w:t xml:space="preserve">następujących </w:t>
      </w:r>
      <w:r w:rsidRPr="00CF29DF">
        <w:rPr>
          <w:rFonts w:ascii="Tahoma" w:hAnsi="Tahoma" w:cs="Tahoma"/>
          <w:color w:val="000000" w:themeColor="text1"/>
          <w:sz w:val="20"/>
          <w:szCs w:val="20"/>
        </w:rPr>
        <w:t>instalacji technologicznych</w:t>
      </w:r>
      <w:r w:rsidR="007F1ADB" w:rsidRPr="00CF29DF">
        <w:rPr>
          <w:rFonts w:ascii="Tahoma" w:hAnsi="Tahoma" w:cs="Tahoma"/>
          <w:color w:val="000000" w:themeColor="text1"/>
          <w:sz w:val="20"/>
          <w:szCs w:val="20"/>
        </w:rPr>
        <w:t>:</w:t>
      </w:r>
    </w:p>
    <w:p w:rsidR="007F1ADB" w:rsidRPr="00CF29DF" w:rsidRDefault="007F1ADB" w:rsidP="00AF39EE">
      <w:pPr>
        <w:numPr>
          <w:ilvl w:val="1"/>
          <w:numId w:val="59"/>
        </w:numPr>
        <w:autoSpaceDE w:val="0"/>
        <w:autoSpaceDN w:val="0"/>
        <w:adjustRightInd w:val="0"/>
        <w:spacing w:after="80"/>
        <w:jc w:val="both"/>
        <w:rPr>
          <w:rFonts w:ascii="Tahoma" w:hAnsi="Tahoma" w:cs="Tahoma"/>
          <w:color w:val="000000" w:themeColor="text1"/>
          <w:sz w:val="20"/>
          <w:szCs w:val="20"/>
        </w:rPr>
      </w:pPr>
      <w:r w:rsidRPr="00CF29DF">
        <w:rPr>
          <w:rFonts w:ascii="Tahoma" w:hAnsi="Tahoma" w:cs="Tahoma"/>
          <w:color w:val="000000" w:themeColor="text1"/>
          <w:sz w:val="20"/>
          <w:szCs w:val="20"/>
        </w:rPr>
        <w:t>Agregatu hydraulicznego wraz z instalacją linii hydraulicznych</w:t>
      </w:r>
      <w:r w:rsidR="00AF39EE" w:rsidRPr="00CF29DF">
        <w:rPr>
          <w:rFonts w:ascii="Tahoma" w:hAnsi="Tahoma" w:cs="Tahoma"/>
          <w:color w:val="000000" w:themeColor="text1"/>
          <w:sz w:val="20"/>
          <w:szCs w:val="20"/>
        </w:rPr>
        <w:t>;</w:t>
      </w:r>
    </w:p>
    <w:p w:rsidR="007F1ADB" w:rsidRPr="00CF29DF" w:rsidRDefault="007F1ADB" w:rsidP="007F1ADB">
      <w:pPr>
        <w:numPr>
          <w:ilvl w:val="1"/>
          <w:numId w:val="59"/>
        </w:numPr>
        <w:autoSpaceDE w:val="0"/>
        <w:autoSpaceDN w:val="0"/>
        <w:adjustRightInd w:val="0"/>
        <w:spacing w:after="80"/>
        <w:jc w:val="both"/>
        <w:rPr>
          <w:rFonts w:ascii="Tahoma" w:hAnsi="Tahoma" w:cs="Tahoma"/>
          <w:color w:val="000000" w:themeColor="text1"/>
          <w:sz w:val="20"/>
          <w:szCs w:val="20"/>
        </w:rPr>
      </w:pPr>
      <w:r w:rsidRPr="00CF29DF">
        <w:rPr>
          <w:rFonts w:ascii="Tahoma" w:hAnsi="Tahoma" w:cs="Tahoma"/>
          <w:color w:val="000000" w:themeColor="text1"/>
          <w:sz w:val="20"/>
          <w:szCs w:val="20"/>
        </w:rPr>
        <w:t xml:space="preserve">Agregatu chłodniczego wraz z instalacją linii </w:t>
      </w:r>
      <w:r w:rsidR="003960BC" w:rsidRPr="00CF29DF">
        <w:rPr>
          <w:rFonts w:ascii="Tahoma" w:hAnsi="Tahoma" w:cs="Tahoma"/>
          <w:color w:val="000000" w:themeColor="text1"/>
          <w:sz w:val="20"/>
          <w:szCs w:val="20"/>
        </w:rPr>
        <w:t>chłodniczych</w:t>
      </w:r>
      <w:r w:rsidR="00AF39EE" w:rsidRPr="00CF29DF">
        <w:rPr>
          <w:rFonts w:ascii="Tahoma" w:hAnsi="Tahoma" w:cs="Tahoma"/>
          <w:color w:val="000000" w:themeColor="text1"/>
          <w:sz w:val="20"/>
          <w:szCs w:val="20"/>
        </w:rPr>
        <w:t>;</w:t>
      </w:r>
    </w:p>
    <w:p w:rsidR="007F1ADB" w:rsidRPr="00CF29DF" w:rsidRDefault="007F1ADB" w:rsidP="00AF39EE">
      <w:pPr>
        <w:numPr>
          <w:ilvl w:val="1"/>
          <w:numId w:val="59"/>
        </w:numPr>
        <w:autoSpaceDE w:val="0"/>
        <w:autoSpaceDN w:val="0"/>
        <w:adjustRightInd w:val="0"/>
        <w:spacing w:after="80"/>
        <w:jc w:val="both"/>
        <w:rPr>
          <w:rFonts w:ascii="Tahoma" w:hAnsi="Tahoma" w:cs="Tahoma"/>
          <w:color w:val="000000" w:themeColor="text1"/>
          <w:sz w:val="20"/>
          <w:szCs w:val="20"/>
        </w:rPr>
      </w:pPr>
      <w:r w:rsidRPr="00CF29DF">
        <w:rPr>
          <w:rFonts w:ascii="Tahoma" w:hAnsi="Tahoma" w:cs="Tahoma"/>
          <w:color w:val="000000" w:themeColor="text1"/>
          <w:sz w:val="20"/>
          <w:szCs w:val="20"/>
        </w:rPr>
        <w:t xml:space="preserve">Pomp próżniowych wraz z instalacją </w:t>
      </w:r>
      <w:r w:rsidR="003960BC" w:rsidRPr="00CF29DF">
        <w:rPr>
          <w:rFonts w:ascii="Tahoma" w:hAnsi="Tahoma" w:cs="Tahoma"/>
          <w:color w:val="000000" w:themeColor="text1"/>
          <w:sz w:val="20"/>
          <w:szCs w:val="20"/>
        </w:rPr>
        <w:t>próżniową</w:t>
      </w:r>
      <w:r w:rsidRPr="00CF29DF">
        <w:rPr>
          <w:rFonts w:ascii="Tahoma" w:hAnsi="Tahoma" w:cs="Tahoma"/>
          <w:color w:val="000000" w:themeColor="text1"/>
          <w:sz w:val="20"/>
          <w:szCs w:val="20"/>
        </w:rPr>
        <w:t xml:space="preserve"> i montażem </w:t>
      </w:r>
      <w:r w:rsidR="003960BC" w:rsidRPr="00CF29DF">
        <w:rPr>
          <w:rFonts w:ascii="Tahoma" w:hAnsi="Tahoma" w:cs="Tahoma"/>
          <w:color w:val="000000" w:themeColor="text1"/>
          <w:sz w:val="20"/>
          <w:szCs w:val="20"/>
        </w:rPr>
        <w:t>przetworników</w:t>
      </w:r>
      <w:r w:rsidRPr="00CF29DF">
        <w:rPr>
          <w:rFonts w:ascii="Tahoma" w:hAnsi="Tahoma" w:cs="Tahoma"/>
          <w:color w:val="000000" w:themeColor="text1"/>
          <w:sz w:val="20"/>
          <w:szCs w:val="20"/>
        </w:rPr>
        <w:t xml:space="preserve"> pod</w:t>
      </w:r>
      <w:r w:rsidR="00AF39EE" w:rsidRPr="00CF29DF">
        <w:rPr>
          <w:rFonts w:ascii="Tahoma" w:hAnsi="Tahoma" w:cs="Tahoma"/>
          <w:color w:val="000000" w:themeColor="text1"/>
          <w:sz w:val="20"/>
          <w:szCs w:val="20"/>
        </w:rPr>
        <w:t>ciśnienia na komorze próżniowej;</w:t>
      </w:r>
    </w:p>
    <w:p w:rsidR="007F1ADB" w:rsidRPr="00CF29DF" w:rsidRDefault="007F1ADB" w:rsidP="00AF39EE">
      <w:pPr>
        <w:numPr>
          <w:ilvl w:val="1"/>
          <w:numId w:val="59"/>
        </w:numPr>
        <w:autoSpaceDE w:val="0"/>
        <w:autoSpaceDN w:val="0"/>
        <w:adjustRightInd w:val="0"/>
        <w:spacing w:after="80"/>
        <w:jc w:val="both"/>
        <w:rPr>
          <w:rFonts w:ascii="Tahoma" w:hAnsi="Tahoma" w:cs="Tahoma"/>
          <w:color w:val="000000" w:themeColor="text1"/>
          <w:sz w:val="20"/>
          <w:szCs w:val="20"/>
        </w:rPr>
      </w:pPr>
      <w:r w:rsidRPr="00CF29DF">
        <w:rPr>
          <w:rFonts w:ascii="Tahoma" w:hAnsi="Tahoma" w:cs="Tahoma"/>
          <w:color w:val="000000" w:themeColor="text1"/>
          <w:sz w:val="20"/>
          <w:szCs w:val="20"/>
        </w:rPr>
        <w:t>Siłowników domykania komory próżniowej wraz z instalacją sprężonego powietrza</w:t>
      </w:r>
      <w:r w:rsidR="00AF39EE" w:rsidRPr="00CF29DF">
        <w:rPr>
          <w:rFonts w:ascii="Tahoma" w:hAnsi="Tahoma" w:cs="Tahoma"/>
          <w:color w:val="000000" w:themeColor="text1"/>
          <w:sz w:val="20"/>
          <w:szCs w:val="20"/>
        </w:rPr>
        <w:t>;</w:t>
      </w:r>
    </w:p>
    <w:p w:rsidR="003960BC" w:rsidRPr="00CF29DF" w:rsidRDefault="003960BC" w:rsidP="00AF39EE">
      <w:pPr>
        <w:numPr>
          <w:ilvl w:val="1"/>
          <w:numId w:val="59"/>
        </w:numPr>
        <w:autoSpaceDE w:val="0"/>
        <w:autoSpaceDN w:val="0"/>
        <w:adjustRightInd w:val="0"/>
        <w:spacing w:after="80"/>
        <w:jc w:val="both"/>
        <w:rPr>
          <w:rFonts w:ascii="Tahoma" w:hAnsi="Tahoma" w:cs="Tahoma"/>
          <w:color w:val="000000" w:themeColor="text1"/>
          <w:sz w:val="20"/>
          <w:szCs w:val="20"/>
        </w:rPr>
      </w:pPr>
      <w:r w:rsidRPr="00CF29DF">
        <w:rPr>
          <w:rFonts w:ascii="Tahoma" w:hAnsi="Tahoma" w:cs="Tahoma"/>
          <w:color w:val="000000" w:themeColor="text1"/>
          <w:sz w:val="20"/>
          <w:szCs w:val="20"/>
        </w:rPr>
        <w:t xml:space="preserve">Przepustów kablowych w komorze </w:t>
      </w:r>
      <w:r w:rsidR="00AF39EE" w:rsidRPr="00CF29DF">
        <w:rPr>
          <w:rFonts w:ascii="Tahoma" w:hAnsi="Tahoma" w:cs="Tahoma"/>
          <w:color w:val="000000" w:themeColor="text1"/>
          <w:sz w:val="20"/>
          <w:szCs w:val="20"/>
        </w:rPr>
        <w:t>próżniowej;</w:t>
      </w:r>
    </w:p>
    <w:p w:rsidR="00694C43" w:rsidRPr="00CF29DF" w:rsidRDefault="003960BC" w:rsidP="00AF39EE">
      <w:pPr>
        <w:autoSpaceDE w:val="0"/>
        <w:autoSpaceDN w:val="0"/>
        <w:adjustRightInd w:val="0"/>
        <w:spacing w:after="80"/>
        <w:ind w:left="644"/>
        <w:jc w:val="both"/>
        <w:rPr>
          <w:rFonts w:ascii="Tahoma" w:hAnsi="Tahoma" w:cs="Tahoma"/>
          <w:color w:val="000000" w:themeColor="text1"/>
          <w:sz w:val="20"/>
          <w:szCs w:val="20"/>
        </w:rPr>
      </w:pPr>
      <w:r w:rsidRPr="00CF29DF">
        <w:rPr>
          <w:rFonts w:ascii="Tahoma" w:hAnsi="Tahoma" w:cs="Tahoma"/>
          <w:color w:val="000000" w:themeColor="text1"/>
          <w:sz w:val="20"/>
          <w:szCs w:val="20"/>
        </w:rPr>
        <w:t xml:space="preserve">Po zakończeniu montażu powyższych instalacji Zamawiający </w:t>
      </w:r>
      <w:r w:rsidR="00694C43" w:rsidRPr="00CF29DF">
        <w:rPr>
          <w:rFonts w:ascii="Tahoma" w:hAnsi="Tahoma" w:cs="Tahoma"/>
          <w:color w:val="000000" w:themeColor="text1"/>
          <w:sz w:val="20"/>
          <w:szCs w:val="20"/>
        </w:rPr>
        <w:t>umożliw</w:t>
      </w:r>
      <w:r w:rsidR="0023405F" w:rsidRPr="00CF29DF">
        <w:rPr>
          <w:rFonts w:ascii="Tahoma" w:hAnsi="Tahoma" w:cs="Tahoma"/>
          <w:color w:val="000000" w:themeColor="text1"/>
          <w:sz w:val="20"/>
          <w:szCs w:val="20"/>
        </w:rPr>
        <w:t xml:space="preserve">i </w:t>
      </w:r>
      <w:r w:rsidR="00A90A6E" w:rsidRPr="00CF29DF">
        <w:rPr>
          <w:rFonts w:ascii="Tahoma" w:hAnsi="Tahoma" w:cs="Tahoma"/>
          <w:color w:val="000000" w:themeColor="text1"/>
          <w:sz w:val="20"/>
          <w:szCs w:val="20"/>
        </w:rPr>
        <w:t>prowadzenie następujących</w:t>
      </w:r>
      <w:r w:rsidR="0023405F" w:rsidRPr="00CF29DF">
        <w:rPr>
          <w:rFonts w:ascii="Tahoma" w:hAnsi="Tahoma" w:cs="Tahoma"/>
          <w:color w:val="000000" w:themeColor="text1"/>
          <w:sz w:val="20"/>
          <w:szCs w:val="20"/>
        </w:rPr>
        <w:t xml:space="preserve"> prac elektro-montażowych</w:t>
      </w:r>
      <w:r w:rsidR="00A90A6E" w:rsidRPr="00CF29DF">
        <w:rPr>
          <w:rFonts w:ascii="Tahoma" w:hAnsi="Tahoma" w:cs="Tahoma"/>
          <w:color w:val="000000" w:themeColor="text1"/>
          <w:sz w:val="20"/>
          <w:szCs w:val="20"/>
        </w:rPr>
        <w:t xml:space="preserve"> w Hali Testów:</w:t>
      </w:r>
    </w:p>
    <w:p w:rsidR="00A90A6E" w:rsidRPr="00CF29DF" w:rsidRDefault="003960BC" w:rsidP="00A90A6E">
      <w:pPr>
        <w:pStyle w:val="Akapitzlist"/>
        <w:numPr>
          <w:ilvl w:val="0"/>
          <w:numId w:val="61"/>
        </w:numPr>
        <w:autoSpaceDE w:val="0"/>
        <w:autoSpaceDN w:val="0"/>
        <w:adjustRightInd w:val="0"/>
        <w:spacing w:after="80"/>
        <w:jc w:val="both"/>
        <w:rPr>
          <w:rFonts w:ascii="Tahoma" w:hAnsi="Tahoma" w:cs="Tahoma"/>
          <w:color w:val="000000" w:themeColor="text1"/>
          <w:sz w:val="20"/>
          <w:szCs w:val="20"/>
        </w:rPr>
      </w:pPr>
      <w:r w:rsidRPr="00CF29DF">
        <w:rPr>
          <w:rFonts w:ascii="Tahoma" w:hAnsi="Tahoma" w:cs="Tahoma"/>
          <w:color w:val="000000" w:themeColor="text1"/>
          <w:sz w:val="20"/>
          <w:szCs w:val="20"/>
        </w:rPr>
        <w:t>Wykonanie połączeń kablowych w obrębie wymienion</w:t>
      </w:r>
      <w:r w:rsidR="00AF39EE" w:rsidRPr="00CF29DF">
        <w:rPr>
          <w:rFonts w:ascii="Tahoma" w:hAnsi="Tahoma" w:cs="Tahoma"/>
          <w:color w:val="000000" w:themeColor="text1"/>
          <w:sz w:val="20"/>
          <w:szCs w:val="20"/>
        </w:rPr>
        <w:t>ych instalacji technologicznych;</w:t>
      </w:r>
    </w:p>
    <w:p w:rsidR="003960BC" w:rsidRPr="00CF29DF" w:rsidRDefault="003960BC" w:rsidP="00A90A6E">
      <w:pPr>
        <w:pStyle w:val="Akapitzlist"/>
        <w:numPr>
          <w:ilvl w:val="0"/>
          <w:numId w:val="61"/>
        </w:numPr>
        <w:autoSpaceDE w:val="0"/>
        <w:autoSpaceDN w:val="0"/>
        <w:adjustRightInd w:val="0"/>
        <w:spacing w:after="80"/>
        <w:jc w:val="both"/>
        <w:rPr>
          <w:rFonts w:ascii="Tahoma" w:hAnsi="Tahoma" w:cs="Tahoma"/>
          <w:color w:val="000000" w:themeColor="text1"/>
          <w:sz w:val="20"/>
          <w:szCs w:val="20"/>
        </w:rPr>
      </w:pPr>
      <w:r w:rsidRPr="00CF29DF">
        <w:rPr>
          <w:rFonts w:ascii="Tahoma" w:hAnsi="Tahoma" w:cs="Tahoma"/>
          <w:color w:val="000000" w:themeColor="text1"/>
          <w:sz w:val="20"/>
          <w:szCs w:val="20"/>
        </w:rPr>
        <w:t>Wykonanie pozostałych prac elektro-</w:t>
      </w:r>
      <w:r w:rsidR="00802B79" w:rsidRPr="00CF29DF">
        <w:rPr>
          <w:rFonts w:ascii="Tahoma" w:hAnsi="Tahoma" w:cs="Tahoma"/>
          <w:color w:val="000000" w:themeColor="text1"/>
          <w:sz w:val="20"/>
          <w:szCs w:val="20"/>
        </w:rPr>
        <w:t>montażowych</w:t>
      </w:r>
      <w:r w:rsidR="00AF39EE" w:rsidRPr="00CF29DF">
        <w:rPr>
          <w:rFonts w:ascii="Tahoma" w:hAnsi="Tahoma" w:cs="Tahoma"/>
          <w:color w:val="000000" w:themeColor="text1"/>
          <w:sz w:val="20"/>
          <w:szCs w:val="20"/>
        </w:rPr>
        <w:t>;</w:t>
      </w:r>
    </w:p>
    <w:p w:rsidR="00876314" w:rsidRPr="00CF29DF" w:rsidRDefault="00876314" w:rsidP="00AF39EE">
      <w:pPr>
        <w:pStyle w:val="Zwykytekst"/>
        <w:jc w:val="both"/>
        <w:rPr>
          <w:rFonts w:ascii="Tahoma" w:hAnsi="Tahoma" w:cs="Tahoma"/>
          <w:color w:val="000000" w:themeColor="text1"/>
          <w:sz w:val="20"/>
          <w:szCs w:val="20"/>
        </w:rPr>
      </w:pPr>
      <w:r w:rsidRPr="00CF29DF">
        <w:rPr>
          <w:rFonts w:ascii="Tahoma" w:hAnsi="Tahoma" w:cs="Tahoma"/>
          <w:color w:val="000000" w:themeColor="text1"/>
          <w:sz w:val="20"/>
          <w:szCs w:val="20"/>
        </w:rPr>
        <w:t xml:space="preserve">Całkowity czas realizacji zamówienia </w:t>
      </w:r>
      <w:r w:rsidR="0023405F" w:rsidRPr="00CF29DF">
        <w:rPr>
          <w:rFonts w:ascii="Tahoma" w:hAnsi="Tahoma" w:cs="Tahoma"/>
          <w:color w:val="000000" w:themeColor="text1"/>
          <w:sz w:val="20"/>
          <w:szCs w:val="20"/>
        </w:rPr>
        <w:t>nie może przekroczyć 34</w:t>
      </w:r>
      <w:r w:rsidR="00A90A6E" w:rsidRPr="00CF29DF">
        <w:rPr>
          <w:rFonts w:ascii="Tahoma" w:hAnsi="Tahoma" w:cs="Tahoma"/>
          <w:color w:val="000000" w:themeColor="text1"/>
          <w:sz w:val="20"/>
          <w:szCs w:val="20"/>
        </w:rPr>
        <w:t xml:space="preserve"> tygodni</w:t>
      </w:r>
      <w:r w:rsidR="0006451E">
        <w:rPr>
          <w:rFonts w:ascii="Tahoma" w:hAnsi="Tahoma" w:cs="Tahoma"/>
          <w:color w:val="000000" w:themeColor="text1"/>
          <w:sz w:val="20"/>
          <w:szCs w:val="20"/>
        </w:rPr>
        <w:t xml:space="preserve">e, </w:t>
      </w:r>
      <w:r w:rsidR="00A90A6E" w:rsidRPr="00CF29DF">
        <w:rPr>
          <w:rFonts w:ascii="Tahoma" w:hAnsi="Tahoma" w:cs="Tahoma"/>
          <w:color w:val="000000" w:themeColor="text1"/>
          <w:sz w:val="20"/>
          <w:szCs w:val="20"/>
        </w:rPr>
        <w:t>od dnia</w:t>
      </w:r>
      <w:r w:rsidRPr="00CF29DF">
        <w:rPr>
          <w:rFonts w:ascii="Tahoma" w:hAnsi="Tahoma" w:cs="Tahoma"/>
          <w:color w:val="000000" w:themeColor="text1"/>
          <w:sz w:val="20"/>
          <w:szCs w:val="20"/>
        </w:rPr>
        <w:t xml:space="preserve"> podpisania umowy.</w:t>
      </w:r>
    </w:p>
    <w:p w:rsidR="00BD2CE1" w:rsidRPr="00AF39EE" w:rsidRDefault="00BD2CE1" w:rsidP="00AF39EE">
      <w:pPr>
        <w:pStyle w:val="Zwykytekst"/>
        <w:jc w:val="both"/>
        <w:rPr>
          <w:rFonts w:ascii="Tahoma" w:hAnsi="Tahoma" w:cs="Tahoma"/>
          <w:color w:val="FF0000"/>
          <w:sz w:val="20"/>
          <w:szCs w:val="20"/>
        </w:rPr>
      </w:pPr>
    </w:p>
    <w:p w:rsidR="005B0AE2" w:rsidRPr="00DF65E0" w:rsidRDefault="005B0AE2" w:rsidP="00DF65E0">
      <w:pPr>
        <w:pStyle w:val="Nagwek1"/>
        <w:jc w:val="left"/>
      </w:pPr>
      <w:r w:rsidRPr="00DF65E0">
        <w:t>§ 6. Zmiana umowy w sprawie udzielenia zamówienia publicznego</w:t>
      </w:r>
      <w:bookmarkEnd w:id="14"/>
    </w:p>
    <w:p w:rsidR="005B0AE2" w:rsidRPr="005B0AE2" w:rsidRDefault="005B0AE2" w:rsidP="005B0AE2">
      <w:pPr>
        <w:numPr>
          <w:ilvl w:val="0"/>
          <w:numId w:val="57"/>
        </w:numPr>
        <w:spacing w:after="80"/>
        <w:ind w:left="284" w:hanging="284"/>
        <w:contextualSpacing/>
        <w:jc w:val="both"/>
        <w:rPr>
          <w:rFonts w:ascii="Tahoma" w:eastAsia="Calibri" w:hAnsi="Tahoma" w:cs="Tahoma"/>
          <w:color w:val="000000"/>
          <w:sz w:val="20"/>
          <w:szCs w:val="20"/>
          <w:lang w:eastAsia="en-US"/>
        </w:rPr>
      </w:pPr>
      <w:r w:rsidRPr="005B0AE2">
        <w:rPr>
          <w:rFonts w:ascii="Tahoma" w:eastAsia="Calibri" w:hAnsi="Tahoma" w:cs="Tahoma"/>
          <w:color w:val="000000"/>
          <w:sz w:val="20"/>
          <w:szCs w:val="20"/>
          <w:lang w:eastAsia="en-US"/>
        </w:rPr>
        <w:t>Na podstawie art. 144 ust. 1 ustawy Zamawiający dopuszcza możliwość wprowadzenia zmian w umowie w przypadku:</w:t>
      </w:r>
    </w:p>
    <w:p w:rsidR="005B0AE2" w:rsidRPr="005B0AE2" w:rsidRDefault="005B0AE2" w:rsidP="005B0AE2">
      <w:pPr>
        <w:numPr>
          <w:ilvl w:val="0"/>
          <w:numId w:val="59"/>
        </w:numPr>
        <w:autoSpaceDE w:val="0"/>
        <w:autoSpaceDN w:val="0"/>
        <w:adjustRightInd w:val="0"/>
        <w:spacing w:after="80"/>
        <w:jc w:val="both"/>
        <w:rPr>
          <w:rFonts w:ascii="Tahoma" w:hAnsi="Tahoma" w:cs="Tahoma"/>
          <w:color w:val="000000"/>
          <w:sz w:val="20"/>
          <w:szCs w:val="20"/>
        </w:rPr>
      </w:pPr>
      <w:r w:rsidRPr="005B0AE2">
        <w:rPr>
          <w:rFonts w:ascii="Tahoma" w:hAnsi="Tahoma" w:cs="Tahoma"/>
          <w:color w:val="000000"/>
          <w:sz w:val="20"/>
          <w:szCs w:val="20"/>
        </w:rPr>
        <w:t>zmiany terminów wykonania umowy; w przypadku zaistnienia okoliczności lub zdarzeń uniemożliwiających realizację umowy w wyznaczonym terminie, bez możliwości zmiany wynagrodzenia określonego w umowie o udzielenie zamówienia publicznego spowodowane m.in.:</w:t>
      </w:r>
    </w:p>
    <w:p w:rsidR="005B0AE2" w:rsidRPr="005B0AE2" w:rsidRDefault="005B0AE2" w:rsidP="005B0AE2">
      <w:pPr>
        <w:numPr>
          <w:ilvl w:val="1"/>
          <w:numId w:val="58"/>
        </w:numPr>
        <w:suppressAutoHyphens/>
        <w:spacing w:after="80"/>
        <w:ind w:left="1134" w:hanging="425"/>
        <w:contextualSpacing/>
        <w:jc w:val="both"/>
        <w:rPr>
          <w:rFonts w:ascii="Tahoma" w:eastAsia="Calibri" w:hAnsi="Tahoma" w:cs="Tahoma"/>
          <w:color w:val="000000"/>
          <w:sz w:val="20"/>
          <w:szCs w:val="22"/>
          <w:lang w:eastAsia="ar-SA"/>
        </w:rPr>
      </w:pPr>
      <w:r w:rsidRPr="005B0AE2">
        <w:rPr>
          <w:rFonts w:ascii="Tahoma" w:eastAsia="Calibri" w:hAnsi="Tahoma" w:cs="Tahoma"/>
          <w:color w:val="000000"/>
          <w:sz w:val="20"/>
          <w:szCs w:val="22"/>
          <w:lang w:eastAsia="ar-SA"/>
        </w:rPr>
        <w:t xml:space="preserve">wstrzymania jednostronną decyzją Zamawiającego </w:t>
      </w:r>
      <w:r w:rsidR="00AA139B">
        <w:rPr>
          <w:rFonts w:ascii="Tahoma" w:eastAsia="Calibri" w:hAnsi="Tahoma" w:cs="Tahoma"/>
          <w:color w:val="000000"/>
          <w:sz w:val="20"/>
          <w:szCs w:val="22"/>
          <w:lang w:eastAsia="ar-SA"/>
        </w:rPr>
        <w:t>realizacji zamówienia</w:t>
      </w:r>
      <w:r w:rsidRPr="005B0AE2">
        <w:rPr>
          <w:rFonts w:ascii="Tahoma" w:eastAsia="Calibri" w:hAnsi="Tahoma" w:cs="Tahoma"/>
          <w:color w:val="000000"/>
          <w:sz w:val="20"/>
          <w:szCs w:val="22"/>
          <w:lang w:eastAsia="ar-SA"/>
        </w:rPr>
        <w:t xml:space="preserve">, </w:t>
      </w:r>
    </w:p>
    <w:p w:rsidR="005B0AE2" w:rsidRPr="005B0AE2" w:rsidRDefault="005B0AE2" w:rsidP="005B0AE2">
      <w:pPr>
        <w:numPr>
          <w:ilvl w:val="1"/>
          <w:numId w:val="58"/>
        </w:numPr>
        <w:suppressAutoHyphens/>
        <w:spacing w:after="80"/>
        <w:ind w:left="1134" w:hanging="425"/>
        <w:contextualSpacing/>
        <w:jc w:val="both"/>
        <w:rPr>
          <w:rFonts w:ascii="Tahoma" w:eastAsia="Calibri" w:hAnsi="Tahoma" w:cs="Tahoma"/>
          <w:color w:val="000000"/>
          <w:sz w:val="20"/>
          <w:szCs w:val="22"/>
          <w:lang w:eastAsia="ar-SA"/>
        </w:rPr>
      </w:pPr>
      <w:r w:rsidRPr="005B0AE2">
        <w:rPr>
          <w:rFonts w:ascii="Tahoma" w:eastAsia="Calibri" w:hAnsi="Tahoma" w:cs="Tahoma"/>
          <w:color w:val="000000"/>
          <w:sz w:val="20"/>
          <w:szCs w:val="22"/>
          <w:lang w:eastAsia="ar-SA"/>
        </w:rPr>
        <w:t xml:space="preserve">działania siły wyższej (np. strajki generalne lub lokalne), mającej bezpośredni wpływ na terminowość wykonania </w:t>
      </w:r>
      <w:r w:rsidR="00AA139B">
        <w:rPr>
          <w:rFonts w:ascii="Tahoma" w:eastAsia="Calibri" w:hAnsi="Tahoma" w:cs="Tahoma"/>
          <w:color w:val="000000"/>
          <w:sz w:val="20"/>
          <w:szCs w:val="22"/>
          <w:lang w:eastAsia="ar-SA"/>
        </w:rPr>
        <w:t>zamówienia</w:t>
      </w:r>
      <w:r w:rsidRPr="005B0AE2">
        <w:rPr>
          <w:rFonts w:ascii="Tahoma" w:eastAsia="Calibri" w:hAnsi="Tahoma" w:cs="Tahoma"/>
          <w:color w:val="000000"/>
          <w:sz w:val="20"/>
          <w:szCs w:val="22"/>
          <w:lang w:eastAsia="ar-SA"/>
        </w:rPr>
        <w:t xml:space="preserve">, </w:t>
      </w:r>
    </w:p>
    <w:p w:rsidR="005B0AE2" w:rsidRPr="005B0AE2" w:rsidRDefault="005B0AE2" w:rsidP="005B0AE2">
      <w:pPr>
        <w:numPr>
          <w:ilvl w:val="1"/>
          <w:numId w:val="58"/>
        </w:numPr>
        <w:suppressAutoHyphens/>
        <w:spacing w:after="80"/>
        <w:ind w:left="1134" w:hanging="425"/>
        <w:contextualSpacing/>
        <w:jc w:val="both"/>
        <w:rPr>
          <w:rFonts w:ascii="Tahoma" w:eastAsia="Calibri" w:hAnsi="Tahoma" w:cs="Tahoma"/>
          <w:color w:val="000000"/>
          <w:sz w:val="20"/>
          <w:szCs w:val="22"/>
          <w:lang w:eastAsia="ar-SA"/>
        </w:rPr>
      </w:pPr>
      <w:r w:rsidRPr="005B0AE2">
        <w:rPr>
          <w:rFonts w:ascii="Tahoma" w:eastAsia="Calibri" w:hAnsi="Tahoma" w:cs="Tahoma"/>
          <w:color w:val="000000"/>
          <w:sz w:val="20"/>
          <w:szCs w:val="22"/>
          <w:lang w:eastAsia="ar-SA"/>
        </w:rPr>
        <w:lastRenderedPageBreak/>
        <w:t xml:space="preserve">wystąpienia okoliczności, których strony umowy nie były w stanie przewidzieć, pomimo zachowania należytej staranności, mające bezpośredni wpływ na terminowość wykonania </w:t>
      </w:r>
      <w:r w:rsidR="00AA139B">
        <w:rPr>
          <w:rFonts w:ascii="Tahoma" w:eastAsia="Calibri" w:hAnsi="Tahoma" w:cs="Tahoma"/>
          <w:color w:val="000000"/>
          <w:sz w:val="20"/>
          <w:szCs w:val="22"/>
          <w:lang w:eastAsia="ar-SA"/>
        </w:rPr>
        <w:t>zamówienia</w:t>
      </w:r>
      <w:r w:rsidRPr="005B0AE2">
        <w:rPr>
          <w:rFonts w:ascii="Tahoma" w:eastAsia="Calibri" w:hAnsi="Tahoma" w:cs="Tahoma"/>
          <w:color w:val="000000"/>
          <w:sz w:val="20"/>
          <w:szCs w:val="22"/>
          <w:lang w:eastAsia="ar-SA"/>
        </w:rPr>
        <w:t xml:space="preserve">, </w:t>
      </w:r>
    </w:p>
    <w:p w:rsidR="005B0AE2" w:rsidRPr="005B0AE2" w:rsidRDefault="005B0AE2" w:rsidP="005B0AE2">
      <w:pPr>
        <w:numPr>
          <w:ilvl w:val="1"/>
          <w:numId w:val="58"/>
        </w:numPr>
        <w:suppressAutoHyphens/>
        <w:spacing w:after="80"/>
        <w:ind w:left="1134" w:hanging="425"/>
        <w:contextualSpacing/>
        <w:jc w:val="both"/>
        <w:rPr>
          <w:rFonts w:ascii="Tahoma" w:eastAsia="Calibri" w:hAnsi="Tahoma" w:cs="Tahoma"/>
          <w:color w:val="000000"/>
          <w:sz w:val="20"/>
          <w:szCs w:val="22"/>
          <w:lang w:eastAsia="ar-SA"/>
        </w:rPr>
      </w:pPr>
      <w:r w:rsidRPr="005B0AE2">
        <w:rPr>
          <w:rFonts w:ascii="Tahoma" w:eastAsia="Calibri" w:hAnsi="Tahoma" w:cs="Tahoma"/>
          <w:color w:val="000000"/>
          <w:sz w:val="20"/>
          <w:szCs w:val="22"/>
          <w:lang w:eastAsia="ar-SA"/>
        </w:rPr>
        <w:t xml:space="preserve">działań osób trzecich lub organów władzy publicznej, które spowodują przerwanie lub czasowe zawieszenie realizacji zamówienia. </w:t>
      </w:r>
    </w:p>
    <w:p w:rsidR="005B0AE2" w:rsidRPr="005B0AE2" w:rsidRDefault="005B0AE2" w:rsidP="005B0AE2">
      <w:pPr>
        <w:numPr>
          <w:ilvl w:val="0"/>
          <w:numId w:val="59"/>
        </w:numPr>
        <w:autoSpaceDE w:val="0"/>
        <w:autoSpaceDN w:val="0"/>
        <w:adjustRightInd w:val="0"/>
        <w:spacing w:after="80"/>
        <w:ind w:left="567" w:hanging="283"/>
        <w:jc w:val="both"/>
        <w:rPr>
          <w:rFonts w:ascii="Tahoma" w:hAnsi="Tahoma" w:cs="Tahoma"/>
          <w:color w:val="000000"/>
          <w:sz w:val="20"/>
          <w:szCs w:val="20"/>
        </w:rPr>
      </w:pPr>
      <w:r w:rsidRPr="005B0AE2">
        <w:rPr>
          <w:rFonts w:ascii="Tahoma" w:hAnsi="Tahoma" w:cs="Tahoma"/>
          <w:color w:val="000000"/>
          <w:sz w:val="20"/>
          <w:szCs w:val="20"/>
        </w:rPr>
        <w:t>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w:t>
      </w:r>
    </w:p>
    <w:p w:rsidR="005B0AE2" w:rsidRPr="005B0AE2" w:rsidRDefault="005B0AE2" w:rsidP="005B0AE2">
      <w:pPr>
        <w:numPr>
          <w:ilvl w:val="0"/>
          <w:numId w:val="59"/>
        </w:numPr>
        <w:autoSpaceDE w:val="0"/>
        <w:autoSpaceDN w:val="0"/>
        <w:adjustRightInd w:val="0"/>
        <w:spacing w:after="80"/>
        <w:ind w:left="567" w:hanging="283"/>
        <w:contextualSpacing/>
        <w:jc w:val="both"/>
        <w:rPr>
          <w:rFonts w:ascii="Tahoma" w:hAnsi="Tahoma" w:cs="Tahoma"/>
          <w:color w:val="000000"/>
          <w:sz w:val="20"/>
          <w:szCs w:val="20"/>
        </w:rPr>
      </w:pPr>
      <w:r w:rsidRPr="005B0AE2">
        <w:rPr>
          <w:rFonts w:ascii="Tahoma" w:eastAsia="Calibri" w:hAnsi="Tahoma" w:cs="Tahoma"/>
          <w:color w:val="000000"/>
          <w:sz w:val="20"/>
          <w:szCs w:val="20"/>
          <w:lang w:eastAsia="en-US"/>
        </w:rPr>
        <w:t xml:space="preserve">zmian technologii lub parametrów charakterystycznych dla danego elementu składowego </w:t>
      </w:r>
      <w:r w:rsidR="00AA139B">
        <w:rPr>
          <w:rFonts w:ascii="Tahoma" w:eastAsia="Calibri" w:hAnsi="Tahoma" w:cs="Tahoma"/>
          <w:color w:val="000000"/>
          <w:sz w:val="20"/>
          <w:szCs w:val="20"/>
          <w:lang w:eastAsia="en-US"/>
        </w:rPr>
        <w:t>przedmiotu zamówienia</w:t>
      </w:r>
      <w:r w:rsidRPr="005B0AE2">
        <w:rPr>
          <w:rFonts w:ascii="Tahoma" w:eastAsia="Calibri" w:hAnsi="Tahoma" w:cs="Tahoma"/>
          <w:color w:val="000000"/>
          <w:sz w:val="20"/>
          <w:szCs w:val="20"/>
          <w:lang w:eastAsia="en-US"/>
        </w:rPr>
        <w:t>, wprowadzonych na wniosek wykonawcy, zatwierdzony przez zamawiającego z zastrzeżeniem, że nie spowoduje ona zmiany wynagrodzenia za realizacje przedmiotu umowy oraz że zmiana technologii lub parametrów nie spowoduje uszczerbku dla jakości wykonanych prac;</w:t>
      </w:r>
    </w:p>
    <w:p w:rsidR="005B0AE2" w:rsidRPr="005B0AE2" w:rsidRDefault="005B0AE2" w:rsidP="005B0AE2">
      <w:pPr>
        <w:numPr>
          <w:ilvl w:val="0"/>
          <w:numId w:val="59"/>
        </w:numPr>
        <w:autoSpaceDE w:val="0"/>
        <w:autoSpaceDN w:val="0"/>
        <w:adjustRightInd w:val="0"/>
        <w:spacing w:after="80"/>
        <w:ind w:left="567" w:hanging="283"/>
        <w:jc w:val="both"/>
        <w:rPr>
          <w:rFonts w:ascii="Tahoma" w:hAnsi="Tahoma" w:cs="Tahoma"/>
          <w:color w:val="000000"/>
          <w:sz w:val="20"/>
          <w:szCs w:val="20"/>
        </w:rPr>
      </w:pPr>
      <w:r w:rsidRPr="005B0AE2">
        <w:rPr>
          <w:rFonts w:ascii="Tahoma" w:hAnsi="Tahoma" w:cs="Tahoma"/>
          <w:color w:val="000000"/>
          <w:sz w:val="20"/>
          <w:szCs w:val="20"/>
        </w:rPr>
        <w:t>zmiany sposobu i warunków płatności w przypadku zaistnienia okoliczności lub zdarzeń uniemożliwiających prawidłową realizację umowy, na które Strony nie miały wpływu</w:t>
      </w:r>
      <w:r w:rsidR="00E22094">
        <w:rPr>
          <w:rFonts w:ascii="Tahoma" w:hAnsi="Tahoma" w:cs="Tahoma"/>
          <w:color w:val="000000"/>
          <w:sz w:val="20"/>
          <w:szCs w:val="20"/>
        </w:rPr>
        <w:t>, bez możliwości zwiększenia wynagrodzenia Wykonawcy</w:t>
      </w:r>
      <w:r w:rsidRPr="005B0AE2">
        <w:rPr>
          <w:rFonts w:ascii="Tahoma" w:hAnsi="Tahoma" w:cs="Tahoma"/>
          <w:color w:val="000000"/>
          <w:sz w:val="20"/>
          <w:szCs w:val="20"/>
        </w:rPr>
        <w:t>;</w:t>
      </w:r>
    </w:p>
    <w:p w:rsidR="005B0AE2" w:rsidRPr="005B0AE2" w:rsidRDefault="005B0AE2" w:rsidP="005B0AE2">
      <w:pPr>
        <w:numPr>
          <w:ilvl w:val="0"/>
          <w:numId w:val="59"/>
        </w:numPr>
        <w:autoSpaceDE w:val="0"/>
        <w:autoSpaceDN w:val="0"/>
        <w:adjustRightInd w:val="0"/>
        <w:spacing w:after="80"/>
        <w:ind w:left="567" w:hanging="283"/>
        <w:jc w:val="both"/>
        <w:rPr>
          <w:rFonts w:ascii="Tahoma" w:hAnsi="Tahoma" w:cs="Tahoma"/>
          <w:color w:val="000000"/>
          <w:sz w:val="20"/>
          <w:szCs w:val="20"/>
        </w:rPr>
      </w:pPr>
      <w:r w:rsidRPr="005B0AE2">
        <w:rPr>
          <w:rFonts w:ascii="Tahoma" w:hAnsi="Tahoma" w:cs="Tahoma"/>
          <w:color w:val="000000"/>
          <w:sz w:val="20"/>
          <w:szCs w:val="20"/>
        </w:rPr>
        <w:t>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 r. o minimalnym wynagrodzeniu za pracę /Dz.U. z 2002, Nr 16 poz. 1679 z późn. zm./, zasad podlegania ubezpieczeniom społecznym lub ubezpieczeniu zdrowotnemu lub wysokości stawki składki na ubezpieczenie społeczne lub zdrowotne;</w:t>
      </w:r>
    </w:p>
    <w:p w:rsidR="005B0AE2" w:rsidRPr="00AA139B" w:rsidRDefault="005B0AE2" w:rsidP="005B0AE2">
      <w:pPr>
        <w:numPr>
          <w:ilvl w:val="2"/>
          <w:numId w:val="58"/>
        </w:numPr>
        <w:autoSpaceDE w:val="0"/>
        <w:autoSpaceDN w:val="0"/>
        <w:adjustRightInd w:val="0"/>
        <w:spacing w:after="80"/>
        <w:ind w:left="284" w:hanging="284"/>
        <w:jc w:val="both"/>
        <w:rPr>
          <w:rFonts w:ascii="Tahoma" w:hAnsi="Tahoma" w:cs="Tahoma"/>
          <w:color w:val="000000"/>
          <w:sz w:val="20"/>
          <w:szCs w:val="20"/>
        </w:rPr>
      </w:pPr>
      <w:r w:rsidRPr="005B0AE2">
        <w:rPr>
          <w:rFonts w:ascii="Tahoma" w:hAnsi="Tahoma" w:cs="Tahoma"/>
          <w:color w:val="000000"/>
          <w:sz w:val="20"/>
          <w:szCs w:val="20"/>
        </w:rPr>
        <w:t>zmiany określone w ust. 1 pkt. 5 powyżej wymagają wystąpienia z zasadnym pisemnym wnioskiem o jej dokonanie przez Wykonawcę do Zamawiającego i będą obowiązywały od dnia podpisania aneksu do umowy lub w innym terminie określonym w treści aneksu z zastrzeżeniem, że strony będą dążyć aby podpisanie aneksu nie nastąpiło później, niż w terminie do 7 dni od dnia wystąpienia</w:t>
      </w:r>
      <w:r w:rsidR="00064D01">
        <w:rPr>
          <w:rFonts w:ascii="Tahoma" w:hAnsi="Tahoma" w:cs="Tahoma"/>
          <w:color w:val="000000"/>
          <w:sz w:val="20"/>
          <w:szCs w:val="20"/>
        </w:rPr>
        <w:br/>
      </w:r>
      <w:r w:rsidRPr="005B0AE2">
        <w:rPr>
          <w:rFonts w:ascii="Tahoma" w:hAnsi="Tahoma" w:cs="Tahoma"/>
          <w:color w:val="000000"/>
          <w:sz w:val="20"/>
          <w:szCs w:val="20"/>
        </w:rPr>
        <w:t>z wnioskiem przez Wykonawcę.</w:t>
      </w:r>
    </w:p>
    <w:p w:rsidR="00671BE3" w:rsidRPr="00697284" w:rsidRDefault="00671BE3" w:rsidP="00482A60">
      <w:pPr>
        <w:pStyle w:val="Nagwek1"/>
        <w:spacing w:after="80" w:line="240" w:lineRule="auto"/>
        <w:jc w:val="both"/>
        <w:rPr>
          <w:rFonts w:ascii="Tahoma" w:hAnsi="Tahoma" w:cs="Tahoma"/>
          <w:sz w:val="20"/>
        </w:rPr>
      </w:pPr>
      <w:r w:rsidRPr="007B2C45">
        <w:rPr>
          <w:rFonts w:ascii="Tahoma" w:hAnsi="Tahoma" w:cs="Tahoma"/>
          <w:sz w:val="20"/>
        </w:rPr>
        <w:t xml:space="preserve">§ </w:t>
      </w:r>
      <w:r w:rsidR="005B0AE2">
        <w:rPr>
          <w:rFonts w:ascii="Tahoma" w:hAnsi="Tahoma" w:cs="Tahoma"/>
          <w:sz w:val="20"/>
        </w:rPr>
        <w:t>7</w:t>
      </w:r>
      <w:r w:rsidRPr="007B2C45">
        <w:rPr>
          <w:rFonts w:ascii="Tahoma" w:hAnsi="Tahoma" w:cs="Tahoma"/>
          <w:sz w:val="20"/>
        </w:rPr>
        <w:t>. Warunki udziału w postępowaniu</w:t>
      </w:r>
      <w:bookmarkEnd w:id="15"/>
      <w:bookmarkEnd w:id="16"/>
      <w:r w:rsidRPr="007B2C45">
        <w:rPr>
          <w:rFonts w:ascii="Tahoma" w:hAnsi="Tahoma" w:cs="Tahoma"/>
          <w:sz w:val="20"/>
        </w:rPr>
        <w:t xml:space="preserve"> oraz opis sposobu dokonywania oceny spełniania warunków</w:t>
      </w:r>
      <w:bookmarkEnd w:id="17"/>
    </w:p>
    <w:p w:rsidR="004E6C3E" w:rsidRPr="004E6C3E" w:rsidRDefault="004E6C3E" w:rsidP="00482A60">
      <w:pPr>
        <w:numPr>
          <w:ilvl w:val="0"/>
          <w:numId w:val="30"/>
        </w:numPr>
        <w:autoSpaceDE w:val="0"/>
        <w:autoSpaceDN w:val="0"/>
        <w:adjustRightInd w:val="0"/>
        <w:spacing w:after="80"/>
        <w:jc w:val="both"/>
        <w:rPr>
          <w:rFonts w:ascii="Tahoma" w:hAnsi="Tahoma" w:cs="Tahoma"/>
          <w:sz w:val="20"/>
          <w:szCs w:val="20"/>
        </w:rPr>
      </w:pPr>
      <w:bookmarkStart w:id="18" w:name="_Toc276126196"/>
      <w:bookmarkStart w:id="19" w:name="_Toc354051288"/>
      <w:r w:rsidRPr="004E6C3E">
        <w:rPr>
          <w:rFonts w:ascii="Tahoma" w:eastAsia="Calibri" w:hAnsi="Tahoma" w:cs="Tahoma"/>
          <w:sz w:val="20"/>
          <w:szCs w:val="20"/>
        </w:rPr>
        <w:t>O udzielenie zamówienia mogą ubiegać się Wykonawcy, którzy spełniają warunki określone w art. 22 ust. 1 ustawy Pzp, w szczególności:</w:t>
      </w:r>
    </w:p>
    <w:p w:rsidR="0023405F" w:rsidRPr="00CF29DF" w:rsidRDefault="004E6C3E" w:rsidP="0030169D">
      <w:pPr>
        <w:numPr>
          <w:ilvl w:val="0"/>
          <w:numId w:val="51"/>
        </w:numPr>
        <w:autoSpaceDE w:val="0"/>
        <w:autoSpaceDN w:val="0"/>
        <w:adjustRightInd w:val="0"/>
        <w:spacing w:after="80"/>
        <w:ind w:left="567" w:hanging="283"/>
        <w:jc w:val="both"/>
        <w:rPr>
          <w:rFonts w:ascii="Tahoma" w:hAnsi="Tahoma" w:cs="Tahoma"/>
          <w:sz w:val="20"/>
        </w:rPr>
      </w:pPr>
      <w:r w:rsidRPr="00CF29DF">
        <w:rPr>
          <w:rFonts w:ascii="Tahoma" w:hAnsi="Tahoma" w:cs="Tahoma"/>
          <w:sz w:val="20"/>
        </w:rPr>
        <w:t xml:space="preserve">posiadają wiedzę i doświadczenie tj. w okresie ostatnich trzech lat przed upływem terminu składania ofert, a jeżeli okres prowadzenia działalności jest krótszy – w tym okresie, należycie </w:t>
      </w:r>
      <w:r w:rsidR="0023405F" w:rsidRPr="00CF29DF">
        <w:rPr>
          <w:rFonts w:ascii="Tahoma" w:hAnsi="Tahoma" w:cs="Tahoma"/>
          <w:sz w:val="20"/>
        </w:rPr>
        <w:t>zrealizowali</w:t>
      </w:r>
      <w:r w:rsidR="008C1566" w:rsidRPr="00CF29DF">
        <w:rPr>
          <w:rFonts w:ascii="Tahoma" w:hAnsi="Tahoma" w:cs="Tahoma"/>
          <w:sz w:val="20"/>
        </w:rPr>
        <w:t xml:space="preserve"> </w:t>
      </w:r>
      <w:r w:rsidRPr="00CF29DF">
        <w:rPr>
          <w:rFonts w:ascii="Tahoma" w:hAnsi="Tahoma" w:cs="Tahoma"/>
          <w:sz w:val="20"/>
        </w:rPr>
        <w:t xml:space="preserve">co najmniej </w:t>
      </w:r>
      <w:r w:rsidR="0023405F" w:rsidRPr="00CF29DF">
        <w:rPr>
          <w:rFonts w:ascii="Tahoma" w:hAnsi="Tahoma" w:cs="Tahoma"/>
          <w:sz w:val="20"/>
        </w:rPr>
        <w:t xml:space="preserve">jeden </w:t>
      </w:r>
      <w:r w:rsidR="00905B46" w:rsidRPr="00CF29DF">
        <w:rPr>
          <w:rFonts w:ascii="Tahoma" w:hAnsi="Tahoma" w:cs="Tahoma"/>
          <w:sz w:val="20"/>
        </w:rPr>
        <w:t xml:space="preserve">projekt </w:t>
      </w:r>
      <w:r w:rsidR="0023405F" w:rsidRPr="00CF29DF">
        <w:rPr>
          <w:rFonts w:ascii="Tahoma" w:hAnsi="Tahoma" w:cs="Tahoma"/>
          <w:sz w:val="20"/>
        </w:rPr>
        <w:t>na kwotę nie niższą niż 1.000.000 zł, którego zakres obejmował:</w:t>
      </w:r>
    </w:p>
    <w:p w:rsidR="0023405F" w:rsidRPr="00CF29DF" w:rsidRDefault="00064D01" w:rsidP="00064D01">
      <w:pPr>
        <w:autoSpaceDE w:val="0"/>
        <w:autoSpaceDN w:val="0"/>
        <w:adjustRightInd w:val="0"/>
        <w:spacing w:after="80"/>
        <w:ind w:left="709" w:hanging="425"/>
        <w:jc w:val="both"/>
        <w:rPr>
          <w:rFonts w:ascii="Tahoma" w:hAnsi="Tahoma" w:cs="Tahoma"/>
          <w:sz w:val="20"/>
        </w:rPr>
      </w:pPr>
      <w:r>
        <w:rPr>
          <w:rFonts w:ascii="Tahoma" w:hAnsi="Tahoma" w:cs="Tahoma"/>
          <w:sz w:val="20"/>
        </w:rPr>
        <w:t xml:space="preserve">  </w:t>
      </w:r>
      <w:r w:rsidR="0023405F" w:rsidRPr="00CF29DF">
        <w:rPr>
          <w:rFonts w:ascii="Tahoma" w:hAnsi="Tahoma" w:cs="Tahoma"/>
          <w:sz w:val="20"/>
        </w:rPr>
        <w:t>- wykonanie projektu elektrycznego zasilania, sterowania i/lub akwizycji danych pomiarowych dla laboratorium badawczego;</w:t>
      </w:r>
    </w:p>
    <w:p w:rsidR="0023405F" w:rsidRPr="00CF29DF" w:rsidRDefault="00064D01" w:rsidP="00064D01">
      <w:pPr>
        <w:autoSpaceDE w:val="0"/>
        <w:autoSpaceDN w:val="0"/>
        <w:adjustRightInd w:val="0"/>
        <w:spacing w:after="80"/>
        <w:ind w:left="709" w:hanging="567"/>
        <w:jc w:val="both"/>
        <w:rPr>
          <w:rFonts w:ascii="Tahoma" w:hAnsi="Tahoma" w:cs="Tahoma"/>
          <w:sz w:val="20"/>
        </w:rPr>
      </w:pPr>
      <w:r>
        <w:rPr>
          <w:rFonts w:ascii="Tahoma" w:hAnsi="Tahoma" w:cs="Tahoma"/>
          <w:sz w:val="20"/>
        </w:rPr>
        <w:t xml:space="preserve">    </w:t>
      </w:r>
      <w:r w:rsidR="0023405F" w:rsidRPr="00CF29DF">
        <w:rPr>
          <w:rFonts w:ascii="Tahoma" w:hAnsi="Tahoma" w:cs="Tahoma"/>
          <w:sz w:val="20"/>
        </w:rPr>
        <w:t>- montaż i dostawę szaf zasilających, sterowniczych i/lub pomiarowych dla laboratorium badawczego;</w:t>
      </w:r>
    </w:p>
    <w:p w:rsidR="00650C8F" w:rsidRPr="00CF29DF" w:rsidRDefault="0023405F" w:rsidP="00064D01">
      <w:pPr>
        <w:autoSpaceDE w:val="0"/>
        <w:autoSpaceDN w:val="0"/>
        <w:adjustRightInd w:val="0"/>
        <w:spacing w:after="80"/>
        <w:ind w:left="567" w:hanging="141"/>
        <w:jc w:val="both"/>
        <w:rPr>
          <w:rFonts w:ascii="Tahoma" w:hAnsi="Tahoma" w:cs="Tahoma"/>
          <w:sz w:val="20"/>
        </w:rPr>
      </w:pPr>
      <w:r w:rsidRPr="00CF29DF">
        <w:rPr>
          <w:rFonts w:ascii="Tahoma" w:hAnsi="Tahoma" w:cs="Tahoma"/>
          <w:sz w:val="20"/>
        </w:rPr>
        <w:t>- wykonanie prac elektro-instalacyjnych zasilania, sterowania i/lub pomiarów w laboratorium badawczym</w:t>
      </w:r>
      <w:r w:rsidR="0060229C" w:rsidRPr="00CF29DF">
        <w:rPr>
          <w:rFonts w:ascii="Tahoma" w:hAnsi="Tahoma" w:cs="Tahoma"/>
          <w:sz w:val="20"/>
        </w:rPr>
        <w:t>;</w:t>
      </w:r>
    </w:p>
    <w:p w:rsidR="002B68E2" w:rsidRPr="00CF29DF" w:rsidRDefault="00F21934" w:rsidP="002B68E2">
      <w:pPr>
        <w:numPr>
          <w:ilvl w:val="0"/>
          <w:numId w:val="51"/>
        </w:numPr>
        <w:autoSpaceDE w:val="0"/>
        <w:autoSpaceDN w:val="0"/>
        <w:adjustRightInd w:val="0"/>
        <w:spacing w:after="80"/>
        <w:ind w:left="567" w:hanging="283"/>
        <w:jc w:val="both"/>
        <w:rPr>
          <w:rFonts w:ascii="Tahoma" w:hAnsi="Tahoma" w:cs="Tahoma"/>
          <w:sz w:val="20"/>
        </w:rPr>
      </w:pPr>
      <w:r w:rsidRPr="00CF29DF">
        <w:rPr>
          <w:rFonts w:ascii="Tahoma" w:hAnsi="Tahoma" w:cs="Tahoma"/>
          <w:sz w:val="20"/>
        </w:rPr>
        <w:t xml:space="preserve">dysponują odpowiednimi osobami niezbędnymi do wykonania zamówienia, które będą uczestniczyć w realizacji zamówienia, tj. dysponują nie mniej niż </w:t>
      </w:r>
      <w:r w:rsidR="0030169D" w:rsidRPr="00CF29DF">
        <w:rPr>
          <w:rFonts w:ascii="Tahoma" w:hAnsi="Tahoma" w:cs="Tahoma"/>
          <w:sz w:val="20"/>
        </w:rPr>
        <w:t>5</w:t>
      </w:r>
      <w:r w:rsidRPr="00CF29DF">
        <w:rPr>
          <w:rFonts w:ascii="Tahoma" w:hAnsi="Tahoma" w:cs="Tahoma"/>
          <w:sz w:val="20"/>
        </w:rPr>
        <w:t xml:space="preserve"> osobami, które posiadają następujące kwalifikacje:</w:t>
      </w:r>
      <w:r w:rsidR="002B68E2" w:rsidRPr="00CF29DF">
        <w:rPr>
          <w:rFonts w:ascii="Arial" w:hAnsi="Arial" w:cs="Arial"/>
          <w:sz w:val="20"/>
          <w:szCs w:val="22"/>
        </w:rPr>
        <w:t xml:space="preserve"> </w:t>
      </w:r>
    </w:p>
    <w:p w:rsidR="002B68E2" w:rsidRPr="00CF29DF" w:rsidRDefault="0030169D" w:rsidP="00CC2A26">
      <w:pPr>
        <w:autoSpaceDE w:val="0"/>
        <w:autoSpaceDN w:val="0"/>
        <w:adjustRightInd w:val="0"/>
        <w:spacing w:after="80"/>
        <w:ind w:left="709" w:hanging="142"/>
        <w:jc w:val="both"/>
        <w:rPr>
          <w:rFonts w:ascii="Tahoma" w:hAnsi="Tahoma" w:cs="Tahoma"/>
          <w:sz w:val="20"/>
        </w:rPr>
      </w:pPr>
      <w:r w:rsidRPr="00CF29DF">
        <w:rPr>
          <w:rFonts w:ascii="Tahoma" w:hAnsi="Tahoma" w:cs="Tahoma"/>
          <w:sz w:val="20"/>
        </w:rPr>
        <w:t>-</w:t>
      </w:r>
      <w:r w:rsidR="00EE4F20" w:rsidRPr="00CF29DF">
        <w:rPr>
          <w:rFonts w:ascii="Tahoma" w:hAnsi="Tahoma" w:cs="Tahoma"/>
          <w:sz w:val="20"/>
        </w:rPr>
        <w:t xml:space="preserve"> </w:t>
      </w:r>
      <w:r w:rsidR="002B68E2" w:rsidRPr="00CF29DF">
        <w:rPr>
          <w:rFonts w:ascii="Tahoma" w:hAnsi="Tahoma" w:cs="Tahoma"/>
          <w:sz w:val="20"/>
        </w:rPr>
        <w:t>Kierownik projekt</w:t>
      </w:r>
      <w:r w:rsidR="0025229E" w:rsidRPr="00CF29DF">
        <w:rPr>
          <w:rFonts w:ascii="Tahoma" w:hAnsi="Tahoma" w:cs="Tahoma"/>
          <w:sz w:val="20"/>
        </w:rPr>
        <w:t>u</w:t>
      </w:r>
      <w:r w:rsidR="00A52792" w:rsidRPr="00CF29DF">
        <w:rPr>
          <w:rFonts w:ascii="Tahoma" w:hAnsi="Tahoma" w:cs="Tahoma"/>
          <w:sz w:val="20"/>
        </w:rPr>
        <w:t xml:space="preserve">, który koordynował realizację (projekt i wdrożenie) nie mniej niż </w:t>
      </w:r>
      <w:r w:rsidR="00650C8F" w:rsidRPr="00CF29DF">
        <w:rPr>
          <w:rFonts w:ascii="Tahoma" w:hAnsi="Tahoma" w:cs="Tahoma"/>
          <w:sz w:val="20"/>
        </w:rPr>
        <w:t>10</w:t>
      </w:r>
      <w:r w:rsidRPr="00CF29DF">
        <w:rPr>
          <w:rFonts w:ascii="Tahoma" w:hAnsi="Tahoma" w:cs="Tahoma"/>
          <w:sz w:val="20"/>
        </w:rPr>
        <w:t xml:space="preserve"> przemysłowych i/lub laboratoryjnych systemów aparatury kontrolno-pomiarowej i automatyki;</w:t>
      </w:r>
      <w:r w:rsidR="00A52792" w:rsidRPr="00CF29DF">
        <w:rPr>
          <w:rFonts w:ascii="Tahoma" w:hAnsi="Tahoma" w:cs="Tahoma"/>
          <w:sz w:val="20"/>
        </w:rPr>
        <w:t xml:space="preserve"> </w:t>
      </w:r>
      <w:r w:rsidR="00064D01">
        <w:rPr>
          <w:rFonts w:ascii="Tahoma" w:hAnsi="Tahoma" w:cs="Tahoma"/>
          <w:sz w:val="20"/>
        </w:rPr>
        <w:br/>
      </w:r>
      <w:r w:rsidR="00A52792" w:rsidRPr="00CF29DF">
        <w:rPr>
          <w:rFonts w:ascii="Tahoma" w:hAnsi="Tahoma" w:cs="Tahoma"/>
          <w:sz w:val="20"/>
        </w:rPr>
        <w:t>o wartości ł</w:t>
      </w:r>
      <w:r w:rsidR="0025229E" w:rsidRPr="00CF29DF">
        <w:rPr>
          <w:rFonts w:ascii="Tahoma" w:hAnsi="Tahoma" w:cs="Tahoma"/>
          <w:sz w:val="20"/>
        </w:rPr>
        <w:t>ą</w:t>
      </w:r>
      <w:r w:rsidR="00A52792" w:rsidRPr="00CF29DF">
        <w:rPr>
          <w:rFonts w:ascii="Tahoma" w:hAnsi="Tahoma" w:cs="Tahoma"/>
          <w:sz w:val="20"/>
        </w:rPr>
        <w:t>czn</w:t>
      </w:r>
      <w:r w:rsidR="00F251DE">
        <w:rPr>
          <w:rFonts w:ascii="Tahoma" w:hAnsi="Tahoma" w:cs="Tahoma"/>
          <w:sz w:val="20"/>
        </w:rPr>
        <w:t xml:space="preserve">ej tych projektów nie mniej niż 5 </w:t>
      </w:r>
      <w:r w:rsidR="0060229C" w:rsidRPr="00CF29DF">
        <w:rPr>
          <w:rFonts w:ascii="Tahoma" w:hAnsi="Tahoma" w:cs="Tahoma"/>
          <w:sz w:val="20"/>
        </w:rPr>
        <w:t>000.000</w:t>
      </w:r>
      <w:r w:rsidR="00A52792" w:rsidRPr="00CF29DF">
        <w:rPr>
          <w:rFonts w:ascii="Tahoma" w:hAnsi="Tahoma" w:cs="Tahoma"/>
          <w:sz w:val="20"/>
        </w:rPr>
        <w:t xml:space="preserve"> zł; </w:t>
      </w:r>
    </w:p>
    <w:p w:rsidR="0030169D" w:rsidRPr="00CF29DF" w:rsidRDefault="0030169D" w:rsidP="00CC2A26">
      <w:pPr>
        <w:autoSpaceDE w:val="0"/>
        <w:autoSpaceDN w:val="0"/>
        <w:adjustRightInd w:val="0"/>
        <w:spacing w:after="80"/>
        <w:ind w:left="709" w:hanging="142"/>
        <w:jc w:val="both"/>
        <w:rPr>
          <w:rFonts w:ascii="Tahoma" w:hAnsi="Tahoma" w:cs="Tahoma"/>
          <w:sz w:val="20"/>
        </w:rPr>
      </w:pPr>
      <w:r w:rsidRPr="00CF29DF">
        <w:rPr>
          <w:rFonts w:ascii="Tahoma" w:hAnsi="Tahoma" w:cs="Tahoma"/>
          <w:sz w:val="20"/>
        </w:rPr>
        <w:t>- Dwóch projektantów instalacji elektrycznych</w:t>
      </w:r>
      <w:r w:rsidR="00650C8F" w:rsidRPr="00CF29DF">
        <w:rPr>
          <w:rFonts w:ascii="Tahoma" w:hAnsi="Tahoma" w:cs="Tahoma"/>
          <w:sz w:val="20"/>
        </w:rPr>
        <w:t>, którzy brali udział w procesie</w:t>
      </w:r>
      <w:r w:rsidRPr="00CF29DF">
        <w:rPr>
          <w:rFonts w:ascii="Tahoma" w:hAnsi="Tahoma" w:cs="Tahoma"/>
          <w:sz w:val="20"/>
        </w:rPr>
        <w:t xml:space="preserve"> projektowani</w:t>
      </w:r>
      <w:r w:rsidR="00650C8F" w:rsidRPr="00CF29DF">
        <w:rPr>
          <w:rFonts w:ascii="Tahoma" w:hAnsi="Tahoma" w:cs="Tahoma"/>
          <w:sz w:val="20"/>
        </w:rPr>
        <w:t>a</w:t>
      </w:r>
      <w:r w:rsidRPr="00CF29DF">
        <w:rPr>
          <w:rFonts w:ascii="Tahoma" w:hAnsi="Tahoma" w:cs="Tahoma"/>
          <w:sz w:val="20"/>
        </w:rPr>
        <w:t xml:space="preserve"> </w:t>
      </w:r>
      <w:r w:rsidR="0060229C" w:rsidRPr="00CF29DF">
        <w:rPr>
          <w:rFonts w:ascii="Tahoma" w:hAnsi="Tahoma" w:cs="Tahoma"/>
          <w:sz w:val="20"/>
        </w:rPr>
        <w:t xml:space="preserve">nie </w:t>
      </w:r>
      <w:r w:rsidR="00CC2A26">
        <w:rPr>
          <w:rFonts w:ascii="Tahoma" w:hAnsi="Tahoma" w:cs="Tahoma"/>
          <w:sz w:val="20"/>
        </w:rPr>
        <w:t xml:space="preserve"> </w:t>
      </w:r>
      <w:r w:rsidR="0060229C" w:rsidRPr="00CF29DF">
        <w:rPr>
          <w:rFonts w:ascii="Tahoma" w:hAnsi="Tahoma" w:cs="Tahoma"/>
          <w:sz w:val="20"/>
        </w:rPr>
        <w:t xml:space="preserve">mniej niż </w:t>
      </w:r>
      <w:r w:rsidR="00650C8F" w:rsidRPr="00CF29DF">
        <w:rPr>
          <w:rFonts w:ascii="Tahoma" w:hAnsi="Tahoma" w:cs="Tahoma"/>
          <w:sz w:val="20"/>
        </w:rPr>
        <w:t xml:space="preserve">10 </w:t>
      </w:r>
      <w:r w:rsidRPr="00CF29DF">
        <w:rPr>
          <w:rFonts w:ascii="Tahoma" w:hAnsi="Tahoma" w:cs="Tahoma"/>
          <w:sz w:val="20"/>
        </w:rPr>
        <w:t xml:space="preserve">przemysłowych </w:t>
      </w:r>
      <w:r w:rsidR="00650C8F" w:rsidRPr="00CF29DF">
        <w:rPr>
          <w:rFonts w:ascii="Tahoma" w:hAnsi="Tahoma" w:cs="Tahoma"/>
          <w:sz w:val="20"/>
        </w:rPr>
        <w:t xml:space="preserve">i/lub </w:t>
      </w:r>
      <w:r w:rsidR="0060229C" w:rsidRPr="00CF29DF">
        <w:rPr>
          <w:rFonts w:ascii="Tahoma" w:hAnsi="Tahoma" w:cs="Tahoma"/>
          <w:sz w:val="20"/>
        </w:rPr>
        <w:t xml:space="preserve">laboratoryjnych </w:t>
      </w:r>
      <w:r w:rsidRPr="00CF29DF">
        <w:rPr>
          <w:rFonts w:ascii="Tahoma" w:hAnsi="Tahoma" w:cs="Tahoma"/>
          <w:sz w:val="20"/>
        </w:rPr>
        <w:t>systemów aparatury kontrolno-pomiarowej</w:t>
      </w:r>
      <w:r w:rsidR="00064D01">
        <w:rPr>
          <w:rFonts w:ascii="Tahoma" w:hAnsi="Tahoma" w:cs="Tahoma"/>
          <w:sz w:val="20"/>
        </w:rPr>
        <w:br/>
      </w:r>
      <w:r w:rsidRPr="00CF29DF">
        <w:rPr>
          <w:rFonts w:ascii="Tahoma" w:hAnsi="Tahoma" w:cs="Tahoma"/>
          <w:sz w:val="20"/>
        </w:rPr>
        <w:t xml:space="preserve"> i automatyki</w:t>
      </w:r>
      <w:r w:rsidR="00650C8F" w:rsidRPr="00CF29DF">
        <w:rPr>
          <w:rFonts w:ascii="Tahoma" w:hAnsi="Tahoma" w:cs="Tahoma"/>
          <w:sz w:val="20"/>
        </w:rPr>
        <w:t xml:space="preserve"> o wartości łącznej tych projektów nie mniej niż 5</w:t>
      </w:r>
      <w:r w:rsidR="00F251DE">
        <w:rPr>
          <w:rFonts w:ascii="Tahoma" w:hAnsi="Tahoma" w:cs="Tahoma"/>
          <w:sz w:val="20"/>
        </w:rPr>
        <w:t xml:space="preserve"> </w:t>
      </w:r>
      <w:r w:rsidR="0060229C" w:rsidRPr="00CF29DF">
        <w:rPr>
          <w:rFonts w:ascii="Tahoma" w:hAnsi="Tahoma" w:cs="Tahoma"/>
          <w:sz w:val="20"/>
        </w:rPr>
        <w:t>000.000</w:t>
      </w:r>
      <w:r w:rsidR="00650C8F" w:rsidRPr="00CF29DF">
        <w:rPr>
          <w:rFonts w:ascii="Tahoma" w:hAnsi="Tahoma" w:cs="Tahoma"/>
          <w:sz w:val="20"/>
        </w:rPr>
        <w:t xml:space="preserve"> zł;</w:t>
      </w:r>
    </w:p>
    <w:p w:rsidR="0030169D" w:rsidRPr="00CF29DF" w:rsidRDefault="0030169D" w:rsidP="00CC2A26">
      <w:pPr>
        <w:autoSpaceDE w:val="0"/>
        <w:autoSpaceDN w:val="0"/>
        <w:adjustRightInd w:val="0"/>
        <w:spacing w:after="80"/>
        <w:ind w:left="567" w:hanging="141"/>
        <w:jc w:val="both"/>
        <w:rPr>
          <w:rFonts w:ascii="Tahoma" w:hAnsi="Tahoma" w:cs="Tahoma"/>
          <w:sz w:val="20"/>
        </w:rPr>
      </w:pPr>
      <w:r w:rsidRPr="00CF29DF">
        <w:rPr>
          <w:rFonts w:ascii="Tahoma" w:hAnsi="Tahoma" w:cs="Tahoma"/>
          <w:color w:val="000000" w:themeColor="text1"/>
          <w:sz w:val="20"/>
        </w:rPr>
        <w:lastRenderedPageBreak/>
        <w:t>-</w:t>
      </w:r>
      <w:r w:rsidRPr="00A90A6E">
        <w:rPr>
          <w:rFonts w:ascii="Tahoma" w:hAnsi="Tahoma" w:cs="Tahoma"/>
          <w:color w:val="FF0000"/>
          <w:sz w:val="20"/>
        </w:rPr>
        <w:t xml:space="preserve"> </w:t>
      </w:r>
      <w:r w:rsidRPr="00CF29DF">
        <w:rPr>
          <w:rFonts w:ascii="Tahoma" w:hAnsi="Tahoma" w:cs="Tahoma"/>
          <w:sz w:val="20"/>
        </w:rPr>
        <w:t>Dwóch elektromonterów: doświadczenie przy pracach elektro-montażowych dla układów pomiarowych o pasmach sygnałowych nie mniejszych niż 5 kHz;</w:t>
      </w:r>
      <w:r w:rsidR="00EE4F20" w:rsidRPr="00CF29DF">
        <w:rPr>
          <w:rFonts w:ascii="Tahoma" w:hAnsi="Tahoma" w:cs="Tahoma"/>
          <w:sz w:val="20"/>
        </w:rPr>
        <w:t xml:space="preserve"> </w:t>
      </w:r>
    </w:p>
    <w:p w:rsidR="00F21934" w:rsidRPr="002B68E2" w:rsidRDefault="00E73A45" w:rsidP="002B68E2">
      <w:pPr>
        <w:numPr>
          <w:ilvl w:val="0"/>
          <w:numId w:val="51"/>
        </w:numPr>
        <w:tabs>
          <w:tab w:val="left" w:pos="284"/>
        </w:tabs>
        <w:autoSpaceDE w:val="0"/>
        <w:autoSpaceDN w:val="0"/>
        <w:adjustRightInd w:val="0"/>
        <w:spacing w:after="80"/>
        <w:ind w:left="567" w:hanging="283"/>
        <w:jc w:val="both"/>
        <w:rPr>
          <w:rFonts w:ascii="Tahoma" w:hAnsi="Tahoma" w:cs="Tahoma"/>
          <w:color w:val="000000"/>
          <w:sz w:val="20"/>
        </w:rPr>
      </w:pPr>
      <w:r>
        <w:rPr>
          <w:rFonts w:ascii="Tahoma" w:hAnsi="Tahoma" w:cs="Tahoma"/>
          <w:color w:val="000000"/>
          <w:sz w:val="20"/>
        </w:rPr>
        <w:t>posiadają</w:t>
      </w:r>
      <w:r w:rsidRPr="007B6052">
        <w:rPr>
          <w:rFonts w:ascii="Tahoma" w:hAnsi="Tahoma" w:cs="Tahoma"/>
          <w:color w:val="000000"/>
          <w:sz w:val="20"/>
        </w:rPr>
        <w:t xml:space="preserve"> </w:t>
      </w:r>
      <w:r w:rsidR="00F21934" w:rsidRPr="007B6052">
        <w:rPr>
          <w:rFonts w:ascii="Tahoma" w:hAnsi="Tahoma" w:cs="Tahoma"/>
          <w:color w:val="000000"/>
          <w:sz w:val="20"/>
        </w:rPr>
        <w:t xml:space="preserve">aktualną na dzień upływu terminu składania ofert polisę ubezpieczenia OC, </w:t>
      </w:r>
      <w:r w:rsidR="006470B9">
        <w:rPr>
          <w:rFonts w:ascii="Tahoma" w:hAnsi="Tahoma" w:cs="Tahoma"/>
          <w:color w:val="000000"/>
          <w:sz w:val="20"/>
        </w:rPr>
        <w:br/>
      </w:r>
      <w:r w:rsidR="00F21934" w:rsidRPr="007B6052">
        <w:rPr>
          <w:rFonts w:ascii="Tahoma" w:hAnsi="Tahoma" w:cs="Tahoma"/>
          <w:color w:val="000000"/>
          <w:sz w:val="20"/>
        </w:rPr>
        <w:t xml:space="preserve">a w przypadku jej braku inny dokument potwierdzający, że </w:t>
      </w:r>
      <w:r>
        <w:rPr>
          <w:rFonts w:ascii="Tahoma" w:hAnsi="Tahoma" w:cs="Tahoma"/>
          <w:color w:val="000000"/>
          <w:sz w:val="20"/>
        </w:rPr>
        <w:t xml:space="preserve">Wykonawca </w:t>
      </w:r>
      <w:r w:rsidR="00F21934" w:rsidRPr="007B6052">
        <w:rPr>
          <w:rFonts w:ascii="Tahoma" w:hAnsi="Tahoma" w:cs="Tahoma"/>
          <w:color w:val="000000"/>
          <w:sz w:val="20"/>
        </w:rPr>
        <w:t>jest ubezpieczony od odpowiedzialności cywilnej w zakresie prowadzonej działalności związanej z przedmiotem zamówienia na sumę ube</w:t>
      </w:r>
      <w:r w:rsidR="002B68E2">
        <w:rPr>
          <w:rFonts w:ascii="Tahoma" w:hAnsi="Tahoma" w:cs="Tahoma"/>
          <w:color w:val="000000"/>
          <w:sz w:val="20"/>
        </w:rPr>
        <w:t xml:space="preserve">zpieczenia w wysokości minimum </w:t>
      </w:r>
      <w:r w:rsidR="00317845">
        <w:rPr>
          <w:rFonts w:ascii="Tahoma" w:hAnsi="Tahoma" w:cs="Tahoma"/>
          <w:color w:val="000000"/>
          <w:sz w:val="20"/>
        </w:rPr>
        <w:t>2 5</w:t>
      </w:r>
      <w:r w:rsidR="002B68E2">
        <w:rPr>
          <w:rFonts w:ascii="Tahoma" w:hAnsi="Tahoma" w:cs="Tahoma"/>
          <w:color w:val="000000"/>
          <w:sz w:val="20"/>
        </w:rPr>
        <w:t>00 000,00</w:t>
      </w:r>
      <w:r w:rsidR="00F21934" w:rsidRPr="007B6052">
        <w:rPr>
          <w:rFonts w:ascii="Tahoma" w:hAnsi="Tahoma" w:cs="Tahoma"/>
          <w:color w:val="000000"/>
          <w:sz w:val="20"/>
        </w:rPr>
        <w:t xml:space="preserve"> zł</w:t>
      </w:r>
      <w:r w:rsidR="00F21934">
        <w:rPr>
          <w:rFonts w:ascii="Tahoma" w:hAnsi="Tahoma" w:cs="Tahoma"/>
          <w:color w:val="000000"/>
          <w:sz w:val="20"/>
        </w:rPr>
        <w:t>otych</w:t>
      </w:r>
      <w:r w:rsidR="00F21934" w:rsidRPr="007B6052">
        <w:rPr>
          <w:rFonts w:ascii="Tahoma" w:hAnsi="Tahoma" w:cs="Tahoma"/>
          <w:color w:val="000000"/>
          <w:sz w:val="20"/>
        </w:rPr>
        <w:t xml:space="preserve"> (słownie: </w:t>
      </w:r>
      <w:r w:rsidR="00317845">
        <w:rPr>
          <w:rFonts w:ascii="Tahoma" w:hAnsi="Tahoma" w:cs="Tahoma"/>
          <w:color w:val="000000"/>
          <w:sz w:val="20"/>
        </w:rPr>
        <w:t xml:space="preserve">dwa </w:t>
      </w:r>
      <w:r w:rsidR="002B68E2">
        <w:rPr>
          <w:rFonts w:ascii="Tahoma" w:hAnsi="Tahoma" w:cs="Tahoma"/>
          <w:color w:val="000000"/>
          <w:sz w:val="20"/>
        </w:rPr>
        <w:t>miliony</w:t>
      </w:r>
      <w:r w:rsidR="00317845">
        <w:rPr>
          <w:rFonts w:ascii="Tahoma" w:hAnsi="Tahoma" w:cs="Tahoma"/>
          <w:color w:val="000000"/>
          <w:sz w:val="20"/>
        </w:rPr>
        <w:t xml:space="preserve">, pięćset tysięcy </w:t>
      </w:r>
      <w:r w:rsidR="00F21934" w:rsidRPr="007B6052">
        <w:rPr>
          <w:rFonts w:ascii="Tahoma" w:hAnsi="Tahoma" w:cs="Tahoma"/>
          <w:color w:val="000000"/>
          <w:sz w:val="20"/>
        </w:rPr>
        <w:t xml:space="preserve">złotych). </w:t>
      </w:r>
    </w:p>
    <w:p w:rsidR="004E6C3E" w:rsidRPr="004E6C3E" w:rsidRDefault="004E6C3E" w:rsidP="00482A60">
      <w:pPr>
        <w:numPr>
          <w:ilvl w:val="0"/>
          <w:numId w:val="53"/>
        </w:numPr>
        <w:spacing w:after="80"/>
        <w:ind w:left="284" w:hanging="284"/>
        <w:jc w:val="both"/>
        <w:rPr>
          <w:rFonts w:ascii="Tahoma" w:hAnsi="Tahoma" w:cs="Tahoma"/>
          <w:sz w:val="20"/>
          <w:szCs w:val="20"/>
        </w:rPr>
      </w:pPr>
      <w:r w:rsidRPr="004E6C3E">
        <w:rPr>
          <w:rFonts w:ascii="Tahoma" w:eastAsia="Calibri" w:hAnsi="Tahoma" w:cs="Tahoma"/>
          <w:sz w:val="20"/>
          <w:szCs w:val="20"/>
        </w:rPr>
        <w:t xml:space="preserve">Wykonawcy, którzy biorą udział w postępowaniu o udzielenie zamówienia </w:t>
      </w:r>
      <w:r w:rsidRPr="004E6C3E">
        <w:rPr>
          <w:rFonts w:ascii="Tahoma" w:hAnsi="Tahoma" w:cs="Tahoma"/>
          <w:sz w:val="20"/>
          <w:szCs w:val="20"/>
        </w:rPr>
        <w:t>podlegają</w:t>
      </w:r>
      <w:r w:rsidRPr="004E6C3E">
        <w:rPr>
          <w:rFonts w:ascii="Tahoma" w:eastAsia="Tahoma" w:hAnsi="Tahoma" w:cs="Tahoma"/>
          <w:sz w:val="20"/>
          <w:szCs w:val="20"/>
        </w:rPr>
        <w:t xml:space="preserve"> </w:t>
      </w:r>
      <w:r w:rsidRPr="004E6C3E">
        <w:rPr>
          <w:rFonts w:ascii="Tahoma" w:hAnsi="Tahoma" w:cs="Tahoma"/>
          <w:sz w:val="20"/>
          <w:szCs w:val="20"/>
        </w:rPr>
        <w:t>wykluczeniu</w:t>
      </w:r>
      <w:r w:rsidRPr="004E6C3E">
        <w:rPr>
          <w:rFonts w:ascii="Tahoma" w:eastAsia="Tahoma" w:hAnsi="Tahoma" w:cs="Tahoma"/>
          <w:sz w:val="20"/>
          <w:szCs w:val="20"/>
        </w:rPr>
        <w:t xml:space="preserve"> </w:t>
      </w:r>
      <w:r w:rsidRPr="004E6C3E">
        <w:rPr>
          <w:rFonts w:ascii="Tahoma" w:eastAsia="Tahoma" w:hAnsi="Tahoma" w:cs="Tahoma"/>
          <w:sz w:val="20"/>
          <w:szCs w:val="20"/>
        </w:rPr>
        <w:br/>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postępowania</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przypadku zaistnienia przesłanek </w:t>
      </w:r>
      <w:r w:rsidRPr="004E6C3E">
        <w:rPr>
          <w:rFonts w:ascii="Tahoma" w:hAnsi="Tahoma" w:cs="Tahoma"/>
          <w:sz w:val="20"/>
          <w:szCs w:val="20"/>
        </w:rPr>
        <w:t>określonych</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art.</w:t>
      </w:r>
      <w:r w:rsidRPr="004E6C3E">
        <w:rPr>
          <w:rFonts w:ascii="Tahoma" w:eastAsia="Tahoma" w:hAnsi="Tahoma" w:cs="Tahoma"/>
          <w:sz w:val="20"/>
          <w:szCs w:val="20"/>
        </w:rPr>
        <w:t xml:space="preserve"> </w:t>
      </w:r>
      <w:r w:rsidRPr="004E6C3E">
        <w:rPr>
          <w:rFonts w:ascii="Tahoma" w:hAnsi="Tahoma" w:cs="Tahoma"/>
          <w:sz w:val="20"/>
          <w:szCs w:val="20"/>
        </w:rPr>
        <w:t>24</w:t>
      </w:r>
      <w:r w:rsidRPr="004E6C3E">
        <w:rPr>
          <w:rFonts w:ascii="Tahoma" w:eastAsia="Tahoma" w:hAnsi="Tahoma" w:cs="Tahoma"/>
          <w:sz w:val="20"/>
          <w:szCs w:val="20"/>
        </w:rPr>
        <w:t xml:space="preserve"> </w:t>
      </w:r>
      <w:r w:rsidRPr="004E6C3E">
        <w:rPr>
          <w:rFonts w:ascii="Tahoma" w:hAnsi="Tahoma" w:cs="Tahoma"/>
          <w:sz w:val="20"/>
          <w:szCs w:val="20"/>
        </w:rPr>
        <w:t>ust.</w:t>
      </w:r>
      <w:r w:rsidRPr="004E6C3E">
        <w:rPr>
          <w:rFonts w:ascii="Tahoma" w:eastAsia="Tahoma" w:hAnsi="Tahoma" w:cs="Tahoma"/>
          <w:sz w:val="20"/>
          <w:szCs w:val="20"/>
        </w:rPr>
        <w:t xml:space="preserve"> </w:t>
      </w:r>
      <w:r w:rsidRPr="004E6C3E">
        <w:rPr>
          <w:rFonts w:ascii="Tahoma" w:hAnsi="Tahoma" w:cs="Tahoma"/>
          <w:sz w:val="20"/>
          <w:szCs w:val="20"/>
        </w:rPr>
        <w:t>1</w:t>
      </w:r>
      <w:r w:rsidRPr="004E6C3E">
        <w:rPr>
          <w:rFonts w:ascii="Tahoma" w:eastAsia="Tahoma" w:hAnsi="Tahoma" w:cs="Tahoma"/>
          <w:sz w:val="20"/>
          <w:szCs w:val="20"/>
        </w:rPr>
        <w:t xml:space="preserve">, </w:t>
      </w:r>
      <w:r w:rsidRPr="004E6C3E">
        <w:rPr>
          <w:rFonts w:ascii="Tahoma" w:hAnsi="Tahoma" w:cs="Tahoma"/>
          <w:sz w:val="20"/>
          <w:szCs w:val="20"/>
        </w:rPr>
        <w:t>2 i 2a oraz art. 24b ust. 3</w:t>
      </w:r>
      <w:r w:rsidRPr="004E6C3E">
        <w:rPr>
          <w:rFonts w:ascii="Tahoma" w:eastAsia="Tahoma" w:hAnsi="Tahoma" w:cs="Tahoma"/>
          <w:sz w:val="20"/>
          <w:szCs w:val="20"/>
        </w:rPr>
        <w:t xml:space="preserve"> </w:t>
      </w:r>
      <w:r w:rsidRPr="004E6C3E">
        <w:rPr>
          <w:rFonts w:ascii="Tahoma" w:hAnsi="Tahoma" w:cs="Tahoma"/>
          <w:sz w:val="20"/>
          <w:szCs w:val="20"/>
        </w:rPr>
        <w:t>ustawy Pzp.</w:t>
      </w:r>
    </w:p>
    <w:p w:rsidR="004E6C3E" w:rsidRPr="004E6C3E" w:rsidRDefault="004E6C3E" w:rsidP="00482A60">
      <w:pPr>
        <w:numPr>
          <w:ilvl w:val="0"/>
          <w:numId w:val="53"/>
        </w:numPr>
        <w:autoSpaceDE w:val="0"/>
        <w:spacing w:after="80"/>
        <w:ind w:left="284"/>
        <w:jc w:val="both"/>
        <w:rPr>
          <w:rFonts w:ascii="Tahoma" w:hAnsi="Tahoma" w:cs="Tahoma"/>
          <w:sz w:val="20"/>
          <w:szCs w:val="20"/>
        </w:rPr>
      </w:pP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przypadku,</w:t>
      </w:r>
      <w:r w:rsidRPr="004E6C3E">
        <w:rPr>
          <w:rFonts w:ascii="Tahoma" w:eastAsia="Tahoma" w:hAnsi="Tahoma" w:cs="Tahoma"/>
          <w:sz w:val="20"/>
          <w:szCs w:val="20"/>
        </w:rPr>
        <w:t xml:space="preserve"> </w:t>
      </w:r>
      <w:r w:rsidRPr="004E6C3E">
        <w:rPr>
          <w:rFonts w:ascii="Tahoma" w:hAnsi="Tahoma" w:cs="Tahoma"/>
          <w:sz w:val="20"/>
          <w:szCs w:val="20"/>
        </w:rPr>
        <w:t>gdy</w:t>
      </w:r>
      <w:r w:rsidRPr="004E6C3E">
        <w:rPr>
          <w:rFonts w:ascii="Tahoma" w:eastAsia="Tahoma" w:hAnsi="Tahoma" w:cs="Tahoma"/>
          <w:sz w:val="20"/>
          <w:szCs w:val="20"/>
        </w:rPr>
        <w:t xml:space="preserve"> w postępowaniu </w:t>
      </w:r>
      <w:r w:rsidRPr="004E6C3E">
        <w:rPr>
          <w:rFonts w:ascii="Tahoma" w:hAnsi="Tahoma" w:cs="Tahoma"/>
          <w:sz w:val="20"/>
          <w:szCs w:val="20"/>
        </w:rPr>
        <w:t>o</w:t>
      </w:r>
      <w:r w:rsidRPr="004E6C3E">
        <w:rPr>
          <w:rFonts w:ascii="Tahoma" w:eastAsia="Tahoma" w:hAnsi="Tahoma" w:cs="Tahoma"/>
          <w:sz w:val="20"/>
          <w:szCs w:val="20"/>
        </w:rPr>
        <w:t xml:space="preserve"> udzielenie </w:t>
      </w:r>
      <w:r w:rsidRPr="004E6C3E">
        <w:rPr>
          <w:rFonts w:ascii="Tahoma" w:hAnsi="Tahoma" w:cs="Tahoma"/>
          <w:sz w:val="20"/>
          <w:szCs w:val="20"/>
        </w:rPr>
        <w:t>zamówienia biorą udział Wykonawcy</w:t>
      </w:r>
      <w:r w:rsidRPr="004E6C3E">
        <w:rPr>
          <w:rFonts w:ascii="Tahoma" w:eastAsia="Tahoma" w:hAnsi="Tahoma" w:cs="Tahoma"/>
          <w:sz w:val="20"/>
          <w:szCs w:val="20"/>
        </w:rPr>
        <w:t xml:space="preserve"> </w:t>
      </w:r>
      <w:r w:rsidRPr="004E6C3E">
        <w:rPr>
          <w:rFonts w:ascii="Tahoma" w:hAnsi="Tahoma" w:cs="Tahoma"/>
          <w:sz w:val="20"/>
          <w:szCs w:val="20"/>
        </w:rPr>
        <w:t>występujący</w:t>
      </w:r>
      <w:r w:rsidRPr="004E6C3E">
        <w:rPr>
          <w:rFonts w:ascii="Tahoma" w:eastAsia="Tahoma" w:hAnsi="Tahoma" w:cs="Tahoma"/>
          <w:sz w:val="20"/>
          <w:szCs w:val="20"/>
        </w:rPr>
        <w:t xml:space="preserve"> </w:t>
      </w:r>
      <w:r w:rsidRPr="004E6C3E">
        <w:rPr>
          <w:rFonts w:ascii="Tahoma" w:hAnsi="Tahoma" w:cs="Tahoma"/>
          <w:sz w:val="20"/>
          <w:szCs w:val="20"/>
        </w:rPr>
        <w:t>wspólnie,</w:t>
      </w:r>
      <w:r w:rsidRPr="004E6C3E">
        <w:rPr>
          <w:rFonts w:ascii="Tahoma" w:eastAsia="Tahoma" w:hAnsi="Tahoma" w:cs="Tahoma"/>
          <w:sz w:val="20"/>
          <w:szCs w:val="20"/>
        </w:rPr>
        <w:t xml:space="preserve"> </w:t>
      </w:r>
      <w:r w:rsidRPr="004E6C3E">
        <w:rPr>
          <w:rFonts w:ascii="Tahoma" w:hAnsi="Tahoma" w:cs="Tahoma"/>
          <w:sz w:val="20"/>
          <w:szCs w:val="20"/>
        </w:rPr>
        <w:t>warunki, o</w:t>
      </w:r>
      <w:r w:rsidRPr="004E6C3E">
        <w:rPr>
          <w:rFonts w:ascii="Tahoma" w:eastAsia="Tahoma" w:hAnsi="Tahoma" w:cs="Tahoma"/>
          <w:sz w:val="20"/>
          <w:szCs w:val="20"/>
        </w:rPr>
        <w:t xml:space="preserve"> </w:t>
      </w:r>
      <w:r w:rsidRPr="004E6C3E">
        <w:rPr>
          <w:rFonts w:ascii="Tahoma" w:hAnsi="Tahoma" w:cs="Tahoma"/>
          <w:sz w:val="20"/>
          <w:szCs w:val="20"/>
        </w:rPr>
        <w:t>których</w:t>
      </w:r>
      <w:r w:rsidRPr="004E6C3E">
        <w:rPr>
          <w:rFonts w:ascii="Tahoma" w:eastAsia="Tahoma" w:hAnsi="Tahoma" w:cs="Tahoma"/>
          <w:sz w:val="20"/>
          <w:szCs w:val="20"/>
        </w:rPr>
        <w:t xml:space="preserve"> </w:t>
      </w:r>
      <w:r w:rsidRPr="004E6C3E">
        <w:rPr>
          <w:rFonts w:ascii="Tahoma" w:hAnsi="Tahoma" w:cs="Tahoma"/>
          <w:sz w:val="20"/>
          <w:szCs w:val="20"/>
        </w:rPr>
        <w:t>mowa</w:t>
      </w:r>
      <w:r w:rsidRPr="004E6C3E">
        <w:rPr>
          <w:rFonts w:ascii="Tahoma" w:eastAsia="Tahoma" w:hAnsi="Tahoma" w:cs="Tahoma"/>
          <w:sz w:val="20"/>
          <w:szCs w:val="20"/>
        </w:rPr>
        <w:t xml:space="preserve"> </w:t>
      </w:r>
      <w:r w:rsidRPr="004E6C3E">
        <w:rPr>
          <w:rFonts w:ascii="Tahoma" w:hAnsi="Tahoma" w:cs="Tahoma"/>
          <w:sz w:val="20"/>
          <w:szCs w:val="20"/>
        </w:rPr>
        <w:t>powyżej,</w:t>
      </w:r>
      <w:r w:rsidRPr="004E6C3E">
        <w:rPr>
          <w:rFonts w:ascii="Tahoma" w:eastAsia="Tahoma" w:hAnsi="Tahoma" w:cs="Tahoma"/>
          <w:sz w:val="20"/>
          <w:szCs w:val="20"/>
        </w:rPr>
        <w:t xml:space="preserve"> </w:t>
      </w:r>
      <w:r w:rsidRPr="004E6C3E">
        <w:rPr>
          <w:rFonts w:ascii="Tahoma" w:hAnsi="Tahoma" w:cs="Tahoma"/>
          <w:sz w:val="20"/>
          <w:szCs w:val="20"/>
        </w:rPr>
        <w:t>muszą</w:t>
      </w:r>
      <w:r w:rsidRPr="004E6C3E">
        <w:rPr>
          <w:rFonts w:ascii="Tahoma" w:eastAsia="Tahoma" w:hAnsi="Tahoma" w:cs="Tahoma"/>
          <w:sz w:val="20"/>
          <w:szCs w:val="20"/>
        </w:rPr>
        <w:t xml:space="preserve"> </w:t>
      </w:r>
      <w:r w:rsidRPr="004E6C3E">
        <w:rPr>
          <w:rFonts w:ascii="Tahoma" w:hAnsi="Tahoma" w:cs="Tahoma"/>
          <w:sz w:val="20"/>
          <w:szCs w:val="20"/>
        </w:rPr>
        <w:t>spełniać</w:t>
      </w:r>
      <w:r w:rsidRPr="004E6C3E">
        <w:rPr>
          <w:rFonts w:ascii="Tahoma" w:eastAsia="Tahoma" w:hAnsi="Tahoma" w:cs="Tahoma"/>
          <w:sz w:val="20"/>
          <w:szCs w:val="20"/>
        </w:rPr>
        <w:t xml:space="preserve"> </w:t>
      </w:r>
      <w:r w:rsidRPr="004E6C3E">
        <w:rPr>
          <w:rFonts w:ascii="Tahoma" w:hAnsi="Tahoma" w:cs="Tahoma"/>
          <w:sz w:val="20"/>
          <w:szCs w:val="20"/>
        </w:rPr>
        <w:t>łącznie,</w:t>
      </w:r>
      <w:r w:rsidRPr="004E6C3E">
        <w:rPr>
          <w:rFonts w:ascii="Tahoma" w:eastAsia="Tahoma" w:hAnsi="Tahoma" w:cs="Tahoma"/>
          <w:sz w:val="20"/>
          <w:szCs w:val="20"/>
        </w:rPr>
        <w:t xml:space="preserve"> </w:t>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zastrzeżeniem,</w:t>
      </w:r>
      <w:r w:rsidRPr="004E6C3E">
        <w:rPr>
          <w:rFonts w:ascii="Tahoma" w:eastAsia="Tahoma" w:hAnsi="Tahoma" w:cs="Tahoma"/>
          <w:sz w:val="20"/>
          <w:szCs w:val="20"/>
        </w:rPr>
        <w:t xml:space="preserve"> </w:t>
      </w:r>
      <w:r w:rsidRPr="004E6C3E">
        <w:rPr>
          <w:rFonts w:ascii="Tahoma" w:hAnsi="Tahoma" w:cs="Tahoma"/>
          <w:sz w:val="20"/>
          <w:szCs w:val="20"/>
        </w:rPr>
        <w:t>że</w:t>
      </w:r>
      <w:r w:rsidRPr="004E6C3E">
        <w:rPr>
          <w:rFonts w:ascii="Tahoma" w:eastAsia="Tahoma" w:hAnsi="Tahoma" w:cs="Tahoma"/>
          <w:sz w:val="20"/>
          <w:szCs w:val="20"/>
        </w:rPr>
        <w:t xml:space="preserve"> </w:t>
      </w:r>
      <w:r w:rsidRPr="004E6C3E">
        <w:rPr>
          <w:rFonts w:ascii="Tahoma" w:hAnsi="Tahoma" w:cs="Tahoma"/>
          <w:sz w:val="20"/>
          <w:szCs w:val="20"/>
        </w:rPr>
        <w:t>warunek</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zakresie</w:t>
      </w:r>
      <w:r w:rsidRPr="004E6C3E">
        <w:rPr>
          <w:rFonts w:ascii="Tahoma" w:eastAsia="Tahoma" w:hAnsi="Tahoma" w:cs="Tahoma"/>
          <w:sz w:val="20"/>
          <w:szCs w:val="20"/>
        </w:rPr>
        <w:t xml:space="preserve"> </w:t>
      </w:r>
      <w:r w:rsidRPr="004E6C3E">
        <w:rPr>
          <w:rFonts w:ascii="Tahoma" w:hAnsi="Tahoma" w:cs="Tahoma"/>
          <w:sz w:val="20"/>
          <w:szCs w:val="20"/>
        </w:rPr>
        <w:t>niepodlegania</w:t>
      </w:r>
      <w:r w:rsidRPr="004E6C3E">
        <w:rPr>
          <w:rFonts w:ascii="Tahoma" w:eastAsia="Tahoma" w:hAnsi="Tahoma" w:cs="Tahoma"/>
          <w:sz w:val="20"/>
          <w:szCs w:val="20"/>
        </w:rPr>
        <w:t xml:space="preserve"> </w:t>
      </w:r>
      <w:r w:rsidRPr="004E6C3E">
        <w:rPr>
          <w:rFonts w:ascii="Tahoma" w:hAnsi="Tahoma" w:cs="Tahoma"/>
          <w:sz w:val="20"/>
          <w:szCs w:val="20"/>
        </w:rPr>
        <w:t>wykluczeniu</w:t>
      </w:r>
      <w:r w:rsidRPr="004E6C3E">
        <w:rPr>
          <w:rFonts w:ascii="Tahoma" w:eastAsia="Tahoma" w:hAnsi="Tahoma" w:cs="Tahoma"/>
          <w:sz w:val="20"/>
          <w:szCs w:val="20"/>
        </w:rPr>
        <w:t xml:space="preserve"> </w:t>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postępowania</w:t>
      </w:r>
      <w:r w:rsidRPr="004E6C3E">
        <w:rPr>
          <w:rFonts w:ascii="Tahoma" w:eastAsia="Tahoma" w:hAnsi="Tahoma" w:cs="Tahoma"/>
          <w:sz w:val="20"/>
          <w:szCs w:val="20"/>
        </w:rPr>
        <w:t xml:space="preserve"> </w:t>
      </w:r>
      <w:r w:rsidRPr="004E6C3E">
        <w:rPr>
          <w:rFonts w:ascii="Tahoma" w:hAnsi="Tahoma" w:cs="Tahoma"/>
          <w:sz w:val="20"/>
          <w:szCs w:val="20"/>
        </w:rPr>
        <w:t>o</w:t>
      </w:r>
      <w:r w:rsidRPr="004E6C3E">
        <w:rPr>
          <w:rFonts w:ascii="Tahoma" w:eastAsia="Tahoma" w:hAnsi="Tahoma" w:cs="Tahoma"/>
          <w:sz w:val="20"/>
          <w:szCs w:val="20"/>
        </w:rPr>
        <w:t xml:space="preserve"> </w:t>
      </w:r>
      <w:r w:rsidRPr="004E6C3E">
        <w:rPr>
          <w:rFonts w:ascii="Tahoma" w:hAnsi="Tahoma" w:cs="Tahoma"/>
          <w:sz w:val="20"/>
          <w:szCs w:val="20"/>
        </w:rPr>
        <w:t>udzielenie</w:t>
      </w:r>
      <w:r w:rsidRPr="004E6C3E">
        <w:rPr>
          <w:rFonts w:ascii="Tahoma" w:eastAsia="Tahoma" w:hAnsi="Tahoma" w:cs="Tahoma"/>
          <w:sz w:val="20"/>
          <w:szCs w:val="20"/>
        </w:rPr>
        <w:t xml:space="preserve"> </w:t>
      </w:r>
      <w:r w:rsidRPr="004E6C3E">
        <w:rPr>
          <w:rFonts w:ascii="Tahoma" w:hAnsi="Tahoma" w:cs="Tahoma"/>
          <w:sz w:val="20"/>
          <w:szCs w:val="20"/>
        </w:rPr>
        <w:t>zamówienia</w:t>
      </w:r>
      <w:r w:rsidRPr="004E6C3E">
        <w:rPr>
          <w:rFonts w:ascii="Tahoma" w:eastAsia="Tahoma" w:hAnsi="Tahoma" w:cs="Tahoma"/>
          <w:sz w:val="20"/>
          <w:szCs w:val="20"/>
        </w:rPr>
        <w:t xml:space="preserve"> </w:t>
      </w:r>
      <w:r w:rsidRPr="004E6C3E">
        <w:rPr>
          <w:rFonts w:ascii="Tahoma" w:hAnsi="Tahoma" w:cs="Tahoma"/>
          <w:sz w:val="20"/>
          <w:szCs w:val="20"/>
        </w:rPr>
        <w:t>publicznego</w:t>
      </w:r>
      <w:r w:rsidRPr="004E6C3E">
        <w:rPr>
          <w:rFonts w:ascii="Tahoma" w:eastAsia="Tahoma" w:hAnsi="Tahoma" w:cs="Tahoma"/>
          <w:sz w:val="20"/>
          <w:szCs w:val="20"/>
        </w:rPr>
        <w:t xml:space="preserve"> </w:t>
      </w:r>
      <w:r w:rsidR="006470B9">
        <w:rPr>
          <w:rFonts w:ascii="Tahoma" w:eastAsia="Tahoma" w:hAnsi="Tahoma" w:cs="Tahoma"/>
          <w:sz w:val="20"/>
          <w:szCs w:val="20"/>
        </w:rPr>
        <w:br/>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zakresie</w:t>
      </w:r>
      <w:r w:rsidRPr="004E6C3E">
        <w:rPr>
          <w:rFonts w:ascii="Tahoma" w:eastAsia="Tahoma" w:hAnsi="Tahoma" w:cs="Tahoma"/>
          <w:sz w:val="20"/>
          <w:szCs w:val="20"/>
        </w:rPr>
        <w:t xml:space="preserve"> </w:t>
      </w:r>
      <w:r w:rsidRPr="004E6C3E">
        <w:rPr>
          <w:rFonts w:ascii="Tahoma" w:hAnsi="Tahoma" w:cs="Tahoma"/>
          <w:sz w:val="20"/>
          <w:szCs w:val="20"/>
        </w:rPr>
        <w:t>określonym</w:t>
      </w:r>
      <w:r w:rsidRPr="004E6C3E">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art.</w:t>
      </w:r>
      <w:r w:rsidRPr="004E6C3E">
        <w:rPr>
          <w:rFonts w:ascii="Tahoma" w:eastAsia="Tahoma" w:hAnsi="Tahoma" w:cs="Tahoma"/>
          <w:sz w:val="20"/>
          <w:szCs w:val="20"/>
        </w:rPr>
        <w:t xml:space="preserve"> </w:t>
      </w:r>
      <w:r w:rsidRPr="004E6C3E">
        <w:rPr>
          <w:rFonts w:ascii="Tahoma" w:hAnsi="Tahoma" w:cs="Tahoma"/>
          <w:sz w:val="20"/>
          <w:szCs w:val="20"/>
        </w:rPr>
        <w:t>24</w:t>
      </w:r>
      <w:r w:rsidRPr="004E6C3E">
        <w:rPr>
          <w:rFonts w:ascii="Tahoma" w:eastAsia="Tahoma" w:hAnsi="Tahoma" w:cs="Tahoma"/>
          <w:sz w:val="20"/>
          <w:szCs w:val="20"/>
        </w:rPr>
        <w:t xml:space="preserve"> </w:t>
      </w:r>
      <w:r w:rsidRPr="004E6C3E">
        <w:rPr>
          <w:rFonts w:ascii="Tahoma" w:hAnsi="Tahoma" w:cs="Tahoma"/>
          <w:sz w:val="20"/>
          <w:szCs w:val="20"/>
        </w:rPr>
        <w:t>ust.</w:t>
      </w:r>
      <w:r w:rsidRPr="004E6C3E">
        <w:rPr>
          <w:rFonts w:ascii="Tahoma" w:eastAsia="Tahoma" w:hAnsi="Tahoma" w:cs="Tahoma"/>
          <w:sz w:val="20"/>
          <w:szCs w:val="20"/>
        </w:rPr>
        <w:t xml:space="preserve"> </w:t>
      </w:r>
      <w:r w:rsidRPr="004E6C3E">
        <w:rPr>
          <w:rFonts w:ascii="Tahoma" w:hAnsi="Tahoma" w:cs="Tahoma"/>
          <w:sz w:val="20"/>
          <w:szCs w:val="20"/>
        </w:rPr>
        <w:t>1</w:t>
      </w:r>
      <w:r w:rsidRPr="004E6C3E">
        <w:rPr>
          <w:rFonts w:ascii="Tahoma" w:eastAsia="Tahoma" w:hAnsi="Tahoma" w:cs="Tahoma"/>
          <w:sz w:val="20"/>
          <w:szCs w:val="20"/>
        </w:rPr>
        <w:t xml:space="preserve">, </w:t>
      </w:r>
      <w:r w:rsidRPr="004E6C3E">
        <w:rPr>
          <w:rFonts w:ascii="Tahoma" w:hAnsi="Tahoma" w:cs="Tahoma"/>
          <w:sz w:val="20"/>
          <w:szCs w:val="20"/>
        </w:rPr>
        <w:t>2 i 2a oraz 24b ust. 3 ustawy Pzp</w:t>
      </w:r>
      <w:r w:rsidRPr="004E6C3E">
        <w:rPr>
          <w:rFonts w:ascii="Tahoma" w:eastAsia="Tahoma" w:hAnsi="Tahoma" w:cs="Tahoma"/>
          <w:sz w:val="20"/>
          <w:szCs w:val="20"/>
        </w:rPr>
        <w:t xml:space="preserve"> </w:t>
      </w:r>
      <w:r w:rsidRPr="004E6C3E">
        <w:rPr>
          <w:rFonts w:ascii="Tahoma" w:hAnsi="Tahoma" w:cs="Tahoma"/>
          <w:sz w:val="20"/>
          <w:szCs w:val="20"/>
        </w:rPr>
        <w:t>musi</w:t>
      </w:r>
      <w:r w:rsidRPr="004E6C3E">
        <w:rPr>
          <w:rFonts w:ascii="Tahoma" w:eastAsia="Tahoma" w:hAnsi="Tahoma" w:cs="Tahoma"/>
          <w:sz w:val="20"/>
          <w:szCs w:val="20"/>
        </w:rPr>
        <w:t xml:space="preserve"> </w:t>
      </w:r>
      <w:r w:rsidRPr="004E6C3E">
        <w:rPr>
          <w:rFonts w:ascii="Tahoma" w:hAnsi="Tahoma" w:cs="Tahoma"/>
          <w:sz w:val="20"/>
          <w:szCs w:val="20"/>
        </w:rPr>
        <w:t>spełnić</w:t>
      </w:r>
      <w:r w:rsidRPr="004E6C3E">
        <w:rPr>
          <w:rFonts w:ascii="Tahoma" w:eastAsia="Tahoma" w:hAnsi="Tahoma" w:cs="Tahoma"/>
          <w:sz w:val="20"/>
          <w:szCs w:val="20"/>
        </w:rPr>
        <w:t xml:space="preserve"> </w:t>
      </w:r>
      <w:r w:rsidRPr="004E6C3E">
        <w:rPr>
          <w:rFonts w:ascii="Tahoma" w:hAnsi="Tahoma" w:cs="Tahoma"/>
          <w:sz w:val="20"/>
          <w:szCs w:val="20"/>
        </w:rPr>
        <w:t>każdy</w:t>
      </w:r>
      <w:r w:rsidRPr="004E6C3E">
        <w:rPr>
          <w:rFonts w:ascii="Tahoma" w:eastAsia="Tahoma" w:hAnsi="Tahoma" w:cs="Tahoma"/>
          <w:sz w:val="20"/>
          <w:szCs w:val="20"/>
        </w:rPr>
        <w:t xml:space="preserve"> </w:t>
      </w:r>
      <w:r w:rsidR="006470B9">
        <w:rPr>
          <w:rFonts w:ascii="Tahoma" w:eastAsia="Tahoma" w:hAnsi="Tahoma" w:cs="Tahoma"/>
          <w:sz w:val="20"/>
          <w:szCs w:val="20"/>
        </w:rPr>
        <w:br/>
      </w:r>
      <w:r w:rsidRPr="004E6C3E">
        <w:rPr>
          <w:rFonts w:ascii="Tahoma" w:hAnsi="Tahoma" w:cs="Tahoma"/>
          <w:sz w:val="20"/>
          <w:szCs w:val="20"/>
        </w:rPr>
        <w:t>z</w:t>
      </w:r>
      <w:r w:rsidRPr="004E6C3E">
        <w:rPr>
          <w:rFonts w:ascii="Tahoma" w:eastAsia="Tahoma" w:hAnsi="Tahoma" w:cs="Tahoma"/>
          <w:sz w:val="20"/>
          <w:szCs w:val="20"/>
        </w:rPr>
        <w:t xml:space="preserve"> </w:t>
      </w:r>
      <w:r w:rsidRPr="004E6C3E">
        <w:rPr>
          <w:rFonts w:ascii="Tahoma" w:hAnsi="Tahoma" w:cs="Tahoma"/>
          <w:sz w:val="20"/>
          <w:szCs w:val="20"/>
        </w:rPr>
        <w:t>nich.</w:t>
      </w:r>
    </w:p>
    <w:p w:rsidR="004E6C3E" w:rsidRPr="004E6C3E" w:rsidRDefault="004E6C3E" w:rsidP="00482A60">
      <w:pPr>
        <w:numPr>
          <w:ilvl w:val="0"/>
          <w:numId w:val="53"/>
        </w:numPr>
        <w:spacing w:after="80"/>
        <w:ind w:left="284"/>
        <w:jc w:val="both"/>
        <w:rPr>
          <w:rFonts w:ascii="Tahoma" w:hAnsi="Tahoma" w:cs="Tahoma"/>
          <w:sz w:val="20"/>
          <w:szCs w:val="20"/>
        </w:rPr>
      </w:pPr>
      <w:r w:rsidRPr="004E6C3E">
        <w:rPr>
          <w:rFonts w:ascii="Tahoma" w:hAnsi="Tahoma" w:cs="Tahoma"/>
          <w:sz w:val="20"/>
          <w:szCs w:val="20"/>
        </w:rPr>
        <w:t xml:space="preserve">SPOSÓB OCENY: Ocena spełniania powyższych warunków wymaganych od Wykonawcy zostanie dokonana ‎wg formuły spełnia-nie spełnia. </w:t>
      </w:r>
    </w:p>
    <w:p w:rsidR="004E6C3E" w:rsidRPr="004E6C3E" w:rsidRDefault="004E6C3E" w:rsidP="00482A60">
      <w:pPr>
        <w:suppressAutoHyphens/>
        <w:spacing w:after="80"/>
        <w:jc w:val="both"/>
        <w:rPr>
          <w:rFonts w:ascii="Tahoma" w:hAnsi="Tahoma" w:cs="Tahoma"/>
          <w:b/>
          <w:sz w:val="20"/>
          <w:szCs w:val="20"/>
        </w:rPr>
      </w:pPr>
    </w:p>
    <w:p w:rsidR="004E6C3E" w:rsidRPr="00482A60" w:rsidRDefault="004E6C3E" w:rsidP="00482A60">
      <w:pPr>
        <w:keepNext/>
        <w:spacing w:after="80"/>
        <w:ind w:right="57"/>
        <w:jc w:val="both"/>
        <w:outlineLvl w:val="0"/>
        <w:rPr>
          <w:rFonts w:ascii="Tahoma" w:hAnsi="Tahoma" w:cs="Tahoma"/>
          <w:b/>
          <w:sz w:val="20"/>
          <w:szCs w:val="20"/>
        </w:rPr>
      </w:pPr>
      <w:bookmarkStart w:id="20" w:name="_Toc426703581"/>
      <w:r w:rsidRPr="004E6C3E">
        <w:rPr>
          <w:rFonts w:ascii="Tahoma" w:hAnsi="Tahoma" w:cs="Tahoma"/>
          <w:b/>
          <w:sz w:val="20"/>
          <w:szCs w:val="20"/>
        </w:rPr>
        <w:t xml:space="preserve">§ </w:t>
      </w:r>
      <w:r w:rsidR="005B0AE2">
        <w:rPr>
          <w:rFonts w:ascii="Tahoma" w:hAnsi="Tahoma" w:cs="Tahoma"/>
          <w:b/>
          <w:sz w:val="20"/>
          <w:szCs w:val="20"/>
        </w:rPr>
        <w:t>8</w:t>
      </w:r>
      <w:r w:rsidRPr="004E6C3E">
        <w:rPr>
          <w:rFonts w:ascii="Tahoma" w:hAnsi="Tahoma" w:cs="Tahoma"/>
          <w:b/>
          <w:sz w:val="20"/>
          <w:szCs w:val="20"/>
        </w:rPr>
        <w:t>. Wykaz</w:t>
      </w:r>
      <w:r w:rsidRPr="004E6C3E">
        <w:rPr>
          <w:rFonts w:ascii="Tahoma" w:eastAsia="Tahoma" w:hAnsi="Tahoma" w:cs="Tahoma"/>
          <w:b/>
          <w:sz w:val="20"/>
          <w:szCs w:val="20"/>
        </w:rPr>
        <w:t xml:space="preserve"> </w:t>
      </w:r>
      <w:r w:rsidRPr="004E6C3E">
        <w:rPr>
          <w:rFonts w:ascii="Tahoma" w:hAnsi="Tahoma" w:cs="Tahoma"/>
          <w:b/>
          <w:sz w:val="20"/>
          <w:szCs w:val="20"/>
        </w:rPr>
        <w:t>oświadczeń</w:t>
      </w:r>
      <w:r w:rsidRPr="004E6C3E">
        <w:rPr>
          <w:rFonts w:ascii="Tahoma" w:eastAsia="Tahoma" w:hAnsi="Tahoma" w:cs="Tahoma"/>
          <w:b/>
          <w:sz w:val="20"/>
          <w:szCs w:val="20"/>
        </w:rPr>
        <w:t xml:space="preserve"> </w:t>
      </w:r>
      <w:r w:rsidRPr="004E6C3E">
        <w:rPr>
          <w:rFonts w:ascii="Tahoma" w:hAnsi="Tahoma" w:cs="Tahoma"/>
          <w:b/>
          <w:sz w:val="20"/>
          <w:szCs w:val="20"/>
        </w:rPr>
        <w:t>i</w:t>
      </w:r>
      <w:r w:rsidRPr="004E6C3E">
        <w:rPr>
          <w:rFonts w:ascii="Tahoma" w:eastAsia="Tahoma" w:hAnsi="Tahoma" w:cs="Tahoma"/>
          <w:b/>
          <w:sz w:val="20"/>
          <w:szCs w:val="20"/>
        </w:rPr>
        <w:t xml:space="preserve"> </w:t>
      </w:r>
      <w:r w:rsidRPr="004E6C3E">
        <w:rPr>
          <w:rFonts w:ascii="Tahoma" w:hAnsi="Tahoma" w:cs="Tahoma"/>
          <w:b/>
          <w:sz w:val="20"/>
          <w:szCs w:val="20"/>
        </w:rPr>
        <w:t>dokumentów,</w:t>
      </w:r>
      <w:r w:rsidRPr="004E6C3E">
        <w:rPr>
          <w:rFonts w:ascii="Tahoma" w:eastAsia="Tahoma" w:hAnsi="Tahoma" w:cs="Tahoma"/>
          <w:b/>
          <w:sz w:val="20"/>
          <w:szCs w:val="20"/>
        </w:rPr>
        <w:t xml:space="preserve"> </w:t>
      </w:r>
      <w:r w:rsidRPr="004E6C3E">
        <w:rPr>
          <w:rFonts w:ascii="Tahoma" w:hAnsi="Tahoma" w:cs="Tahoma"/>
          <w:b/>
          <w:sz w:val="20"/>
          <w:szCs w:val="20"/>
        </w:rPr>
        <w:t>jakie</w:t>
      </w:r>
      <w:r w:rsidRPr="004E6C3E">
        <w:rPr>
          <w:rFonts w:ascii="Tahoma" w:eastAsia="Tahoma" w:hAnsi="Tahoma" w:cs="Tahoma"/>
          <w:b/>
          <w:sz w:val="20"/>
          <w:szCs w:val="20"/>
        </w:rPr>
        <w:t xml:space="preserve"> </w:t>
      </w:r>
      <w:r w:rsidRPr="004E6C3E">
        <w:rPr>
          <w:rFonts w:ascii="Tahoma" w:hAnsi="Tahoma" w:cs="Tahoma"/>
          <w:b/>
          <w:sz w:val="20"/>
          <w:szCs w:val="20"/>
        </w:rPr>
        <w:t>mają</w:t>
      </w:r>
      <w:r w:rsidRPr="004E6C3E">
        <w:rPr>
          <w:rFonts w:ascii="Tahoma" w:eastAsia="Tahoma" w:hAnsi="Tahoma" w:cs="Tahoma"/>
          <w:b/>
          <w:sz w:val="20"/>
          <w:szCs w:val="20"/>
        </w:rPr>
        <w:t xml:space="preserve"> </w:t>
      </w:r>
      <w:r w:rsidRPr="004E6C3E">
        <w:rPr>
          <w:rFonts w:ascii="Tahoma" w:hAnsi="Tahoma" w:cs="Tahoma"/>
          <w:b/>
          <w:sz w:val="20"/>
          <w:szCs w:val="20"/>
        </w:rPr>
        <w:t>dostarczyć</w:t>
      </w:r>
      <w:r w:rsidRPr="004E6C3E">
        <w:rPr>
          <w:rFonts w:ascii="Tahoma" w:eastAsia="Tahoma" w:hAnsi="Tahoma" w:cs="Tahoma"/>
          <w:b/>
          <w:sz w:val="20"/>
          <w:szCs w:val="20"/>
        </w:rPr>
        <w:t xml:space="preserve"> </w:t>
      </w:r>
      <w:r w:rsidRPr="004E6C3E">
        <w:rPr>
          <w:rFonts w:ascii="Tahoma" w:hAnsi="Tahoma" w:cs="Tahoma"/>
          <w:b/>
          <w:sz w:val="20"/>
          <w:szCs w:val="20"/>
        </w:rPr>
        <w:t>Wykonawcy</w:t>
      </w:r>
      <w:r w:rsidRPr="004E6C3E">
        <w:rPr>
          <w:rFonts w:ascii="Tahoma" w:eastAsia="Tahoma" w:hAnsi="Tahoma" w:cs="Tahoma"/>
          <w:b/>
          <w:sz w:val="20"/>
          <w:szCs w:val="20"/>
        </w:rPr>
        <w:t xml:space="preserve"> </w:t>
      </w:r>
      <w:r w:rsidRPr="004E6C3E">
        <w:rPr>
          <w:rFonts w:ascii="Tahoma" w:hAnsi="Tahoma" w:cs="Tahoma"/>
          <w:b/>
          <w:sz w:val="20"/>
          <w:szCs w:val="20"/>
        </w:rPr>
        <w:t>w</w:t>
      </w:r>
      <w:r w:rsidRPr="004E6C3E">
        <w:rPr>
          <w:rFonts w:ascii="Tahoma" w:eastAsia="Tahoma" w:hAnsi="Tahoma" w:cs="Tahoma"/>
          <w:b/>
          <w:sz w:val="20"/>
          <w:szCs w:val="20"/>
        </w:rPr>
        <w:t xml:space="preserve"> </w:t>
      </w:r>
      <w:r w:rsidRPr="004E6C3E">
        <w:rPr>
          <w:rFonts w:ascii="Tahoma" w:hAnsi="Tahoma" w:cs="Tahoma"/>
          <w:b/>
          <w:sz w:val="20"/>
          <w:szCs w:val="20"/>
        </w:rPr>
        <w:t>celu</w:t>
      </w:r>
      <w:r w:rsidRPr="004E6C3E">
        <w:rPr>
          <w:rFonts w:ascii="Tahoma" w:eastAsia="Tahoma" w:hAnsi="Tahoma" w:cs="Tahoma"/>
          <w:b/>
          <w:sz w:val="20"/>
          <w:szCs w:val="20"/>
        </w:rPr>
        <w:t xml:space="preserve"> </w:t>
      </w:r>
      <w:r w:rsidRPr="004E6C3E">
        <w:rPr>
          <w:rFonts w:ascii="Tahoma" w:hAnsi="Tahoma" w:cs="Tahoma"/>
          <w:b/>
          <w:sz w:val="20"/>
          <w:szCs w:val="20"/>
        </w:rPr>
        <w:t>potwierdzenia</w:t>
      </w:r>
      <w:r w:rsidRPr="004E6C3E">
        <w:rPr>
          <w:rFonts w:ascii="Tahoma" w:eastAsia="Tahoma" w:hAnsi="Tahoma" w:cs="Tahoma"/>
          <w:b/>
          <w:sz w:val="20"/>
          <w:szCs w:val="20"/>
        </w:rPr>
        <w:t xml:space="preserve"> </w:t>
      </w:r>
      <w:r w:rsidRPr="004E6C3E">
        <w:rPr>
          <w:rFonts w:ascii="Tahoma" w:hAnsi="Tahoma" w:cs="Tahoma"/>
          <w:b/>
          <w:sz w:val="20"/>
          <w:szCs w:val="20"/>
        </w:rPr>
        <w:t>spełniania</w:t>
      </w:r>
      <w:r w:rsidRPr="004E6C3E">
        <w:rPr>
          <w:rFonts w:ascii="Tahoma" w:eastAsia="Tahoma" w:hAnsi="Tahoma" w:cs="Tahoma"/>
          <w:b/>
          <w:sz w:val="20"/>
          <w:szCs w:val="20"/>
        </w:rPr>
        <w:t xml:space="preserve"> </w:t>
      </w:r>
      <w:r w:rsidRPr="004E6C3E">
        <w:rPr>
          <w:rFonts w:ascii="Tahoma" w:hAnsi="Tahoma" w:cs="Tahoma"/>
          <w:b/>
          <w:sz w:val="20"/>
          <w:szCs w:val="20"/>
        </w:rPr>
        <w:t>warunków</w:t>
      </w:r>
      <w:r w:rsidRPr="004E6C3E">
        <w:rPr>
          <w:rFonts w:ascii="Tahoma" w:eastAsia="Tahoma" w:hAnsi="Tahoma" w:cs="Tahoma"/>
          <w:b/>
          <w:sz w:val="20"/>
          <w:szCs w:val="20"/>
        </w:rPr>
        <w:t xml:space="preserve"> </w:t>
      </w:r>
      <w:r w:rsidRPr="004E6C3E">
        <w:rPr>
          <w:rFonts w:ascii="Tahoma" w:hAnsi="Tahoma" w:cs="Tahoma"/>
          <w:b/>
          <w:sz w:val="20"/>
          <w:szCs w:val="20"/>
        </w:rPr>
        <w:t>udziału</w:t>
      </w:r>
      <w:r w:rsidRPr="004E6C3E">
        <w:rPr>
          <w:rFonts w:ascii="Tahoma" w:eastAsia="Tahoma" w:hAnsi="Tahoma" w:cs="Tahoma"/>
          <w:b/>
          <w:sz w:val="20"/>
          <w:szCs w:val="20"/>
        </w:rPr>
        <w:t xml:space="preserve"> </w:t>
      </w:r>
      <w:r w:rsidRPr="004E6C3E">
        <w:rPr>
          <w:rFonts w:ascii="Tahoma" w:hAnsi="Tahoma" w:cs="Tahoma"/>
          <w:b/>
          <w:sz w:val="20"/>
          <w:szCs w:val="20"/>
        </w:rPr>
        <w:t>w</w:t>
      </w:r>
      <w:r w:rsidRPr="004E6C3E">
        <w:rPr>
          <w:rFonts w:ascii="Tahoma" w:eastAsia="Tahoma" w:hAnsi="Tahoma" w:cs="Tahoma"/>
          <w:b/>
          <w:sz w:val="20"/>
          <w:szCs w:val="20"/>
        </w:rPr>
        <w:t xml:space="preserve"> </w:t>
      </w:r>
      <w:r w:rsidRPr="004E6C3E">
        <w:rPr>
          <w:rFonts w:ascii="Tahoma" w:hAnsi="Tahoma" w:cs="Tahoma"/>
          <w:b/>
          <w:sz w:val="20"/>
          <w:szCs w:val="20"/>
        </w:rPr>
        <w:t>postępowaniu w oparciu o art. 22 ust. 1</w:t>
      </w:r>
      <w:r w:rsidR="00D238D6">
        <w:rPr>
          <w:rFonts w:ascii="Tahoma" w:hAnsi="Tahoma" w:cs="Tahoma"/>
          <w:b/>
          <w:sz w:val="20"/>
          <w:szCs w:val="20"/>
        </w:rPr>
        <w:br/>
      </w:r>
      <w:r w:rsidRPr="004E6C3E">
        <w:rPr>
          <w:rFonts w:ascii="Tahoma" w:eastAsia="Tahoma" w:hAnsi="Tahoma" w:cs="Tahoma"/>
          <w:b/>
          <w:sz w:val="20"/>
          <w:szCs w:val="20"/>
        </w:rPr>
        <w:t xml:space="preserve"> </w:t>
      </w:r>
      <w:r w:rsidRPr="004E6C3E">
        <w:rPr>
          <w:rFonts w:ascii="Tahoma" w:hAnsi="Tahoma" w:cs="Tahoma"/>
          <w:b/>
          <w:sz w:val="20"/>
          <w:szCs w:val="20"/>
        </w:rPr>
        <w:t>i</w:t>
      </w:r>
      <w:r w:rsidRPr="004E6C3E">
        <w:rPr>
          <w:rFonts w:ascii="Tahoma" w:eastAsia="Tahoma" w:hAnsi="Tahoma" w:cs="Tahoma"/>
          <w:b/>
          <w:sz w:val="20"/>
          <w:szCs w:val="20"/>
        </w:rPr>
        <w:t xml:space="preserve"> </w:t>
      </w:r>
      <w:r w:rsidRPr="004E6C3E">
        <w:rPr>
          <w:rFonts w:ascii="Tahoma" w:hAnsi="Tahoma" w:cs="Tahoma"/>
          <w:b/>
          <w:sz w:val="20"/>
          <w:szCs w:val="20"/>
        </w:rPr>
        <w:t>w</w:t>
      </w:r>
      <w:r w:rsidRPr="004E6C3E">
        <w:rPr>
          <w:rFonts w:ascii="Tahoma" w:eastAsia="Tahoma" w:hAnsi="Tahoma" w:cs="Tahoma"/>
          <w:b/>
          <w:sz w:val="20"/>
          <w:szCs w:val="20"/>
        </w:rPr>
        <w:t xml:space="preserve"> </w:t>
      </w:r>
      <w:r w:rsidRPr="004E6C3E">
        <w:rPr>
          <w:rFonts w:ascii="Tahoma" w:hAnsi="Tahoma" w:cs="Tahoma"/>
          <w:b/>
          <w:sz w:val="20"/>
          <w:szCs w:val="20"/>
        </w:rPr>
        <w:t>celu</w:t>
      </w:r>
      <w:r w:rsidRPr="004E6C3E">
        <w:rPr>
          <w:rFonts w:ascii="Tahoma" w:eastAsia="Tahoma" w:hAnsi="Tahoma" w:cs="Tahoma"/>
          <w:b/>
          <w:sz w:val="20"/>
          <w:szCs w:val="20"/>
        </w:rPr>
        <w:t xml:space="preserve"> </w:t>
      </w:r>
      <w:r w:rsidRPr="004E6C3E">
        <w:rPr>
          <w:rFonts w:ascii="Tahoma" w:hAnsi="Tahoma" w:cs="Tahoma"/>
          <w:b/>
          <w:sz w:val="20"/>
          <w:szCs w:val="20"/>
        </w:rPr>
        <w:t>wykazania</w:t>
      </w:r>
      <w:r w:rsidRPr="004E6C3E">
        <w:rPr>
          <w:rFonts w:ascii="Tahoma" w:eastAsia="Tahoma" w:hAnsi="Tahoma" w:cs="Tahoma"/>
          <w:b/>
          <w:sz w:val="20"/>
          <w:szCs w:val="20"/>
        </w:rPr>
        <w:t xml:space="preserve"> </w:t>
      </w:r>
      <w:r w:rsidRPr="004E6C3E">
        <w:rPr>
          <w:rFonts w:ascii="Tahoma" w:hAnsi="Tahoma" w:cs="Tahoma"/>
          <w:b/>
          <w:sz w:val="20"/>
          <w:szCs w:val="20"/>
        </w:rPr>
        <w:t>braku</w:t>
      </w:r>
      <w:r w:rsidRPr="004E6C3E">
        <w:rPr>
          <w:rFonts w:ascii="Tahoma" w:eastAsia="Tahoma" w:hAnsi="Tahoma" w:cs="Tahoma"/>
          <w:b/>
          <w:sz w:val="20"/>
          <w:szCs w:val="20"/>
        </w:rPr>
        <w:t xml:space="preserve"> </w:t>
      </w:r>
      <w:r w:rsidRPr="004E6C3E">
        <w:rPr>
          <w:rFonts w:ascii="Tahoma" w:hAnsi="Tahoma" w:cs="Tahoma"/>
          <w:b/>
          <w:sz w:val="20"/>
          <w:szCs w:val="20"/>
        </w:rPr>
        <w:t>podstaw</w:t>
      </w:r>
      <w:r w:rsidRPr="004E6C3E">
        <w:rPr>
          <w:rFonts w:ascii="Tahoma" w:eastAsia="Tahoma" w:hAnsi="Tahoma" w:cs="Tahoma"/>
          <w:b/>
          <w:sz w:val="20"/>
          <w:szCs w:val="20"/>
        </w:rPr>
        <w:t xml:space="preserve"> </w:t>
      </w:r>
      <w:r w:rsidRPr="004E6C3E">
        <w:rPr>
          <w:rFonts w:ascii="Tahoma" w:hAnsi="Tahoma" w:cs="Tahoma"/>
          <w:b/>
          <w:sz w:val="20"/>
          <w:szCs w:val="20"/>
        </w:rPr>
        <w:t>do</w:t>
      </w:r>
      <w:r w:rsidRPr="004E6C3E">
        <w:rPr>
          <w:rFonts w:ascii="Tahoma" w:eastAsia="Tahoma" w:hAnsi="Tahoma" w:cs="Tahoma"/>
          <w:b/>
          <w:sz w:val="20"/>
          <w:szCs w:val="20"/>
        </w:rPr>
        <w:t xml:space="preserve"> </w:t>
      </w:r>
      <w:r w:rsidRPr="004E6C3E">
        <w:rPr>
          <w:rFonts w:ascii="Tahoma" w:hAnsi="Tahoma" w:cs="Tahoma"/>
          <w:b/>
          <w:sz w:val="20"/>
          <w:szCs w:val="20"/>
        </w:rPr>
        <w:t>wykluczenia</w:t>
      </w:r>
      <w:r w:rsidRPr="004E6C3E">
        <w:rPr>
          <w:rFonts w:ascii="Tahoma" w:eastAsia="Tahoma" w:hAnsi="Tahoma" w:cs="Tahoma"/>
          <w:b/>
          <w:sz w:val="20"/>
          <w:szCs w:val="20"/>
        </w:rPr>
        <w:t xml:space="preserve"> z postępowania </w:t>
      </w:r>
      <w:r w:rsidRPr="004E6C3E">
        <w:rPr>
          <w:rFonts w:ascii="Tahoma" w:hAnsi="Tahoma" w:cs="Tahoma"/>
          <w:b/>
          <w:sz w:val="20"/>
          <w:szCs w:val="20"/>
        </w:rPr>
        <w:t>w</w:t>
      </w:r>
      <w:r w:rsidRPr="004E6C3E">
        <w:rPr>
          <w:rFonts w:ascii="Tahoma" w:eastAsia="Tahoma" w:hAnsi="Tahoma" w:cs="Tahoma"/>
          <w:b/>
          <w:sz w:val="20"/>
          <w:szCs w:val="20"/>
        </w:rPr>
        <w:t xml:space="preserve"> </w:t>
      </w:r>
      <w:r w:rsidRPr="004E6C3E">
        <w:rPr>
          <w:rFonts w:ascii="Tahoma" w:hAnsi="Tahoma" w:cs="Tahoma"/>
          <w:b/>
          <w:sz w:val="20"/>
          <w:szCs w:val="20"/>
        </w:rPr>
        <w:t>oparciu</w:t>
      </w:r>
      <w:r w:rsidRPr="004E6C3E">
        <w:rPr>
          <w:rFonts w:ascii="Tahoma" w:eastAsia="Tahoma" w:hAnsi="Tahoma" w:cs="Tahoma"/>
          <w:b/>
          <w:sz w:val="20"/>
          <w:szCs w:val="20"/>
        </w:rPr>
        <w:t xml:space="preserve"> </w:t>
      </w:r>
      <w:r w:rsidRPr="004E6C3E">
        <w:rPr>
          <w:rFonts w:ascii="Tahoma" w:hAnsi="Tahoma" w:cs="Tahoma"/>
          <w:b/>
          <w:sz w:val="20"/>
          <w:szCs w:val="20"/>
        </w:rPr>
        <w:t>o</w:t>
      </w:r>
      <w:r w:rsidRPr="004E6C3E">
        <w:rPr>
          <w:rFonts w:ascii="Tahoma" w:eastAsia="Tahoma" w:hAnsi="Tahoma" w:cs="Tahoma"/>
          <w:b/>
          <w:sz w:val="20"/>
          <w:szCs w:val="20"/>
        </w:rPr>
        <w:t xml:space="preserve"> </w:t>
      </w:r>
      <w:r w:rsidRPr="004E6C3E">
        <w:rPr>
          <w:rFonts w:ascii="Tahoma" w:hAnsi="Tahoma" w:cs="Tahoma"/>
          <w:b/>
          <w:sz w:val="20"/>
          <w:szCs w:val="20"/>
        </w:rPr>
        <w:t>art.</w:t>
      </w:r>
      <w:r w:rsidRPr="004E6C3E">
        <w:rPr>
          <w:rFonts w:ascii="Tahoma" w:eastAsia="Tahoma" w:hAnsi="Tahoma" w:cs="Tahoma"/>
          <w:b/>
          <w:sz w:val="20"/>
          <w:szCs w:val="20"/>
        </w:rPr>
        <w:t xml:space="preserve"> </w:t>
      </w:r>
      <w:r w:rsidRPr="004E6C3E">
        <w:rPr>
          <w:rFonts w:ascii="Tahoma" w:hAnsi="Tahoma" w:cs="Tahoma"/>
          <w:b/>
          <w:sz w:val="20"/>
          <w:szCs w:val="20"/>
        </w:rPr>
        <w:t>24</w:t>
      </w:r>
      <w:r w:rsidRPr="004E6C3E">
        <w:rPr>
          <w:rFonts w:ascii="Tahoma" w:eastAsia="Tahoma" w:hAnsi="Tahoma" w:cs="Tahoma"/>
          <w:b/>
          <w:sz w:val="20"/>
          <w:szCs w:val="20"/>
        </w:rPr>
        <w:t xml:space="preserve"> </w:t>
      </w:r>
      <w:r w:rsidRPr="004E6C3E">
        <w:rPr>
          <w:rFonts w:ascii="Tahoma" w:hAnsi="Tahoma" w:cs="Tahoma"/>
          <w:b/>
          <w:sz w:val="20"/>
          <w:szCs w:val="20"/>
        </w:rPr>
        <w:t>ust.</w:t>
      </w:r>
      <w:r w:rsidRPr="004E6C3E">
        <w:rPr>
          <w:rFonts w:ascii="Tahoma" w:eastAsia="Tahoma" w:hAnsi="Tahoma" w:cs="Tahoma"/>
          <w:b/>
          <w:sz w:val="20"/>
          <w:szCs w:val="20"/>
        </w:rPr>
        <w:t xml:space="preserve"> </w:t>
      </w:r>
      <w:r w:rsidRPr="004E6C3E">
        <w:rPr>
          <w:rFonts w:ascii="Tahoma" w:hAnsi="Tahoma" w:cs="Tahoma"/>
          <w:b/>
          <w:sz w:val="20"/>
          <w:szCs w:val="20"/>
        </w:rPr>
        <w:t>1, 2 , 2a oraz art. 24 b ust. 3 ustawy</w:t>
      </w:r>
      <w:bookmarkEnd w:id="20"/>
    </w:p>
    <w:p w:rsidR="004E6C3E" w:rsidRPr="004E6C3E" w:rsidRDefault="004E6C3E" w:rsidP="00482A60">
      <w:pPr>
        <w:numPr>
          <w:ilvl w:val="0"/>
          <w:numId w:val="10"/>
        </w:numPr>
        <w:suppressAutoHyphens/>
        <w:autoSpaceDE w:val="0"/>
        <w:spacing w:after="80"/>
        <w:jc w:val="both"/>
        <w:rPr>
          <w:rFonts w:ascii="Tahoma" w:hAnsi="Tahoma" w:cs="Tahoma"/>
          <w:sz w:val="20"/>
          <w:szCs w:val="20"/>
        </w:rPr>
      </w:pP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celu potwierdzenia</w:t>
      </w:r>
      <w:r w:rsidRPr="004E6C3E">
        <w:rPr>
          <w:rFonts w:ascii="Tahoma" w:eastAsia="Tahoma" w:hAnsi="Tahoma" w:cs="Tahoma"/>
          <w:sz w:val="20"/>
          <w:szCs w:val="20"/>
        </w:rPr>
        <w:t xml:space="preserve"> </w:t>
      </w:r>
      <w:r w:rsidRPr="004E6C3E">
        <w:rPr>
          <w:rFonts w:ascii="Tahoma" w:hAnsi="Tahoma" w:cs="Tahoma"/>
          <w:sz w:val="20"/>
          <w:szCs w:val="20"/>
        </w:rPr>
        <w:t>spełniania</w:t>
      </w:r>
      <w:r w:rsidRPr="004E6C3E">
        <w:rPr>
          <w:rFonts w:ascii="Tahoma" w:eastAsia="Tahoma" w:hAnsi="Tahoma" w:cs="Tahoma"/>
          <w:sz w:val="20"/>
          <w:szCs w:val="20"/>
        </w:rPr>
        <w:t xml:space="preserve"> </w:t>
      </w:r>
      <w:r w:rsidRPr="004E6C3E">
        <w:rPr>
          <w:rFonts w:ascii="Tahoma" w:hAnsi="Tahoma" w:cs="Tahoma"/>
          <w:sz w:val="20"/>
          <w:szCs w:val="20"/>
        </w:rPr>
        <w:t>przez</w:t>
      </w:r>
      <w:r w:rsidRPr="004E6C3E">
        <w:rPr>
          <w:rFonts w:ascii="Tahoma" w:eastAsia="Tahoma" w:hAnsi="Tahoma" w:cs="Tahoma"/>
          <w:sz w:val="20"/>
          <w:szCs w:val="20"/>
        </w:rPr>
        <w:t xml:space="preserve"> </w:t>
      </w:r>
      <w:r w:rsidRPr="004E6C3E">
        <w:rPr>
          <w:rFonts w:ascii="Tahoma" w:hAnsi="Tahoma" w:cs="Tahoma"/>
          <w:sz w:val="20"/>
          <w:szCs w:val="20"/>
        </w:rPr>
        <w:t>Wykonawcę</w:t>
      </w:r>
      <w:r w:rsidRPr="004E6C3E">
        <w:rPr>
          <w:rFonts w:ascii="Tahoma" w:eastAsia="Tahoma" w:hAnsi="Tahoma" w:cs="Tahoma"/>
          <w:sz w:val="20"/>
          <w:szCs w:val="20"/>
        </w:rPr>
        <w:t xml:space="preserve"> </w:t>
      </w:r>
      <w:r w:rsidRPr="004E6C3E">
        <w:rPr>
          <w:rFonts w:ascii="Tahoma" w:hAnsi="Tahoma" w:cs="Tahoma"/>
          <w:sz w:val="20"/>
          <w:szCs w:val="20"/>
        </w:rPr>
        <w:t>warunków udziału w postępowaniu</w:t>
      </w:r>
      <w:r w:rsidRPr="004E6C3E">
        <w:rPr>
          <w:rFonts w:ascii="Tahoma" w:eastAsia="Tahoma" w:hAnsi="Tahoma" w:cs="Tahoma"/>
          <w:sz w:val="20"/>
          <w:szCs w:val="20"/>
        </w:rPr>
        <w:t xml:space="preserve"> </w:t>
      </w:r>
      <w:r w:rsidRPr="004E6C3E">
        <w:rPr>
          <w:rFonts w:ascii="Tahoma" w:hAnsi="Tahoma" w:cs="Tahoma"/>
          <w:sz w:val="20"/>
          <w:szCs w:val="20"/>
        </w:rPr>
        <w:t>należy</w:t>
      </w:r>
      <w:r w:rsidRPr="004E6C3E">
        <w:rPr>
          <w:rFonts w:ascii="Tahoma" w:eastAsia="Tahoma" w:hAnsi="Tahoma" w:cs="Tahoma"/>
          <w:sz w:val="20"/>
          <w:szCs w:val="20"/>
        </w:rPr>
        <w:t xml:space="preserve"> </w:t>
      </w:r>
      <w:r w:rsidRPr="004E6C3E">
        <w:rPr>
          <w:rFonts w:ascii="Tahoma" w:hAnsi="Tahoma" w:cs="Tahoma"/>
          <w:sz w:val="20"/>
          <w:szCs w:val="20"/>
        </w:rPr>
        <w:t>przedłożyć:</w:t>
      </w:r>
    </w:p>
    <w:p w:rsidR="004E6C3E" w:rsidRPr="004E6C3E" w:rsidRDefault="004E6C3E" w:rsidP="00482A60">
      <w:pPr>
        <w:numPr>
          <w:ilvl w:val="0"/>
          <w:numId w:val="11"/>
        </w:numPr>
        <w:autoSpaceDE w:val="0"/>
        <w:autoSpaceDN w:val="0"/>
        <w:adjustRightInd w:val="0"/>
        <w:spacing w:after="80"/>
        <w:jc w:val="both"/>
        <w:rPr>
          <w:rFonts w:ascii="Tahoma" w:hAnsi="Tahoma" w:cs="Tahoma"/>
          <w:sz w:val="20"/>
          <w:szCs w:val="20"/>
        </w:rPr>
      </w:pPr>
      <w:r w:rsidRPr="004E6C3E">
        <w:rPr>
          <w:rFonts w:ascii="Tahoma" w:hAnsi="Tahoma" w:cs="Tahoma"/>
          <w:sz w:val="20"/>
          <w:szCs w:val="20"/>
        </w:rPr>
        <w:t xml:space="preserve">oświadczenie Wykonawcy o spełnieniu warunków udziału w postępowaniu, o których mowa </w:t>
      </w:r>
      <w:r w:rsidR="00D238D6">
        <w:rPr>
          <w:rFonts w:ascii="Tahoma" w:hAnsi="Tahoma" w:cs="Tahoma"/>
          <w:sz w:val="20"/>
          <w:szCs w:val="20"/>
        </w:rPr>
        <w:br/>
      </w:r>
      <w:r w:rsidRPr="004E6C3E">
        <w:rPr>
          <w:rFonts w:ascii="Tahoma" w:hAnsi="Tahoma" w:cs="Tahoma"/>
          <w:sz w:val="20"/>
          <w:szCs w:val="20"/>
        </w:rPr>
        <w:t xml:space="preserve">w art. 22 ust 1 ustawy Pzp - wg treści określonej w </w:t>
      </w:r>
      <w:r w:rsidRPr="004E6C3E">
        <w:rPr>
          <w:rFonts w:ascii="Tahoma" w:hAnsi="Tahoma" w:cs="Tahoma"/>
          <w:b/>
          <w:sz w:val="20"/>
          <w:szCs w:val="20"/>
        </w:rPr>
        <w:t>załączniku nr 1a do SIWZ</w:t>
      </w:r>
      <w:r w:rsidRPr="004E6C3E">
        <w:rPr>
          <w:rFonts w:ascii="Tahoma" w:hAnsi="Tahoma" w:cs="Tahoma"/>
          <w:sz w:val="20"/>
          <w:szCs w:val="20"/>
        </w:rPr>
        <w:t>;</w:t>
      </w:r>
    </w:p>
    <w:p w:rsidR="004E6C3E" w:rsidRPr="004E6C3E" w:rsidRDefault="004E6C3E" w:rsidP="00482A60">
      <w:pPr>
        <w:numPr>
          <w:ilvl w:val="0"/>
          <w:numId w:val="11"/>
        </w:numPr>
        <w:autoSpaceDE w:val="0"/>
        <w:autoSpaceDN w:val="0"/>
        <w:adjustRightInd w:val="0"/>
        <w:spacing w:after="80"/>
        <w:jc w:val="both"/>
        <w:rPr>
          <w:rFonts w:ascii="Tahoma" w:hAnsi="Tahoma" w:cs="Tahoma"/>
          <w:sz w:val="20"/>
          <w:szCs w:val="20"/>
        </w:rPr>
      </w:pPr>
      <w:r w:rsidRPr="004E6C3E">
        <w:rPr>
          <w:rFonts w:ascii="Tahoma" w:hAnsi="Tahoma" w:cs="Tahoma"/>
          <w:sz w:val="20"/>
          <w:szCs w:val="20"/>
        </w:rPr>
        <w:t xml:space="preserve">wykaz wykonanych, a w przypadku świadczeń okresowych lub ciągłych również wykonywanych głównych dostaw w zakresie niezbędnym do wykazania spełniania warunku wiedzy i doświadczenia,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 wg treści określonej w </w:t>
      </w:r>
      <w:r w:rsidRPr="004E6C3E">
        <w:rPr>
          <w:rFonts w:ascii="Tahoma" w:hAnsi="Tahoma" w:cs="Tahoma"/>
          <w:b/>
          <w:sz w:val="20"/>
          <w:szCs w:val="20"/>
        </w:rPr>
        <w:t>załączniku nr 3 do SIWZ</w:t>
      </w:r>
      <w:r w:rsidRPr="004E6C3E">
        <w:rPr>
          <w:rFonts w:ascii="Tahoma" w:hAnsi="Tahoma" w:cs="Tahoma"/>
          <w:sz w:val="20"/>
          <w:szCs w:val="20"/>
        </w:rPr>
        <w:t xml:space="preserve">. </w:t>
      </w:r>
    </w:p>
    <w:p w:rsidR="004E6C3E" w:rsidRPr="004E6C3E" w:rsidRDefault="004E6C3E" w:rsidP="00482A60">
      <w:pPr>
        <w:autoSpaceDE w:val="0"/>
        <w:autoSpaceDN w:val="0"/>
        <w:adjustRightInd w:val="0"/>
        <w:spacing w:after="80"/>
        <w:ind w:left="708"/>
        <w:jc w:val="both"/>
        <w:rPr>
          <w:rFonts w:ascii="Tahoma" w:hAnsi="Tahoma" w:cs="Tahoma"/>
          <w:sz w:val="20"/>
          <w:szCs w:val="20"/>
          <w:highlight w:val="yellow"/>
        </w:rPr>
      </w:pPr>
    </w:p>
    <w:p w:rsidR="004E6C3E" w:rsidRPr="004E6C3E" w:rsidRDefault="004E6C3E" w:rsidP="00482A60">
      <w:pPr>
        <w:autoSpaceDE w:val="0"/>
        <w:autoSpaceDN w:val="0"/>
        <w:adjustRightInd w:val="0"/>
        <w:spacing w:after="80"/>
        <w:ind w:left="708"/>
        <w:jc w:val="both"/>
        <w:rPr>
          <w:rFonts w:ascii="Tahoma" w:hAnsi="Tahoma" w:cs="Tahoma"/>
          <w:sz w:val="20"/>
          <w:szCs w:val="20"/>
        </w:rPr>
      </w:pPr>
      <w:r w:rsidRPr="004E6C3E">
        <w:rPr>
          <w:rFonts w:ascii="Tahoma" w:hAnsi="Tahoma" w:cs="Tahoma"/>
          <w:sz w:val="20"/>
          <w:szCs w:val="20"/>
        </w:rPr>
        <w:t xml:space="preserve">Dowodami mogą być: </w:t>
      </w:r>
    </w:p>
    <w:p w:rsidR="004E6C3E" w:rsidRPr="004E6C3E" w:rsidRDefault="004E6C3E" w:rsidP="00482A60">
      <w:pPr>
        <w:numPr>
          <w:ilvl w:val="0"/>
          <w:numId w:val="31"/>
        </w:numPr>
        <w:autoSpaceDE w:val="0"/>
        <w:autoSpaceDN w:val="0"/>
        <w:adjustRightInd w:val="0"/>
        <w:spacing w:after="80"/>
        <w:ind w:left="708" w:hanging="284"/>
        <w:jc w:val="both"/>
        <w:rPr>
          <w:rFonts w:ascii="Tahoma" w:hAnsi="Tahoma" w:cs="Tahoma"/>
          <w:sz w:val="20"/>
          <w:szCs w:val="20"/>
        </w:rPr>
      </w:pPr>
      <w:r w:rsidRPr="004E6C3E">
        <w:rPr>
          <w:rFonts w:ascii="Tahoma" w:hAnsi="Tahoma" w:cs="Tahoma"/>
          <w:sz w:val="20"/>
          <w:szCs w:val="20"/>
        </w:rPr>
        <w:t>poświadczenie, z tym że w odniesieniu do nadal wykonywanych dostaw okresowych lub ciągłych poświadczenie powinno być wydane nie wcześniej niż na 3 miesiące przed upływem terminu składania ofert</w:t>
      </w:r>
    </w:p>
    <w:p w:rsidR="004E6C3E" w:rsidRPr="004E6C3E" w:rsidRDefault="004E6C3E" w:rsidP="00482A60">
      <w:pPr>
        <w:autoSpaceDE w:val="0"/>
        <w:autoSpaceDN w:val="0"/>
        <w:adjustRightInd w:val="0"/>
        <w:spacing w:after="80"/>
        <w:ind w:left="708"/>
        <w:jc w:val="both"/>
        <w:rPr>
          <w:rFonts w:ascii="Tahoma" w:hAnsi="Tahoma" w:cs="Tahoma"/>
          <w:sz w:val="20"/>
          <w:szCs w:val="20"/>
        </w:rPr>
      </w:pPr>
      <w:r w:rsidRPr="004E6C3E">
        <w:rPr>
          <w:rFonts w:ascii="Tahoma" w:hAnsi="Tahoma" w:cs="Tahoma"/>
          <w:sz w:val="20"/>
          <w:szCs w:val="20"/>
        </w:rPr>
        <w:t xml:space="preserve">lub </w:t>
      </w:r>
    </w:p>
    <w:p w:rsidR="004E6C3E" w:rsidRPr="004E6C3E" w:rsidRDefault="004E6C3E" w:rsidP="00482A60">
      <w:pPr>
        <w:numPr>
          <w:ilvl w:val="0"/>
          <w:numId w:val="31"/>
        </w:numPr>
        <w:autoSpaceDE w:val="0"/>
        <w:autoSpaceDN w:val="0"/>
        <w:adjustRightInd w:val="0"/>
        <w:spacing w:after="80"/>
        <w:ind w:left="708" w:hanging="284"/>
        <w:jc w:val="both"/>
        <w:rPr>
          <w:rFonts w:ascii="Tahoma" w:hAnsi="Tahoma" w:cs="Tahoma"/>
          <w:sz w:val="20"/>
          <w:szCs w:val="20"/>
        </w:rPr>
      </w:pPr>
      <w:r w:rsidRPr="004E6C3E">
        <w:rPr>
          <w:rFonts w:ascii="Tahoma" w:hAnsi="Tahoma" w:cs="Tahoma"/>
          <w:sz w:val="20"/>
          <w:szCs w:val="20"/>
        </w:rPr>
        <w:t xml:space="preserve">oświadczenie Wykonawcy – jeżeli z uzasadnionych przyczyn o obiektywnym charakterze wykonawca nie jest w stanie uzyskać poświadczenia. </w:t>
      </w:r>
    </w:p>
    <w:p w:rsidR="004E6C3E" w:rsidRPr="004E6C3E" w:rsidRDefault="004E6C3E" w:rsidP="00AA139B">
      <w:pPr>
        <w:autoSpaceDE w:val="0"/>
        <w:autoSpaceDN w:val="0"/>
        <w:adjustRightInd w:val="0"/>
        <w:spacing w:after="80"/>
        <w:ind w:left="284"/>
        <w:jc w:val="both"/>
        <w:rPr>
          <w:rFonts w:ascii="Tahoma" w:hAnsi="Tahoma" w:cs="Tahoma"/>
          <w:sz w:val="20"/>
          <w:szCs w:val="20"/>
        </w:rPr>
      </w:pPr>
      <w:r w:rsidRPr="004E6C3E">
        <w:rPr>
          <w:rFonts w:ascii="Tahoma" w:hAnsi="Tahoma" w:cs="Tahoma"/>
          <w:sz w:val="20"/>
          <w:szCs w:val="20"/>
        </w:rPr>
        <w:t>Jeżeli z uzasadnionych przyczyn o obiektywnym charakterze Wykonawca nie jest w stanie uzyskać dowodu (poświadczenia) na potwierdzenie należytego wykonania dostaw, może załączyć wraz</w:t>
      </w:r>
      <w:r w:rsidR="00D238D6">
        <w:rPr>
          <w:rFonts w:ascii="Tahoma" w:hAnsi="Tahoma" w:cs="Tahoma"/>
          <w:sz w:val="20"/>
          <w:szCs w:val="20"/>
        </w:rPr>
        <w:br/>
      </w:r>
      <w:r w:rsidRPr="004E6C3E">
        <w:rPr>
          <w:rFonts w:ascii="Tahoma" w:hAnsi="Tahoma" w:cs="Tahoma"/>
          <w:sz w:val="20"/>
          <w:szCs w:val="20"/>
        </w:rPr>
        <w:t xml:space="preserve"> z ofertą wystawione przez siebie oświadczenie wiedzy w tym zakresie wraz z załączeniem dowodów, w tym wyjaśnień, potwierdzających zaistnienie przyczyn o obiektywnym charakterze uniemożliwiających uzyskanie przez niego ww. poświadczenia od podmiotu, na którego rzecz świadczył dostawy.</w:t>
      </w:r>
    </w:p>
    <w:p w:rsidR="004E6C3E" w:rsidRPr="004E6C3E" w:rsidRDefault="004E6C3E" w:rsidP="00482A60">
      <w:pPr>
        <w:autoSpaceDE w:val="0"/>
        <w:autoSpaceDN w:val="0"/>
        <w:adjustRightInd w:val="0"/>
        <w:spacing w:after="80"/>
        <w:ind w:left="708"/>
        <w:jc w:val="both"/>
        <w:rPr>
          <w:rFonts w:ascii="Tahoma" w:hAnsi="Tahoma" w:cs="Tahoma"/>
          <w:sz w:val="20"/>
          <w:szCs w:val="20"/>
        </w:rPr>
      </w:pPr>
    </w:p>
    <w:p w:rsidR="004E6C3E" w:rsidRPr="004E6C3E" w:rsidRDefault="004E6C3E" w:rsidP="00AA139B">
      <w:pPr>
        <w:autoSpaceDE w:val="0"/>
        <w:autoSpaceDN w:val="0"/>
        <w:adjustRightInd w:val="0"/>
        <w:spacing w:after="80"/>
        <w:ind w:left="284"/>
        <w:jc w:val="both"/>
        <w:rPr>
          <w:rFonts w:ascii="Tahoma" w:hAnsi="Tahoma" w:cs="Tahoma"/>
          <w:sz w:val="20"/>
          <w:szCs w:val="20"/>
        </w:rPr>
      </w:pPr>
      <w:r w:rsidRPr="004E6C3E">
        <w:rPr>
          <w:rFonts w:ascii="Tahoma" w:hAnsi="Tahoma" w:cs="Tahoma"/>
          <w:sz w:val="20"/>
          <w:szCs w:val="20"/>
        </w:rPr>
        <w:t xml:space="preserve">W przypadku gdy Zamawiający jest podmiotem, na rzecz którego dostawy wskazane w wykazie dostaw, zostały wcześniej wykonane, Wykonawca nie ma obowiązku przedkładania dowodów. </w:t>
      </w:r>
    </w:p>
    <w:p w:rsidR="00AA139B" w:rsidRDefault="004E6C3E" w:rsidP="00AA139B">
      <w:pPr>
        <w:spacing w:after="80"/>
        <w:ind w:left="284"/>
        <w:jc w:val="both"/>
        <w:rPr>
          <w:rFonts w:ascii="Tahoma" w:hAnsi="Tahoma" w:cs="Tahoma"/>
          <w:sz w:val="20"/>
          <w:szCs w:val="20"/>
        </w:rPr>
      </w:pPr>
      <w:r w:rsidRPr="004E6C3E">
        <w:rPr>
          <w:rFonts w:ascii="Tahoma" w:hAnsi="Tahoma" w:cs="Tahoma"/>
          <w:sz w:val="20"/>
          <w:szCs w:val="20"/>
        </w:rPr>
        <w:lastRenderedPageBreak/>
        <w:t xml:space="preserve">W przypadku wykazania wartości dostaw w walucie innej niż PLN, należy w Wykazie dostaw dodatkowo podać wartość w PLN, dokonując przeliczenia kwot na podstawie średniego kursu NBP </w:t>
      </w:r>
      <w:r w:rsidR="00D238D6">
        <w:rPr>
          <w:rFonts w:ascii="Tahoma" w:hAnsi="Tahoma" w:cs="Tahoma"/>
          <w:sz w:val="20"/>
          <w:szCs w:val="20"/>
        </w:rPr>
        <w:br/>
      </w:r>
      <w:r w:rsidRPr="004E6C3E">
        <w:rPr>
          <w:rFonts w:ascii="Tahoma" w:hAnsi="Tahoma" w:cs="Tahoma"/>
          <w:sz w:val="20"/>
          <w:szCs w:val="20"/>
        </w:rPr>
        <w:t xml:space="preserve">z dnia wykonania zamówienia, a w przypadku gdy zamówienie nie zostało zakończone do </w:t>
      </w:r>
      <w:r w:rsidRPr="00837F18">
        <w:rPr>
          <w:rFonts w:ascii="Tahoma" w:hAnsi="Tahoma" w:cs="Tahoma"/>
          <w:sz w:val="20"/>
          <w:szCs w:val="20"/>
        </w:rPr>
        <w:t xml:space="preserve">upływu terminu składania ofert, z dnia, w którym wg Wykonawcy nastąpiło wykonanie zamówienia w zakresie niezbędnym do wykazania spełniania </w:t>
      </w:r>
      <w:r w:rsidR="00AA139B">
        <w:rPr>
          <w:rFonts w:ascii="Tahoma" w:hAnsi="Tahoma" w:cs="Tahoma"/>
          <w:sz w:val="20"/>
          <w:szCs w:val="20"/>
        </w:rPr>
        <w:t>warunku udziału w postępowaniu.</w:t>
      </w:r>
    </w:p>
    <w:p w:rsidR="000F4360" w:rsidRDefault="000F4360" w:rsidP="00AA139B">
      <w:pPr>
        <w:spacing w:after="80"/>
        <w:ind w:left="284"/>
        <w:jc w:val="both"/>
        <w:rPr>
          <w:rFonts w:ascii="Tahoma" w:hAnsi="Tahoma" w:cs="Tahoma"/>
          <w:sz w:val="20"/>
          <w:szCs w:val="20"/>
        </w:rPr>
      </w:pPr>
    </w:p>
    <w:p w:rsidR="00E43716" w:rsidRDefault="000F4360" w:rsidP="00AA139B">
      <w:pPr>
        <w:spacing w:after="80"/>
        <w:ind w:left="284"/>
        <w:jc w:val="both"/>
        <w:rPr>
          <w:rFonts w:ascii="Tahoma" w:hAnsi="Tahoma" w:cs="Tahoma"/>
          <w:sz w:val="20"/>
          <w:szCs w:val="20"/>
        </w:rPr>
      </w:pPr>
      <w:r>
        <w:rPr>
          <w:rFonts w:ascii="Tahoma" w:hAnsi="Tahoma" w:cs="Tahoma"/>
          <w:sz w:val="20"/>
          <w:szCs w:val="20"/>
        </w:rPr>
        <w:t xml:space="preserve">3) </w:t>
      </w:r>
      <w:r w:rsidR="00E43716" w:rsidRPr="0069693A">
        <w:rPr>
          <w:rFonts w:ascii="Tahoma" w:hAnsi="Tahoma" w:cs="Tahoma"/>
          <w:sz w:val="20"/>
        </w:rPr>
        <w:t xml:space="preserve">wykaz osób, które będą uczestniczyć w wykonywaniu zamówienia wraz z informacją na temat ich doświadczenia niezbędnego do wykonania zamówienia oraz informacją o podstawie do dysponowania tymi osobami – wg treści określonej w </w:t>
      </w:r>
      <w:r w:rsidR="00E43716">
        <w:rPr>
          <w:rFonts w:ascii="Tahoma" w:hAnsi="Tahoma" w:cs="Tahoma"/>
          <w:b/>
          <w:sz w:val="20"/>
        </w:rPr>
        <w:t>załączniku nr 4</w:t>
      </w:r>
      <w:r w:rsidR="00E43716" w:rsidRPr="0069693A">
        <w:rPr>
          <w:rFonts w:ascii="Tahoma" w:hAnsi="Tahoma" w:cs="Tahoma"/>
          <w:b/>
          <w:sz w:val="20"/>
        </w:rPr>
        <w:t xml:space="preserve"> do SIWZ</w:t>
      </w:r>
    </w:p>
    <w:p w:rsidR="00E43716" w:rsidRDefault="00E43716" w:rsidP="00AA139B">
      <w:pPr>
        <w:spacing w:after="80"/>
        <w:ind w:left="284"/>
        <w:jc w:val="both"/>
        <w:rPr>
          <w:rFonts w:ascii="Tahoma" w:hAnsi="Tahoma" w:cs="Tahoma"/>
          <w:sz w:val="20"/>
          <w:szCs w:val="20"/>
        </w:rPr>
      </w:pPr>
    </w:p>
    <w:p w:rsidR="000F4360" w:rsidRDefault="00E43716" w:rsidP="00AA139B">
      <w:pPr>
        <w:spacing w:after="80"/>
        <w:ind w:left="284"/>
        <w:jc w:val="both"/>
        <w:rPr>
          <w:rFonts w:ascii="Tahoma" w:hAnsi="Tahoma" w:cs="Tahoma"/>
          <w:sz w:val="20"/>
          <w:szCs w:val="20"/>
        </w:rPr>
      </w:pPr>
      <w:r>
        <w:rPr>
          <w:rFonts w:ascii="Tahoma" w:hAnsi="Tahoma" w:cs="Tahoma"/>
          <w:sz w:val="20"/>
          <w:szCs w:val="20"/>
        </w:rPr>
        <w:t xml:space="preserve">4) </w:t>
      </w:r>
      <w:r w:rsidR="000F4360" w:rsidRPr="007B6052">
        <w:rPr>
          <w:rFonts w:ascii="Tahoma" w:hAnsi="Tahoma" w:cs="Tahoma"/>
          <w:color w:val="000000"/>
          <w:sz w:val="20"/>
        </w:rPr>
        <w:t xml:space="preserve">aktualną na dzień upływu terminu składania ofert polisę ubezpieczenia OC, </w:t>
      </w:r>
      <w:r w:rsidR="000F4360">
        <w:rPr>
          <w:rFonts w:ascii="Tahoma" w:hAnsi="Tahoma" w:cs="Tahoma"/>
          <w:color w:val="000000"/>
          <w:sz w:val="20"/>
        </w:rPr>
        <w:br/>
      </w:r>
      <w:r w:rsidR="000F4360" w:rsidRPr="007B6052">
        <w:rPr>
          <w:rFonts w:ascii="Tahoma" w:hAnsi="Tahoma" w:cs="Tahoma"/>
          <w:color w:val="000000"/>
          <w:sz w:val="20"/>
        </w:rPr>
        <w:t xml:space="preserve">a w przypadku jej braku inny dokument potwierdzający, że </w:t>
      </w:r>
      <w:r w:rsidR="000F4360">
        <w:rPr>
          <w:rFonts w:ascii="Tahoma" w:hAnsi="Tahoma" w:cs="Tahoma"/>
          <w:color w:val="000000"/>
          <w:sz w:val="20"/>
        </w:rPr>
        <w:t xml:space="preserve">Wykonawca </w:t>
      </w:r>
      <w:r w:rsidR="000F4360" w:rsidRPr="007B6052">
        <w:rPr>
          <w:rFonts w:ascii="Tahoma" w:hAnsi="Tahoma" w:cs="Tahoma"/>
          <w:color w:val="000000"/>
          <w:sz w:val="20"/>
        </w:rPr>
        <w:t>jest ubezpieczony od odpowiedzialności cywilnej w zakresie prowadzonej działalności związanej z przedmiotem zamówienia na sumę ube</w:t>
      </w:r>
      <w:r w:rsidR="000F4360">
        <w:rPr>
          <w:rFonts w:ascii="Tahoma" w:hAnsi="Tahoma" w:cs="Tahoma"/>
          <w:color w:val="000000"/>
          <w:sz w:val="20"/>
        </w:rPr>
        <w:t xml:space="preserve">zpieczenia w wysokości minimum </w:t>
      </w:r>
      <w:r w:rsidR="00317845">
        <w:rPr>
          <w:rFonts w:ascii="Tahoma" w:hAnsi="Tahoma" w:cs="Tahoma"/>
          <w:color w:val="000000"/>
          <w:sz w:val="20"/>
        </w:rPr>
        <w:t>2 5</w:t>
      </w:r>
      <w:r w:rsidR="000F4360">
        <w:rPr>
          <w:rFonts w:ascii="Tahoma" w:hAnsi="Tahoma" w:cs="Tahoma"/>
          <w:color w:val="000000"/>
          <w:sz w:val="20"/>
        </w:rPr>
        <w:t>00 000,00</w:t>
      </w:r>
      <w:r w:rsidR="000F4360" w:rsidRPr="007B6052">
        <w:rPr>
          <w:rFonts w:ascii="Tahoma" w:hAnsi="Tahoma" w:cs="Tahoma"/>
          <w:color w:val="000000"/>
          <w:sz w:val="20"/>
        </w:rPr>
        <w:t xml:space="preserve"> zł</w:t>
      </w:r>
      <w:r w:rsidR="000F4360">
        <w:rPr>
          <w:rFonts w:ascii="Tahoma" w:hAnsi="Tahoma" w:cs="Tahoma"/>
          <w:color w:val="000000"/>
          <w:sz w:val="20"/>
        </w:rPr>
        <w:t>otych</w:t>
      </w:r>
      <w:r w:rsidR="000F4360" w:rsidRPr="007B6052">
        <w:rPr>
          <w:rFonts w:ascii="Tahoma" w:hAnsi="Tahoma" w:cs="Tahoma"/>
          <w:color w:val="000000"/>
          <w:sz w:val="20"/>
        </w:rPr>
        <w:t xml:space="preserve"> (słownie: </w:t>
      </w:r>
      <w:r w:rsidR="00317845">
        <w:rPr>
          <w:rFonts w:ascii="Tahoma" w:hAnsi="Tahoma" w:cs="Tahoma"/>
          <w:color w:val="000000"/>
          <w:sz w:val="20"/>
        </w:rPr>
        <w:t>dwa miliony, pięćset tysięcy</w:t>
      </w:r>
      <w:r w:rsidR="000F4360" w:rsidRPr="007B6052">
        <w:rPr>
          <w:rFonts w:ascii="Tahoma" w:hAnsi="Tahoma" w:cs="Tahoma"/>
          <w:color w:val="000000"/>
          <w:sz w:val="20"/>
        </w:rPr>
        <w:t xml:space="preserve"> złotych)</w:t>
      </w:r>
      <w:r w:rsidR="000F4360">
        <w:rPr>
          <w:rFonts w:ascii="Tahoma" w:hAnsi="Tahoma" w:cs="Tahoma"/>
          <w:color w:val="000000"/>
          <w:sz w:val="20"/>
        </w:rPr>
        <w:t xml:space="preserve"> wraz z dowodem jej opłacenia.</w:t>
      </w:r>
    </w:p>
    <w:p w:rsidR="000F4360" w:rsidRDefault="000F4360" w:rsidP="00AA139B">
      <w:pPr>
        <w:spacing w:after="80"/>
        <w:ind w:left="284"/>
        <w:jc w:val="both"/>
        <w:rPr>
          <w:rFonts w:ascii="Tahoma" w:hAnsi="Tahoma" w:cs="Tahoma"/>
          <w:sz w:val="20"/>
          <w:szCs w:val="20"/>
        </w:rPr>
      </w:pPr>
    </w:p>
    <w:p w:rsidR="004E6C3E" w:rsidRPr="00837F18" w:rsidRDefault="004E6C3E" w:rsidP="00DF5C76">
      <w:pPr>
        <w:numPr>
          <w:ilvl w:val="0"/>
          <w:numId w:val="10"/>
        </w:numPr>
        <w:spacing w:after="80"/>
        <w:jc w:val="both"/>
        <w:rPr>
          <w:rFonts w:ascii="Tahoma" w:hAnsi="Tahoma" w:cs="Tahoma"/>
          <w:sz w:val="20"/>
          <w:szCs w:val="20"/>
        </w:rPr>
      </w:pPr>
      <w:r w:rsidRPr="00837F18">
        <w:rPr>
          <w:rFonts w:ascii="Tahoma" w:hAnsi="Tahoma" w:cs="Tahoma"/>
          <w:sz w:val="20"/>
          <w:szCs w:val="20"/>
        </w:rPr>
        <w:t xml:space="preserve">W celu wykazania braku podstaw do wykluczenia Wykonawcy z postępowania, o udzielenie zamówienia, należy przedłożyć: </w:t>
      </w:r>
    </w:p>
    <w:p w:rsidR="004E6C3E" w:rsidRPr="00837F18" w:rsidRDefault="004E6C3E" w:rsidP="00482A60">
      <w:pPr>
        <w:numPr>
          <w:ilvl w:val="0"/>
          <w:numId w:val="12"/>
        </w:numPr>
        <w:tabs>
          <w:tab w:val="left" w:pos="0"/>
          <w:tab w:val="left" w:pos="284"/>
        </w:tabs>
        <w:autoSpaceDE w:val="0"/>
        <w:autoSpaceDN w:val="0"/>
        <w:adjustRightInd w:val="0"/>
        <w:spacing w:after="80"/>
        <w:jc w:val="both"/>
        <w:rPr>
          <w:rFonts w:ascii="Tahoma" w:hAnsi="Tahoma" w:cs="Tahoma"/>
          <w:sz w:val="20"/>
          <w:szCs w:val="20"/>
        </w:rPr>
      </w:pPr>
      <w:r w:rsidRPr="00837F18">
        <w:rPr>
          <w:rFonts w:ascii="Tahoma" w:hAnsi="Tahoma" w:cs="Tahoma"/>
          <w:sz w:val="20"/>
          <w:szCs w:val="20"/>
        </w:rPr>
        <w:t xml:space="preserve">oświadczenie Wykonawcy, o braku podstaw do wykluczeniu z postępowania w zakresie określonym w art. 24 ust. 1 i 2a ustawy Pzp wg treści określonej </w:t>
      </w:r>
      <w:r w:rsidRPr="00837F18">
        <w:rPr>
          <w:rFonts w:ascii="Tahoma" w:hAnsi="Tahoma" w:cs="Tahoma"/>
          <w:b/>
          <w:sz w:val="20"/>
          <w:szCs w:val="20"/>
        </w:rPr>
        <w:t>w załączniku nr 1b do SIWZ</w:t>
      </w:r>
      <w:r w:rsidRPr="00837F18">
        <w:rPr>
          <w:rFonts w:ascii="Tahoma" w:hAnsi="Tahoma" w:cs="Tahoma"/>
          <w:sz w:val="20"/>
          <w:szCs w:val="20"/>
        </w:rPr>
        <w:t>.</w:t>
      </w:r>
    </w:p>
    <w:p w:rsidR="004E6C3E" w:rsidRPr="00837F18" w:rsidRDefault="004E6C3E" w:rsidP="00482A60">
      <w:pPr>
        <w:numPr>
          <w:ilvl w:val="0"/>
          <w:numId w:val="12"/>
        </w:numPr>
        <w:suppressAutoHyphens/>
        <w:autoSpaceDE w:val="0"/>
        <w:spacing w:after="80"/>
        <w:jc w:val="both"/>
        <w:rPr>
          <w:rFonts w:ascii="Tahoma" w:hAnsi="Tahoma" w:cs="Tahoma"/>
          <w:sz w:val="20"/>
          <w:szCs w:val="20"/>
        </w:rPr>
      </w:pPr>
      <w:r w:rsidRPr="00837F18">
        <w:rPr>
          <w:rFonts w:ascii="Tahoma" w:hAnsi="Tahoma" w:cs="Tahoma"/>
          <w:sz w:val="20"/>
          <w:szCs w:val="20"/>
        </w:rPr>
        <w:t>oświadczenie Wykonawcy potwierdzające przynależność</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ustawy</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dnia</w:t>
      </w:r>
      <w:r w:rsidRPr="00837F18">
        <w:rPr>
          <w:rFonts w:ascii="Tahoma" w:eastAsia="Tahoma" w:hAnsi="Tahoma" w:cs="Tahoma"/>
          <w:sz w:val="20"/>
          <w:szCs w:val="20"/>
        </w:rPr>
        <w:t xml:space="preserve"> </w:t>
      </w:r>
      <w:r w:rsidRPr="00837F18">
        <w:rPr>
          <w:rFonts w:ascii="Tahoma" w:hAnsi="Tahoma" w:cs="Tahoma"/>
          <w:sz w:val="20"/>
          <w:szCs w:val="20"/>
        </w:rPr>
        <w:t>16</w:t>
      </w:r>
      <w:r w:rsidRPr="00837F18">
        <w:rPr>
          <w:rFonts w:ascii="Tahoma" w:eastAsia="Tahoma" w:hAnsi="Tahoma" w:cs="Tahoma"/>
          <w:sz w:val="20"/>
          <w:szCs w:val="20"/>
        </w:rPr>
        <w:t xml:space="preserve"> </w:t>
      </w:r>
      <w:r w:rsidRPr="00837F18">
        <w:rPr>
          <w:rFonts w:ascii="Tahoma" w:hAnsi="Tahoma" w:cs="Tahoma"/>
          <w:sz w:val="20"/>
          <w:szCs w:val="20"/>
        </w:rPr>
        <w:t>lutego</w:t>
      </w:r>
      <w:r w:rsidRPr="00837F18">
        <w:rPr>
          <w:rFonts w:ascii="Tahoma" w:eastAsia="Tahoma" w:hAnsi="Tahoma" w:cs="Tahoma"/>
          <w:sz w:val="20"/>
          <w:szCs w:val="20"/>
        </w:rPr>
        <w:t xml:space="preserve"> </w:t>
      </w:r>
      <w:r w:rsidRPr="00837F18">
        <w:rPr>
          <w:rFonts w:ascii="Tahoma" w:hAnsi="Tahoma" w:cs="Tahoma"/>
          <w:sz w:val="20"/>
          <w:szCs w:val="20"/>
        </w:rPr>
        <w:t>2007 r.</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ochronie</w:t>
      </w:r>
      <w:r w:rsidRPr="00837F18">
        <w:rPr>
          <w:rFonts w:ascii="Tahoma" w:eastAsia="Tahoma" w:hAnsi="Tahoma" w:cs="Tahoma"/>
          <w:sz w:val="20"/>
          <w:szCs w:val="20"/>
        </w:rPr>
        <w:t xml:space="preserve"> </w:t>
      </w:r>
      <w:r w:rsidRPr="00837F18">
        <w:rPr>
          <w:rFonts w:ascii="Tahoma" w:hAnsi="Tahoma" w:cs="Tahoma"/>
          <w:sz w:val="20"/>
          <w:szCs w:val="20"/>
        </w:rPr>
        <w:t>konkurencji</w:t>
      </w:r>
      <w:r w:rsidRPr="00837F18">
        <w:rPr>
          <w:rFonts w:ascii="Tahoma" w:eastAsia="Tahoma" w:hAnsi="Tahoma" w:cs="Tahoma"/>
          <w:sz w:val="20"/>
          <w:szCs w:val="20"/>
        </w:rPr>
        <w:t xml:space="preserve"> </w:t>
      </w:r>
      <w:r w:rsidRPr="00837F18">
        <w:rPr>
          <w:rFonts w:ascii="Tahoma" w:hAnsi="Tahoma" w:cs="Tahoma"/>
          <w:sz w:val="20"/>
          <w:szCs w:val="20"/>
        </w:rPr>
        <w:t>i</w:t>
      </w:r>
      <w:r w:rsidRPr="00837F18">
        <w:rPr>
          <w:rFonts w:ascii="Tahoma" w:eastAsia="Tahoma" w:hAnsi="Tahoma" w:cs="Tahoma"/>
          <w:sz w:val="20"/>
          <w:szCs w:val="20"/>
        </w:rPr>
        <w:t xml:space="preserve"> </w:t>
      </w:r>
      <w:r w:rsidRPr="00837F18">
        <w:rPr>
          <w:rFonts w:ascii="Tahoma" w:hAnsi="Tahoma" w:cs="Tahoma"/>
          <w:sz w:val="20"/>
          <w:szCs w:val="20"/>
        </w:rPr>
        <w:t>konsumentów</w:t>
      </w:r>
      <w:r w:rsidRPr="00837F18">
        <w:rPr>
          <w:rFonts w:ascii="Tahoma" w:eastAsia="Tahoma" w:hAnsi="Tahoma" w:cs="Tahoma"/>
          <w:sz w:val="20"/>
          <w:szCs w:val="20"/>
        </w:rPr>
        <w:t xml:space="preserve"> </w:t>
      </w:r>
      <w:r w:rsidR="0078245E">
        <w:rPr>
          <w:rFonts w:ascii="Tahoma" w:hAnsi="Tahoma" w:cs="Tahoma"/>
          <w:color w:val="000000"/>
          <w:sz w:val="20"/>
        </w:rPr>
        <w:t>(Dz.U. z 2015 r. poz. 184)</w:t>
      </w:r>
      <w:r w:rsidRPr="00837F18">
        <w:rPr>
          <w:rFonts w:ascii="Tahoma" w:eastAsia="Tahoma" w:hAnsi="Tahoma" w:cs="Tahoma"/>
          <w:sz w:val="20"/>
          <w:szCs w:val="20"/>
        </w:rPr>
        <w:t xml:space="preserve">, </w:t>
      </w:r>
      <w:r w:rsidRPr="00837F18">
        <w:rPr>
          <w:rFonts w:ascii="Tahoma" w:hAnsi="Tahoma" w:cs="Tahoma"/>
          <w:sz w:val="20"/>
          <w:szCs w:val="20"/>
        </w:rPr>
        <w:t>jeżeli</w:t>
      </w:r>
      <w:r w:rsidRPr="00837F18">
        <w:rPr>
          <w:rFonts w:ascii="Tahoma" w:eastAsia="Tahoma" w:hAnsi="Tahoma" w:cs="Tahoma"/>
          <w:sz w:val="20"/>
          <w:szCs w:val="20"/>
        </w:rPr>
        <w:t xml:space="preserve"> </w:t>
      </w:r>
      <w:r w:rsidRPr="00837F18">
        <w:rPr>
          <w:rFonts w:ascii="Tahoma" w:hAnsi="Tahoma" w:cs="Tahoma"/>
          <w:sz w:val="20"/>
          <w:szCs w:val="20"/>
        </w:rPr>
        <w:t>Wykonawca</w:t>
      </w:r>
      <w:r w:rsidRPr="00837F18">
        <w:rPr>
          <w:rFonts w:ascii="Tahoma" w:eastAsia="Tahoma" w:hAnsi="Tahoma" w:cs="Tahoma"/>
          <w:sz w:val="20"/>
          <w:szCs w:val="20"/>
        </w:rPr>
        <w:t xml:space="preserve"> </w:t>
      </w:r>
      <w:r w:rsidRPr="00837F18">
        <w:rPr>
          <w:rFonts w:ascii="Tahoma" w:hAnsi="Tahoma" w:cs="Tahoma"/>
          <w:sz w:val="20"/>
          <w:szCs w:val="20"/>
        </w:rPr>
        <w:t>należy</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ww.</w:t>
      </w:r>
      <w:r w:rsidRPr="00837F18">
        <w:rPr>
          <w:rFonts w:ascii="Tahoma" w:eastAsia="Tahoma" w:hAnsi="Tahoma" w:cs="Tahoma"/>
          <w:sz w:val="20"/>
          <w:szCs w:val="20"/>
        </w:rPr>
        <w:t xml:space="preserve"> </w:t>
      </w:r>
      <w:r w:rsidRPr="00837F18">
        <w:rPr>
          <w:rFonts w:ascii="Tahoma" w:hAnsi="Tahoma" w:cs="Tahoma"/>
          <w:sz w:val="20"/>
          <w:szCs w:val="20"/>
        </w:rPr>
        <w:t>ustawy - wg</w:t>
      </w:r>
      <w:r w:rsidRPr="00837F18">
        <w:rPr>
          <w:rFonts w:ascii="Tahoma" w:eastAsia="Tahoma" w:hAnsi="Tahoma" w:cs="Tahoma"/>
          <w:sz w:val="20"/>
          <w:szCs w:val="20"/>
        </w:rPr>
        <w:t xml:space="preserve"> </w:t>
      </w:r>
      <w:r w:rsidRPr="00837F18">
        <w:rPr>
          <w:rFonts w:ascii="Tahoma" w:hAnsi="Tahoma" w:cs="Tahoma"/>
          <w:sz w:val="20"/>
          <w:szCs w:val="20"/>
        </w:rPr>
        <w:t>treści</w:t>
      </w:r>
      <w:r w:rsidRPr="00837F18">
        <w:rPr>
          <w:rFonts w:ascii="Tahoma" w:eastAsia="Tahoma" w:hAnsi="Tahoma" w:cs="Tahoma"/>
          <w:sz w:val="20"/>
          <w:szCs w:val="20"/>
        </w:rPr>
        <w:t xml:space="preserve"> </w:t>
      </w:r>
      <w:r w:rsidRPr="00837F18">
        <w:rPr>
          <w:rFonts w:ascii="Tahoma" w:hAnsi="Tahoma" w:cs="Tahoma"/>
          <w:sz w:val="20"/>
          <w:szCs w:val="20"/>
        </w:rPr>
        <w:t>określonej</w:t>
      </w:r>
      <w:r w:rsidRPr="00837F18">
        <w:rPr>
          <w:rFonts w:ascii="Tahoma" w:eastAsia="Tahoma" w:hAnsi="Tahoma" w:cs="Tahoma"/>
          <w:sz w:val="20"/>
          <w:szCs w:val="20"/>
        </w:rPr>
        <w:t xml:space="preserve"> </w:t>
      </w:r>
      <w:r w:rsidRPr="00837F18">
        <w:rPr>
          <w:rFonts w:ascii="Tahoma" w:hAnsi="Tahoma" w:cs="Tahoma"/>
          <w:b/>
          <w:sz w:val="20"/>
          <w:szCs w:val="20"/>
        </w:rPr>
        <w:t>w</w:t>
      </w:r>
      <w:r w:rsidRPr="00837F18">
        <w:rPr>
          <w:rFonts w:ascii="Tahoma" w:eastAsia="Tahoma" w:hAnsi="Tahoma" w:cs="Tahoma"/>
          <w:b/>
          <w:sz w:val="20"/>
          <w:szCs w:val="20"/>
        </w:rPr>
        <w:t xml:space="preserve"> </w:t>
      </w:r>
      <w:r w:rsidRPr="00837F18">
        <w:rPr>
          <w:rFonts w:ascii="Tahoma" w:hAnsi="Tahoma" w:cs="Tahoma"/>
          <w:b/>
          <w:sz w:val="20"/>
          <w:szCs w:val="20"/>
        </w:rPr>
        <w:t>załączniku</w:t>
      </w:r>
      <w:r w:rsidRPr="00837F18">
        <w:rPr>
          <w:rFonts w:ascii="Tahoma" w:eastAsia="Tahoma" w:hAnsi="Tahoma" w:cs="Tahoma"/>
          <w:b/>
          <w:sz w:val="20"/>
          <w:szCs w:val="20"/>
        </w:rPr>
        <w:t xml:space="preserve"> </w:t>
      </w:r>
      <w:r w:rsidRPr="00837F18">
        <w:rPr>
          <w:rFonts w:ascii="Tahoma" w:hAnsi="Tahoma" w:cs="Tahoma"/>
          <w:b/>
          <w:sz w:val="20"/>
          <w:szCs w:val="20"/>
        </w:rPr>
        <w:t>nr</w:t>
      </w:r>
      <w:r w:rsidRPr="00837F18">
        <w:rPr>
          <w:rFonts w:ascii="Tahoma" w:eastAsia="Tahoma" w:hAnsi="Tahoma" w:cs="Tahoma"/>
          <w:b/>
          <w:sz w:val="20"/>
          <w:szCs w:val="20"/>
        </w:rPr>
        <w:t xml:space="preserve"> </w:t>
      </w:r>
      <w:r w:rsidRPr="00837F18">
        <w:rPr>
          <w:rFonts w:ascii="Tahoma" w:hAnsi="Tahoma" w:cs="Tahoma"/>
          <w:b/>
          <w:sz w:val="20"/>
          <w:szCs w:val="20"/>
        </w:rPr>
        <w:t>1c</w:t>
      </w:r>
      <w:r w:rsidRPr="00837F18">
        <w:rPr>
          <w:rFonts w:ascii="Tahoma" w:eastAsia="Tahoma" w:hAnsi="Tahoma" w:cs="Tahoma"/>
          <w:b/>
          <w:sz w:val="20"/>
          <w:szCs w:val="20"/>
        </w:rPr>
        <w:t xml:space="preserve"> </w:t>
      </w:r>
      <w:r w:rsidRPr="00837F18">
        <w:rPr>
          <w:rFonts w:ascii="Tahoma" w:hAnsi="Tahoma" w:cs="Tahoma"/>
          <w:b/>
          <w:sz w:val="20"/>
          <w:szCs w:val="20"/>
        </w:rPr>
        <w:t>do</w:t>
      </w:r>
      <w:r w:rsidRPr="00837F18">
        <w:rPr>
          <w:rFonts w:ascii="Tahoma" w:eastAsia="Tahoma" w:hAnsi="Tahoma" w:cs="Tahoma"/>
          <w:b/>
          <w:sz w:val="20"/>
          <w:szCs w:val="20"/>
        </w:rPr>
        <w:t xml:space="preserve"> </w:t>
      </w:r>
      <w:r w:rsidRPr="00837F18">
        <w:rPr>
          <w:rFonts w:ascii="Tahoma" w:hAnsi="Tahoma" w:cs="Tahoma"/>
          <w:b/>
          <w:sz w:val="20"/>
          <w:szCs w:val="20"/>
        </w:rPr>
        <w:t>SIWZ</w:t>
      </w:r>
      <w:r w:rsidRPr="00837F18">
        <w:rPr>
          <w:rFonts w:ascii="Tahoma" w:hAnsi="Tahoma" w:cs="Tahoma"/>
          <w:sz w:val="20"/>
          <w:szCs w:val="20"/>
        </w:rPr>
        <w:t>.</w:t>
      </w:r>
    </w:p>
    <w:p w:rsidR="004E6C3E" w:rsidRPr="00837F18" w:rsidRDefault="004E6C3E" w:rsidP="00482A60">
      <w:pPr>
        <w:numPr>
          <w:ilvl w:val="0"/>
          <w:numId w:val="12"/>
        </w:numPr>
        <w:suppressAutoHyphens/>
        <w:autoSpaceDE w:val="0"/>
        <w:spacing w:after="80"/>
        <w:jc w:val="both"/>
        <w:rPr>
          <w:rFonts w:ascii="Tahoma" w:hAnsi="Tahoma" w:cs="Tahoma"/>
          <w:sz w:val="20"/>
          <w:szCs w:val="20"/>
        </w:rPr>
      </w:pPr>
      <w:r w:rsidRPr="00837F18">
        <w:rPr>
          <w:rFonts w:ascii="Tahoma" w:hAnsi="Tahoma" w:cs="Tahoma"/>
          <w:sz w:val="20"/>
          <w:szCs w:val="20"/>
        </w:rPr>
        <w:t>oświadczenie Wykonawcy potwierdzające brak</w:t>
      </w:r>
      <w:r w:rsidRPr="00837F18">
        <w:rPr>
          <w:rFonts w:ascii="Tahoma" w:eastAsia="Tahoma" w:hAnsi="Tahoma" w:cs="Tahoma"/>
          <w:sz w:val="20"/>
          <w:szCs w:val="20"/>
        </w:rPr>
        <w:t xml:space="preserve"> </w:t>
      </w:r>
      <w:r w:rsidRPr="00837F18">
        <w:rPr>
          <w:rFonts w:ascii="Tahoma" w:hAnsi="Tahoma" w:cs="Tahoma"/>
          <w:sz w:val="20"/>
          <w:szCs w:val="20"/>
        </w:rPr>
        <w:t>przynależności</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0078245E">
        <w:rPr>
          <w:rFonts w:ascii="Tahoma" w:eastAsia="Tahoma" w:hAnsi="Tahoma" w:cs="Tahoma"/>
          <w:sz w:val="20"/>
          <w:szCs w:val="20"/>
        </w:rPr>
        <w:br/>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ustawy</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dnia</w:t>
      </w:r>
      <w:r w:rsidRPr="00837F18">
        <w:rPr>
          <w:rFonts w:ascii="Tahoma" w:eastAsia="Tahoma" w:hAnsi="Tahoma" w:cs="Tahoma"/>
          <w:sz w:val="20"/>
          <w:szCs w:val="20"/>
        </w:rPr>
        <w:t xml:space="preserve"> </w:t>
      </w:r>
      <w:r w:rsidRPr="00837F18">
        <w:rPr>
          <w:rFonts w:ascii="Tahoma" w:hAnsi="Tahoma" w:cs="Tahoma"/>
          <w:sz w:val="20"/>
          <w:szCs w:val="20"/>
        </w:rPr>
        <w:t>16</w:t>
      </w:r>
      <w:r w:rsidRPr="00837F18">
        <w:rPr>
          <w:rFonts w:ascii="Tahoma" w:eastAsia="Tahoma" w:hAnsi="Tahoma" w:cs="Tahoma"/>
          <w:sz w:val="20"/>
          <w:szCs w:val="20"/>
        </w:rPr>
        <w:t xml:space="preserve"> </w:t>
      </w:r>
      <w:r w:rsidRPr="00837F18">
        <w:rPr>
          <w:rFonts w:ascii="Tahoma" w:hAnsi="Tahoma" w:cs="Tahoma"/>
          <w:sz w:val="20"/>
          <w:szCs w:val="20"/>
        </w:rPr>
        <w:t>lutego</w:t>
      </w:r>
      <w:r w:rsidRPr="00837F18">
        <w:rPr>
          <w:rFonts w:ascii="Tahoma" w:eastAsia="Tahoma" w:hAnsi="Tahoma" w:cs="Tahoma"/>
          <w:sz w:val="20"/>
          <w:szCs w:val="20"/>
        </w:rPr>
        <w:t xml:space="preserve"> </w:t>
      </w:r>
      <w:r w:rsidRPr="00837F18">
        <w:rPr>
          <w:rFonts w:ascii="Tahoma" w:hAnsi="Tahoma" w:cs="Tahoma"/>
          <w:sz w:val="20"/>
          <w:szCs w:val="20"/>
        </w:rPr>
        <w:t>2007 r.</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ochronie</w:t>
      </w:r>
      <w:r w:rsidRPr="00837F18">
        <w:rPr>
          <w:rFonts w:ascii="Tahoma" w:eastAsia="Tahoma" w:hAnsi="Tahoma" w:cs="Tahoma"/>
          <w:sz w:val="20"/>
          <w:szCs w:val="20"/>
        </w:rPr>
        <w:t xml:space="preserve"> </w:t>
      </w:r>
      <w:r w:rsidRPr="00837F18">
        <w:rPr>
          <w:rFonts w:ascii="Tahoma" w:hAnsi="Tahoma" w:cs="Tahoma"/>
          <w:sz w:val="20"/>
          <w:szCs w:val="20"/>
        </w:rPr>
        <w:t>konkurencji</w:t>
      </w:r>
      <w:r w:rsidRPr="00837F18">
        <w:rPr>
          <w:rFonts w:ascii="Tahoma" w:eastAsia="Tahoma" w:hAnsi="Tahoma" w:cs="Tahoma"/>
          <w:sz w:val="20"/>
          <w:szCs w:val="20"/>
        </w:rPr>
        <w:t xml:space="preserve"> </w:t>
      </w:r>
      <w:r w:rsidRPr="00837F18">
        <w:rPr>
          <w:rFonts w:ascii="Tahoma" w:hAnsi="Tahoma" w:cs="Tahoma"/>
          <w:sz w:val="20"/>
          <w:szCs w:val="20"/>
        </w:rPr>
        <w:t>i</w:t>
      </w:r>
      <w:r w:rsidRPr="00837F18">
        <w:rPr>
          <w:rFonts w:ascii="Tahoma" w:eastAsia="Tahoma" w:hAnsi="Tahoma" w:cs="Tahoma"/>
          <w:sz w:val="20"/>
          <w:szCs w:val="20"/>
        </w:rPr>
        <w:t xml:space="preserve"> </w:t>
      </w:r>
      <w:r w:rsidRPr="00837F18">
        <w:rPr>
          <w:rFonts w:ascii="Tahoma" w:hAnsi="Tahoma" w:cs="Tahoma"/>
          <w:sz w:val="20"/>
          <w:szCs w:val="20"/>
        </w:rPr>
        <w:t>konsumentów</w:t>
      </w:r>
      <w:r w:rsidRPr="00837F18">
        <w:rPr>
          <w:rFonts w:ascii="Tahoma" w:eastAsia="Tahoma" w:hAnsi="Tahoma" w:cs="Tahoma"/>
          <w:sz w:val="20"/>
          <w:szCs w:val="20"/>
        </w:rPr>
        <w:t xml:space="preserve"> </w:t>
      </w:r>
      <w:r w:rsidR="0078245E" w:rsidRPr="0078245E">
        <w:rPr>
          <w:rFonts w:ascii="Tahoma" w:hAnsi="Tahoma" w:cs="Tahoma"/>
          <w:color w:val="000000"/>
          <w:sz w:val="20"/>
        </w:rPr>
        <w:t>(Dz.U.</w:t>
      </w:r>
      <w:r w:rsidR="0078245E">
        <w:rPr>
          <w:rFonts w:ascii="Tahoma" w:hAnsi="Tahoma" w:cs="Tahoma"/>
          <w:color w:val="000000"/>
          <w:sz w:val="20"/>
        </w:rPr>
        <w:br/>
      </w:r>
      <w:r w:rsidR="0078245E" w:rsidRPr="0078245E">
        <w:rPr>
          <w:rFonts w:ascii="Tahoma" w:hAnsi="Tahoma" w:cs="Tahoma"/>
          <w:color w:val="000000"/>
          <w:sz w:val="20"/>
        </w:rPr>
        <w:t xml:space="preserve"> z 2015 r. poz. 184), </w:t>
      </w:r>
      <w:r w:rsidRPr="00837F18">
        <w:rPr>
          <w:rFonts w:ascii="Tahoma" w:hAnsi="Tahoma" w:cs="Tahoma"/>
          <w:sz w:val="20"/>
          <w:szCs w:val="20"/>
        </w:rPr>
        <w:t>jeżeli</w:t>
      </w:r>
      <w:r w:rsidRPr="00837F18">
        <w:rPr>
          <w:rFonts w:ascii="Tahoma" w:eastAsia="Tahoma" w:hAnsi="Tahoma" w:cs="Tahoma"/>
          <w:sz w:val="20"/>
          <w:szCs w:val="20"/>
        </w:rPr>
        <w:t xml:space="preserve"> </w:t>
      </w:r>
      <w:r w:rsidRPr="00837F18">
        <w:rPr>
          <w:rFonts w:ascii="Tahoma" w:hAnsi="Tahoma" w:cs="Tahoma"/>
          <w:sz w:val="20"/>
          <w:szCs w:val="20"/>
        </w:rPr>
        <w:t>Wykonawca</w:t>
      </w:r>
      <w:r w:rsidRPr="00837F18">
        <w:rPr>
          <w:rFonts w:ascii="Tahoma" w:eastAsia="Tahoma" w:hAnsi="Tahoma" w:cs="Tahoma"/>
          <w:sz w:val="20"/>
          <w:szCs w:val="20"/>
        </w:rPr>
        <w:t xml:space="preserve"> </w:t>
      </w:r>
      <w:r w:rsidRPr="00837F18">
        <w:rPr>
          <w:rFonts w:ascii="Tahoma" w:hAnsi="Tahoma" w:cs="Tahoma"/>
          <w:sz w:val="20"/>
          <w:szCs w:val="20"/>
        </w:rPr>
        <w:t>nie</w:t>
      </w:r>
      <w:r w:rsidRPr="00837F18">
        <w:rPr>
          <w:rFonts w:ascii="Tahoma" w:eastAsia="Tahoma" w:hAnsi="Tahoma" w:cs="Tahoma"/>
          <w:sz w:val="20"/>
          <w:szCs w:val="20"/>
        </w:rPr>
        <w:t xml:space="preserve"> </w:t>
      </w:r>
      <w:r w:rsidRPr="00837F18">
        <w:rPr>
          <w:rFonts w:ascii="Tahoma" w:hAnsi="Tahoma" w:cs="Tahoma"/>
          <w:sz w:val="20"/>
          <w:szCs w:val="20"/>
        </w:rPr>
        <w:t>należy</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grupy</w:t>
      </w:r>
      <w:r w:rsidRPr="00837F18">
        <w:rPr>
          <w:rFonts w:ascii="Tahoma" w:eastAsia="Tahoma" w:hAnsi="Tahoma" w:cs="Tahoma"/>
          <w:sz w:val="20"/>
          <w:szCs w:val="20"/>
        </w:rPr>
        <w:t xml:space="preserve"> </w:t>
      </w:r>
      <w:r w:rsidRPr="00837F18">
        <w:rPr>
          <w:rFonts w:ascii="Tahoma" w:hAnsi="Tahoma" w:cs="Tahoma"/>
          <w:sz w:val="20"/>
          <w:szCs w:val="20"/>
        </w:rPr>
        <w:t>kapitałowej</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rozumieniu</w:t>
      </w:r>
      <w:r w:rsidRPr="00837F18">
        <w:rPr>
          <w:rFonts w:ascii="Tahoma" w:eastAsia="Tahoma" w:hAnsi="Tahoma" w:cs="Tahoma"/>
          <w:sz w:val="20"/>
          <w:szCs w:val="20"/>
        </w:rPr>
        <w:t xml:space="preserve"> </w:t>
      </w:r>
      <w:r w:rsidRPr="00837F18">
        <w:rPr>
          <w:rFonts w:ascii="Tahoma" w:hAnsi="Tahoma" w:cs="Tahoma"/>
          <w:sz w:val="20"/>
          <w:szCs w:val="20"/>
        </w:rPr>
        <w:t>ww.</w:t>
      </w:r>
      <w:r w:rsidRPr="00837F18">
        <w:rPr>
          <w:rFonts w:ascii="Tahoma" w:eastAsia="Tahoma" w:hAnsi="Tahoma" w:cs="Tahoma"/>
          <w:sz w:val="20"/>
          <w:szCs w:val="20"/>
        </w:rPr>
        <w:t xml:space="preserve"> </w:t>
      </w:r>
      <w:r w:rsidRPr="00837F18">
        <w:rPr>
          <w:rFonts w:ascii="Tahoma" w:hAnsi="Tahoma" w:cs="Tahoma"/>
          <w:sz w:val="20"/>
          <w:szCs w:val="20"/>
        </w:rPr>
        <w:t>ustawy - wg</w:t>
      </w:r>
      <w:r w:rsidRPr="00837F18">
        <w:rPr>
          <w:rFonts w:ascii="Tahoma" w:eastAsia="Tahoma" w:hAnsi="Tahoma" w:cs="Tahoma"/>
          <w:sz w:val="20"/>
          <w:szCs w:val="20"/>
        </w:rPr>
        <w:t xml:space="preserve"> </w:t>
      </w:r>
      <w:r w:rsidRPr="00837F18">
        <w:rPr>
          <w:rFonts w:ascii="Tahoma" w:hAnsi="Tahoma" w:cs="Tahoma"/>
          <w:sz w:val="20"/>
          <w:szCs w:val="20"/>
        </w:rPr>
        <w:t>treści</w:t>
      </w:r>
      <w:r w:rsidRPr="00837F18">
        <w:rPr>
          <w:rFonts w:ascii="Tahoma" w:eastAsia="Tahoma" w:hAnsi="Tahoma" w:cs="Tahoma"/>
          <w:sz w:val="20"/>
          <w:szCs w:val="20"/>
        </w:rPr>
        <w:t xml:space="preserve"> </w:t>
      </w:r>
      <w:r w:rsidRPr="00837F18">
        <w:rPr>
          <w:rFonts w:ascii="Tahoma" w:hAnsi="Tahoma" w:cs="Tahoma"/>
          <w:sz w:val="20"/>
          <w:szCs w:val="20"/>
        </w:rPr>
        <w:t>określonej</w:t>
      </w:r>
      <w:r w:rsidRPr="00837F18">
        <w:rPr>
          <w:rFonts w:ascii="Tahoma" w:eastAsia="Tahoma" w:hAnsi="Tahoma" w:cs="Tahoma"/>
          <w:sz w:val="20"/>
          <w:szCs w:val="20"/>
        </w:rPr>
        <w:t xml:space="preserve"> </w:t>
      </w:r>
      <w:r w:rsidRPr="00837F18">
        <w:rPr>
          <w:rFonts w:ascii="Tahoma" w:hAnsi="Tahoma" w:cs="Tahoma"/>
          <w:b/>
          <w:sz w:val="20"/>
          <w:szCs w:val="20"/>
        </w:rPr>
        <w:t>w</w:t>
      </w:r>
      <w:r w:rsidRPr="00837F18">
        <w:rPr>
          <w:rFonts w:ascii="Tahoma" w:eastAsia="Tahoma" w:hAnsi="Tahoma" w:cs="Tahoma"/>
          <w:b/>
          <w:sz w:val="20"/>
          <w:szCs w:val="20"/>
        </w:rPr>
        <w:t xml:space="preserve"> </w:t>
      </w:r>
      <w:r w:rsidRPr="00837F18">
        <w:rPr>
          <w:rFonts w:ascii="Tahoma" w:hAnsi="Tahoma" w:cs="Tahoma"/>
          <w:b/>
          <w:sz w:val="20"/>
          <w:szCs w:val="20"/>
        </w:rPr>
        <w:t>załączniku</w:t>
      </w:r>
      <w:r w:rsidRPr="00837F18">
        <w:rPr>
          <w:rFonts w:ascii="Tahoma" w:eastAsia="Tahoma" w:hAnsi="Tahoma" w:cs="Tahoma"/>
          <w:b/>
          <w:sz w:val="20"/>
          <w:szCs w:val="20"/>
        </w:rPr>
        <w:t xml:space="preserve"> </w:t>
      </w:r>
      <w:r w:rsidRPr="00837F18">
        <w:rPr>
          <w:rFonts w:ascii="Tahoma" w:hAnsi="Tahoma" w:cs="Tahoma"/>
          <w:b/>
          <w:sz w:val="20"/>
          <w:szCs w:val="20"/>
        </w:rPr>
        <w:t>nr</w:t>
      </w:r>
      <w:r w:rsidRPr="00837F18">
        <w:rPr>
          <w:rFonts w:ascii="Tahoma" w:eastAsia="Tahoma" w:hAnsi="Tahoma" w:cs="Tahoma"/>
          <w:b/>
          <w:sz w:val="20"/>
          <w:szCs w:val="20"/>
        </w:rPr>
        <w:t xml:space="preserve"> </w:t>
      </w:r>
      <w:r w:rsidRPr="00837F18">
        <w:rPr>
          <w:rFonts w:ascii="Tahoma" w:hAnsi="Tahoma" w:cs="Tahoma"/>
          <w:b/>
          <w:sz w:val="20"/>
          <w:szCs w:val="20"/>
        </w:rPr>
        <w:t>1d</w:t>
      </w:r>
      <w:r w:rsidRPr="00837F18">
        <w:rPr>
          <w:rFonts w:ascii="Tahoma" w:eastAsia="Tahoma" w:hAnsi="Tahoma" w:cs="Tahoma"/>
          <w:sz w:val="20"/>
          <w:szCs w:val="20"/>
        </w:rPr>
        <w:t xml:space="preserve"> </w:t>
      </w:r>
      <w:r w:rsidRPr="00837F18">
        <w:rPr>
          <w:rFonts w:ascii="Tahoma" w:hAnsi="Tahoma" w:cs="Tahoma"/>
          <w:b/>
          <w:sz w:val="20"/>
          <w:szCs w:val="20"/>
        </w:rPr>
        <w:t>do</w:t>
      </w:r>
      <w:r w:rsidRPr="00837F18">
        <w:rPr>
          <w:rFonts w:ascii="Tahoma" w:eastAsia="Tahoma" w:hAnsi="Tahoma" w:cs="Tahoma"/>
          <w:b/>
          <w:sz w:val="20"/>
          <w:szCs w:val="20"/>
        </w:rPr>
        <w:t xml:space="preserve"> </w:t>
      </w:r>
      <w:r w:rsidRPr="00837F18">
        <w:rPr>
          <w:rFonts w:ascii="Tahoma" w:hAnsi="Tahoma" w:cs="Tahoma"/>
          <w:b/>
          <w:sz w:val="20"/>
          <w:szCs w:val="20"/>
        </w:rPr>
        <w:t>SIWZ</w:t>
      </w:r>
      <w:r w:rsidRPr="00837F18">
        <w:rPr>
          <w:rFonts w:ascii="Tahoma" w:hAnsi="Tahoma" w:cs="Tahoma"/>
          <w:sz w:val="20"/>
          <w:szCs w:val="20"/>
        </w:rPr>
        <w:t>.</w:t>
      </w:r>
    </w:p>
    <w:p w:rsidR="004E6C3E" w:rsidRPr="00837F18" w:rsidRDefault="004E6C3E" w:rsidP="00482A60">
      <w:pPr>
        <w:numPr>
          <w:ilvl w:val="0"/>
          <w:numId w:val="12"/>
        </w:numPr>
        <w:tabs>
          <w:tab w:val="left" w:pos="0"/>
          <w:tab w:val="left" w:pos="284"/>
        </w:tabs>
        <w:autoSpaceDE w:val="0"/>
        <w:autoSpaceDN w:val="0"/>
        <w:adjustRightInd w:val="0"/>
        <w:spacing w:after="80"/>
        <w:jc w:val="both"/>
        <w:rPr>
          <w:rFonts w:ascii="Tahoma" w:hAnsi="Tahoma" w:cs="Tahoma"/>
          <w:sz w:val="20"/>
          <w:szCs w:val="20"/>
        </w:rPr>
      </w:pPr>
      <w:r w:rsidRPr="00837F18">
        <w:rPr>
          <w:rFonts w:ascii="Tahoma" w:hAnsi="Tahoma" w:cs="Tahoma"/>
          <w:sz w:val="20"/>
          <w:szCs w:val="20"/>
        </w:rPr>
        <w:t>aktualny</w:t>
      </w:r>
      <w:r w:rsidRPr="00837F18">
        <w:rPr>
          <w:rFonts w:ascii="Tahoma" w:eastAsia="Tahoma" w:hAnsi="Tahoma" w:cs="Tahoma"/>
          <w:sz w:val="20"/>
          <w:szCs w:val="20"/>
        </w:rPr>
        <w:t xml:space="preserve"> </w:t>
      </w:r>
      <w:r w:rsidRPr="00837F18">
        <w:rPr>
          <w:rFonts w:ascii="Tahoma" w:hAnsi="Tahoma" w:cs="Tahoma"/>
          <w:sz w:val="20"/>
          <w:szCs w:val="20"/>
        </w:rPr>
        <w:t>odpis</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właściwego</w:t>
      </w:r>
      <w:r w:rsidRPr="00837F18">
        <w:rPr>
          <w:rFonts w:ascii="Tahoma" w:eastAsia="Tahoma" w:hAnsi="Tahoma" w:cs="Tahoma"/>
          <w:sz w:val="20"/>
          <w:szCs w:val="20"/>
        </w:rPr>
        <w:t xml:space="preserve"> </w:t>
      </w:r>
      <w:r w:rsidRPr="00837F18">
        <w:rPr>
          <w:rFonts w:ascii="Tahoma" w:hAnsi="Tahoma" w:cs="Tahoma"/>
          <w:sz w:val="20"/>
          <w:szCs w:val="20"/>
        </w:rPr>
        <w:t>rejestru</w:t>
      </w:r>
      <w:r w:rsidRPr="00837F18">
        <w:rPr>
          <w:rFonts w:ascii="Tahoma" w:eastAsia="Tahoma" w:hAnsi="Tahoma" w:cs="Tahoma"/>
          <w:sz w:val="20"/>
          <w:szCs w:val="20"/>
        </w:rPr>
        <w:t xml:space="preserve"> </w:t>
      </w:r>
      <w:r w:rsidRPr="00837F18">
        <w:rPr>
          <w:rFonts w:ascii="Tahoma" w:hAnsi="Tahoma" w:cs="Tahoma"/>
          <w:sz w:val="20"/>
          <w:szCs w:val="20"/>
        </w:rPr>
        <w:t>lub</w:t>
      </w:r>
      <w:r w:rsidRPr="00837F18">
        <w:rPr>
          <w:rFonts w:ascii="Tahoma" w:eastAsia="Tahoma" w:hAnsi="Tahoma" w:cs="Tahoma"/>
          <w:sz w:val="20"/>
          <w:szCs w:val="20"/>
        </w:rPr>
        <w:t xml:space="preserve"> </w:t>
      </w:r>
      <w:r w:rsidRPr="00837F18">
        <w:rPr>
          <w:rFonts w:ascii="Tahoma" w:hAnsi="Tahoma" w:cs="Tahoma"/>
          <w:sz w:val="20"/>
          <w:szCs w:val="20"/>
        </w:rPr>
        <w:t>z</w:t>
      </w:r>
      <w:r w:rsidRPr="00837F18">
        <w:rPr>
          <w:rFonts w:ascii="Tahoma" w:eastAsia="Tahoma" w:hAnsi="Tahoma" w:cs="Tahoma"/>
          <w:sz w:val="20"/>
          <w:szCs w:val="20"/>
        </w:rPr>
        <w:t xml:space="preserve"> </w:t>
      </w:r>
      <w:r w:rsidRPr="00837F18">
        <w:rPr>
          <w:rFonts w:ascii="Tahoma" w:hAnsi="Tahoma" w:cs="Tahoma"/>
          <w:sz w:val="20"/>
          <w:szCs w:val="20"/>
        </w:rPr>
        <w:t>centralnej</w:t>
      </w:r>
      <w:r w:rsidRPr="00837F18">
        <w:rPr>
          <w:rFonts w:ascii="Tahoma" w:eastAsia="Tahoma" w:hAnsi="Tahoma" w:cs="Tahoma"/>
          <w:sz w:val="20"/>
          <w:szCs w:val="20"/>
        </w:rPr>
        <w:t xml:space="preserve"> </w:t>
      </w:r>
      <w:r w:rsidRPr="00837F18">
        <w:rPr>
          <w:rFonts w:ascii="Tahoma" w:hAnsi="Tahoma" w:cs="Tahoma"/>
          <w:sz w:val="20"/>
          <w:szCs w:val="20"/>
        </w:rPr>
        <w:t>ewidencji</w:t>
      </w:r>
      <w:r w:rsidRPr="00837F18">
        <w:rPr>
          <w:rFonts w:ascii="Tahoma" w:eastAsia="Tahoma" w:hAnsi="Tahoma" w:cs="Tahoma"/>
          <w:sz w:val="20"/>
          <w:szCs w:val="20"/>
        </w:rPr>
        <w:t xml:space="preserve"> </w:t>
      </w:r>
      <w:r w:rsidRPr="00837F18">
        <w:rPr>
          <w:rFonts w:ascii="Tahoma" w:hAnsi="Tahoma" w:cs="Tahoma"/>
          <w:sz w:val="20"/>
          <w:szCs w:val="20"/>
        </w:rPr>
        <w:t>i</w:t>
      </w:r>
      <w:r w:rsidRPr="00837F18">
        <w:rPr>
          <w:rFonts w:ascii="Tahoma" w:eastAsia="Tahoma" w:hAnsi="Tahoma" w:cs="Tahoma"/>
          <w:sz w:val="20"/>
          <w:szCs w:val="20"/>
        </w:rPr>
        <w:t xml:space="preserve"> </w:t>
      </w:r>
      <w:r w:rsidRPr="00837F18">
        <w:rPr>
          <w:rFonts w:ascii="Tahoma" w:hAnsi="Tahoma" w:cs="Tahoma"/>
          <w:sz w:val="20"/>
          <w:szCs w:val="20"/>
        </w:rPr>
        <w:t>informacji</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działalności</w:t>
      </w:r>
      <w:r w:rsidRPr="00837F18">
        <w:rPr>
          <w:rFonts w:ascii="Tahoma" w:eastAsia="Tahoma" w:hAnsi="Tahoma" w:cs="Tahoma"/>
          <w:sz w:val="20"/>
          <w:szCs w:val="20"/>
        </w:rPr>
        <w:t xml:space="preserve"> </w:t>
      </w:r>
      <w:r w:rsidRPr="00837F18">
        <w:rPr>
          <w:rFonts w:ascii="Tahoma" w:hAnsi="Tahoma" w:cs="Tahoma"/>
          <w:sz w:val="20"/>
          <w:szCs w:val="20"/>
        </w:rPr>
        <w:t>gospodarczej,</w:t>
      </w:r>
      <w:r w:rsidRPr="00837F18">
        <w:rPr>
          <w:rFonts w:ascii="Tahoma" w:eastAsia="Tahoma" w:hAnsi="Tahoma" w:cs="Tahoma"/>
          <w:sz w:val="20"/>
          <w:szCs w:val="20"/>
        </w:rPr>
        <w:t xml:space="preserve"> </w:t>
      </w:r>
      <w:r w:rsidRPr="00837F18">
        <w:rPr>
          <w:rFonts w:ascii="Tahoma" w:hAnsi="Tahoma" w:cs="Tahoma"/>
          <w:sz w:val="20"/>
          <w:szCs w:val="20"/>
        </w:rPr>
        <w:t>jeżeli</w:t>
      </w:r>
      <w:r w:rsidRPr="00837F18">
        <w:rPr>
          <w:rFonts w:ascii="Tahoma" w:eastAsia="Tahoma" w:hAnsi="Tahoma" w:cs="Tahoma"/>
          <w:sz w:val="20"/>
          <w:szCs w:val="20"/>
        </w:rPr>
        <w:t xml:space="preserve"> </w:t>
      </w:r>
      <w:r w:rsidRPr="00837F18">
        <w:rPr>
          <w:rFonts w:ascii="Tahoma" w:hAnsi="Tahoma" w:cs="Tahoma"/>
          <w:sz w:val="20"/>
          <w:szCs w:val="20"/>
        </w:rPr>
        <w:t>odrębne</w:t>
      </w:r>
      <w:r w:rsidRPr="00837F18">
        <w:rPr>
          <w:rFonts w:ascii="Tahoma" w:eastAsia="Tahoma" w:hAnsi="Tahoma" w:cs="Tahoma"/>
          <w:sz w:val="20"/>
          <w:szCs w:val="20"/>
        </w:rPr>
        <w:t xml:space="preserve"> </w:t>
      </w:r>
      <w:r w:rsidRPr="00837F18">
        <w:rPr>
          <w:rFonts w:ascii="Tahoma" w:hAnsi="Tahoma" w:cs="Tahoma"/>
          <w:sz w:val="20"/>
          <w:szCs w:val="20"/>
        </w:rPr>
        <w:t>przepisy</w:t>
      </w:r>
      <w:r w:rsidRPr="00837F18">
        <w:rPr>
          <w:rFonts w:ascii="Tahoma" w:eastAsia="Tahoma" w:hAnsi="Tahoma" w:cs="Tahoma"/>
          <w:sz w:val="20"/>
          <w:szCs w:val="20"/>
        </w:rPr>
        <w:t xml:space="preserve"> </w:t>
      </w:r>
      <w:r w:rsidRPr="00837F18">
        <w:rPr>
          <w:rFonts w:ascii="Tahoma" w:hAnsi="Tahoma" w:cs="Tahoma"/>
          <w:sz w:val="20"/>
          <w:szCs w:val="20"/>
        </w:rPr>
        <w:t>wymagają</w:t>
      </w:r>
      <w:r w:rsidRPr="00837F18">
        <w:rPr>
          <w:rFonts w:ascii="Tahoma" w:eastAsia="Tahoma" w:hAnsi="Tahoma" w:cs="Tahoma"/>
          <w:sz w:val="20"/>
          <w:szCs w:val="20"/>
        </w:rPr>
        <w:t xml:space="preserve"> </w:t>
      </w:r>
      <w:r w:rsidRPr="00837F18">
        <w:rPr>
          <w:rFonts w:ascii="Tahoma" w:hAnsi="Tahoma" w:cs="Tahoma"/>
          <w:sz w:val="20"/>
          <w:szCs w:val="20"/>
        </w:rPr>
        <w:t>wpisu</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rejestru</w:t>
      </w:r>
      <w:r w:rsidRPr="00837F18">
        <w:rPr>
          <w:rFonts w:ascii="Tahoma" w:eastAsia="Tahoma" w:hAnsi="Tahoma" w:cs="Tahoma"/>
          <w:sz w:val="20"/>
          <w:szCs w:val="20"/>
        </w:rPr>
        <w:t xml:space="preserve"> </w:t>
      </w:r>
      <w:r w:rsidRPr="00837F18">
        <w:rPr>
          <w:rFonts w:ascii="Tahoma" w:hAnsi="Tahoma" w:cs="Tahoma"/>
          <w:sz w:val="20"/>
          <w:szCs w:val="20"/>
        </w:rPr>
        <w:t>lub</w:t>
      </w:r>
      <w:r w:rsidRPr="00837F18">
        <w:rPr>
          <w:rFonts w:ascii="Tahoma" w:eastAsia="Tahoma" w:hAnsi="Tahoma" w:cs="Tahoma"/>
          <w:sz w:val="20"/>
          <w:szCs w:val="20"/>
        </w:rPr>
        <w:t xml:space="preserve"> </w:t>
      </w:r>
      <w:r w:rsidRPr="00837F18">
        <w:rPr>
          <w:rFonts w:ascii="Tahoma" w:hAnsi="Tahoma" w:cs="Tahoma"/>
          <w:sz w:val="20"/>
          <w:szCs w:val="20"/>
        </w:rPr>
        <w:t>ewidencji,</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celu</w:t>
      </w:r>
      <w:r w:rsidRPr="00837F18">
        <w:rPr>
          <w:rFonts w:ascii="Tahoma" w:eastAsia="Tahoma" w:hAnsi="Tahoma" w:cs="Tahoma"/>
          <w:sz w:val="20"/>
          <w:szCs w:val="20"/>
        </w:rPr>
        <w:t xml:space="preserve"> </w:t>
      </w:r>
      <w:r w:rsidRPr="00837F18">
        <w:rPr>
          <w:rFonts w:ascii="Tahoma" w:hAnsi="Tahoma" w:cs="Tahoma"/>
          <w:sz w:val="20"/>
          <w:szCs w:val="20"/>
        </w:rPr>
        <w:t>wykazania</w:t>
      </w:r>
      <w:r w:rsidRPr="00837F18">
        <w:rPr>
          <w:rFonts w:ascii="Tahoma" w:eastAsia="Tahoma" w:hAnsi="Tahoma" w:cs="Tahoma"/>
          <w:sz w:val="20"/>
          <w:szCs w:val="20"/>
        </w:rPr>
        <w:t xml:space="preserve"> </w:t>
      </w:r>
      <w:r w:rsidRPr="00837F18">
        <w:rPr>
          <w:rFonts w:ascii="Tahoma" w:hAnsi="Tahoma" w:cs="Tahoma"/>
          <w:sz w:val="20"/>
          <w:szCs w:val="20"/>
        </w:rPr>
        <w:t>braku</w:t>
      </w:r>
      <w:r w:rsidRPr="00837F18">
        <w:rPr>
          <w:rFonts w:ascii="Tahoma" w:eastAsia="Tahoma" w:hAnsi="Tahoma" w:cs="Tahoma"/>
          <w:sz w:val="20"/>
          <w:szCs w:val="20"/>
        </w:rPr>
        <w:t xml:space="preserve"> </w:t>
      </w:r>
      <w:r w:rsidRPr="00837F18">
        <w:rPr>
          <w:rFonts w:ascii="Tahoma" w:hAnsi="Tahoma" w:cs="Tahoma"/>
          <w:sz w:val="20"/>
          <w:szCs w:val="20"/>
        </w:rPr>
        <w:t>podstaw</w:t>
      </w:r>
      <w:r w:rsidRPr="00837F18">
        <w:rPr>
          <w:rFonts w:ascii="Tahoma" w:eastAsia="Tahoma" w:hAnsi="Tahoma" w:cs="Tahoma"/>
          <w:sz w:val="20"/>
          <w:szCs w:val="20"/>
        </w:rPr>
        <w:t xml:space="preserve"> </w:t>
      </w:r>
      <w:r w:rsidRPr="00837F18">
        <w:rPr>
          <w:rFonts w:ascii="Tahoma" w:hAnsi="Tahoma" w:cs="Tahoma"/>
          <w:sz w:val="20"/>
          <w:szCs w:val="20"/>
        </w:rPr>
        <w:t>do</w:t>
      </w:r>
      <w:r w:rsidRPr="00837F18">
        <w:rPr>
          <w:rFonts w:ascii="Tahoma" w:eastAsia="Tahoma" w:hAnsi="Tahoma" w:cs="Tahoma"/>
          <w:sz w:val="20"/>
          <w:szCs w:val="20"/>
        </w:rPr>
        <w:t xml:space="preserve"> </w:t>
      </w:r>
      <w:r w:rsidRPr="00837F18">
        <w:rPr>
          <w:rFonts w:ascii="Tahoma" w:hAnsi="Tahoma" w:cs="Tahoma"/>
          <w:sz w:val="20"/>
          <w:szCs w:val="20"/>
        </w:rPr>
        <w:t>wykluczenia</w:t>
      </w:r>
      <w:r w:rsidRPr="00837F18">
        <w:rPr>
          <w:rFonts w:ascii="Tahoma" w:eastAsia="Tahoma" w:hAnsi="Tahoma" w:cs="Tahoma"/>
          <w:sz w:val="20"/>
          <w:szCs w:val="20"/>
        </w:rPr>
        <w:t xml:space="preserve"> </w:t>
      </w:r>
      <w:r w:rsidRPr="00837F18">
        <w:rPr>
          <w:rFonts w:ascii="Tahoma" w:hAnsi="Tahoma" w:cs="Tahoma"/>
          <w:sz w:val="20"/>
          <w:szCs w:val="20"/>
        </w:rPr>
        <w:t>w</w:t>
      </w:r>
      <w:r w:rsidRPr="00837F18">
        <w:rPr>
          <w:rFonts w:ascii="Tahoma" w:eastAsia="Tahoma" w:hAnsi="Tahoma" w:cs="Tahoma"/>
          <w:sz w:val="20"/>
          <w:szCs w:val="20"/>
        </w:rPr>
        <w:t xml:space="preserve"> </w:t>
      </w:r>
      <w:r w:rsidRPr="00837F18">
        <w:rPr>
          <w:rFonts w:ascii="Tahoma" w:hAnsi="Tahoma" w:cs="Tahoma"/>
          <w:sz w:val="20"/>
          <w:szCs w:val="20"/>
        </w:rPr>
        <w:t>oparciu</w:t>
      </w:r>
      <w:r w:rsidRPr="00837F18">
        <w:rPr>
          <w:rFonts w:ascii="Tahoma" w:eastAsia="Tahoma" w:hAnsi="Tahoma" w:cs="Tahoma"/>
          <w:sz w:val="20"/>
          <w:szCs w:val="20"/>
        </w:rPr>
        <w:t xml:space="preserve"> </w:t>
      </w:r>
      <w:r w:rsidRPr="00837F18">
        <w:rPr>
          <w:rFonts w:ascii="Tahoma" w:hAnsi="Tahoma" w:cs="Tahoma"/>
          <w:sz w:val="20"/>
          <w:szCs w:val="20"/>
        </w:rPr>
        <w:t>o</w:t>
      </w:r>
      <w:r w:rsidRPr="00837F18">
        <w:rPr>
          <w:rFonts w:ascii="Tahoma" w:eastAsia="Tahoma" w:hAnsi="Tahoma" w:cs="Tahoma"/>
          <w:sz w:val="20"/>
          <w:szCs w:val="20"/>
        </w:rPr>
        <w:t xml:space="preserve"> </w:t>
      </w:r>
      <w:r w:rsidRPr="00837F18">
        <w:rPr>
          <w:rFonts w:ascii="Tahoma" w:hAnsi="Tahoma" w:cs="Tahoma"/>
          <w:sz w:val="20"/>
          <w:szCs w:val="20"/>
        </w:rPr>
        <w:t>art.</w:t>
      </w:r>
      <w:r w:rsidRPr="00837F18">
        <w:rPr>
          <w:rFonts w:ascii="Tahoma" w:eastAsia="Tahoma" w:hAnsi="Tahoma" w:cs="Tahoma"/>
          <w:sz w:val="20"/>
          <w:szCs w:val="20"/>
        </w:rPr>
        <w:t xml:space="preserve"> </w:t>
      </w:r>
      <w:r w:rsidRPr="00837F18">
        <w:rPr>
          <w:rFonts w:ascii="Tahoma" w:hAnsi="Tahoma" w:cs="Tahoma"/>
          <w:sz w:val="20"/>
          <w:szCs w:val="20"/>
        </w:rPr>
        <w:t>24</w:t>
      </w:r>
      <w:r w:rsidRPr="00837F18">
        <w:rPr>
          <w:rFonts w:ascii="Tahoma" w:eastAsia="Tahoma" w:hAnsi="Tahoma" w:cs="Tahoma"/>
          <w:sz w:val="20"/>
          <w:szCs w:val="20"/>
        </w:rPr>
        <w:t xml:space="preserve"> </w:t>
      </w:r>
      <w:r w:rsidRPr="00837F18">
        <w:rPr>
          <w:rFonts w:ascii="Tahoma" w:hAnsi="Tahoma" w:cs="Tahoma"/>
          <w:sz w:val="20"/>
          <w:szCs w:val="20"/>
        </w:rPr>
        <w:t>ust.</w:t>
      </w:r>
      <w:r w:rsidRPr="00837F18">
        <w:rPr>
          <w:rFonts w:ascii="Tahoma" w:eastAsia="Tahoma" w:hAnsi="Tahoma" w:cs="Tahoma"/>
          <w:sz w:val="20"/>
          <w:szCs w:val="20"/>
        </w:rPr>
        <w:t xml:space="preserve"> </w:t>
      </w:r>
      <w:r w:rsidRPr="00837F18">
        <w:rPr>
          <w:rFonts w:ascii="Tahoma" w:hAnsi="Tahoma" w:cs="Tahoma"/>
          <w:sz w:val="20"/>
          <w:szCs w:val="20"/>
        </w:rPr>
        <w:t>1</w:t>
      </w:r>
      <w:r w:rsidRPr="00837F18">
        <w:rPr>
          <w:rFonts w:ascii="Tahoma" w:eastAsia="Tahoma" w:hAnsi="Tahoma" w:cs="Tahoma"/>
          <w:sz w:val="20"/>
          <w:szCs w:val="20"/>
        </w:rPr>
        <w:t xml:space="preserve"> </w:t>
      </w:r>
      <w:r w:rsidRPr="00837F18">
        <w:rPr>
          <w:rFonts w:ascii="Tahoma" w:hAnsi="Tahoma" w:cs="Tahoma"/>
          <w:sz w:val="20"/>
          <w:szCs w:val="20"/>
        </w:rPr>
        <w:t>pkt</w:t>
      </w:r>
      <w:r w:rsidRPr="00837F18">
        <w:rPr>
          <w:rFonts w:ascii="Tahoma" w:eastAsia="Tahoma" w:hAnsi="Tahoma" w:cs="Tahoma"/>
          <w:sz w:val="20"/>
          <w:szCs w:val="20"/>
        </w:rPr>
        <w:t xml:space="preserve"> </w:t>
      </w:r>
      <w:r w:rsidRPr="00837F18">
        <w:rPr>
          <w:rFonts w:ascii="Tahoma" w:hAnsi="Tahoma" w:cs="Tahoma"/>
          <w:sz w:val="20"/>
          <w:szCs w:val="20"/>
        </w:rPr>
        <w:t>2</w:t>
      </w:r>
      <w:r w:rsidRPr="00837F18">
        <w:rPr>
          <w:rFonts w:ascii="Tahoma" w:eastAsia="Tahoma" w:hAnsi="Tahoma" w:cs="Tahoma"/>
          <w:sz w:val="20"/>
          <w:szCs w:val="20"/>
        </w:rPr>
        <w:t xml:space="preserve"> </w:t>
      </w:r>
      <w:r w:rsidRPr="00837F18">
        <w:rPr>
          <w:rFonts w:ascii="Tahoma" w:hAnsi="Tahoma" w:cs="Tahoma"/>
          <w:sz w:val="20"/>
          <w:szCs w:val="20"/>
        </w:rPr>
        <w:t>ustawy</w:t>
      </w:r>
      <w:r w:rsidRPr="00837F18">
        <w:rPr>
          <w:rFonts w:ascii="Tahoma" w:eastAsia="Tahoma" w:hAnsi="Tahoma" w:cs="Tahoma"/>
          <w:sz w:val="20"/>
          <w:szCs w:val="20"/>
        </w:rPr>
        <w:t xml:space="preserve"> </w:t>
      </w:r>
      <w:r w:rsidRPr="00837F18">
        <w:rPr>
          <w:rFonts w:ascii="Tahoma" w:hAnsi="Tahoma" w:cs="Tahoma"/>
          <w:sz w:val="20"/>
          <w:szCs w:val="20"/>
        </w:rPr>
        <w:t>Pzp,</w:t>
      </w:r>
      <w:r w:rsidRPr="00837F18">
        <w:rPr>
          <w:rFonts w:ascii="Tahoma" w:eastAsia="Tahoma" w:hAnsi="Tahoma" w:cs="Tahoma"/>
          <w:sz w:val="20"/>
          <w:szCs w:val="20"/>
        </w:rPr>
        <w:t xml:space="preserve"> </w:t>
      </w:r>
      <w:r w:rsidRPr="00837F18">
        <w:rPr>
          <w:rFonts w:ascii="Tahoma" w:hAnsi="Tahoma" w:cs="Tahoma"/>
          <w:sz w:val="20"/>
          <w:szCs w:val="20"/>
        </w:rPr>
        <w:t>wystawiony</w:t>
      </w:r>
      <w:r w:rsidRPr="00837F18">
        <w:rPr>
          <w:rFonts w:ascii="Tahoma" w:eastAsia="Tahoma" w:hAnsi="Tahoma" w:cs="Tahoma"/>
          <w:sz w:val="20"/>
          <w:szCs w:val="20"/>
        </w:rPr>
        <w:t xml:space="preserve"> </w:t>
      </w:r>
      <w:r w:rsidRPr="00837F18">
        <w:rPr>
          <w:rFonts w:ascii="Tahoma" w:hAnsi="Tahoma" w:cs="Tahoma"/>
          <w:sz w:val="20"/>
          <w:szCs w:val="20"/>
        </w:rPr>
        <w:t>nie</w:t>
      </w:r>
      <w:r w:rsidRPr="00837F18">
        <w:rPr>
          <w:rFonts w:ascii="Tahoma" w:eastAsia="Tahoma" w:hAnsi="Tahoma" w:cs="Tahoma"/>
          <w:sz w:val="20"/>
          <w:szCs w:val="20"/>
        </w:rPr>
        <w:t xml:space="preserve"> </w:t>
      </w:r>
      <w:r w:rsidRPr="00837F18">
        <w:rPr>
          <w:rFonts w:ascii="Tahoma" w:hAnsi="Tahoma" w:cs="Tahoma"/>
          <w:sz w:val="20"/>
          <w:szCs w:val="20"/>
        </w:rPr>
        <w:t>wcześniej</w:t>
      </w:r>
      <w:r w:rsidRPr="00837F18">
        <w:rPr>
          <w:rFonts w:ascii="Tahoma" w:eastAsia="Tahoma" w:hAnsi="Tahoma" w:cs="Tahoma"/>
          <w:sz w:val="20"/>
          <w:szCs w:val="20"/>
        </w:rPr>
        <w:t xml:space="preserve"> </w:t>
      </w:r>
      <w:r w:rsidRPr="00837F18">
        <w:rPr>
          <w:rFonts w:ascii="Tahoma" w:hAnsi="Tahoma" w:cs="Tahoma"/>
          <w:sz w:val="20"/>
          <w:szCs w:val="20"/>
        </w:rPr>
        <w:t>niż</w:t>
      </w:r>
      <w:r w:rsidRPr="00837F18">
        <w:rPr>
          <w:rFonts w:ascii="Tahoma" w:eastAsia="Tahoma" w:hAnsi="Tahoma" w:cs="Tahoma"/>
          <w:sz w:val="20"/>
          <w:szCs w:val="20"/>
        </w:rPr>
        <w:t xml:space="preserve"> </w:t>
      </w:r>
      <w:r w:rsidRPr="00837F18">
        <w:rPr>
          <w:rFonts w:ascii="Tahoma" w:hAnsi="Tahoma" w:cs="Tahoma"/>
          <w:sz w:val="20"/>
          <w:szCs w:val="20"/>
        </w:rPr>
        <w:t>6</w:t>
      </w:r>
      <w:r w:rsidRPr="00837F18">
        <w:rPr>
          <w:rFonts w:ascii="Tahoma" w:eastAsia="Tahoma" w:hAnsi="Tahoma" w:cs="Tahoma"/>
          <w:sz w:val="20"/>
          <w:szCs w:val="20"/>
        </w:rPr>
        <w:t xml:space="preserve"> </w:t>
      </w:r>
      <w:r w:rsidRPr="00837F18">
        <w:rPr>
          <w:rFonts w:ascii="Tahoma" w:hAnsi="Tahoma" w:cs="Tahoma"/>
          <w:sz w:val="20"/>
          <w:szCs w:val="20"/>
        </w:rPr>
        <w:t>miesięcy</w:t>
      </w:r>
      <w:r w:rsidRPr="00837F18">
        <w:rPr>
          <w:rFonts w:ascii="Tahoma" w:eastAsia="Tahoma" w:hAnsi="Tahoma" w:cs="Tahoma"/>
          <w:sz w:val="20"/>
          <w:szCs w:val="20"/>
        </w:rPr>
        <w:t xml:space="preserve"> </w:t>
      </w:r>
      <w:r w:rsidRPr="00837F18">
        <w:rPr>
          <w:rFonts w:ascii="Tahoma" w:hAnsi="Tahoma" w:cs="Tahoma"/>
          <w:sz w:val="20"/>
          <w:szCs w:val="20"/>
        </w:rPr>
        <w:t>przed</w:t>
      </w:r>
      <w:r w:rsidRPr="00837F18">
        <w:rPr>
          <w:rFonts w:ascii="Tahoma" w:eastAsia="Tahoma" w:hAnsi="Tahoma" w:cs="Tahoma"/>
          <w:sz w:val="20"/>
          <w:szCs w:val="20"/>
        </w:rPr>
        <w:t xml:space="preserve"> </w:t>
      </w:r>
      <w:r w:rsidRPr="00837F18">
        <w:rPr>
          <w:rFonts w:ascii="Tahoma" w:hAnsi="Tahoma" w:cs="Tahoma"/>
          <w:sz w:val="20"/>
          <w:szCs w:val="20"/>
        </w:rPr>
        <w:t>upływem</w:t>
      </w:r>
      <w:r w:rsidRPr="00837F18">
        <w:rPr>
          <w:rFonts w:ascii="Tahoma" w:eastAsia="Tahoma" w:hAnsi="Tahoma" w:cs="Tahoma"/>
          <w:sz w:val="20"/>
          <w:szCs w:val="20"/>
        </w:rPr>
        <w:t xml:space="preserve"> </w:t>
      </w:r>
      <w:r w:rsidRPr="00837F18">
        <w:rPr>
          <w:rFonts w:ascii="Tahoma" w:hAnsi="Tahoma" w:cs="Tahoma"/>
          <w:sz w:val="20"/>
          <w:szCs w:val="20"/>
        </w:rPr>
        <w:t>terminu</w:t>
      </w:r>
      <w:r w:rsidRPr="00837F18">
        <w:rPr>
          <w:rFonts w:ascii="Tahoma" w:eastAsia="Tahoma" w:hAnsi="Tahoma" w:cs="Tahoma"/>
          <w:sz w:val="20"/>
          <w:szCs w:val="20"/>
        </w:rPr>
        <w:t xml:space="preserve"> </w:t>
      </w:r>
      <w:r w:rsidRPr="00837F18">
        <w:rPr>
          <w:rFonts w:ascii="Tahoma" w:hAnsi="Tahoma" w:cs="Tahoma"/>
          <w:sz w:val="20"/>
          <w:szCs w:val="20"/>
        </w:rPr>
        <w:t>składania</w:t>
      </w:r>
      <w:r w:rsidRPr="00837F18">
        <w:rPr>
          <w:rFonts w:ascii="Tahoma" w:eastAsia="Tahoma" w:hAnsi="Tahoma" w:cs="Tahoma"/>
          <w:sz w:val="20"/>
          <w:szCs w:val="20"/>
        </w:rPr>
        <w:t xml:space="preserve"> </w:t>
      </w:r>
      <w:r w:rsidRPr="00837F18">
        <w:rPr>
          <w:rFonts w:ascii="Tahoma" w:hAnsi="Tahoma" w:cs="Tahoma"/>
          <w:sz w:val="20"/>
          <w:szCs w:val="20"/>
        </w:rPr>
        <w:t>ofert.</w:t>
      </w:r>
    </w:p>
    <w:p w:rsidR="004E6C3E" w:rsidRPr="00837F18" w:rsidRDefault="004E6C3E" w:rsidP="00482A60">
      <w:pPr>
        <w:numPr>
          <w:ilvl w:val="0"/>
          <w:numId w:val="12"/>
        </w:numPr>
        <w:tabs>
          <w:tab w:val="left" w:pos="426"/>
        </w:tabs>
        <w:spacing w:after="80"/>
        <w:jc w:val="both"/>
        <w:rPr>
          <w:rFonts w:ascii="Tahoma" w:hAnsi="Tahoma" w:cs="Tahoma"/>
          <w:sz w:val="20"/>
          <w:szCs w:val="20"/>
          <w:lang w:eastAsia="en-US"/>
        </w:rPr>
      </w:pPr>
      <w:r w:rsidRPr="00837F18">
        <w:rPr>
          <w:rFonts w:ascii="Tahoma" w:hAnsi="Tahoma" w:cs="Tahoma"/>
          <w:sz w:val="20"/>
          <w:szCs w:val="20"/>
          <w:lang w:eastAsia="en-US"/>
        </w:rPr>
        <w:t xml:space="preserve">aktualne zaświadczenie właściwego naczelnika urzędu skarbowego potwierdzające, że wykonawca nie zalega z uiszczaniem podatków lub zaświadczenie, że uzyskał przewidziane prawem zwolnienie, odroczenie lub rozłożenie na raty zaległych płatności lub wstrzymanie </w:t>
      </w:r>
      <w:r w:rsidRPr="00837F18">
        <w:rPr>
          <w:rFonts w:ascii="Tahoma" w:hAnsi="Tahoma" w:cs="Tahoma"/>
          <w:sz w:val="20"/>
          <w:szCs w:val="20"/>
          <w:lang w:eastAsia="en-US"/>
        </w:rPr>
        <w:br/>
        <w:t>w całości decyzji właściwego organu – wystawione nie wcześniej niż 3 miesiące przed upływem terminu składania ofert.</w:t>
      </w:r>
    </w:p>
    <w:p w:rsidR="004E6C3E" w:rsidRPr="00837F18" w:rsidRDefault="004E6C3E" w:rsidP="00482A60">
      <w:pPr>
        <w:numPr>
          <w:ilvl w:val="0"/>
          <w:numId w:val="12"/>
        </w:numPr>
        <w:tabs>
          <w:tab w:val="left" w:pos="426"/>
        </w:tabs>
        <w:spacing w:after="80"/>
        <w:jc w:val="both"/>
        <w:rPr>
          <w:rFonts w:ascii="Tahoma" w:hAnsi="Tahoma" w:cs="Tahoma"/>
          <w:sz w:val="20"/>
          <w:szCs w:val="20"/>
          <w:lang w:eastAsia="en-US"/>
        </w:rPr>
      </w:pPr>
      <w:r w:rsidRPr="00837F18">
        <w:rPr>
          <w:rFonts w:ascii="Tahoma" w:hAnsi="Tahoma" w:cs="Tahoma"/>
          <w:sz w:val="20"/>
          <w:szCs w:val="20"/>
          <w:lang w:eastAsia="en-US"/>
        </w:rPr>
        <w:t xml:space="preserve">aktualne zaświadczenie właściwego oddziału Zakładu Ubezpieczeń Społecznych lub Kasy Rolniczego Ubezpieczenia Społecznego potwierdzające, że wykonawca nie zalega </w:t>
      </w:r>
      <w:r w:rsidR="00D238D6">
        <w:rPr>
          <w:rFonts w:ascii="Tahoma" w:hAnsi="Tahoma" w:cs="Tahoma"/>
          <w:sz w:val="20"/>
          <w:szCs w:val="20"/>
          <w:lang w:eastAsia="en-US"/>
        </w:rPr>
        <w:br/>
      </w:r>
      <w:r w:rsidRPr="00837F18">
        <w:rPr>
          <w:rFonts w:ascii="Tahoma" w:hAnsi="Tahoma" w:cs="Tahoma"/>
          <w:sz w:val="20"/>
          <w:szCs w:val="20"/>
          <w:lang w:eastAsia="en-US"/>
        </w:rPr>
        <w:t xml:space="preserve">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4E6C3E" w:rsidRPr="00837F18" w:rsidRDefault="004E6C3E" w:rsidP="00482A60">
      <w:pPr>
        <w:numPr>
          <w:ilvl w:val="0"/>
          <w:numId w:val="12"/>
        </w:numPr>
        <w:tabs>
          <w:tab w:val="left" w:pos="709"/>
        </w:tabs>
        <w:spacing w:after="80"/>
        <w:jc w:val="both"/>
        <w:rPr>
          <w:rFonts w:ascii="Tahoma" w:hAnsi="Tahoma" w:cs="Tahoma"/>
          <w:sz w:val="20"/>
          <w:szCs w:val="20"/>
          <w:lang w:eastAsia="en-US"/>
        </w:rPr>
      </w:pPr>
      <w:r w:rsidRPr="00837F18">
        <w:rPr>
          <w:rFonts w:ascii="Tahoma" w:hAnsi="Tahoma" w:cs="Tahoma"/>
          <w:sz w:val="20"/>
          <w:szCs w:val="20"/>
          <w:lang w:eastAsia="en-US"/>
        </w:rPr>
        <w:t>aktualną informację z Krajowego Rejestru Karnego w zakresie określonym w art. 24 ust. 1 pkt od 4-8 ustawy, wystawioną nie wcześniej niż 6 miesięcy przed upływem terminu składania ofert.</w:t>
      </w:r>
    </w:p>
    <w:p w:rsidR="004E6C3E" w:rsidRPr="00837F18" w:rsidRDefault="004E6C3E" w:rsidP="00482A60">
      <w:pPr>
        <w:numPr>
          <w:ilvl w:val="0"/>
          <w:numId w:val="12"/>
        </w:numPr>
        <w:tabs>
          <w:tab w:val="left" w:pos="0"/>
        </w:tabs>
        <w:spacing w:after="80"/>
        <w:jc w:val="both"/>
        <w:rPr>
          <w:rFonts w:ascii="Tahoma" w:hAnsi="Tahoma" w:cs="Tahoma"/>
          <w:sz w:val="20"/>
          <w:szCs w:val="20"/>
          <w:lang w:eastAsia="en-US"/>
        </w:rPr>
      </w:pPr>
      <w:r w:rsidRPr="00837F18">
        <w:rPr>
          <w:rFonts w:ascii="Tahoma" w:hAnsi="Tahoma" w:cs="Tahoma"/>
          <w:sz w:val="20"/>
          <w:szCs w:val="20"/>
          <w:lang w:eastAsia="en-US"/>
        </w:rPr>
        <w:t>aktualną informację z Krajowego Rejestru Karnego w zakresie określonym w art. 24 ust. 1 pkt 9 ustawy, wystawioną nie wcześniej niż 6 miesięcy przed upływem terminu składania ofert.</w:t>
      </w:r>
    </w:p>
    <w:p w:rsidR="004E6C3E" w:rsidRPr="00837F18" w:rsidRDefault="004E6C3E" w:rsidP="00482A60">
      <w:pPr>
        <w:numPr>
          <w:ilvl w:val="0"/>
          <w:numId w:val="12"/>
        </w:numPr>
        <w:tabs>
          <w:tab w:val="left" w:pos="426"/>
        </w:tabs>
        <w:autoSpaceDE w:val="0"/>
        <w:autoSpaceDN w:val="0"/>
        <w:adjustRightInd w:val="0"/>
        <w:spacing w:after="80"/>
        <w:ind w:left="708"/>
        <w:jc w:val="both"/>
        <w:rPr>
          <w:rFonts w:ascii="Tahoma" w:hAnsi="Tahoma" w:cs="Tahoma"/>
          <w:sz w:val="20"/>
          <w:szCs w:val="20"/>
        </w:rPr>
      </w:pPr>
      <w:r w:rsidRPr="00837F18">
        <w:rPr>
          <w:rFonts w:ascii="Tahoma" w:hAnsi="Tahoma" w:cs="Tahoma"/>
          <w:sz w:val="20"/>
          <w:szCs w:val="20"/>
        </w:rPr>
        <w:t>aktualną informację z Krajowego Rejestru Karnego w zakresie określonym w art. 24 ust. 1 pkt 10 i 11 ustawy, wystawioną nie wcześniej niż 6 miesięcy przed upływem terminu składania ofert.</w:t>
      </w:r>
    </w:p>
    <w:p w:rsidR="004E6C3E" w:rsidRPr="00837F18" w:rsidRDefault="004E6C3E" w:rsidP="00482A60">
      <w:pPr>
        <w:tabs>
          <w:tab w:val="left" w:pos="0"/>
        </w:tabs>
        <w:autoSpaceDE w:val="0"/>
        <w:autoSpaceDN w:val="0"/>
        <w:adjustRightInd w:val="0"/>
        <w:spacing w:after="80"/>
        <w:ind w:left="348"/>
        <w:jc w:val="both"/>
        <w:rPr>
          <w:rFonts w:ascii="Tahoma" w:hAnsi="Tahoma" w:cs="Tahoma"/>
          <w:sz w:val="20"/>
          <w:szCs w:val="20"/>
          <w:u w:val="single"/>
        </w:rPr>
      </w:pPr>
      <w:r w:rsidRPr="00837F18">
        <w:rPr>
          <w:rFonts w:ascii="Tahoma" w:hAnsi="Tahoma" w:cs="Tahoma"/>
          <w:sz w:val="20"/>
          <w:szCs w:val="20"/>
          <w:u w:val="single"/>
        </w:rPr>
        <w:lastRenderedPageBreak/>
        <w:t>W przypadku, gdy o zamówienia ubiegają się Wykonawcy występujący wspólnie, ww. oświadczenia i dokumenty składa każdy z nich.</w:t>
      </w:r>
    </w:p>
    <w:p w:rsidR="004E6C3E" w:rsidRPr="00837F18" w:rsidRDefault="004E6C3E" w:rsidP="00482A60">
      <w:pPr>
        <w:tabs>
          <w:tab w:val="left" w:pos="0"/>
          <w:tab w:val="left" w:pos="284"/>
        </w:tabs>
        <w:autoSpaceDE w:val="0"/>
        <w:autoSpaceDN w:val="0"/>
        <w:adjustRightInd w:val="0"/>
        <w:spacing w:after="80"/>
        <w:ind w:left="284" w:hanging="284"/>
        <w:jc w:val="both"/>
        <w:rPr>
          <w:rFonts w:ascii="Tahoma" w:hAnsi="Tahoma" w:cs="Tahoma"/>
          <w:b/>
          <w:sz w:val="20"/>
          <w:szCs w:val="20"/>
        </w:rPr>
      </w:pPr>
    </w:p>
    <w:p w:rsidR="004E6C3E" w:rsidRPr="00837F18" w:rsidRDefault="004E6C3E" w:rsidP="00482A60">
      <w:pPr>
        <w:numPr>
          <w:ilvl w:val="0"/>
          <w:numId w:val="10"/>
        </w:numPr>
        <w:tabs>
          <w:tab w:val="left" w:pos="0"/>
        </w:tabs>
        <w:spacing w:after="80"/>
        <w:ind w:left="284"/>
        <w:jc w:val="both"/>
        <w:rPr>
          <w:rFonts w:ascii="Tahoma" w:hAnsi="Tahoma" w:cs="Tahoma"/>
          <w:sz w:val="20"/>
          <w:szCs w:val="20"/>
        </w:rPr>
      </w:pPr>
      <w:r w:rsidRPr="00837F18">
        <w:rPr>
          <w:rFonts w:ascii="Tahoma" w:hAnsi="Tahoma" w:cs="Tahoma"/>
          <w:sz w:val="20"/>
          <w:szCs w:val="20"/>
        </w:rPr>
        <w:t xml:space="preserve">Jeżeli Wykonawca ma siedzibę lub miejsce zamieszkania poza terytorium Rzeczypospolitej Polskiej zamiast dokumentów, o których mowa w ust. 2: </w:t>
      </w:r>
    </w:p>
    <w:p w:rsidR="004E6C3E" w:rsidRPr="004E6C3E" w:rsidRDefault="004E6C3E" w:rsidP="00482A60">
      <w:pPr>
        <w:numPr>
          <w:ilvl w:val="0"/>
          <w:numId w:val="13"/>
        </w:numPr>
        <w:tabs>
          <w:tab w:val="left" w:pos="0"/>
        </w:tabs>
        <w:spacing w:after="80"/>
        <w:jc w:val="both"/>
        <w:rPr>
          <w:rFonts w:ascii="Tahoma" w:hAnsi="Tahoma" w:cs="Tahoma"/>
          <w:sz w:val="20"/>
          <w:szCs w:val="20"/>
        </w:rPr>
      </w:pPr>
      <w:r w:rsidRPr="00837F18">
        <w:rPr>
          <w:rFonts w:ascii="Tahoma" w:hAnsi="Tahoma" w:cs="Tahoma"/>
          <w:sz w:val="20"/>
          <w:szCs w:val="20"/>
        </w:rPr>
        <w:t>pkt 4), 5), 6) i 8) składa dokument lub dokumenty, wystawione w kraju, w którym ma siedzibę lub miejsce</w:t>
      </w:r>
      <w:r w:rsidRPr="004E6C3E">
        <w:rPr>
          <w:rFonts w:ascii="Tahoma" w:hAnsi="Tahoma" w:cs="Tahoma"/>
          <w:sz w:val="20"/>
          <w:szCs w:val="20"/>
        </w:rPr>
        <w:t xml:space="preserve"> zamieszkania, potwierdzające odpowiednio, że: </w:t>
      </w:r>
    </w:p>
    <w:p w:rsidR="004E6C3E" w:rsidRPr="004E6C3E" w:rsidRDefault="004E6C3E" w:rsidP="00482A60">
      <w:pPr>
        <w:numPr>
          <w:ilvl w:val="0"/>
          <w:numId w:val="5"/>
        </w:numPr>
        <w:tabs>
          <w:tab w:val="left" w:pos="993"/>
        </w:tabs>
        <w:spacing w:after="80"/>
        <w:ind w:left="993" w:hanging="284"/>
        <w:jc w:val="both"/>
        <w:rPr>
          <w:rFonts w:ascii="Tahoma" w:hAnsi="Tahoma" w:cs="Tahoma"/>
          <w:sz w:val="20"/>
          <w:szCs w:val="20"/>
        </w:rPr>
      </w:pPr>
      <w:r w:rsidRPr="004E6C3E">
        <w:rPr>
          <w:rFonts w:ascii="Tahoma" w:hAnsi="Tahoma" w:cs="Tahoma"/>
          <w:sz w:val="20"/>
          <w:szCs w:val="20"/>
        </w:rPr>
        <w:t>nie otwarto jego likwidacji ani nie ogłoszono upadłości;</w:t>
      </w:r>
    </w:p>
    <w:p w:rsidR="004E6C3E" w:rsidRPr="004E6C3E" w:rsidRDefault="004E6C3E" w:rsidP="00482A60">
      <w:pPr>
        <w:numPr>
          <w:ilvl w:val="0"/>
          <w:numId w:val="5"/>
        </w:numPr>
        <w:tabs>
          <w:tab w:val="left" w:pos="993"/>
        </w:tabs>
        <w:spacing w:after="80"/>
        <w:ind w:left="993" w:hanging="284"/>
        <w:jc w:val="both"/>
        <w:rPr>
          <w:rFonts w:ascii="Tahoma" w:hAnsi="Tahoma" w:cs="Tahoma"/>
          <w:sz w:val="20"/>
          <w:szCs w:val="20"/>
        </w:rPr>
      </w:pPr>
      <w:r w:rsidRPr="004E6C3E">
        <w:rPr>
          <w:rFonts w:ascii="Tahoma" w:hAnsi="Tahoma" w:cs="Tahoma"/>
          <w:sz w:val="20"/>
          <w:szCs w:val="20"/>
        </w:rPr>
        <w:t>nie zalega z uiszczaniem podatków, opłat, składek na ubezpieczenie społeczne i zdrowotne albo, że uzyskał przewidziane prawem zwolnienie, odroczenie lub rozłożenie na raty zaległych płatności lub wstrzymanie w całości decyzji właściwego organu;</w:t>
      </w:r>
    </w:p>
    <w:p w:rsidR="004E6C3E" w:rsidRPr="004E6C3E" w:rsidRDefault="004E6C3E" w:rsidP="00482A60">
      <w:pPr>
        <w:numPr>
          <w:ilvl w:val="0"/>
          <w:numId w:val="5"/>
        </w:numPr>
        <w:tabs>
          <w:tab w:val="left" w:pos="993"/>
        </w:tabs>
        <w:spacing w:after="80"/>
        <w:ind w:left="993" w:hanging="284"/>
        <w:jc w:val="both"/>
        <w:rPr>
          <w:rFonts w:ascii="Tahoma" w:hAnsi="Tahoma" w:cs="Tahoma"/>
          <w:sz w:val="20"/>
          <w:szCs w:val="20"/>
        </w:rPr>
      </w:pPr>
      <w:r w:rsidRPr="004E6C3E">
        <w:rPr>
          <w:rFonts w:ascii="Tahoma" w:hAnsi="Tahoma" w:cs="Tahoma"/>
          <w:sz w:val="20"/>
          <w:szCs w:val="20"/>
        </w:rPr>
        <w:t>nie orzeczono wobec niego zakazu ubiegania się o zamówienie</w:t>
      </w:r>
    </w:p>
    <w:p w:rsidR="004E6C3E" w:rsidRPr="004E6C3E" w:rsidRDefault="004E6C3E" w:rsidP="00482A60">
      <w:pPr>
        <w:tabs>
          <w:tab w:val="left" w:pos="993"/>
        </w:tabs>
        <w:spacing w:after="80"/>
        <w:ind w:left="993"/>
        <w:jc w:val="both"/>
        <w:rPr>
          <w:rFonts w:ascii="Tahoma" w:hAnsi="Tahoma" w:cs="Tahoma"/>
          <w:sz w:val="20"/>
          <w:szCs w:val="20"/>
        </w:rPr>
      </w:pPr>
      <w:r w:rsidRPr="004E6C3E">
        <w:rPr>
          <w:rFonts w:ascii="Tahoma" w:hAnsi="Tahoma" w:cs="Tahoma"/>
          <w:sz w:val="20"/>
          <w:szCs w:val="20"/>
        </w:rPr>
        <w:t>oraz</w:t>
      </w:r>
    </w:p>
    <w:p w:rsidR="004E6C3E" w:rsidRPr="004E6C3E" w:rsidRDefault="004E6C3E" w:rsidP="00482A60">
      <w:pPr>
        <w:numPr>
          <w:ilvl w:val="0"/>
          <w:numId w:val="13"/>
        </w:numPr>
        <w:tabs>
          <w:tab w:val="left" w:pos="-1620"/>
        </w:tabs>
        <w:spacing w:after="80"/>
        <w:jc w:val="both"/>
        <w:rPr>
          <w:rFonts w:ascii="Tahoma" w:hAnsi="Tahoma" w:cs="Tahoma"/>
          <w:sz w:val="20"/>
          <w:szCs w:val="20"/>
        </w:rPr>
      </w:pPr>
      <w:r w:rsidRPr="004E6C3E">
        <w:rPr>
          <w:rFonts w:ascii="Tahoma" w:hAnsi="Tahoma" w:cs="Tahoma"/>
          <w:sz w:val="20"/>
          <w:szCs w:val="20"/>
        </w:rPr>
        <w:t>pkt 7) i 9) - składa zaświadczenie właściwego organu sądowego lub administracyjnego miejsca zamieszkania albo zamieszkania osoby, której dokumenty dotyczą, w zakresie określonym w art. 24 ust. 1 pkt 4-8, 10 i 11 ustawy.</w:t>
      </w:r>
    </w:p>
    <w:p w:rsidR="004E6C3E" w:rsidRPr="004E6C3E" w:rsidRDefault="004E6C3E" w:rsidP="00482A60">
      <w:pPr>
        <w:tabs>
          <w:tab w:val="left" w:pos="-1620"/>
          <w:tab w:val="left" w:pos="993"/>
        </w:tabs>
        <w:spacing w:after="80"/>
        <w:ind w:left="993"/>
        <w:jc w:val="both"/>
        <w:rPr>
          <w:rFonts w:ascii="Tahoma" w:hAnsi="Tahoma" w:cs="Tahoma"/>
          <w:sz w:val="20"/>
          <w:szCs w:val="20"/>
        </w:rPr>
      </w:pPr>
    </w:p>
    <w:p w:rsidR="004E6C3E" w:rsidRPr="004E6C3E" w:rsidRDefault="004E6C3E" w:rsidP="00482A60">
      <w:pPr>
        <w:numPr>
          <w:ilvl w:val="0"/>
          <w:numId w:val="10"/>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Dokumenty, o których mowa w ust. 3 pkt 1) ppkt a) i c) oraz pkt 2 powinny być wystawione nie wcześniej niż 6 miesięcy przed upływem terminu składania ofert.</w:t>
      </w:r>
    </w:p>
    <w:p w:rsidR="004E6C3E" w:rsidRPr="004E6C3E" w:rsidRDefault="004E6C3E" w:rsidP="00482A60">
      <w:pPr>
        <w:numPr>
          <w:ilvl w:val="0"/>
          <w:numId w:val="10"/>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 xml:space="preserve">Dokument, o którym mowa w ust. 3 pkt 1) ppkt b) powinien być wystawiony nie wcześniej niż 3 miesiące przed upływem terminu składania ofert. </w:t>
      </w:r>
    </w:p>
    <w:p w:rsidR="004E6C3E" w:rsidRPr="004E6C3E" w:rsidRDefault="004E6C3E" w:rsidP="00482A60">
      <w:pPr>
        <w:numPr>
          <w:ilvl w:val="0"/>
          <w:numId w:val="10"/>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 xml:space="preserve">Jeżeli w kraju miejscu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4 i 5 stosuje się odpowiednio. </w:t>
      </w:r>
    </w:p>
    <w:p w:rsidR="004E6C3E" w:rsidRPr="004E6C3E" w:rsidRDefault="004E6C3E" w:rsidP="00482A60">
      <w:pPr>
        <w:numPr>
          <w:ilvl w:val="0"/>
          <w:numId w:val="10"/>
        </w:numPr>
        <w:tabs>
          <w:tab w:val="left" w:pos="284"/>
        </w:tabs>
        <w:spacing w:after="80"/>
        <w:ind w:left="284" w:hanging="284"/>
        <w:jc w:val="both"/>
        <w:rPr>
          <w:rFonts w:ascii="Tahoma" w:hAnsi="Tahoma" w:cs="Tahoma"/>
          <w:sz w:val="20"/>
          <w:szCs w:val="20"/>
        </w:rPr>
      </w:pPr>
      <w:r w:rsidRPr="004E6C3E">
        <w:rPr>
          <w:rFonts w:ascii="Tahoma" w:hAnsi="Tahoma" w:cs="Tahoma"/>
          <w:sz w:val="20"/>
          <w:szCs w:val="20"/>
        </w:rPr>
        <w:t>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ust.1 pkt 5-8, 10 i 11 ustawy, wystawione nie wcześniej niż 6 miesięcy przed upływem terminu składania ofert, z tym że w przypadku, gdy</w:t>
      </w:r>
      <w:r w:rsidR="00F53B43">
        <w:rPr>
          <w:rFonts w:ascii="Tahoma" w:hAnsi="Tahoma" w:cs="Tahoma"/>
          <w:sz w:val="20"/>
          <w:szCs w:val="20"/>
        </w:rPr>
        <w:br/>
      </w:r>
      <w:r w:rsidRPr="004E6C3E">
        <w:rPr>
          <w:rFonts w:ascii="Tahoma" w:hAnsi="Tahoma" w:cs="Tahoma"/>
          <w:sz w:val="20"/>
          <w:szCs w:val="20"/>
        </w:rPr>
        <w:t>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w:t>
      </w:r>
    </w:p>
    <w:p w:rsidR="004E6C3E" w:rsidRPr="004E6C3E" w:rsidRDefault="004E6C3E" w:rsidP="00482A60">
      <w:pPr>
        <w:numPr>
          <w:ilvl w:val="0"/>
          <w:numId w:val="10"/>
        </w:numPr>
        <w:tabs>
          <w:tab w:val="left" w:pos="-1418"/>
          <w:tab w:val="left" w:pos="142"/>
          <w:tab w:val="left" w:pos="284"/>
        </w:tabs>
        <w:spacing w:after="80"/>
        <w:ind w:left="285" w:hanging="285"/>
        <w:jc w:val="both"/>
        <w:rPr>
          <w:rFonts w:ascii="Tahoma" w:hAnsi="Tahoma" w:cs="Tahoma"/>
          <w:sz w:val="20"/>
          <w:szCs w:val="20"/>
        </w:rPr>
      </w:pPr>
      <w:r w:rsidRPr="004E6C3E">
        <w:rPr>
          <w:rFonts w:ascii="Tahoma" w:hAnsi="Tahoma" w:cs="Tahoma"/>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4E6C3E" w:rsidRPr="004E6C3E" w:rsidRDefault="004E6C3E" w:rsidP="00482A60">
      <w:pPr>
        <w:numPr>
          <w:ilvl w:val="0"/>
          <w:numId w:val="10"/>
        </w:numPr>
        <w:tabs>
          <w:tab w:val="left" w:pos="284"/>
        </w:tabs>
        <w:spacing w:after="80"/>
        <w:ind w:left="285" w:hanging="285"/>
        <w:jc w:val="both"/>
        <w:rPr>
          <w:rFonts w:ascii="Tahoma" w:hAnsi="Tahoma" w:cs="Tahoma"/>
          <w:sz w:val="20"/>
          <w:szCs w:val="20"/>
        </w:rPr>
      </w:pPr>
      <w:r w:rsidRPr="004E6C3E">
        <w:rPr>
          <w:rFonts w:ascii="Tahoma" w:hAnsi="Tahoma" w:cs="Tahoma"/>
          <w:sz w:val="20"/>
          <w:szCs w:val="20"/>
        </w:rPr>
        <w:t xml:space="preserve">Jeżeli Wykonawca, w dokumentach, o których mowa w § </w:t>
      </w:r>
      <w:r w:rsidR="0031386C">
        <w:rPr>
          <w:rFonts w:ascii="Tahoma" w:hAnsi="Tahoma" w:cs="Tahoma"/>
          <w:sz w:val="20"/>
          <w:szCs w:val="20"/>
        </w:rPr>
        <w:t>8</w:t>
      </w:r>
      <w:r w:rsidRPr="004E6C3E">
        <w:rPr>
          <w:rFonts w:ascii="Tahoma" w:hAnsi="Tahoma" w:cs="Tahoma"/>
          <w:sz w:val="20"/>
          <w:szCs w:val="20"/>
        </w:rPr>
        <w:t xml:space="preserve"> ust. 1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w:t>
      </w:r>
      <w:r w:rsidRPr="004E6C3E">
        <w:rPr>
          <w:rFonts w:ascii="Tahoma" w:hAnsi="Tahoma" w:cs="Tahoma"/>
          <w:b/>
          <w:sz w:val="20"/>
          <w:szCs w:val="20"/>
        </w:rPr>
        <w:t>pisemne zobowiązanie</w:t>
      </w:r>
      <w:r w:rsidRPr="004E6C3E">
        <w:rPr>
          <w:rFonts w:ascii="Tahoma" w:hAnsi="Tahoma" w:cs="Tahoma"/>
          <w:sz w:val="20"/>
          <w:szCs w:val="20"/>
        </w:rPr>
        <w:t xml:space="preserve"> tych podmiotów do oddania mu do 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zawierająca: a) zakres udostępnionych Wykonawcy zasobów i sposób ich </w:t>
      </w:r>
      <w:r w:rsidRPr="004E6C3E">
        <w:rPr>
          <w:rFonts w:ascii="Tahoma" w:hAnsi="Tahoma" w:cs="Tahoma"/>
          <w:sz w:val="20"/>
          <w:szCs w:val="20"/>
        </w:rPr>
        <w:lastRenderedPageBreak/>
        <w:t>wykorzystania w trakcie realizacji przedmiotu zamówienia; b) okres, na jaki zasoby będą udostępnione Wykonawcy; c) charakter stosunku prawnego jaki będzie łączył Wykonawcę z podmiotem udostępniającym zasoby w trakcie realizacji przedmiotu zamówienia.</w:t>
      </w:r>
    </w:p>
    <w:bookmarkEnd w:id="18"/>
    <w:bookmarkEnd w:id="19"/>
    <w:p w:rsidR="00671BE3" w:rsidRPr="00482A60" w:rsidRDefault="00671BE3" w:rsidP="00482A60">
      <w:pPr>
        <w:tabs>
          <w:tab w:val="left" w:pos="426"/>
          <w:tab w:val="left" w:pos="993"/>
        </w:tabs>
        <w:spacing w:after="80"/>
        <w:ind w:left="993" w:hanging="567"/>
        <w:jc w:val="both"/>
        <w:rPr>
          <w:rFonts w:ascii="Tahoma" w:hAnsi="Tahoma" w:cs="Tahoma"/>
          <w:color w:val="4F6228"/>
          <w:sz w:val="20"/>
          <w:szCs w:val="20"/>
        </w:rPr>
      </w:pPr>
    </w:p>
    <w:p w:rsidR="00671BE3" w:rsidRPr="00482A60" w:rsidRDefault="00671BE3" w:rsidP="00124293">
      <w:pPr>
        <w:pStyle w:val="Nagwek1"/>
        <w:spacing w:after="80" w:line="240" w:lineRule="auto"/>
        <w:ind w:left="284" w:hanging="284"/>
        <w:jc w:val="both"/>
        <w:rPr>
          <w:rFonts w:ascii="Tahoma" w:hAnsi="Tahoma" w:cs="Tahoma"/>
          <w:sz w:val="20"/>
        </w:rPr>
      </w:pPr>
      <w:bookmarkStart w:id="21" w:name="_Toc276126197"/>
      <w:bookmarkStart w:id="22" w:name="_Toc354051289"/>
      <w:bookmarkStart w:id="23" w:name="_Toc426703582"/>
      <w:r w:rsidRPr="00482A60">
        <w:rPr>
          <w:rFonts w:ascii="Tahoma" w:hAnsi="Tahoma" w:cs="Tahoma"/>
          <w:sz w:val="20"/>
        </w:rPr>
        <w:t xml:space="preserve">§ </w:t>
      </w:r>
      <w:r w:rsidR="005B0AE2">
        <w:rPr>
          <w:rFonts w:ascii="Tahoma" w:hAnsi="Tahoma" w:cs="Tahoma"/>
          <w:sz w:val="20"/>
        </w:rPr>
        <w:t>9</w:t>
      </w:r>
      <w:r w:rsidRPr="00482A60">
        <w:rPr>
          <w:rFonts w:ascii="Tahoma" w:hAnsi="Tahoma" w:cs="Tahoma"/>
          <w:sz w:val="20"/>
        </w:rPr>
        <w:t>. Informacje o oświadczeniach i dokumentach, jakie mają dostarczyć Wykonawcy /pozostałe dokumenty/</w:t>
      </w:r>
      <w:bookmarkEnd w:id="21"/>
      <w:bookmarkEnd w:id="22"/>
      <w:bookmarkEnd w:id="23"/>
      <w:r w:rsidRPr="00482A60">
        <w:rPr>
          <w:rFonts w:ascii="Tahoma" w:hAnsi="Tahoma" w:cs="Tahoma"/>
          <w:sz w:val="20"/>
        </w:rPr>
        <w:t xml:space="preserve"> </w:t>
      </w:r>
    </w:p>
    <w:p w:rsidR="00AD79A9" w:rsidRPr="00F65907" w:rsidRDefault="00671BE3" w:rsidP="00AD79A9">
      <w:pPr>
        <w:numPr>
          <w:ilvl w:val="0"/>
          <w:numId w:val="29"/>
        </w:numPr>
        <w:suppressAutoHyphens/>
        <w:autoSpaceDE w:val="0"/>
        <w:spacing w:after="80" w:line="276" w:lineRule="auto"/>
        <w:ind w:left="284" w:hanging="284"/>
        <w:jc w:val="both"/>
        <w:rPr>
          <w:rFonts w:ascii="Tahoma" w:hAnsi="Tahoma" w:cs="Tahoma"/>
          <w:b/>
          <w:sz w:val="20"/>
          <w:szCs w:val="20"/>
        </w:rPr>
      </w:pPr>
      <w:r w:rsidRPr="00AD79A9">
        <w:rPr>
          <w:rFonts w:ascii="Tahoma" w:hAnsi="Tahoma" w:cs="Tahoma"/>
          <w:sz w:val="20"/>
          <w:szCs w:val="20"/>
        </w:rPr>
        <w:t>Wypełniony i podpisany Formularz Oferty - wg</w:t>
      </w:r>
      <w:r w:rsidRPr="00AD79A9">
        <w:rPr>
          <w:rFonts w:ascii="Tahoma" w:eastAsia="Tahoma" w:hAnsi="Tahoma" w:cs="Tahoma"/>
          <w:sz w:val="20"/>
          <w:szCs w:val="20"/>
        </w:rPr>
        <w:t xml:space="preserve"> </w:t>
      </w:r>
      <w:r w:rsidRPr="00AD79A9">
        <w:rPr>
          <w:rFonts w:ascii="Tahoma" w:hAnsi="Tahoma" w:cs="Tahoma"/>
          <w:sz w:val="20"/>
          <w:szCs w:val="20"/>
        </w:rPr>
        <w:t xml:space="preserve">wzoru stanowiącego </w:t>
      </w:r>
      <w:r w:rsidRPr="00AD79A9">
        <w:rPr>
          <w:rFonts w:ascii="Tahoma" w:hAnsi="Tahoma" w:cs="Tahoma"/>
          <w:b/>
          <w:sz w:val="20"/>
          <w:szCs w:val="20"/>
        </w:rPr>
        <w:t>załącznik nr 1 do SIWZ</w:t>
      </w:r>
      <w:r w:rsidR="00351FB4">
        <w:rPr>
          <w:rFonts w:ascii="Tahoma" w:hAnsi="Tahoma" w:cs="Tahoma"/>
          <w:b/>
          <w:sz w:val="20"/>
          <w:szCs w:val="20"/>
        </w:rPr>
        <w:t>.</w:t>
      </w:r>
      <w:r w:rsidR="005F0B8F" w:rsidRPr="00AD79A9">
        <w:rPr>
          <w:rFonts w:ascii="Tahoma" w:hAnsi="Tahoma" w:cs="Tahoma"/>
          <w:sz w:val="20"/>
          <w:szCs w:val="20"/>
        </w:rPr>
        <w:t xml:space="preserve"> </w:t>
      </w:r>
    </w:p>
    <w:p w:rsidR="00671BE3" w:rsidRPr="00AD79A9" w:rsidRDefault="00671BE3" w:rsidP="00BB7887">
      <w:pPr>
        <w:numPr>
          <w:ilvl w:val="0"/>
          <w:numId w:val="29"/>
        </w:numPr>
        <w:suppressAutoHyphens/>
        <w:autoSpaceDE w:val="0"/>
        <w:autoSpaceDN w:val="0"/>
        <w:adjustRightInd w:val="0"/>
        <w:spacing w:after="80"/>
        <w:ind w:left="284" w:hanging="284"/>
        <w:jc w:val="both"/>
        <w:rPr>
          <w:rFonts w:ascii="Tahoma" w:hAnsi="Tahoma" w:cs="Tahoma"/>
          <w:sz w:val="20"/>
          <w:szCs w:val="20"/>
        </w:rPr>
      </w:pPr>
      <w:r w:rsidRPr="00AD79A9">
        <w:rPr>
          <w:rFonts w:ascii="Tahoma" w:hAnsi="Tahoma" w:cs="Tahoma"/>
          <w:sz w:val="20"/>
          <w:szCs w:val="20"/>
        </w:rPr>
        <w:t>W przypadku Wykonawców wspólnie ubiegających się o udzielenie zamówienia Ofertę podpisuje wyznaczony pełnomocnik.</w:t>
      </w:r>
    </w:p>
    <w:p w:rsidR="00671BE3" w:rsidRPr="00482A60" w:rsidRDefault="00671BE3" w:rsidP="00482A60">
      <w:pPr>
        <w:numPr>
          <w:ilvl w:val="0"/>
          <w:numId w:val="29"/>
        </w:numPr>
        <w:suppressAutoHyphens/>
        <w:autoSpaceDE w:val="0"/>
        <w:spacing w:after="80"/>
        <w:ind w:left="284" w:hanging="284"/>
        <w:jc w:val="both"/>
        <w:rPr>
          <w:rFonts w:ascii="Tahoma" w:hAnsi="Tahoma" w:cs="Tahoma"/>
          <w:sz w:val="20"/>
          <w:szCs w:val="20"/>
        </w:rPr>
      </w:pPr>
      <w:r w:rsidRPr="00482A60">
        <w:rPr>
          <w:rFonts w:ascii="Tahoma" w:hAnsi="Tahoma" w:cs="Tahoma"/>
          <w:sz w:val="20"/>
          <w:szCs w:val="20"/>
        </w:rPr>
        <w:t>W przypadku, gdy Wykonawca zamierza powierzyć podwykonawcy(om) realizację części zamówienia, Zamawiający żąda wskazania części zamówienia, której wykonanie powierzy podwykonawcom - wg treści</w:t>
      </w:r>
      <w:r w:rsidRPr="00482A60">
        <w:rPr>
          <w:rFonts w:ascii="Tahoma" w:eastAsia="Tahoma" w:hAnsi="Tahoma" w:cs="Tahoma"/>
          <w:sz w:val="20"/>
          <w:szCs w:val="20"/>
        </w:rPr>
        <w:t xml:space="preserve"> </w:t>
      </w:r>
      <w:r w:rsidRPr="00482A60">
        <w:rPr>
          <w:rFonts w:ascii="Tahoma" w:hAnsi="Tahoma" w:cs="Tahoma"/>
          <w:sz w:val="20"/>
          <w:szCs w:val="20"/>
        </w:rPr>
        <w:t>określonej</w:t>
      </w:r>
      <w:r w:rsidRPr="00482A60">
        <w:rPr>
          <w:rFonts w:ascii="Tahoma" w:eastAsia="Tahoma" w:hAnsi="Tahoma" w:cs="Tahoma"/>
          <w:sz w:val="20"/>
          <w:szCs w:val="20"/>
        </w:rPr>
        <w:t xml:space="preserve"> </w:t>
      </w:r>
      <w:r w:rsidRPr="00482A60">
        <w:rPr>
          <w:rFonts w:ascii="Tahoma" w:hAnsi="Tahoma" w:cs="Tahoma"/>
          <w:b/>
          <w:sz w:val="20"/>
          <w:szCs w:val="20"/>
        </w:rPr>
        <w:t>w</w:t>
      </w:r>
      <w:r w:rsidRPr="00482A60">
        <w:rPr>
          <w:rFonts w:ascii="Tahoma" w:eastAsia="Tahoma" w:hAnsi="Tahoma" w:cs="Tahoma"/>
          <w:b/>
          <w:sz w:val="20"/>
          <w:szCs w:val="20"/>
        </w:rPr>
        <w:t xml:space="preserve"> </w:t>
      </w:r>
      <w:r w:rsidRPr="00482A60">
        <w:rPr>
          <w:rFonts w:ascii="Tahoma" w:hAnsi="Tahoma" w:cs="Tahoma"/>
          <w:b/>
          <w:sz w:val="20"/>
          <w:szCs w:val="20"/>
        </w:rPr>
        <w:t>załączniku</w:t>
      </w:r>
      <w:r w:rsidRPr="00482A60">
        <w:rPr>
          <w:rFonts w:ascii="Tahoma" w:eastAsia="Tahoma" w:hAnsi="Tahoma" w:cs="Tahoma"/>
          <w:b/>
          <w:sz w:val="20"/>
          <w:szCs w:val="20"/>
        </w:rPr>
        <w:t xml:space="preserve"> </w:t>
      </w:r>
      <w:r w:rsidRPr="00482A60">
        <w:rPr>
          <w:rFonts w:ascii="Tahoma" w:hAnsi="Tahoma" w:cs="Tahoma"/>
          <w:b/>
          <w:sz w:val="20"/>
          <w:szCs w:val="20"/>
        </w:rPr>
        <w:t>nr</w:t>
      </w:r>
      <w:r w:rsidRPr="00482A60">
        <w:rPr>
          <w:rFonts w:ascii="Tahoma" w:eastAsia="Tahoma" w:hAnsi="Tahoma" w:cs="Tahoma"/>
          <w:b/>
          <w:sz w:val="20"/>
          <w:szCs w:val="20"/>
        </w:rPr>
        <w:t xml:space="preserve"> 1</w:t>
      </w:r>
      <w:r w:rsidRPr="00482A60">
        <w:rPr>
          <w:rFonts w:ascii="Tahoma" w:eastAsia="Tahoma" w:hAnsi="Tahoma" w:cs="Tahoma"/>
          <w:sz w:val="20"/>
          <w:szCs w:val="20"/>
        </w:rPr>
        <w:t xml:space="preserve"> </w:t>
      </w:r>
      <w:r w:rsidRPr="00482A60">
        <w:rPr>
          <w:rFonts w:ascii="Tahoma" w:hAnsi="Tahoma" w:cs="Tahoma"/>
          <w:b/>
          <w:sz w:val="20"/>
          <w:szCs w:val="20"/>
        </w:rPr>
        <w:t>do</w:t>
      </w:r>
      <w:r w:rsidRPr="00482A60">
        <w:rPr>
          <w:rFonts w:ascii="Tahoma" w:eastAsia="Tahoma" w:hAnsi="Tahoma" w:cs="Tahoma"/>
          <w:b/>
          <w:sz w:val="20"/>
          <w:szCs w:val="20"/>
        </w:rPr>
        <w:t xml:space="preserve"> </w:t>
      </w:r>
      <w:r w:rsidRPr="00482A60">
        <w:rPr>
          <w:rFonts w:ascii="Tahoma" w:hAnsi="Tahoma" w:cs="Tahoma"/>
          <w:b/>
          <w:sz w:val="20"/>
          <w:szCs w:val="20"/>
        </w:rPr>
        <w:t>SIWZ</w:t>
      </w:r>
      <w:r w:rsidRPr="00482A60">
        <w:rPr>
          <w:rFonts w:ascii="Tahoma" w:hAnsi="Tahoma" w:cs="Tahoma"/>
          <w:sz w:val="20"/>
          <w:szCs w:val="20"/>
        </w:rPr>
        <w:t xml:space="preserve">. </w:t>
      </w:r>
    </w:p>
    <w:p w:rsidR="00D67A5F" w:rsidRPr="00482A60" w:rsidRDefault="00D67A5F" w:rsidP="00482A60">
      <w:pPr>
        <w:suppressAutoHyphens/>
        <w:autoSpaceDE w:val="0"/>
        <w:spacing w:after="80"/>
        <w:jc w:val="both"/>
        <w:rPr>
          <w:rFonts w:ascii="Tahoma" w:hAnsi="Tahoma" w:cs="Tahoma"/>
          <w:sz w:val="20"/>
          <w:szCs w:val="20"/>
        </w:rPr>
      </w:pPr>
    </w:p>
    <w:p w:rsidR="00E13E7E" w:rsidRPr="00482A60" w:rsidRDefault="00D67A5F" w:rsidP="00124293">
      <w:pPr>
        <w:pStyle w:val="Nagwek1"/>
        <w:spacing w:after="80" w:line="240" w:lineRule="auto"/>
        <w:ind w:left="142" w:hanging="284"/>
        <w:jc w:val="both"/>
        <w:rPr>
          <w:rFonts w:ascii="Tahoma" w:hAnsi="Tahoma" w:cs="Tahoma"/>
          <w:sz w:val="20"/>
        </w:rPr>
      </w:pPr>
      <w:bookmarkStart w:id="24" w:name="_Toc426703583"/>
      <w:r w:rsidRPr="00482A60">
        <w:rPr>
          <w:rFonts w:ascii="Tahoma" w:hAnsi="Tahoma" w:cs="Tahoma"/>
          <w:sz w:val="20"/>
        </w:rPr>
        <w:t xml:space="preserve">§ </w:t>
      </w:r>
      <w:r w:rsidR="005B0AE2">
        <w:rPr>
          <w:rFonts w:ascii="Tahoma" w:hAnsi="Tahoma" w:cs="Tahoma"/>
          <w:sz w:val="20"/>
        </w:rPr>
        <w:t>9</w:t>
      </w:r>
      <w:r w:rsidRPr="00482A60">
        <w:rPr>
          <w:rFonts w:ascii="Tahoma" w:hAnsi="Tahoma" w:cs="Tahoma"/>
          <w:sz w:val="20"/>
        </w:rPr>
        <w:t xml:space="preserve">.1 </w:t>
      </w:r>
      <w:bookmarkStart w:id="25" w:name="_Toc411087313"/>
      <w:r w:rsidR="00E13E7E" w:rsidRPr="00482A60">
        <w:rPr>
          <w:rFonts w:ascii="Tahoma" w:hAnsi="Tahoma" w:cs="Tahoma"/>
          <w:sz w:val="20"/>
        </w:rPr>
        <w:t>Wykonawcy wspólnie ubiegający się o udzielenie zamówienia publicznego zgodnie z art. 23 ustawy</w:t>
      </w:r>
      <w:bookmarkEnd w:id="24"/>
      <w:bookmarkEnd w:id="25"/>
    </w:p>
    <w:p w:rsidR="00E13E7E" w:rsidRPr="00482A60" w:rsidRDefault="00E13E7E" w:rsidP="00482A60">
      <w:pPr>
        <w:numPr>
          <w:ilvl w:val="0"/>
          <w:numId w:val="48"/>
        </w:numPr>
        <w:autoSpaceDE w:val="0"/>
        <w:autoSpaceDN w:val="0"/>
        <w:adjustRightInd w:val="0"/>
        <w:spacing w:after="80"/>
        <w:jc w:val="both"/>
        <w:rPr>
          <w:rFonts w:ascii="Tahoma" w:hAnsi="Tahoma" w:cs="Tahoma"/>
          <w:sz w:val="20"/>
          <w:szCs w:val="20"/>
        </w:rPr>
      </w:pPr>
      <w:r w:rsidRPr="007A69A9">
        <w:rPr>
          <w:rFonts w:ascii="Tahoma" w:hAnsi="Tahoma" w:cs="Tahoma"/>
          <w:sz w:val="20"/>
          <w:szCs w:val="20"/>
        </w:rPr>
        <w:t>Wykonawcy mogą wspólnie ubiegać się o udzielenie zamówienia. W takiej sytuacji ustanawiają pełnomocnika do reprezentowania ich w postępowaniu o udzielenie zamówienia albo do reprezentowania w postępowaniu i zawarcia umowy.</w:t>
      </w:r>
    </w:p>
    <w:p w:rsidR="00E13E7E" w:rsidRPr="00266293" w:rsidRDefault="00E13E7E" w:rsidP="006B191E">
      <w:pPr>
        <w:numPr>
          <w:ilvl w:val="0"/>
          <w:numId w:val="48"/>
        </w:numPr>
        <w:autoSpaceDE w:val="0"/>
        <w:autoSpaceDN w:val="0"/>
        <w:adjustRightInd w:val="0"/>
        <w:spacing w:after="80"/>
        <w:jc w:val="both"/>
        <w:rPr>
          <w:rFonts w:ascii="Tahoma" w:hAnsi="Tahoma" w:cs="Tahoma"/>
          <w:sz w:val="20"/>
          <w:szCs w:val="20"/>
        </w:rPr>
      </w:pPr>
      <w:r w:rsidRPr="007A69A9">
        <w:rPr>
          <w:rFonts w:ascii="Tahoma" w:hAnsi="Tahoma" w:cs="Tahoma"/>
          <w:sz w:val="20"/>
          <w:szCs w:val="20"/>
        </w:rPr>
        <w:t xml:space="preserve">Wykonawcy występujący wspólnie, dokumentują spełnienie warunków udziału w postępowaniu </w:t>
      </w:r>
      <w:r w:rsidR="00D238D6">
        <w:rPr>
          <w:rFonts w:ascii="Tahoma" w:hAnsi="Tahoma" w:cs="Tahoma"/>
          <w:sz w:val="20"/>
          <w:szCs w:val="20"/>
        </w:rPr>
        <w:br/>
      </w:r>
      <w:r w:rsidRPr="007A69A9">
        <w:rPr>
          <w:rFonts w:ascii="Tahoma" w:hAnsi="Tahoma" w:cs="Tahoma"/>
          <w:sz w:val="20"/>
          <w:szCs w:val="20"/>
        </w:rPr>
        <w:t>w sprawie udzielenia</w:t>
      </w:r>
      <w:r w:rsidRPr="00080CCB">
        <w:rPr>
          <w:rFonts w:ascii="Tahoma" w:hAnsi="Tahoma" w:cs="Tahoma"/>
          <w:sz w:val="20"/>
          <w:szCs w:val="20"/>
        </w:rPr>
        <w:t xml:space="preserve"> zamówienia publicznego, o których mowa w </w:t>
      </w:r>
      <w:r w:rsidRPr="009A219B">
        <w:rPr>
          <w:rFonts w:ascii="Tahoma" w:hAnsi="Tahoma" w:cs="Tahoma"/>
          <w:sz w:val="20"/>
          <w:szCs w:val="20"/>
        </w:rPr>
        <w:t xml:space="preserve">§ </w:t>
      </w:r>
      <w:r w:rsidR="00AD2590">
        <w:rPr>
          <w:rFonts w:ascii="Tahoma" w:hAnsi="Tahoma" w:cs="Tahoma"/>
          <w:sz w:val="20"/>
          <w:szCs w:val="20"/>
        </w:rPr>
        <w:t>7</w:t>
      </w:r>
      <w:r w:rsidRPr="007B2C45">
        <w:rPr>
          <w:rFonts w:ascii="Tahoma" w:hAnsi="Tahoma" w:cs="Tahoma"/>
          <w:sz w:val="20"/>
          <w:szCs w:val="20"/>
        </w:rPr>
        <w:t xml:space="preserve"> niniejszej SIWZ na podstawie dokument</w:t>
      </w:r>
      <w:r w:rsidRPr="00697284">
        <w:rPr>
          <w:rFonts w:ascii="Tahoma" w:hAnsi="Tahoma" w:cs="Tahoma"/>
          <w:sz w:val="20"/>
          <w:szCs w:val="20"/>
        </w:rPr>
        <w:t xml:space="preserve">ów, o których mowa w § </w:t>
      </w:r>
      <w:r w:rsidR="00AD2590">
        <w:rPr>
          <w:rFonts w:ascii="Tahoma" w:hAnsi="Tahoma" w:cs="Tahoma"/>
          <w:sz w:val="20"/>
          <w:szCs w:val="20"/>
        </w:rPr>
        <w:t xml:space="preserve">8 </w:t>
      </w:r>
      <w:r w:rsidRPr="00697284">
        <w:rPr>
          <w:rFonts w:ascii="Tahoma" w:hAnsi="Tahoma" w:cs="Tahoma"/>
          <w:sz w:val="20"/>
          <w:szCs w:val="20"/>
        </w:rPr>
        <w:t xml:space="preserve">niniejszej SIWZ oraz załączają dokumenty określone w § </w:t>
      </w:r>
      <w:r w:rsidR="00AD2590">
        <w:rPr>
          <w:rFonts w:ascii="Tahoma" w:hAnsi="Tahoma" w:cs="Tahoma"/>
          <w:sz w:val="20"/>
          <w:szCs w:val="20"/>
        </w:rPr>
        <w:t>9</w:t>
      </w:r>
      <w:r w:rsidRPr="00697284">
        <w:rPr>
          <w:rFonts w:ascii="Tahoma" w:hAnsi="Tahoma" w:cs="Tahoma"/>
          <w:sz w:val="20"/>
          <w:szCs w:val="20"/>
        </w:rPr>
        <w:t xml:space="preserve"> na zasada</w:t>
      </w:r>
      <w:r w:rsidRPr="004E6C3E">
        <w:rPr>
          <w:rFonts w:ascii="Tahoma" w:hAnsi="Tahoma" w:cs="Tahoma"/>
          <w:sz w:val="20"/>
          <w:szCs w:val="20"/>
        </w:rPr>
        <w:t>ch określonych w w/w paragrafach.</w:t>
      </w:r>
    </w:p>
    <w:p w:rsidR="00E13E7E" w:rsidRPr="00110E9C" w:rsidRDefault="00E13E7E" w:rsidP="00482A60">
      <w:pPr>
        <w:numPr>
          <w:ilvl w:val="0"/>
          <w:numId w:val="48"/>
        </w:numPr>
        <w:autoSpaceDE w:val="0"/>
        <w:autoSpaceDN w:val="0"/>
        <w:adjustRightInd w:val="0"/>
        <w:spacing w:after="80"/>
        <w:jc w:val="both"/>
        <w:rPr>
          <w:rFonts w:ascii="Tahoma" w:hAnsi="Tahoma" w:cs="Tahoma"/>
          <w:sz w:val="20"/>
          <w:szCs w:val="20"/>
        </w:rPr>
      </w:pPr>
      <w:r w:rsidRPr="00110E9C">
        <w:rPr>
          <w:rFonts w:ascii="Tahoma" w:hAnsi="Tahoma" w:cs="Tahoma"/>
          <w:sz w:val="20"/>
          <w:szCs w:val="20"/>
        </w:rPr>
        <w:t xml:space="preserve">Wszelka korespondencja prowadzona będzie wyłącznie z pełnomocnikiem, o którym mowa </w:t>
      </w:r>
      <w:r w:rsidR="00DF5C76">
        <w:rPr>
          <w:rFonts w:ascii="Tahoma" w:hAnsi="Tahoma" w:cs="Tahoma"/>
          <w:sz w:val="20"/>
          <w:szCs w:val="20"/>
        </w:rPr>
        <w:br/>
      </w:r>
      <w:r w:rsidRPr="00110E9C">
        <w:rPr>
          <w:rFonts w:ascii="Tahoma" w:hAnsi="Tahoma" w:cs="Tahoma"/>
          <w:sz w:val="20"/>
          <w:szCs w:val="20"/>
        </w:rPr>
        <w:t xml:space="preserve">w ust. 1. </w:t>
      </w:r>
    </w:p>
    <w:p w:rsidR="00671BE3" w:rsidRPr="00482A60" w:rsidRDefault="00D67A5F" w:rsidP="00124293">
      <w:pPr>
        <w:pStyle w:val="Nagwek1"/>
        <w:spacing w:after="80" w:line="240" w:lineRule="auto"/>
        <w:ind w:left="284" w:hanging="284"/>
        <w:jc w:val="both"/>
        <w:rPr>
          <w:rFonts w:ascii="Tahoma" w:hAnsi="Tahoma" w:cs="Tahoma"/>
          <w:sz w:val="20"/>
        </w:rPr>
      </w:pPr>
      <w:r w:rsidRPr="00110E9C">
        <w:rPr>
          <w:rFonts w:ascii="Tahoma" w:hAnsi="Tahoma" w:cs="Tahoma"/>
          <w:sz w:val="20"/>
        </w:rPr>
        <w:t xml:space="preserve"> </w:t>
      </w:r>
      <w:bookmarkStart w:id="26" w:name="_Toc276126199"/>
      <w:bookmarkStart w:id="27" w:name="_Toc354051292"/>
      <w:bookmarkStart w:id="28" w:name="_Toc426703584"/>
      <w:r w:rsidR="00671BE3" w:rsidRPr="00110E9C">
        <w:rPr>
          <w:rFonts w:ascii="Tahoma" w:hAnsi="Tahoma" w:cs="Tahoma"/>
          <w:sz w:val="20"/>
        </w:rPr>
        <w:t xml:space="preserve">§ </w:t>
      </w:r>
      <w:r w:rsidR="005B0AE2">
        <w:rPr>
          <w:rFonts w:ascii="Tahoma" w:hAnsi="Tahoma" w:cs="Tahoma"/>
          <w:sz w:val="20"/>
        </w:rPr>
        <w:t>10</w:t>
      </w:r>
      <w:r w:rsidR="00671BE3" w:rsidRPr="00110E9C">
        <w:rPr>
          <w:rFonts w:ascii="Tahoma" w:hAnsi="Tahoma" w:cs="Tahoma"/>
          <w:sz w:val="20"/>
        </w:rPr>
        <w:t>. Informacje o sposobie porozumiewania się z Wykonawc</w:t>
      </w:r>
      <w:bookmarkEnd w:id="26"/>
      <w:bookmarkEnd w:id="27"/>
      <w:r w:rsidR="00671BE3" w:rsidRPr="00110E9C">
        <w:rPr>
          <w:rFonts w:ascii="Tahoma" w:hAnsi="Tahoma" w:cs="Tahoma"/>
          <w:sz w:val="20"/>
        </w:rPr>
        <w:t>ami oraz przekazywania oświadczeń lub dokumentów, a</w:t>
      </w:r>
      <w:r w:rsidR="00671BE3" w:rsidRPr="00110E9C">
        <w:rPr>
          <w:rFonts w:ascii="Tahoma" w:eastAsia="Tahoma" w:hAnsi="Tahoma" w:cs="Tahoma"/>
          <w:sz w:val="20"/>
        </w:rPr>
        <w:t xml:space="preserve"> </w:t>
      </w:r>
      <w:r w:rsidR="00671BE3" w:rsidRPr="00677E45">
        <w:rPr>
          <w:rFonts w:ascii="Tahoma" w:hAnsi="Tahoma" w:cs="Tahoma"/>
          <w:sz w:val="20"/>
        </w:rPr>
        <w:t>także</w:t>
      </w:r>
      <w:r w:rsidR="00671BE3" w:rsidRPr="00677E45">
        <w:rPr>
          <w:rFonts w:ascii="Tahoma" w:eastAsia="Tahoma" w:hAnsi="Tahoma" w:cs="Tahoma"/>
          <w:sz w:val="20"/>
        </w:rPr>
        <w:t xml:space="preserve"> </w:t>
      </w:r>
      <w:r w:rsidR="00671BE3" w:rsidRPr="00097536">
        <w:rPr>
          <w:rFonts w:ascii="Tahoma" w:hAnsi="Tahoma" w:cs="Tahoma"/>
          <w:sz w:val="20"/>
        </w:rPr>
        <w:t>wskazanie</w:t>
      </w:r>
      <w:r w:rsidR="00671BE3" w:rsidRPr="00097536">
        <w:rPr>
          <w:rFonts w:ascii="Tahoma" w:eastAsia="Tahoma" w:hAnsi="Tahoma" w:cs="Tahoma"/>
          <w:sz w:val="20"/>
        </w:rPr>
        <w:t xml:space="preserve"> </w:t>
      </w:r>
      <w:r w:rsidR="00671BE3" w:rsidRPr="00097536">
        <w:rPr>
          <w:rFonts w:ascii="Tahoma" w:hAnsi="Tahoma" w:cs="Tahoma"/>
          <w:sz w:val="20"/>
        </w:rPr>
        <w:t>osób</w:t>
      </w:r>
      <w:r w:rsidR="00671BE3" w:rsidRPr="00097536">
        <w:rPr>
          <w:rFonts w:ascii="Tahoma" w:eastAsia="Tahoma" w:hAnsi="Tahoma" w:cs="Tahoma"/>
          <w:sz w:val="20"/>
        </w:rPr>
        <w:t xml:space="preserve"> </w:t>
      </w:r>
      <w:r w:rsidR="00671BE3" w:rsidRPr="001536E0">
        <w:rPr>
          <w:rFonts w:ascii="Tahoma" w:hAnsi="Tahoma" w:cs="Tahoma"/>
          <w:sz w:val="20"/>
        </w:rPr>
        <w:t>uprawnionych</w:t>
      </w:r>
      <w:r w:rsidR="00671BE3" w:rsidRPr="001536E0">
        <w:rPr>
          <w:rFonts w:ascii="Tahoma" w:eastAsia="Tahoma" w:hAnsi="Tahoma" w:cs="Tahoma"/>
          <w:sz w:val="20"/>
        </w:rPr>
        <w:t xml:space="preserve"> </w:t>
      </w:r>
      <w:r w:rsidR="00671BE3" w:rsidRPr="00D358E1">
        <w:rPr>
          <w:rFonts w:ascii="Tahoma" w:hAnsi="Tahoma" w:cs="Tahoma"/>
          <w:sz w:val="20"/>
        </w:rPr>
        <w:t>do</w:t>
      </w:r>
      <w:r w:rsidR="00671BE3" w:rsidRPr="00D358E1">
        <w:rPr>
          <w:rFonts w:ascii="Tahoma" w:eastAsia="Tahoma" w:hAnsi="Tahoma" w:cs="Tahoma"/>
          <w:sz w:val="20"/>
        </w:rPr>
        <w:t xml:space="preserve"> </w:t>
      </w:r>
      <w:r w:rsidR="00671BE3" w:rsidRPr="00D358E1">
        <w:rPr>
          <w:rFonts w:ascii="Tahoma" w:hAnsi="Tahoma" w:cs="Tahoma"/>
          <w:sz w:val="20"/>
        </w:rPr>
        <w:t>porozumiewania</w:t>
      </w:r>
      <w:r w:rsidR="00671BE3" w:rsidRPr="00482A60">
        <w:rPr>
          <w:rFonts w:ascii="Tahoma" w:eastAsia="Tahoma" w:hAnsi="Tahoma" w:cs="Tahoma"/>
          <w:sz w:val="20"/>
        </w:rPr>
        <w:t xml:space="preserve"> </w:t>
      </w:r>
      <w:r w:rsidR="00671BE3" w:rsidRPr="00482A60">
        <w:rPr>
          <w:rFonts w:ascii="Tahoma" w:hAnsi="Tahoma" w:cs="Tahoma"/>
          <w:sz w:val="20"/>
        </w:rPr>
        <w:t>się</w:t>
      </w:r>
      <w:r w:rsidR="00671BE3" w:rsidRPr="00482A60">
        <w:rPr>
          <w:rFonts w:ascii="Tahoma" w:eastAsia="Tahoma" w:hAnsi="Tahoma" w:cs="Tahoma"/>
          <w:sz w:val="20"/>
        </w:rPr>
        <w:t xml:space="preserve"> </w:t>
      </w:r>
      <w:r w:rsidR="00671BE3" w:rsidRPr="00482A60">
        <w:rPr>
          <w:rFonts w:ascii="Tahoma" w:hAnsi="Tahoma" w:cs="Tahoma"/>
          <w:sz w:val="20"/>
        </w:rPr>
        <w:t>z</w:t>
      </w:r>
      <w:r w:rsidR="00671BE3" w:rsidRPr="00482A60">
        <w:rPr>
          <w:rFonts w:ascii="Tahoma" w:eastAsia="Tahoma" w:hAnsi="Tahoma" w:cs="Tahoma"/>
          <w:sz w:val="20"/>
        </w:rPr>
        <w:t xml:space="preserve"> </w:t>
      </w:r>
      <w:r w:rsidR="00671BE3" w:rsidRPr="00482A60">
        <w:rPr>
          <w:rFonts w:ascii="Tahoma" w:hAnsi="Tahoma" w:cs="Tahoma"/>
          <w:sz w:val="20"/>
        </w:rPr>
        <w:t>Wykonawcami</w:t>
      </w:r>
      <w:bookmarkEnd w:id="28"/>
    </w:p>
    <w:p w:rsidR="00FC56CE" w:rsidRPr="007A69A9" w:rsidRDefault="00A26808"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color w:val="000000"/>
          <w:sz w:val="20"/>
          <w:szCs w:val="20"/>
        </w:rPr>
      </w:pPr>
      <w:bookmarkStart w:id="29" w:name="_Toc354051217"/>
      <w:r>
        <w:rPr>
          <w:rFonts w:ascii="Tahoma" w:hAnsi="Tahoma" w:cs="Tahoma"/>
          <w:color w:val="000000"/>
          <w:sz w:val="20"/>
          <w:szCs w:val="20"/>
        </w:rPr>
        <w:t>Osobami</w:t>
      </w:r>
      <w:r w:rsidR="00FC56CE" w:rsidRPr="00482A60">
        <w:rPr>
          <w:rFonts w:ascii="Tahoma" w:hAnsi="Tahoma" w:cs="Tahoma"/>
          <w:color w:val="000000"/>
          <w:sz w:val="20"/>
          <w:szCs w:val="20"/>
        </w:rPr>
        <w:t xml:space="preserve"> upoważni</w:t>
      </w:r>
      <w:r>
        <w:rPr>
          <w:rFonts w:ascii="Tahoma" w:hAnsi="Tahoma" w:cs="Tahoma"/>
          <w:color w:val="000000"/>
          <w:sz w:val="20"/>
          <w:szCs w:val="20"/>
        </w:rPr>
        <w:t>onymi</w:t>
      </w:r>
      <w:r w:rsidR="00FC56CE" w:rsidRPr="00482A60">
        <w:rPr>
          <w:rFonts w:ascii="Tahoma" w:hAnsi="Tahoma" w:cs="Tahoma"/>
          <w:color w:val="000000"/>
          <w:sz w:val="20"/>
          <w:szCs w:val="20"/>
        </w:rPr>
        <w:t xml:space="preserve"> do kontaktów z Wykonawcami </w:t>
      </w:r>
      <w:r>
        <w:rPr>
          <w:rFonts w:ascii="Tahoma" w:hAnsi="Tahoma" w:cs="Tahoma"/>
          <w:color w:val="000000"/>
          <w:sz w:val="20"/>
          <w:szCs w:val="20"/>
        </w:rPr>
        <w:t xml:space="preserve">są: </w:t>
      </w:r>
      <w:r w:rsidR="00124293">
        <w:rPr>
          <w:rFonts w:ascii="Tahoma" w:hAnsi="Tahoma" w:cs="Tahoma"/>
          <w:color w:val="000000"/>
          <w:sz w:val="20"/>
          <w:szCs w:val="20"/>
        </w:rPr>
        <w:t>Ludwika Domżał</w:t>
      </w:r>
      <w:r w:rsidR="00FC56CE" w:rsidRPr="00482A60">
        <w:rPr>
          <w:rFonts w:ascii="Tahoma" w:hAnsi="Tahoma" w:cs="Tahoma"/>
          <w:color w:val="000000"/>
          <w:sz w:val="20"/>
          <w:szCs w:val="20"/>
        </w:rPr>
        <w:t xml:space="preserve">, email: </w:t>
      </w:r>
      <w:r w:rsidR="00124293">
        <w:rPr>
          <w:rFonts w:ascii="Tahoma" w:hAnsi="Tahoma" w:cs="Tahoma"/>
          <w:color w:val="000000"/>
          <w:sz w:val="20"/>
          <w:szCs w:val="20"/>
        </w:rPr>
        <w:t>ludwika.domzal</w:t>
      </w:r>
      <w:hyperlink r:id="rId10" w:history="1">
        <w:r w:rsidR="00FC56CE" w:rsidRPr="00482A60">
          <w:rPr>
            <w:rFonts w:ascii="Tahoma" w:hAnsi="Tahoma" w:cs="Tahoma"/>
            <w:color w:val="000000"/>
            <w:sz w:val="20"/>
            <w:szCs w:val="20"/>
          </w:rPr>
          <w:t>@ilot.edu.pl</w:t>
        </w:r>
      </w:hyperlink>
      <w:r w:rsidR="00A108D4">
        <w:rPr>
          <w:rFonts w:ascii="Tahoma" w:hAnsi="Tahoma" w:cs="Tahoma"/>
          <w:sz w:val="20"/>
          <w:szCs w:val="20"/>
        </w:rPr>
        <w:t xml:space="preserve">; </w:t>
      </w:r>
      <w:r w:rsidR="004E6C3E">
        <w:rPr>
          <w:rFonts w:ascii="Tahoma" w:hAnsi="Tahoma" w:cs="Tahoma"/>
          <w:sz w:val="20"/>
          <w:szCs w:val="20"/>
        </w:rPr>
        <w:t xml:space="preserve"> </w:t>
      </w:r>
    </w:p>
    <w:p w:rsidR="00FC56CE" w:rsidRPr="007A69A9" w:rsidRDefault="00016A2A"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color w:val="000000"/>
          <w:sz w:val="20"/>
          <w:szCs w:val="20"/>
        </w:rPr>
      </w:pPr>
      <w:r w:rsidRPr="007A69A9">
        <w:rPr>
          <w:rFonts w:ascii="Tahoma" w:hAnsi="Tahoma" w:cs="Tahoma"/>
          <w:color w:val="000000"/>
          <w:sz w:val="20"/>
          <w:szCs w:val="20"/>
        </w:rPr>
        <w:t>W</w:t>
      </w:r>
      <w:r w:rsidR="00FC56CE" w:rsidRPr="007A69A9">
        <w:rPr>
          <w:rFonts w:ascii="Tahoma" w:hAnsi="Tahoma" w:cs="Tahoma"/>
          <w:color w:val="000000"/>
          <w:sz w:val="20"/>
          <w:szCs w:val="20"/>
        </w:rPr>
        <w:t xml:space="preserve"> niniejszym postępowaniu korespondencja pomiędzy Wykonawcami, a Zamawiającym odbywa się drogą elektroniczną. Wszelkie pytania, wnioski, o</w:t>
      </w:r>
      <w:r w:rsidR="00FC56CE" w:rsidRPr="00080CCB">
        <w:rPr>
          <w:rFonts w:ascii="Tahoma" w:hAnsi="Tahoma" w:cs="Tahoma"/>
          <w:color w:val="000000"/>
          <w:sz w:val="20"/>
          <w:szCs w:val="20"/>
        </w:rPr>
        <w:t>świadczenia oraz zawiadomienia należy zgłaszać na adres e</w:t>
      </w:r>
      <w:r w:rsidR="00FC56CE" w:rsidRPr="00080CCB">
        <w:rPr>
          <w:rFonts w:ascii="Tahoma" w:hAnsi="Tahoma" w:cs="Tahoma"/>
          <w:color w:val="000000"/>
          <w:sz w:val="20"/>
          <w:szCs w:val="20"/>
        </w:rPr>
        <w:noBreakHyphen/>
        <w:t xml:space="preserve">mail: </w:t>
      </w:r>
      <w:hyperlink r:id="rId11" w:history="1"/>
      <w:r w:rsidR="00124293">
        <w:rPr>
          <w:rFonts w:ascii="Tahoma" w:hAnsi="Tahoma" w:cs="Tahoma"/>
          <w:sz w:val="20"/>
          <w:szCs w:val="20"/>
        </w:rPr>
        <w:t>ludwika.domzal@ilot.edu.pl;</w:t>
      </w:r>
    </w:p>
    <w:p w:rsidR="00FC56CE" w:rsidRPr="00080CCB"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color w:val="000000"/>
          <w:sz w:val="20"/>
          <w:szCs w:val="20"/>
        </w:rPr>
      </w:pPr>
      <w:r w:rsidRPr="007A69A9">
        <w:rPr>
          <w:rFonts w:ascii="Tahoma" w:hAnsi="Tahoma" w:cs="Tahoma"/>
          <w:color w:val="000000"/>
          <w:sz w:val="20"/>
          <w:szCs w:val="20"/>
        </w:rPr>
        <w:t>Forma elektroniczna jest niedopuszczalna do następujących czynności wymagających pod rygorem nieważności formy pisemnej: złożenie oferty, zmiana oferty, powiadomienie</w:t>
      </w:r>
      <w:r w:rsidRPr="00080CCB">
        <w:rPr>
          <w:rFonts w:ascii="Tahoma" w:hAnsi="Tahoma" w:cs="Tahoma"/>
          <w:color w:val="000000"/>
          <w:sz w:val="20"/>
          <w:szCs w:val="20"/>
        </w:rPr>
        <w:t xml:space="preserve"> Zamawiającego o wycofaniu złożonej przez Wykonawcę oferty.</w:t>
      </w:r>
    </w:p>
    <w:p w:rsidR="00FC56CE" w:rsidRPr="007B2C45"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7B2C45">
        <w:rPr>
          <w:rFonts w:ascii="Tahoma" w:hAnsi="Tahoma" w:cs="Tahoma"/>
          <w:sz w:val="20"/>
          <w:szCs w:val="20"/>
        </w:rPr>
        <w:t>Wykonawca może zwrócić się do Zamawiającego o wyjaśnienie treści SIWZ.</w:t>
      </w:r>
    </w:p>
    <w:p w:rsidR="00FC56CE" w:rsidRPr="00697284"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697284">
        <w:rPr>
          <w:rFonts w:ascii="Tahoma" w:hAnsi="Tahoma" w:cs="Tahoma"/>
          <w:sz w:val="20"/>
          <w:szCs w:val="20"/>
        </w:rPr>
        <w:t>Zamawiający jest obowiązany udzielić wyjaśnień niezwłocz</w:t>
      </w:r>
      <w:r w:rsidR="00681908" w:rsidRPr="00697284">
        <w:rPr>
          <w:rFonts w:ascii="Tahoma" w:hAnsi="Tahoma" w:cs="Tahoma"/>
          <w:sz w:val="20"/>
          <w:szCs w:val="20"/>
        </w:rPr>
        <w:t>nie, jednak nie później niż na 6</w:t>
      </w:r>
      <w:r w:rsidRPr="00697284">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rsidR="00FC56CE" w:rsidRPr="007A69A9"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4E6C3E">
        <w:rPr>
          <w:rFonts w:ascii="Tahoma" w:hAnsi="Tahoma" w:cs="Tahoma"/>
          <w:sz w:val="20"/>
          <w:szCs w:val="20"/>
        </w:rPr>
        <w:t xml:space="preserve">Zamawiający udostępni na stronie internetowej: </w:t>
      </w:r>
      <w:hyperlink r:id="rId12" w:history="1">
        <w:r w:rsidRPr="00482A60">
          <w:rPr>
            <w:rStyle w:val="Hipercze"/>
            <w:rFonts w:ascii="Tahoma" w:hAnsi="Tahoma" w:cs="Tahoma"/>
            <w:sz w:val="20"/>
            <w:szCs w:val="20"/>
          </w:rPr>
          <w:t>www.ilot.edu.pl</w:t>
        </w:r>
      </w:hyperlink>
      <w:r w:rsidRPr="007A69A9">
        <w:rPr>
          <w:rFonts w:ascii="Tahoma" w:hAnsi="Tahoma" w:cs="Tahoma"/>
          <w:color w:val="000000"/>
          <w:sz w:val="20"/>
          <w:szCs w:val="20"/>
        </w:rPr>
        <w:t xml:space="preserve"> w zakładce </w:t>
      </w:r>
      <w:r w:rsidRPr="00482A60">
        <w:rPr>
          <w:rFonts w:ascii="Tahoma" w:hAnsi="Tahoma" w:cs="Tahoma"/>
          <w:i/>
          <w:color w:val="000000"/>
          <w:sz w:val="20"/>
          <w:szCs w:val="20"/>
        </w:rPr>
        <w:t xml:space="preserve">przetargi </w:t>
      </w:r>
      <w:r w:rsidR="00F53B43">
        <w:rPr>
          <w:rFonts w:ascii="Tahoma" w:hAnsi="Tahoma" w:cs="Tahoma"/>
          <w:i/>
          <w:color w:val="000000"/>
          <w:sz w:val="20"/>
          <w:szCs w:val="20"/>
        </w:rPr>
        <w:br/>
      </w:r>
      <w:r w:rsidRPr="00482A60">
        <w:rPr>
          <w:rFonts w:ascii="Tahoma" w:hAnsi="Tahoma" w:cs="Tahoma"/>
          <w:i/>
          <w:color w:val="000000"/>
          <w:sz w:val="20"/>
          <w:szCs w:val="20"/>
        </w:rPr>
        <w:t xml:space="preserve">i ogłoszenia </w:t>
      </w:r>
      <w:r w:rsidRPr="007A69A9">
        <w:rPr>
          <w:rFonts w:ascii="Tahoma" w:hAnsi="Tahoma" w:cs="Tahoma"/>
          <w:color w:val="000000"/>
          <w:sz w:val="20"/>
          <w:szCs w:val="20"/>
        </w:rPr>
        <w:t xml:space="preserve">w sekcji dotyczącej </w:t>
      </w:r>
      <w:r w:rsidR="004E6C3E">
        <w:rPr>
          <w:rFonts w:ascii="Tahoma" w:hAnsi="Tahoma" w:cs="Tahoma"/>
          <w:color w:val="000000"/>
          <w:sz w:val="20"/>
          <w:szCs w:val="20"/>
        </w:rPr>
        <w:t xml:space="preserve">przedmiotowego </w:t>
      </w:r>
      <w:r w:rsidRPr="007A69A9">
        <w:rPr>
          <w:rFonts w:ascii="Tahoma" w:hAnsi="Tahoma" w:cs="Tahoma"/>
          <w:color w:val="000000"/>
          <w:sz w:val="20"/>
          <w:szCs w:val="20"/>
        </w:rPr>
        <w:t>postępowania</w:t>
      </w:r>
      <w:r w:rsidR="004E6C3E">
        <w:rPr>
          <w:rFonts w:ascii="Tahoma" w:hAnsi="Tahoma" w:cs="Tahoma"/>
          <w:color w:val="000000"/>
          <w:sz w:val="20"/>
          <w:szCs w:val="20"/>
        </w:rPr>
        <w:t>,</w:t>
      </w:r>
      <w:r w:rsidR="00D73C90" w:rsidRPr="007A69A9">
        <w:rPr>
          <w:rFonts w:ascii="Tahoma" w:hAnsi="Tahoma" w:cs="Tahoma"/>
          <w:color w:val="000000"/>
          <w:sz w:val="20"/>
          <w:szCs w:val="20"/>
        </w:rPr>
        <w:t xml:space="preserve"> </w:t>
      </w:r>
      <w:r w:rsidRPr="007A69A9">
        <w:rPr>
          <w:rFonts w:ascii="Tahoma" w:hAnsi="Tahoma" w:cs="Tahoma"/>
          <w:sz w:val="20"/>
          <w:szCs w:val="20"/>
        </w:rPr>
        <w:t xml:space="preserve">treść zapytań wraz </w:t>
      </w:r>
      <w:r w:rsidRPr="007A69A9">
        <w:rPr>
          <w:rFonts w:ascii="Tahoma" w:hAnsi="Tahoma" w:cs="Tahoma"/>
          <w:sz w:val="20"/>
          <w:szCs w:val="20"/>
        </w:rPr>
        <w:br/>
        <w:t xml:space="preserve">z wyjaśnieniami. </w:t>
      </w:r>
    </w:p>
    <w:p w:rsidR="00CF29DF" w:rsidRPr="00CF29DF" w:rsidRDefault="00CF29DF" w:rsidP="00A36CF8">
      <w:pPr>
        <w:pStyle w:val="Akapitzlist"/>
        <w:numPr>
          <w:ilvl w:val="0"/>
          <w:numId w:val="43"/>
        </w:numPr>
        <w:spacing w:line="240" w:lineRule="auto"/>
        <w:ind w:left="426" w:hanging="437"/>
        <w:jc w:val="both"/>
        <w:rPr>
          <w:rFonts w:ascii="Tahoma" w:hAnsi="Tahoma" w:cs="Tahoma"/>
          <w:sz w:val="20"/>
          <w:szCs w:val="20"/>
        </w:rPr>
      </w:pPr>
      <w:r w:rsidRPr="00CF29DF">
        <w:rPr>
          <w:rFonts w:ascii="Tahoma" w:hAnsi="Tahoma" w:cs="Tahoma"/>
          <w:sz w:val="20"/>
        </w:rPr>
        <w:t xml:space="preserve">Zamawiający zaleca aby </w:t>
      </w:r>
      <w:r w:rsidRPr="00CF29DF">
        <w:rPr>
          <w:rFonts w:ascii="Tahoma" w:hAnsi="Tahoma" w:cs="Tahoma"/>
          <w:spacing w:val="-1"/>
          <w:sz w:val="20"/>
        </w:rPr>
        <w:t>Wykonawca przed złożeniem oferty, po wcześniejszym ustaleniu terminu</w:t>
      </w:r>
      <w:r>
        <w:rPr>
          <w:rFonts w:ascii="Tahoma" w:hAnsi="Tahoma" w:cs="Tahoma"/>
          <w:spacing w:val="-1"/>
          <w:sz w:val="20"/>
        </w:rPr>
        <w:br/>
      </w:r>
      <w:r w:rsidRPr="00CF29DF">
        <w:rPr>
          <w:rFonts w:ascii="Tahoma" w:hAnsi="Tahoma" w:cs="Tahoma"/>
          <w:spacing w:val="-1"/>
          <w:sz w:val="20"/>
        </w:rPr>
        <w:t xml:space="preserve"> z przedstawicielem Zamawiającego dokonał</w:t>
      </w:r>
      <w:r w:rsidRPr="00CF29DF">
        <w:rPr>
          <w:rFonts w:ascii="Tahoma" w:hAnsi="Tahoma" w:cs="Tahoma"/>
          <w:sz w:val="20"/>
        </w:rPr>
        <w:t xml:space="preserve"> wizji lokalnej przedmiotu zamówienia (w obecności przedstawiciela Zamawiającego) w celu zapoznania się z  jego  specyfiką i zakresem,</w:t>
      </w:r>
      <w:r w:rsidRPr="00CF29DF">
        <w:rPr>
          <w:rFonts w:ascii="Tahoma" w:hAnsi="Tahoma" w:cs="Tahoma"/>
          <w:sz w:val="20"/>
          <w:szCs w:val="20"/>
        </w:rPr>
        <w:t xml:space="preserve"> ale nie później niż 20 dni po ogłoszeniu postępowania przetargowego</w:t>
      </w:r>
      <w:r w:rsidRPr="00CF29DF">
        <w:rPr>
          <w:rFonts w:ascii="Tahoma" w:hAnsi="Tahoma" w:cs="Tahoma"/>
          <w:sz w:val="20"/>
        </w:rPr>
        <w:t xml:space="preserve">. </w:t>
      </w:r>
      <w:r>
        <w:rPr>
          <w:rFonts w:ascii="Tahoma" w:hAnsi="Tahoma" w:cs="Tahoma"/>
          <w:sz w:val="20"/>
        </w:rPr>
        <w:t xml:space="preserve">W sprawie wizji lokalnej należy się kontaktować z Bartoszem Golczakiem na adres e-mail: </w:t>
      </w:r>
      <w:hyperlink r:id="rId13" w:history="1">
        <w:r w:rsidR="004C052F" w:rsidRPr="00A055D9">
          <w:rPr>
            <w:rStyle w:val="Hipercze"/>
            <w:rFonts w:ascii="Tahoma" w:hAnsi="Tahoma" w:cs="Tahoma"/>
            <w:sz w:val="20"/>
          </w:rPr>
          <w:t>bartosz.golczak@ge.com</w:t>
        </w:r>
      </w:hyperlink>
      <w:r w:rsidR="004C052F">
        <w:rPr>
          <w:rFonts w:ascii="Tahoma" w:hAnsi="Tahoma" w:cs="Tahoma"/>
          <w:sz w:val="20"/>
        </w:rPr>
        <w:t>, tel. kom. 667 707 408.</w:t>
      </w:r>
    </w:p>
    <w:p w:rsidR="00FC56CE" w:rsidRPr="004E6C3E"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9A219B">
        <w:rPr>
          <w:rFonts w:ascii="Tahoma" w:hAnsi="Tahoma" w:cs="Tahoma"/>
          <w:sz w:val="20"/>
          <w:szCs w:val="20"/>
        </w:rPr>
        <w:lastRenderedPageBreak/>
        <w:t>W uzasadnionych przypadkach Zamawiający w każdym czasie przed upływem terminu składania ofert może zmienić treść niniejszej SIWZ. Informację o wprowadzonych w ten sposób modyfikacjach Zamawiający przekaże niezwłocznie wszystkim Wykonawcom, któr</w:t>
      </w:r>
      <w:r w:rsidRPr="007B2C45">
        <w:rPr>
          <w:rFonts w:ascii="Tahoma" w:hAnsi="Tahoma" w:cs="Tahoma"/>
          <w:sz w:val="20"/>
          <w:szCs w:val="20"/>
        </w:rPr>
        <w:t>ym przekazano SIWZ i udostępni ją na stronie internetowej, o której mowa w ust. 6. W przypadku gdy ww. zmiana prowadzi do zmiany treści ogłoszenia o zamówieniu opublikowa</w:t>
      </w:r>
      <w:r w:rsidR="00D73C90" w:rsidRPr="00697284">
        <w:rPr>
          <w:rFonts w:ascii="Tahoma" w:hAnsi="Tahoma" w:cs="Tahoma"/>
          <w:sz w:val="20"/>
          <w:szCs w:val="20"/>
        </w:rPr>
        <w:t>nego w</w:t>
      </w:r>
      <w:r w:rsidR="00681908" w:rsidRPr="00697284">
        <w:rPr>
          <w:rFonts w:ascii="Tahoma" w:hAnsi="Tahoma" w:cs="Tahoma"/>
          <w:sz w:val="20"/>
          <w:szCs w:val="20"/>
        </w:rPr>
        <w:t xml:space="preserve"> Dzienniku Urzędowym Unii Europejskiej</w:t>
      </w:r>
      <w:r w:rsidRPr="004E6C3E">
        <w:rPr>
          <w:rFonts w:ascii="Tahoma" w:hAnsi="Tahoma" w:cs="Tahoma"/>
          <w:sz w:val="20"/>
          <w:szCs w:val="20"/>
        </w:rPr>
        <w:t>, Zamawiający przekaże ogłoszenie o dodatkowych informacjach, informację o niekompletnej p</w:t>
      </w:r>
      <w:r w:rsidR="003417EA" w:rsidRPr="004E6C3E">
        <w:rPr>
          <w:rFonts w:ascii="Tahoma" w:hAnsi="Tahoma" w:cs="Tahoma"/>
          <w:sz w:val="20"/>
          <w:szCs w:val="20"/>
        </w:rPr>
        <w:t>rocedurze lub sprostowanie</w:t>
      </w:r>
      <w:r w:rsidR="00D73C90" w:rsidRPr="004E6C3E">
        <w:rPr>
          <w:rFonts w:ascii="Tahoma" w:hAnsi="Tahoma" w:cs="Tahoma"/>
          <w:sz w:val="20"/>
          <w:szCs w:val="20"/>
        </w:rPr>
        <w:t xml:space="preserve"> celem publikacji go w tym publikatorze</w:t>
      </w:r>
      <w:r w:rsidRPr="004E6C3E">
        <w:rPr>
          <w:rFonts w:ascii="Tahoma" w:hAnsi="Tahoma" w:cs="Tahoma"/>
          <w:sz w:val="20"/>
          <w:szCs w:val="20"/>
        </w:rPr>
        <w:t xml:space="preserve">. </w:t>
      </w:r>
    </w:p>
    <w:p w:rsidR="00FC56CE" w:rsidRPr="00110E9C"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110E9C">
        <w:rPr>
          <w:rFonts w:ascii="Tahoma" w:hAnsi="Tahoma" w:cs="Tahoma"/>
          <w:sz w:val="20"/>
          <w:szCs w:val="20"/>
        </w:rPr>
        <w:t>Modyfikacje są każdorazowo wiążące dla Wykonawców.</w:t>
      </w:r>
    </w:p>
    <w:p w:rsidR="00FC56CE" w:rsidRPr="007A69A9" w:rsidRDefault="00FC56CE" w:rsidP="00482A60">
      <w:pPr>
        <w:pStyle w:val="Akapitzlist"/>
        <w:numPr>
          <w:ilvl w:val="0"/>
          <w:numId w:val="43"/>
        </w:numPr>
        <w:suppressAutoHyphens w:val="0"/>
        <w:autoSpaceDE w:val="0"/>
        <w:autoSpaceDN w:val="0"/>
        <w:adjustRightInd w:val="0"/>
        <w:spacing w:after="80" w:line="240" w:lineRule="auto"/>
        <w:ind w:left="425" w:hanging="357"/>
        <w:jc w:val="both"/>
        <w:rPr>
          <w:rFonts w:ascii="Tahoma" w:hAnsi="Tahoma" w:cs="Tahoma"/>
          <w:sz w:val="20"/>
          <w:szCs w:val="20"/>
        </w:rPr>
      </w:pPr>
      <w:r w:rsidRPr="00110E9C">
        <w:rPr>
          <w:rFonts w:ascii="Tahoma" w:hAnsi="Tahoma" w:cs="Tahoma"/>
          <w:sz w:val="20"/>
          <w:szCs w:val="20"/>
        </w:rPr>
        <w:t>Zamawiający przedłuża termin składania ofert, jeżeli w wyniku modyfikacji treści niniejszej SIWZ niezbędny jest dodatkowy czas na wprowadzenie zmian w ofertach. O przedłużeniu terminu składania ofert Zamawiający niezwłocznie powiadomi wszystkich Wykonawców, kt</w:t>
      </w:r>
      <w:r w:rsidRPr="00677E45">
        <w:rPr>
          <w:rFonts w:ascii="Tahoma" w:hAnsi="Tahoma" w:cs="Tahoma"/>
          <w:sz w:val="20"/>
          <w:szCs w:val="20"/>
        </w:rPr>
        <w:t xml:space="preserve">órym przekazano SIWZ z równoczesnym zamieszczeniem tej informacji na stronie internetowej </w:t>
      </w:r>
      <w:hyperlink r:id="rId14" w:history="1">
        <w:r w:rsidRPr="00482A60">
          <w:rPr>
            <w:rStyle w:val="Hipercze"/>
            <w:rFonts w:ascii="Tahoma" w:hAnsi="Tahoma" w:cs="Tahoma"/>
            <w:sz w:val="20"/>
            <w:szCs w:val="20"/>
          </w:rPr>
          <w:t>www.ilot.edu.pl</w:t>
        </w:r>
      </w:hyperlink>
      <w:r w:rsidRPr="007A69A9">
        <w:rPr>
          <w:rFonts w:ascii="Tahoma" w:hAnsi="Tahoma" w:cs="Tahoma"/>
          <w:sz w:val="20"/>
          <w:szCs w:val="20"/>
        </w:rPr>
        <w:t>.</w:t>
      </w:r>
    </w:p>
    <w:p w:rsidR="00671BE3" w:rsidRPr="00482A60" w:rsidRDefault="00671BE3" w:rsidP="00482A60">
      <w:pPr>
        <w:spacing w:after="80"/>
        <w:rPr>
          <w:rFonts w:ascii="Tahoma" w:hAnsi="Tahoma" w:cs="Tahoma"/>
          <w:sz w:val="20"/>
          <w:szCs w:val="20"/>
        </w:rPr>
      </w:pPr>
    </w:p>
    <w:p w:rsidR="00671BE3" w:rsidRPr="00080CCB" w:rsidRDefault="00671BE3" w:rsidP="00482A60">
      <w:pPr>
        <w:pStyle w:val="Nagwek1"/>
        <w:spacing w:after="80" w:line="240" w:lineRule="auto"/>
        <w:jc w:val="both"/>
        <w:rPr>
          <w:rFonts w:ascii="Tahoma" w:hAnsi="Tahoma" w:cs="Tahoma"/>
          <w:sz w:val="20"/>
        </w:rPr>
      </w:pPr>
      <w:bookmarkStart w:id="30" w:name="_Toc426703585"/>
      <w:r w:rsidRPr="007A69A9">
        <w:rPr>
          <w:rFonts w:ascii="Tahoma" w:hAnsi="Tahoma" w:cs="Tahoma"/>
          <w:sz w:val="20"/>
        </w:rPr>
        <w:t>§</w:t>
      </w:r>
      <w:r w:rsidRPr="007A69A9">
        <w:rPr>
          <w:rFonts w:ascii="Tahoma" w:eastAsia="Tahoma" w:hAnsi="Tahoma" w:cs="Tahoma"/>
          <w:sz w:val="20"/>
        </w:rPr>
        <w:t xml:space="preserve"> 1</w:t>
      </w:r>
      <w:r w:rsidR="005B0AE2">
        <w:rPr>
          <w:rFonts w:ascii="Tahoma" w:eastAsia="Tahoma" w:hAnsi="Tahoma" w:cs="Tahoma"/>
          <w:sz w:val="20"/>
        </w:rPr>
        <w:t>1</w:t>
      </w:r>
      <w:r w:rsidRPr="007A69A9">
        <w:rPr>
          <w:rFonts w:ascii="Tahoma" w:hAnsi="Tahoma" w:cs="Tahoma"/>
          <w:sz w:val="20"/>
        </w:rPr>
        <w:t>. Wymagania</w:t>
      </w:r>
      <w:r w:rsidRPr="007A69A9">
        <w:rPr>
          <w:rFonts w:ascii="Tahoma" w:eastAsia="Tahoma" w:hAnsi="Tahoma" w:cs="Tahoma"/>
          <w:sz w:val="20"/>
        </w:rPr>
        <w:t xml:space="preserve"> </w:t>
      </w:r>
      <w:r w:rsidRPr="007A69A9">
        <w:rPr>
          <w:rFonts w:ascii="Tahoma" w:hAnsi="Tahoma" w:cs="Tahoma"/>
          <w:sz w:val="20"/>
        </w:rPr>
        <w:t>dotyczące</w:t>
      </w:r>
      <w:r w:rsidRPr="007A69A9">
        <w:rPr>
          <w:rFonts w:ascii="Tahoma" w:eastAsia="Tahoma" w:hAnsi="Tahoma" w:cs="Tahoma"/>
          <w:sz w:val="20"/>
        </w:rPr>
        <w:t xml:space="preserve"> </w:t>
      </w:r>
      <w:r w:rsidRPr="007A69A9">
        <w:rPr>
          <w:rFonts w:ascii="Tahoma" w:hAnsi="Tahoma" w:cs="Tahoma"/>
          <w:sz w:val="20"/>
        </w:rPr>
        <w:t>wadium</w:t>
      </w:r>
      <w:bookmarkEnd w:id="29"/>
      <w:bookmarkEnd w:id="30"/>
    </w:p>
    <w:p w:rsidR="00671BE3" w:rsidRPr="004E6C3E" w:rsidRDefault="00671BE3" w:rsidP="00482A60">
      <w:pPr>
        <w:numPr>
          <w:ilvl w:val="1"/>
          <w:numId w:val="9"/>
        </w:numPr>
        <w:tabs>
          <w:tab w:val="clear" w:pos="1440"/>
          <w:tab w:val="num" w:pos="0"/>
        </w:tabs>
        <w:spacing w:after="80"/>
        <w:ind w:left="426" w:hanging="426"/>
        <w:rPr>
          <w:rFonts w:ascii="Tahoma" w:hAnsi="Tahoma" w:cs="Tahoma"/>
          <w:sz w:val="20"/>
          <w:szCs w:val="20"/>
        </w:rPr>
      </w:pPr>
      <w:r w:rsidRPr="007B2C45">
        <w:rPr>
          <w:rFonts w:ascii="Tahoma" w:hAnsi="Tahoma" w:cs="Tahoma"/>
          <w:sz w:val="20"/>
          <w:szCs w:val="20"/>
        </w:rPr>
        <w:t xml:space="preserve">Wysokość wadium wynosi: </w:t>
      </w:r>
      <w:r w:rsidR="002D6F31">
        <w:rPr>
          <w:rFonts w:ascii="Tahoma" w:hAnsi="Tahoma" w:cs="Tahoma"/>
          <w:sz w:val="20"/>
          <w:szCs w:val="20"/>
        </w:rPr>
        <w:t>7 5</w:t>
      </w:r>
      <w:r w:rsidR="002F62FC">
        <w:rPr>
          <w:rFonts w:ascii="Tahoma" w:hAnsi="Tahoma" w:cs="Tahoma"/>
          <w:sz w:val="20"/>
          <w:szCs w:val="20"/>
        </w:rPr>
        <w:t xml:space="preserve">00,00 zł ( słownie: </w:t>
      </w:r>
      <w:r w:rsidR="002D6F31">
        <w:rPr>
          <w:rFonts w:ascii="Tahoma" w:hAnsi="Tahoma" w:cs="Tahoma"/>
          <w:sz w:val="20"/>
          <w:szCs w:val="20"/>
        </w:rPr>
        <w:t xml:space="preserve">siedem </w:t>
      </w:r>
      <w:r w:rsidR="002F62FC">
        <w:rPr>
          <w:rFonts w:ascii="Tahoma" w:hAnsi="Tahoma" w:cs="Tahoma"/>
          <w:sz w:val="20"/>
          <w:szCs w:val="20"/>
        </w:rPr>
        <w:t>tysięcy</w:t>
      </w:r>
      <w:r w:rsidR="002D6F31">
        <w:rPr>
          <w:rFonts w:ascii="Tahoma" w:hAnsi="Tahoma" w:cs="Tahoma"/>
          <w:sz w:val="20"/>
          <w:szCs w:val="20"/>
        </w:rPr>
        <w:t xml:space="preserve"> pięćset</w:t>
      </w:r>
      <w:r w:rsidR="002F62FC">
        <w:rPr>
          <w:rFonts w:ascii="Tahoma" w:hAnsi="Tahoma" w:cs="Tahoma"/>
          <w:sz w:val="20"/>
          <w:szCs w:val="20"/>
        </w:rPr>
        <w:t xml:space="preserve"> złotych).</w:t>
      </w:r>
    </w:p>
    <w:p w:rsidR="00671BE3" w:rsidRPr="004E6C3E" w:rsidRDefault="00671BE3" w:rsidP="00482A60">
      <w:pPr>
        <w:numPr>
          <w:ilvl w:val="1"/>
          <w:numId w:val="9"/>
        </w:numPr>
        <w:tabs>
          <w:tab w:val="clear" w:pos="1440"/>
          <w:tab w:val="num" w:pos="0"/>
        </w:tabs>
        <w:autoSpaceDE w:val="0"/>
        <w:autoSpaceDN w:val="0"/>
        <w:adjustRightInd w:val="0"/>
        <w:spacing w:after="80"/>
        <w:ind w:left="426" w:hanging="426"/>
        <w:jc w:val="both"/>
        <w:rPr>
          <w:rFonts w:ascii="Tahoma" w:hAnsi="Tahoma" w:cs="Tahoma"/>
          <w:sz w:val="20"/>
          <w:szCs w:val="20"/>
        </w:rPr>
      </w:pPr>
      <w:r w:rsidRPr="004E6C3E">
        <w:rPr>
          <w:rFonts w:ascii="Tahoma" w:hAnsi="Tahoma" w:cs="Tahoma"/>
          <w:sz w:val="20"/>
          <w:szCs w:val="20"/>
        </w:rPr>
        <w:t xml:space="preserve">Wadium musi być wniesione </w:t>
      </w:r>
      <w:r w:rsidRPr="004E6C3E">
        <w:rPr>
          <w:rFonts w:ascii="Tahoma" w:hAnsi="Tahoma" w:cs="Tahoma"/>
          <w:sz w:val="20"/>
          <w:szCs w:val="20"/>
          <w:u w:val="single"/>
        </w:rPr>
        <w:t>przed upływem terminu</w:t>
      </w:r>
      <w:r w:rsidRPr="004E6C3E">
        <w:rPr>
          <w:rFonts w:ascii="Tahoma" w:hAnsi="Tahoma" w:cs="Tahoma"/>
          <w:sz w:val="20"/>
          <w:szCs w:val="20"/>
        </w:rPr>
        <w:t xml:space="preserve"> składania ofert. </w:t>
      </w:r>
    </w:p>
    <w:p w:rsidR="00671BE3" w:rsidRPr="00110E9C" w:rsidRDefault="00671BE3" w:rsidP="00482A60">
      <w:pPr>
        <w:numPr>
          <w:ilvl w:val="1"/>
          <w:numId w:val="9"/>
        </w:numPr>
        <w:tabs>
          <w:tab w:val="clear" w:pos="1440"/>
          <w:tab w:val="num" w:pos="0"/>
        </w:tabs>
        <w:autoSpaceDE w:val="0"/>
        <w:autoSpaceDN w:val="0"/>
        <w:adjustRightInd w:val="0"/>
        <w:spacing w:after="80"/>
        <w:ind w:left="426" w:hanging="426"/>
        <w:jc w:val="both"/>
        <w:rPr>
          <w:rFonts w:ascii="Tahoma" w:hAnsi="Tahoma" w:cs="Tahoma"/>
          <w:sz w:val="20"/>
          <w:szCs w:val="20"/>
        </w:rPr>
      </w:pPr>
      <w:r w:rsidRPr="00110E9C">
        <w:rPr>
          <w:rFonts w:ascii="Tahoma" w:hAnsi="Tahoma" w:cs="Tahoma"/>
          <w:sz w:val="20"/>
          <w:szCs w:val="20"/>
        </w:rPr>
        <w:t xml:space="preserve">Wadium może być ‎wniesione w jednej lub kilku niżej podanych formach </w:t>
      </w:r>
      <w:r w:rsidRPr="00110E9C">
        <w:rPr>
          <w:rFonts w:ascii="Tahoma" w:hAnsi="Tahoma" w:cs="Tahoma"/>
          <w:bCs/>
          <w:sz w:val="20"/>
          <w:szCs w:val="20"/>
        </w:rPr>
        <w:t>w zależności od wyboru Wykonawcy:</w:t>
      </w:r>
    </w:p>
    <w:p w:rsidR="00393912" w:rsidRPr="004E6C3E" w:rsidRDefault="00D73C90"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110E9C">
        <w:rPr>
          <w:rFonts w:ascii="Tahoma" w:hAnsi="Tahoma" w:cs="Tahoma"/>
          <w:sz w:val="20"/>
          <w:szCs w:val="20"/>
        </w:rPr>
        <w:t>pieniądzu na rachunek Zamawiającego na konto:</w:t>
      </w:r>
      <w:r w:rsidR="007A69A9">
        <w:rPr>
          <w:rFonts w:ascii="Tahoma" w:hAnsi="Tahoma" w:cs="Tahoma"/>
          <w:sz w:val="20"/>
          <w:szCs w:val="20"/>
        </w:rPr>
        <w:t xml:space="preserve"> </w:t>
      </w:r>
      <w:r w:rsidRPr="007A69A9">
        <w:rPr>
          <w:rFonts w:ascii="Tahoma" w:hAnsi="Tahoma" w:cs="Tahoma"/>
          <w:sz w:val="20"/>
          <w:szCs w:val="20"/>
        </w:rPr>
        <w:t>Bank Pekao S.A. o numerze: 90 1240 6247 1111 0000 4977 2760 z dopiskiem:</w:t>
      </w:r>
      <w:r w:rsidR="00850C6D" w:rsidRPr="00080CCB">
        <w:rPr>
          <w:rFonts w:ascii="Tahoma" w:hAnsi="Tahoma" w:cs="Tahoma"/>
          <w:sz w:val="20"/>
          <w:szCs w:val="20"/>
        </w:rPr>
        <w:t xml:space="preserve"> </w:t>
      </w:r>
      <w:r w:rsidR="002D6F31">
        <w:rPr>
          <w:rFonts w:ascii="Tahoma" w:hAnsi="Tahoma" w:cs="Tahoma"/>
          <w:sz w:val="20"/>
          <w:szCs w:val="20"/>
        </w:rPr>
        <w:t xml:space="preserve">dostawa </w:t>
      </w:r>
      <w:r w:rsidR="002D6F31">
        <w:rPr>
          <w:rFonts w:ascii="Tahoma" w:hAnsi="Tahoma" w:cs="Tahoma"/>
          <w:b/>
          <w:sz w:val="20"/>
          <w:szCs w:val="20"/>
        </w:rPr>
        <w:t xml:space="preserve">i montaż szaf sterowniczych, akwizycyjnych i zasilających oraz wykonanie prac elektro – montażowych w laboratorium badawczym, </w:t>
      </w:r>
      <w:r w:rsidR="00850C6D" w:rsidRPr="00482A60">
        <w:rPr>
          <w:rFonts w:ascii="Tahoma" w:eastAsia="Calibri" w:hAnsi="Tahoma" w:cs="Tahoma"/>
          <w:b/>
          <w:sz w:val="20"/>
          <w:szCs w:val="20"/>
          <w:lang w:eastAsia="en-US"/>
        </w:rPr>
        <w:t xml:space="preserve">postępowanie nr </w:t>
      </w:r>
      <w:r w:rsidR="00F21934">
        <w:rPr>
          <w:rFonts w:ascii="Tahoma" w:eastAsia="Calibri" w:hAnsi="Tahoma" w:cs="Tahoma"/>
          <w:b/>
          <w:sz w:val="20"/>
          <w:szCs w:val="20"/>
          <w:lang w:eastAsia="en-US"/>
        </w:rPr>
        <w:t>1</w:t>
      </w:r>
      <w:r w:rsidR="002D6F31">
        <w:rPr>
          <w:rFonts w:ascii="Tahoma" w:eastAsia="Calibri" w:hAnsi="Tahoma" w:cs="Tahoma"/>
          <w:b/>
          <w:sz w:val="20"/>
          <w:szCs w:val="20"/>
          <w:lang w:eastAsia="en-US"/>
        </w:rPr>
        <w:t>7</w:t>
      </w:r>
      <w:r w:rsidRPr="00482A60">
        <w:rPr>
          <w:rFonts w:ascii="Tahoma" w:eastAsia="Calibri" w:hAnsi="Tahoma" w:cs="Tahoma"/>
          <w:b/>
          <w:sz w:val="20"/>
          <w:szCs w:val="20"/>
          <w:lang w:eastAsia="en-US"/>
        </w:rPr>
        <w:t>/D</w:t>
      </w:r>
      <w:r w:rsidR="00016A2A" w:rsidRPr="00482A60">
        <w:rPr>
          <w:rFonts w:ascii="Tahoma" w:eastAsia="Calibri" w:hAnsi="Tahoma" w:cs="Tahoma"/>
          <w:b/>
          <w:sz w:val="20"/>
          <w:szCs w:val="20"/>
          <w:lang w:eastAsia="en-US"/>
        </w:rPr>
        <w:t>E</w:t>
      </w:r>
      <w:r w:rsidRPr="00482A60">
        <w:rPr>
          <w:rFonts w:ascii="Tahoma" w:eastAsia="Calibri" w:hAnsi="Tahoma" w:cs="Tahoma"/>
          <w:b/>
          <w:sz w:val="20"/>
          <w:szCs w:val="20"/>
          <w:lang w:eastAsia="en-US"/>
        </w:rPr>
        <w:t>/Z/1</w:t>
      </w:r>
      <w:r w:rsidR="00F21934">
        <w:rPr>
          <w:rFonts w:ascii="Tahoma" w:eastAsia="Calibri" w:hAnsi="Tahoma" w:cs="Tahoma"/>
          <w:b/>
          <w:sz w:val="20"/>
          <w:szCs w:val="20"/>
          <w:lang w:eastAsia="en-US"/>
        </w:rPr>
        <w:t>6</w:t>
      </w:r>
      <w:r w:rsidR="00110E9C">
        <w:rPr>
          <w:rFonts w:ascii="Tahoma" w:eastAsia="Calibri" w:hAnsi="Tahoma" w:cs="Tahoma"/>
          <w:b/>
          <w:sz w:val="20"/>
          <w:szCs w:val="20"/>
          <w:lang w:eastAsia="en-US"/>
        </w:rPr>
        <w:t>.</w:t>
      </w:r>
    </w:p>
    <w:p w:rsidR="00393912" w:rsidRPr="00110E9C" w:rsidRDefault="00671BE3"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110E9C">
        <w:rPr>
          <w:rFonts w:ascii="Tahoma" w:hAnsi="Tahoma" w:cs="Tahoma"/>
          <w:sz w:val="20"/>
          <w:szCs w:val="20"/>
        </w:rPr>
        <w:t>poręczeniach bankowych lub poręczeniach spółdzielczej kasy oszczędnościowo-kredytowej,</w:t>
      </w:r>
      <w:r w:rsidR="00F53B43">
        <w:rPr>
          <w:rFonts w:ascii="Tahoma" w:hAnsi="Tahoma" w:cs="Tahoma"/>
          <w:sz w:val="20"/>
          <w:szCs w:val="20"/>
        </w:rPr>
        <w:br/>
      </w:r>
      <w:r w:rsidRPr="00110E9C">
        <w:rPr>
          <w:rFonts w:ascii="Tahoma" w:hAnsi="Tahoma" w:cs="Tahoma"/>
          <w:sz w:val="20"/>
          <w:szCs w:val="20"/>
        </w:rPr>
        <w:t>z tym że poręczenie kasy jest zawsze poręczeniem pieniężnym</w:t>
      </w:r>
    </w:p>
    <w:p w:rsidR="00393912" w:rsidRPr="00677E45" w:rsidRDefault="00671BE3"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677E45">
        <w:rPr>
          <w:rFonts w:ascii="Tahoma" w:hAnsi="Tahoma" w:cs="Tahoma"/>
          <w:sz w:val="20"/>
          <w:szCs w:val="20"/>
        </w:rPr>
        <w:t>gwarancjach bankowych,</w:t>
      </w:r>
    </w:p>
    <w:p w:rsidR="00393912" w:rsidRPr="00097536" w:rsidRDefault="00671BE3"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097536">
        <w:rPr>
          <w:rFonts w:ascii="Tahoma" w:hAnsi="Tahoma" w:cs="Tahoma"/>
          <w:sz w:val="20"/>
          <w:szCs w:val="20"/>
        </w:rPr>
        <w:t>gwarancjach ubezpieczeniowych,</w:t>
      </w:r>
    </w:p>
    <w:p w:rsidR="00671BE3" w:rsidRPr="00D358E1" w:rsidRDefault="00671BE3" w:rsidP="00482A60">
      <w:pPr>
        <w:numPr>
          <w:ilvl w:val="0"/>
          <w:numId w:val="32"/>
        </w:numPr>
        <w:tabs>
          <w:tab w:val="left" w:pos="-1800"/>
        </w:tabs>
        <w:autoSpaceDE w:val="0"/>
        <w:autoSpaceDN w:val="0"/>
        <w:adjustRightInd w:val="0"/>
        <w:spacing w:after="80"/>
        <w:jc w:val="both"/>
        <w:rPr>
          <w:rFonts w:ascii="Tahoma" w:hAnsi="Tahoma" w:cs="Tahoma"/>
          <w:sz w:val="20"/>
          <w:szCs w:val="20"/>
        </w:rPr>
      </w:pPr>
      <w:r w:rsidRPr="00097536">
        <w:rPr>
          <w:rFonts w:ascii="Tahoma" w:hAnsi="Tahoma" w:cs="Tahoma"/>
          <w:sz w:val="20"/>
          <w:szCs w:val="20"/>
        </w:rPr>
        <w:t xml:space="preserve">poręczeniach udzielanych przed podmioty, o których mowa w art. 6b ust. 5 pkt 2 ‎ustawy </w:t>
      </w:r>
      <w:r w:rsidR="00F53B43">
        <w:rPr>
          <w:rFonts w:ascii="Tahoma" w:hAnsi="Tahoma" w:cs="Tahoma"/>
          <w:sz w:val="20"/>
          <w:szCs w:val="20"/>
        </w:rPr>
        <w:br/>
      </w:r>
      <w:r w:rsidRPr="00097536">
        <w:rPr>
          <w:rFonts w:ascii="Tahoma" w:hAnsi="Tahoma" w:cs="Tahoma"/>
          <w:sz w:val="20"/>
          <w:szCs w:val="20"/>
        </w:rPr>
        <w:t>z dnia 9 listopada 2000 r. o utworzeniu Polskiej Agencji Rozwoju Przedsiębiorczo</w:t>
      </w:r>
      <w:r w:rsidRPr="001536E0">
        <w:rPr>
          <w:rFonts w:ascii="Tahoma" w:hAnsi="Tahoma" w:cs="Tahoma"/>
          <w:sz w:val="20"/>
          <w:szCs w:val="20"/>
        </w:rPr>
        <w:t>ści ‎‎(Dz. U.</w:t>
      </w:r>
      <w:r w:rsidR="00F53B43">
        <w:rPr>
          <w:rFonts w:ascii="Tahoma" w:hAnsi="Tahoma" w:cs="Tahoma"/>
          <w:sz w:val="20"/>
          <w:szCs w:val="20"/>
        </w:rPr>
        <w:br/>
      </w:r>
      <w:r w:rsidRPr="001536E0">
        <w:rPr>
          <w:rFonts w:ascii="Tahoma" w:hAnsi="Tahoma" w:cs="Tahoma"/>
          <w:sz w:val="20"/>
          <w:szCs w:val="20"/>
        </w:rPr>
        <w:t xml:space="preserve"> z 2007 r. Nr 42, poz. 275, z 2008 r. Nr 116, poz. 730 i 732 i Nr 227, poz. 1505 o</w:t>
      </w:r>
      <w:r w:rsidRPr="00D358E1">
        <w:rPr>
          <w:rFonts w:ascii="Tahoma" w:hAnsi="Tahoma" w:cs="Tahoma"/>
          <w:sz w:val="20"/>
          <w:szCs w:val="20"/>
        </w:rPr>
        <w:t>raz z 2010 r. Nr 96, poz. 620).‎</w:t>
      </w:r>
    </w:p>
    <w:p w:rsidR="00671BE3" w:rsidRPr="00482A60" w:rsidRDefault="00671BE3" w:rsidP="00482A60">
      <w:pPr>
        <w:pStyle w:val="Zwykytekst"/>
        <w:numPr>
          <w:ilvl w:val="1"/>
          <w:numId w:val="9"/>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Skuteczne wniesienie wadium w pieniądzu następuje z chwilą wpływu środków pieniężnych na rachunek</w:t>
      </w:r>
      <w:r w:rsidR="00850C6D" w:rsidRPr="00482A60">
        <w:rPr>
          <w:rFonts w:ascii="Tahoma" w:hAnsi="Tahoma" w:cs="Tahoma"/>
          <w:sz w:val="20"/>
          <w:szCs w:val="20"/>
        </w:rPr>
        <w:t xml:space="preserve"> bankowy określony w ust. 3 pkt</w:t>
      </w:r>
      <w:r w:rsidRPr="00482A60">
        <w:rPr>
          <w:rFonts w:ascii="Tahoma" w:hAnsi="Tahoma" w:cs="Tahoma"/>
          <w:sz w:val="20"/>
          <w:szCs w:val="20"/>
        </w:rPr>
        <w:t xml:space="preserve"> 1).</w:t>
      </w:r>
    </w:p>
    <w:p w:rsidR="00671BE3" w:rsidRPr="00482A60" w:rsidRDefault="00671BE3" w:rsidP="00482A60">
      <w:pPr>
        <w:pStyle w:val="Zwykytekst"/>
        <w:numPr>
          <w:ilvl w:val="1"/>
          <w:numId w:val="9"/>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 xml:space="preserve">Wadium wnoszone w formach określonych w ust. 3 pkt 2-5, musi zawierać zobowiązanie gwaranta lub poręczyciela z tytułu wystąpienia zdarzeń, o których mowa w art. 46 ust. 4a i 5 ustawy Pzp, przy czym: </w:t>
      </w:r>
    </w:p>
    <w:p w:rsidR="00671BE3" w:rsidRPr="00482A60" w:rsidRDefault="00671BE3" w:rsidP="00482A60">
      <w:pPr>
        <w:pStyle w:val="Zwykytekst"/>
        <w:numPr>
          <w:ilvl w:val="1"/>
          <w:numId w:val="4"/>
        </w:numPr>
        <w:spacing w:after="80"/>
        <w:ind w:left="709" w:hanging="283"/>
        <w:jc w:val="both"/>
        <w:rPr>
          <w:rFonts w:ascii="Tahoma" w:hAnsi="Tahoma" w:cs="Tahoma"/>
          <w:sz w:val="20"/>
          <w:szCs w:val="20"/>
        </w:rPr>
      </w:pPr>
      <w:r w:rsidRPr="00482A60">
        <w:rPr>
          <w:rFonts w:ascii="Tahoma" w:hAnsi="Tahoma" w:cs="Tahoma"/>
          <w:sz w:val="20"/>
          <w:szCs w:val="20"/>
        </w:rPr>
        <w:t xml:space="preserve">w przypadku, gdy Wykonawcy wspólnie ubiegają się o udzielenie zamówienia, dokumenty te muszą obejmować swym zakresem wszelkie roszczenia Zamawiającego z tytułu związanych </w:t>
      </w:r>
      <w:r w:rsidRPr="00482A60">
        <w:rPr>
          <w:rFonts w:ascii="Tahoma" w:hAnsi="Tahoma" w:cs="Tahoma"/>
          <w:sz w:val="20"/>
          <w:szCs w:val="20"/>
        </w:rPr>
        <w:br/>
        <w:t>z postępowaniem o udzielenie zamówienia działań lub zaniechań każdego z nich,</w:t>
      </w:r>
    </w:p>
    <w:p w:rsidR="00671BE3" w:rsidRPr="00482A60" w:rsidRDefault="00671BE3" w:rsidP="00482A60">
      <w:pPr>
        <w:pStyle w:val="Zwykytekst"/>
        <w:numPr>
          <w:ilvl w:val="1"/>
          <w:numId w:val="4"/>
        </w:numPr>
        <w:spacing w:after="80"/>
        <w:ind w:left="709" w:hanging="283"/>
        <w:jc w:val="both"/>
        <w:rPr>
          <w:rFonts w:ascii="Tahoma" w:hAnsi="Tahoma" w:cs="Tahoma"/>
          <w:sz w:val="20"/>
          <w:szCs w:val="20"/>
        </w:rPr>
      </w:pPr>
      <w:r w:rsidRPr="00482A60">
        <w:rPr>
          <w:rFonts w:ascii="Tahoma" w:hAnsi="Tahoma" w:cs="Tahoma"/>
          <w:sz w:val="20"/>
          <w:szCs w:val="20"/>
        </w:rPr>
        <w:t>dokumenty te będą zawierały klauzule zapłaty sumy wadialnej na rzecz Zamawiającego bezwarunkowo i na pierwsze żądanie,</w:t>
      </w:r>
    </w:p>
    <w:p w:rsidR="00671BE3" w:rsidRPr="00482A60" w:rsidRDefault="00671BE3" w:rsidP="00482A60">
      <w:pPr>
        <w:pStyle w:val="Zwykytekst"/>
        <w:numPr>
          <w:ilvl w:val="1"/>
          <w:numId w:val="4"/>
        </w:numPr>
        <w:spacing w:after="80"/>
        <w:ind w:left="709" w:hanging="283"/>
        <w:jc w:val="both"/>
        <w:rPr>
          <w:rFonts w:ascii="Tahoma" w:hAnsi="Tahoma" w:cs="Tahoma"/>
          <w:sz w:val="20"/>
          <w:szCs w:val="20"/>
        </w:rPr>
      </w:pPr>
      <w:r w:rsidRPr="00482A60">
        <w:rPr>
          <w:rFonts w:ascii="Tahoma" w:hAnsi="Tahoma" w:cs="Tahoma"/>
          <w:sz w:val="20"/>
          <w:szCs w:val="20"/>
        </w:rPr>
        <w:t>dokumenty te zostaną złożone w oryginale.</w:t>
      </w:r>
    </w:p>
    <w:p w:rsidR="00671BE3" w:rsidRPr="00482A60" w:rsidRDefault="00671BE3" w:rsidP="00482A60">
      <w:pPr>
        <w:pStyle w:val="Zwykytekst"/>
        <w:spacing w:after="80"/>
        <w:ind w:left="426"/>
        <w:jc w:val="both"/>
        <w:rPr>
          <w:rFonts w:ascii="Tahoma" w:hAnsi="Tahoma" w:cs="Tahoma"/>
          <w:b/>
          <w:sz w:val="20"/>
          <w:szCs w:val="20"/>
        </w:rPr>
      </w:pPr>
      <w:r w:rsidRPr="00482A60">
        <w:rPr>
          <w:rFonts w:ascii="Tahoma" w:hAnsi="Tahoma" w:cs="Tahoma"/>
          <w:b/>
          <w:sz w:val="20"/>
          <w:szCs w:val="20"/>
        </w:rPr>
        <w:t xml:space="preserve">Oryginał gwarancji lub poręczenia zaleca się włożyć do oferty. </w:t>
      </w:r>
    </w:p>
    <w:p w:rsidR="00671BE3" w:rsidRPr="00482A60" w:rsidRDefault="00671BE3" w:rsidP="00482A60">
      <w:pPr>
        <w:numPr>
          <w:ilvl w:val="1"/>
          <w:numId w:val="9"/>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t>Zamawiający informuje, iż zgodnie z art. 46 ust. 4a ustawy Pzp, Zamawiający jest obowiązany zatrzymać wadium wraz z odsetkami, jeżeli Wykonawca 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671BE3" w:rsidRPr="00482A60" w:rsidRDefault="00671BE3" w:rsidP="00482A60">
      <w:pPr>
        <w:pStyle w:val="Zwykytekst"/>
        <w:numPr>
          <w:ilvl w:val="1"/>
          <w:numId w:val="9"/>
        </w:numPr>
        <w:tabs>
          <w:tab w:val="clear" w:pos="1440"/>
          <w:tab w:val="num" w:pos="426"/>
        </w:tabs>
        <w:spacing w:after="80"/>
        <w:ind w:left="426" w:hanging="426"/>
        <w:jc w:val="both"/>
        <w:rPr>
          <w:rFonts w:ascii="Tahoma" w:hAnsi="Tahoma" w:cs="Tahoma"/>
          <w:sz w:val="20"/>
          <w:szCs w:val="20"/>
        </w:rPr>
      </w:pPr>
      <w:r w:rsidRPr="00482A60">
        <w:rPr>
          <w:rFonts w:ascii="Tahoma" w:hAnsi="Tahoma" w:cs="Tahoma"/>
          <w:sz w:val="20"/>
          <w:szCs w:val="20"/>
        </w:rPr>
        <w:lastRenderedPageBreak/>
        <w:t>Zamawiający informuje, iż zgodnie z art. 46 ust. 5 ustawy Pzp, Zamawiający jest zobowiązany zatrzymać wadium wraz z odsetkami, jeżeli Wykonawca, którego oferta została wybrana:</w:t>
      </w:r>
    </w:p>
    <w:p w:rsidR="00671BE3" w:rsidRPr="00482A60" w:rsidRDefault="00671BE3" w:rsidP="00482A60">
      <w:pPr>
        <w:pStyle w:val="Zwykytekst"/>
        <w:numPr>
          <w:ilvl w:val="0"/>
          <w:numId w:val="2"/>
        </w:numPr>
        <w:tabs>
          <w:tab w:val="clear" w:pos="786"/>
          <w:tab w:val="num" w:pos="720"/>
        </w:tabs>
        <w:spacing w:after="80"/>
        <w:ind w:left="720"/>
        <w:jc w:val="both"/>
        <w:rPr>
          <w:rFonts w:ascii="Tahoma" w:hAnsi="Tahoma" w:cs="Tahoma"/>
          <w:sz w:val="20"/>
          <w:szCs w:val="20"/>
        </w:rPr>
      </w:pPr>
      <w:r w:rsidRPr="00482A60">
        <w:rPr>
          <w:rFonts w:ascii="Tahoma" w:hAnsi="Tahoma" w:cs="Tahoma"/>
          <w:sz w:val="20"/>
          <w:szCs w:val="20"/>
        </w:rPr>
        <w:t xml:space="preserve">odmówił podpisania umowy w sprawie zamówienia publicznego na warunkach określonych </w:t>
      </w:r>
      <w:r w:rsidRPr="00482A60">
        <w:rPr>
          <w:rFonts w:ascii="Tahoma" w:hAnsi="Tahoma" w:cs="Tahoma"/>
          <w:sz w:val="20"/>
          <w:szCs w:val="20"/>
        </w:rPr>
        <w:br/>
        <w:t>w ofercie;</w:t>
      </w:r>
    </w:p>
    <w:p w:rsidR="00671BE3" w:rsidRPr="00482A60" w:rsidRDefault="00671BE3" w:rsidP="00482A60">
      <w:pPr>
        <w:pStyle w:val="Zwykytekst"/>
        <w:numPr>
          <w:ilvl w:val="0"/>
          <w:numId w:val="2"/>
        </w:numPr>
        <w:tabs>
          <w:tab w:val="clear" w:pos="786"/>
          <w:tab w:val="num" w:pos="720"/>
        </w:tabs>
        <w:spacing w:after="80"/>
        <w:ind w:left="720"/>
        <w:jc w:val="both"/>
        <w:rPr>
          <w:rFonts w:ascii="Tahoma" w:hAnsi="Tahoma" w:cs="Tahoma"/>
          <w:sz w:val="20"/>
          <w:szCs w:val="20"/>
        </w:rPr>
      </w:pPr>
      <w:r w:rsidRPr="00482A60">
        <w:rPr>
          <w:rFonts w:ascii="Tahoma" w:hAnsi="Tahoma" w:cs="Tahoma"/>
          <w:sz w:val="20"/>
          <w:szCs w:val="20"/>
        </w:rPr>
        <w:t>nie wniósł wymaganego zabezpieczenia należytego wykonania umowy;</w:t>
      </w:r>
    </w:p>
    <w:p w:rsidR="00671BE3" w:rsidRPr="00482A60" w:rsidRDefault="00671BE3" w:rsidP="00482A60">
      <w:pPr>
        <w:pStyle w:val="Zwykytekst"/>
        <w:numPr>
          <w:ilvl w:val="0"/>
          <w:numId w:val="2"/>
        </w:numPr>
        <w:tabs>
          <w:tab w:val="clear" w:pos="786"/>
          <w:tab w:val="num" w:pos="720"/>
        </w:tabs>
        <w:spacing w:after="80"/>
        <w:ind w:left="720"/>
        <w:jc w:val="both"/>
        <w:rPr>
          <w:rFonts w:ascii="Tahoma" w:hAnsi="Tahoma" w:cs="Tahoma"/>
          <w:sz w:val="20"/>
          <w:szCs w:val="20"/>
        </w:rPr>
      </w:pPr>
      <w:r w:rsidRPr="00482A60">
        <w:rPr>
          <w:rFonts w:ascii="Tahoma" w:hAnsi="Tahoma" w:cs="Tahoma"/>
          <w:sz w:val="20"/>
          <w:szCs w:val="20"/>
        </w:rPr>
        <w:t>zawarcie umowy w sprawie zamówienia publicznego stało się niemożliwe z przyczyn leżących po stronie Wykonawcy.</w:t>
      </w:r>
    </w:p>
    <w:p w:rsidR="00671BE3" w:rsidRPr="00482A60" w:rsidRDefault="00671BE3" w:rsidP="00482A60">
      <w:pPr>
        <w:spacing w:after="80"/>
        <w:jc w:val="both"/>
        <w:rPr>
          <w:rFonts w:ascii="Tahoma" w:hAnsi="Tahoma" w:cs="Tahoma"/>
          <w:sz w:val="20"/>
          <w:szCs w:val="20"/>
        </w:rPr>
      </w:pPr>
    </w:p>
    <w:p w:rsidR="00671BE3" w:rsidRPr="00482A60" w:rsidRDefault="00671BE3" w:rsidP="00482A60">
      <w:pPr>
        <w:pStyle w:val="Nagwek1"/>
        <w:spacing w:after="80" w:line="240" w:lineRule="auto"/>
        <w:jc w:val="both"/>
        <w:rPr>
          <w:rFonts w:ascii="Tahoma" w:hAnsi="Tahoma" w:cs="Tahoma"/>
          <w:sz w:val="20"/>
        </w:rPr>
      </w:pPr>
      <w:bookmarkStart w:id="31" w:name="_Toc276126202"/>
      <w:bookmarkStart w:id="32" w:name="_Toc354051294"/>
      <w:bookmarkStart w:id="33" w:name="_Toc426703586"/>
      <w:r w:rsidRPr="00482A60">
        <w:rPr>
          <w:rFonts w:ascii="Tahoma" w:hAnsi="Tahoma" w:cs="Tahoma"/>
          <w:sz w:val="20"/>
        </w:rPr>
        <w:t>§ 1</w:t>
      </w:r>
      <w:r w:rsidR="005B0AE2">
        <w:rPr>
          <w:rFonts w:ascii="Tahoma" w:hAnsi="Tahoma" w:cs="Tahoma"/>
          <w:sz w:val="20"/>
        </w:rPr>
        <w:t>2</w:t>
      </w:r>
      <w:r w:rsidRPr="00482A60">
        <w:rPr>
          <w:rFonts w:ascii="Tahoma" w:hAnsi="Tahoma" w:cs="Tahoma"/>
          <w:sz w:val="20"/>
        </w:rPr>
        <w:t>. Termin związania ofertą</w:t>
      </w:r>
      <w:bookmarkEnd w:id="31"/>
      <w:bookmarkEnd w:id="32"/>
      <w:bookmarkEnd w:id="33"/>
    </w:p>
    <w:p w:rsidR="00671BE3" w:rsidRPr="00482A60" w:rsidRDefault="00671BE3" w:rsidP="00482A60">
      <w:pPr>
        <w:autoSpaceDE w:val="0"/>
        <w:autoSpaceDN w:val="0"/>
        <w:adjustRightInd w:val="0"/>
        <w:spacing w:after="80"/>
        <w:jc w:val="both"/>
        <w:rPr>
          <w:rFonts w:ascii="Tahoma" w:hAnsi="Tahoma" w:cs="Tahoma"/>
          <w:sz w:val="20"/>
          <w:szCs w:val="20"/>
        </w:rPr>
      </w:pPr>
      <w:r w:rsidRPr="00482A60">
        <w:rPr>
          <w:rFonts w:ascii="Tahoma" w:hAnsi="Tahoma" w:cs="Tahoma"/>
          <w:sz w:val="20"/>
          <w:szCs w:val="20"/>
        </w:rPr>
        <w:t xml:space="preserve">Okres związania Wykonawców złożoną ofertą wynosi </w:t>
      </w:r>
      <w:r w:rsidR="00393912" w:rsidRPr="00482A60">
        <w:rPr>
          <w:rFonts w:ascii="Tahoma" w:hAnsi="Tahoma" w:cs="Tahoma"/>
          <w:b/>
          <w:sz w:val="20"/>
          <w:szCs w:val="20"/>
        </w:rPr>
        <w:t>6</w:t>
      </w:r>
      <w:r w:rsidRPr="00482A60">
        <w:rPr>
          <w:rFonts w:ascii="Tahoma" w:hAnsi="Tahoma" w:cs="Tahoma"/>
          <w:b/>
          <w:sz w:val="20"/>
          <w:szCs w:val="20"/>
        </w:rPr>
        <w:t>0 dni</w:t>
      </w:r>
      <w:r w:rsidRPr="00482A60">
        <w:rPr>
          <w:rFonts w:ascii="Tahoma" w:hAnsi="Tahoma" w:cs="Tahoma"/>
          <w:sz w:val="20"/>
          <w:szCs w:val="20"/>
        </w:rPr>
        <w:t>, licząc od upływu terminu składania ofert.</w:t>
      </w:r>
    </w:p>
    <w:p w:rsidR="00671BE3" w:rsidRPr="00482A60" w:rsidRDefault="00671BE3" w:rsidP="00482A60">
      <w:pPr>
        <w:autoSpaceDE w:val="0"/>
        <w:autoSpaceDN w:val="0"/>
        <w:adjustRightInd w:val="0"/>
        <w:spacing w:after="80"/>
        <w:jc w:val="both"/>
        <w:rPr>
          <w:rFonts w:ascii="Tahoma" w:hAnsi="Tahoma" w:cs="Tahoma"/>
          <w:b/>
          <w:sz w:val="20"/>
          <w:szCs w:val="20"/>
        </w:rPr>
      </w:pPr>
    </w:p>
    <w:p w:rsidR="00671BE3" w:rsidRPr="00482A60" w:rsidRDefault="00671BE3" w:rsidP="00482A60">
      <w:pPr>
        <w:pStyle w:val="Nagwek1"/>
        <w:spacing w:after="80" w:line="240" w:lineRule="auto"/>
        <w:jc w:val="both"/>
        <w:rPr>
          <w:rFonts w:ascii="Tahoma" w:hAnsi="Tahoma" w:cs="Tahoma"/>
          <w:sz w:val="20"/>
        </w:rPr>
      </w:pPr>
      <w:bookmarkStart w:id="34" w:name="_Toc276126203"/>
      <w:bookmarkStart w:id="35" w:name="_Toc354051295"/>
      <w:bookmarkStart w:id="36" w:name="_Toc426703587"/>
      <w:r w:rsidRPr="00482A60">
        <w:rPr>
          <w:rFonts w:ascii="Tahoma" w:hAnsi="Tahoma" w:cs="Tahoma"/>
          <w:sz w:val="20"/>
        </w:rPr>
        <w:t>§ 1</w:t>
      </w:r>
      <w:r w:rsidR="005B0AE2">
        <w:rPr>
          <w:rFonts w:ascii="Tahoma" w:hAnsi="Tahoma" w:cs="Tahoma"/>
          <w:sz w:val="20"/>
        </w:rPr>
        <w:t>3</w:t>
      </w:r>
      <w:r w:rsidRPr="00482A60">
        <w:rPr>
          <w:rFonts w:ascii="Tahoma" w:hAnsi="Tahoma" w:cs="Tahoma"/>
          <w:sz w:val="20"/>
        </w:rPr>
        <w:t>. Opis sposobu przygotowywania ofert</w:t>
      </w:r>
      <w:bookmarkEnd w:id="34"/>
      <w:bookmarkEnd w:id="35"/>
      <w:bookmarkEnd w:id="36"/>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Wykonawca ma prawo do złożenia jednej oferty.</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Treść oferty musi odpowiadać treści SIWZ z zastrzeżeniem art. 87 ust. 2 pkt 3 ustawy Pzp.</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 xml:space="preserve">Oferta musi być podpisana przez osobę/y uprawnione do reprezentacji Wykonawcy. Ofertę </w:t>
      </w:r>
      <w:r w:rsidR="00F53B43">
        <w:rPr>
          <w:rFonts w:ascii="Tahoma" w:hAnsi="Tahoma" w:cs="Tahoma"/>
          <w:sz w:val="20"/>
          <w:szCs w:val="20"/>
        </w:rPr>
        <w:br/>
      </w:r>
      <w:r w:rsidRPr="00482A60">
        <w:rPr>
          <w:rFonts w:ascii="Tahoma" w:hAnsi="Tahoma" w:cs="Tahoma"/>
          <w:sz w:val="20"/>
          <w:szCs w:val="20"/>
        </w:rPr>
        <w:t xml:space="preserve">i wszystkie załączone dokumenty powinny/a podpisać osoby/a uprawnione/a do reprezentowania Wykonawcy ujawnione/a w rejestrze lub ewidencji. Jeżeli ofertę i wszystkie załączone dokumenty podpisuje/ą </w:t>
      </w:r>
      <w:r w:rsidRPr="00482A60">
        <w:rPr>
          <w:rFonts w:ascii="Tahoma" w:hAnsi="Tahoma" w:cs="Tahoma"/>
          <w:b/>
          <w:bCs/>
          <w:sz w:val="20"/>
          <w:szCs w:val="20"/>
        </w:rPr>
        <w:t xml:space="preserve">osoba/y nieujawnione w rejestrze lub ewidencji, </w:t>
      </w:r>
      <w:r w:rsidRPr="00482A60">
        <w:rPr>
          <w:rFonts w:ascii="Tahoma" w:hAnsi="Tahoma" w:cs="Tahoma"/>
          <w:sz w:val="20"/>
          <w:szCs w:val="20"/>
        </w:rPr>
        <w:t xml:space="preserve">do oferty należy dołączyć </w:t>
      </w:r>
      <w:r w:rsidRPr="00482A60">
        <w:rPr>
          <w:rFonts w:ascii="Tahoma" w:hAnsi="Tahoma" w:cs="Tahoma"/>
          <w:b/>
          <w:bCs/>
          <w:sz w:val="20"/>
          <w:szCs w:val="20"/>
        </w:rPr>
        <w:t xml:space="preserve">pełnomocnictwo </w:t>
      </w:r>
      <w:r w:rsidRPr="00482A60">
        <w:rPr>
          <w:rFonts w:ascii="Tahoma" w:hAnsi="Tahoma" w:cs="Tahoma"/>
          <w:sz w:val="20"/>
          <w:szCs w:val="20"/>
        </w:rPr>
        <w:t>dla tej osoby /tych osób, udzielone przez osobę/osoby ujawnione w rejestrze lub ewidencji. Z pełnomocnictwa powinno wynikać upoważnienie do reprezentowania Wykonawcy w postępowaniu w sprawie udzielenia zamówienia publicznego lub do reprezentowania Wykonawcy w postępowaniu i zawarcia umowy w sprawie udzielenia zamówienia publicznego.</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Oferta musi być sporządzona w języku polskim na maszynie, komputerze lub ręcznie nieścieralnym atramentem.</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Zaleca się ponumerowanie stron i ich spięcie w sposób uniemożliwiający przypadkowe zdekompletowanie.</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Dokumenty sporządzone w językach obcych muszą być złożone wraz z tłumaczeniami na język polski.</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 xml:space="preserve">Dokumenty wchodzące w skład oferty mogą być przedstawiane w formie oryginałów albo kopii poświadczonych za zgodność z oryginałem przez Wykonawcę z zastrzeżeniem, że oświadczenia określone w § </w:t>
      </w:r>
      <w:r w:rsidR="00E4738B">
        <w:rPr>
          <w:rFonts w:ascii="Tahoma" w:hAnsi="Tahoma" w:cs="Tahoma"/>
          <w:sz w:val="20"/>
          <w:szCs w:val="20"/>
        </w:rPr>
        <w:t>8</w:t>
      </w:r>
      <w:r w:rsidRPr="00482A60">
        <w:rPr>
          <w:rFonts w:ascii="Tahoma" w:hAnsi="Tahoma" w:cs="Tahoma"/>
          <w:sz w:val="20"/>
          <w:szCs w:val="20"/>
        </w:rPr>
        <w:t xml:space="preserve"> ust. 1 pkt 1) i ust. 2 pkt 2) i 3), zobowiązanie podmiotu udostępniającego własne zasoby, o którym mowa w § </w:t>
      </w:r>
      <w:r w:rsidR="00E4738B">
        <w:rPr>
          <w:rFonts w:ascii="Tahoma" w:hAnsi="Tahoma" w:cs="Tahoma"/>
          <w:sz w:val="20"/>
          <w:szCs w:val="20"/>
        </w:rPr>
        <w:t>8</w:t>
      </w:r>
      <w:r w:rsidRPr="00482A60">
        <w:rPr>
          <w:rFonts w:ascii="Tahoma" w:hAnsi="Tahoma" w:cs="Tahoma"/>
          <w:sz w:val="20"/>
          <w:szCs w:val="20"/>
        </w:rPr>
        <w:t xml:space="preserve"> ust. 9, oraz pełnomocnictwo Wykonawca składa w oryginale lub kopii poświadczonej notarialnie. Zgodność z oryginałem wszystkich kopii dokumentów musi być potwierdzona przez osobę/y uprawnione do reprezentacji Wykonawcy. W przypadku Wykonawców wspólnie ubiegających się o udzielenie zamówienia oraz w przypadku innych podmiotów, na zasobach których wykonawca polega na zasadach określonych w art. 26 ust. 2b ustawy Pzp kopie dokumentów dotyczących odpowiednio Wykonawcy lub tych podmiotów są poświadczane za zgodność z oryginałem odpowiednio przez Wykonawcę lub te podmioty.</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Wszelkie miejsca w ofercie, w których Wykonawca naniósł poprawki lub zmiany wpisywanej przez siebie treści, muszą być parafowane przez osobę/y uprawnione do reprezentacji.</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Wzory formularzy należy wypełnić ściśle według wskazówek określonych w SIWZ.</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b/>
          <w:sz w:val="20"/>
          <w:szCs w:val="20"/>
        </w:rPr>
      </w:pPr>
      <w:r w:rsidRPr="00482A60">
        <w:rPr>
          <w:rFonts w:ascii="Tahoma" w:hAnsi="Tahoma" w:cs="Tahoma"/>
          <w:sz w:val="20"/>
          <w:szCs w:val="20"/>
        </w:rPr>
        <w:t>Zamawiający nie dopuszcza dokonywania w treści załączonych formularzy jakichkolwiek zmian.</w:t>
      </w:r>
    </w:p>
    <w:p w:rsidR="00671BE3" w:rsidRPr="00482A60"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482A60">
        <w:rPr>
          <w:rFonts w:ascii="Tahoma" w:hAnsi="Tahoma" w:cs="Tahoma"/>
          <w:sz w:val="20"/>
          <w:szCs w:val="20"/>
        </w:rPr>
        <w:t>Żadne dokumenty wchodzące w skład oferty nie podlegają zwrotowi przez Zamawiającego.</w:t>
      </w:r>
    </w:p>
    <w:p w:rsidR="00850C6D" w:rsidRPr="00482A60" w:rsidRDefault="00671BE3" w:rsidP="00482A60">
      <w:pPr>
        <w:numPr>
          <w:ilvl w:val="2"/>
          <w:numId w:val="21"/>
        </w:numPr>
        <w:tabs>
          <w:tab w:val="left" w:pos="426"/>
        </w:tabs>
        <w:autoSpaceDE w:val="0"/>
        <w:autoSpaceDN w:val="0"/>
        <w:adjustRightInd w:val="0"/>
        <w:spacing w:after="80"/>
        <w:ind w:left="426" w:hanging="284"/>
        <w:jc w:val="both"/>
        <w:rPr>
          <w:rFonts w:ascii="Tahoma" w:eastAsia="Calibri" w:hAnsi="Tahoma" w:cs="Tahoma"/>
          <w:sz w:val="20"/>
          <w:szCs w:val="20"/>
          <w:lang w:eastAsia="en-US"/>
        </w:rPr>
      </w:pPr>
      <w:r w:rsidRPr="00482A60">
        <w:rPr>
          <w:rFonts w:ascii="Tahoma" w:hAnsi="Tahoma" w:cs="Tahoma"/>
          <w:sz w:val="20"/>
          <w:szCs w:val="20"/>
        </w:rPr>
        <w:t>Wykonawca winien umieścić ofertę w zamkniętej kopercie. Na kopercie powinna widnieć nazwa, adres Wykonawcy i Zamawiającego oraz następujące oznaczenie</w:t>
      </w:r>
      <w:r w:rsidR="00850C6D" w:rsidRPr="00482A60">
        <w:rPr>
          <w:rFonts w:ascii="Tahoma" w:hAnsi="Tahoma" w:cs="Tahoma"/>
          <w:sz w:val="20"/>
          <w:szCs w:val="20"/>
        </w:rPr>
        <w:t>:</w:t>
      </w:r>
      <w:r w:rsidR="00110E9C">
        <w:rPr>
          <w:rFonts w:ascii="Tahoma" w:hAnsi="Tahoma" w:cs="Tahoma"/>
          <w:sz w:val="20"/>
          <w:szCs w:val="20"/>
        </w:rPr>
        <w:t xml:space="preserve"> </w:t>
      </w:r>
      <w:r w:rsidR="00850C6D" w:rsidRPr="00110E9C">
        <w:rPr>
          <w:rFonts w:ascii="Tahoma" w:eastAsia="Calibri" w:hAnsi="Tahoma" w:cs="Tahoma"/>
          <w:sz w:val="20"/>
          <w:szCs w:val="20"/>
          <w:lang w:eastAsia="en-US"/>
        </w:rPr>
        <w:t>OFERTA na</w:t>
      </w:r>
      <w:r w:rsidR="00110E9C">
        <w:rPr>
          <w:rFonts w:ascii="Tahoma" w:hAnsi="Tahoma" w:cs="Tahoma"/>
          <w:sz w:val="20"/>
          <w:szCs w:val="20"/>
        </w:rPr>
        <w:t xml:space="preserve"> </w:t>
      </w:r>
      <w:r w:rsidR="00F21934">
        <w:rPr>
          <w:rFonts w:ascii="Tahoma" w:hAnsi="Tahoma" w:cs="Tahoma"/>
          <w:b/>
          <w:sz w:val="20"/>
          <w:szCs w:val="20"/>
        </w:rPr>
        <w:t>d</w:t>
      </w:r>
      <w:r w:rsidR="00F21934" w:rsidRPr="0096667F">
        <w:rPr>
          <w:rFonts w:ascii="Tahoma" w:hAnsi="Tahoma" w:cs="Tahoma"/>
          <w:b/>
          <w:sz w:val="20"/>
          <w:szCs w:val="20"/>
        </w:rPr>
        <w:t>ostaw</w:t>
      </w:r>
      <w:r w:rsidR="00F21934">
        <w:rPr>
          <w:rFonts w:ascii="Tahoma" w:hAnsi="Tahoma" w:cs="Tahoma"/>
          <w:b/>
          <w:sz w:val="20"/>
          <w:szCs w:val="20"/>
        </w:rPr>
        <w:t>ę</w:t>
      </w:r>
      <w:r w:rsidR="00F21934" w:rsidRPr="0096667F">
        <w:rPr>
          <w:rFonts w:ascii="Tahoma" w:hAnsi="Tahoma" w:cs="Tahoma"/>
          <w:b/>
          <w:sz w:val="20"/>
          <w:szCs w:val="20"/>
        </w:rPr>
        <w:t xml:space="preserve"> </w:t>
      </w:r>
      <w:r w:rsidR="0027266E">
        <w:rPr>
          <w:rFonts w:ascii="Tahoma" w:hAnsi="Tahoma" w:cs="Tahoma"/>
          <w:b/>
          <w:sz w:val="20"/>
          <w:szCs w:val="20"/>
        </w:rPr>
        <w:t xml:space="preserve">i montaż szaf sterowniczych, akwizycyjnych i zasilających oraz wykonanie prac elektro – montażowych w laboratorium </w:t>
      </w:r>
      <w:r w:rsidR="00F21934" w:rsidRPr="0096667F">
        <w:rPr>
          <w:rFonts w:ascii="Tahoma" w:hAnsi="Tahoma" w:cs="Tahoma"/>
          <w:b/>
          <w:sz w:val="20"/>
          <w:szCs w:val="20"/>
        </w:rPr>
        <w:t>badawcz</w:t>
      </w:r>
      <w:r w:rsidR="0027266E">
        <w:rPr>
          <w:rFonts w:ascii="Tahoma" w:hAnsi="Tahoma" w:cs="Tahoma"/>
          <w:b/>
          <w:sz w:val="20"/>
          <w:szCs w:val="20"/>
        </w:rPr>
        <w:t xml:space="preserve">ym, </w:t>
      </w:r>
      <w:r w:rsidR="00110E9C" w:rsidRPr="00482A60">
        <w:rPr>
          <w:rFonts w:ascii="Tahoma" w:eastAsia="Calibri" w:hAnsi="Tahoma" w:cs="Tahoma"/>
          <w:b/>
          <w:sz w:val="20"/>
          <w:szCs w:val="20"/>
          <w:lang w:eastAsia="en-US"/>
        </w:rPr>
        <w:t xml:space="preserve"> postępowanie n</w:t>
      </w:r>
      <w:r w:rsidR="00F21934">
        <w:rPr>
          <w:rFonts w:ascii="Tahoma" w:eastAsia="Calibri" w:hAnsi="Tahoma" w:cs="Tahoma"/>
          <w:b/>
          <w:sz w:val="20"/>
          <w:szCs w:val="20"/>
          <w:lang w:eastAsia="en-US"/>
        </w:rPr>
        <w:t>r 1</w:t>
      </w:r>
      <w:r w:rsidR="0027266E">
        <w:rPr>
          <w:rFonts w:ascii="Tahoma" w:eastAsia="Calibri" w:hAnsi="Tahoma" w:cs="Tahoma"/>
          <w:b/>
          <w:sz w:val="20"/>
          <w:szCs w:val="20"/>
          <w:lang w:eastAsia="en-US"/>
        </w:rPr>
        <w:t>7</w:t>
      </w:r>
      <w:r w:rsidR="00110E9C" w:rsidRPr="00482A60">
        <w:rPr>
          <w:rFonts w:ascii="Tahoma" w:eastAsia="Calibri" w:hAnsi="Tahoma" w:cs="Tahoma"/>
          <w:b/>
          <w:sz w:val="20"/>
          <w:szCs w:val="20"/>
          <w:lang w:eastAsia="en-US"/>
        </w:rPr>
        <w:t>/DE/Z/1</w:t>
      </w:r>
      <w:r w:rsidR="00F21934">
        <w:rPr>
          <w:rFonts w:ascii="Tahoma" w:eastAsia="Calibri" w:hAnsi="Tahoma" w:cs="Tahoma"/>
          <w:b/>
          <w:sz w:val="20"/>
          <w:szCs w:val="20"/>
          <w:lang w:eastAsia="en-US"/>
        </w:rPr>
        <w:t>6</w:t>
      </w:r>
      <w:r w:rsidR="00110E9C">
        <w:rPr>
          <w:rFonts w:ascii="Tahoma" w:eastAsia="Calibri" w:hAnsi="Tahoma" w:cs="Tahoma"/>
          <w:sz w:val="20"/>
          <w:szCs w:val="20"/>
          <w:lang w:eastAsia="en-US"/>
        </w:rPr>
        <w:t xml:space="preserve">. </w:t>
      </w:r>
      <w:r w:rsidR="00850C6D" w:rsidRPr="00110E9C">
        <w:rPr>
          <w:rFonts w:ascii="Tahoma" w:eastAsia="Calibri" w:hAnsi="Tahoma" w:cs="Tahoma"/>
          <w:sz w:val="20"/>
          <w:szCs w:val="20"/>
          <w:lang w:eastAsia="en-US"/>
        </w:rPr>
        <w:t xml:space="preserve">Dostarczyć do budynku X2 pokój nr 1.1B. </w:t>
      </w:r>
      <w:r w:rsidR="00850C6D" w:rsidRPr="00482A60">
        <w:rPr>
          <w:rFonts w:ascii="Tahoma" w:eastAsia="Calibri" w:hAnsi="Tahoma" w:cs="Tahoma"/>
          <w:sz w:val="20"/>
          <w:szCs w:val="20"/>
          <w:lang w:eastAsia="en-US"/>
        </w:rPr>
        <w:t xml:space="preserve">Nie otwierać przed dniem </w:t>
      </w:r>
      <w:r w:rsidR="00A84D18">
        <w:rPr>
          <w:rFonts w:ascii="Tahoma" w:eastAsia="Calibri" w:hAnsi="Tahoma" w:cs="Tahoma"/>
          <w:b/>
          <w:sz w:val="20"/>
          <w:szCs w:val="20"/>
          <w:lang w:eastAsia="en-US"/>
        </w:rPr>
        <w:t>0</w:t>
      </w:r>
      <w:r w:rsidR="00F251DE">
        <w:rPr>
          <w:rFonts w:ascii="Tahoma" w:eastAsia="Calibri" w:hAnsi="Tahoma" w:cs="Tahoma"/>
          <w:b/>
          <w:sz w:val="20"/>
          <w:szCs w:val="20"/>
          <w:lang w:eastAsia="en-US"/>
        </w:rPr>
        <w:t>1.0</w:t>
      </w:r>
      <w:r w:rsidR="00A84D18">
        <w:rPr>
          <w:rFonts w:ascii="Tahoma" w:eastAsia="Calibri" w:hAnsi="Tahoma" w:cs="Tahoma"/>
          <w:b/>
          <w:sz w:val="20"/>
          <w:szCs w:val="20"/>
          <w:lang w:eastAsia="en-US"/>
        </w:rPr>
        <w:t>4</w:t>
      </w:r>
      <w:r w:rsidR="00110E9C">
        <w:rPr>
          <w:rFonts w:ascii="Tahoma" w:eastAsia="Calibri" w:hAnsi="Tahoma" w:cs="Tahoma"/>
          <w:b/>
          <w:sz w:val="20"/>
          <w:szCs w:val="20"/>
          <w:lang w:eastAsia="en-US"/>
        </w:rPr>
        <w:t>.201</w:t>
      </w:r>
      <w:r w:rsidR="00F21934">
        <w:rPr>
          <w:rFonts w:ascii="Tahoma" w:eastAsia="Calibri" w:hAnsi="Tahoma" w:cs="Tahoma"/>
          <w:b/>
          <w:sz w:val="20"/>
          <w:szCs w:val="20"/>
          <w:lang w:eastAsia="en-US"/>
        </w:rPr>
        <w:t>6</w:t>
      </w:r>
      <w:r w:rsidR="00110E9C">
        <w:rPr>
          <w:rFonts w:ascii="Tahoma" w:eastAsia="Calibri" w:hAnsi="Tahoma" w:cs="Tahoma"/>
          <w:b/>
          <w:sz w:val="20"/>
          <w:szCs w:val="20"/>
          <w:lang w:eastAsia="en-US"/>
        </w:rPr>
        <w:t xml:space="preserve"> </w:t>
      </w:r>
      <w:r w:rsidR="00850C6D" w:rsidRPr="00482A60">
        <w:rPr>
          <w:rFonts w:ascii="Tahoma" w:eastAsia="Calibri" w:hAnsi="Tahoma" w:cs="Tahoma"/>
          <w:b/>
          <w:sz w:val="20"/>
          <w:szCs w:val="20"/>
          <w:lang w:eastAsia="en-US"/>
        </w:rPr>
        <w:t>r</w:t>
      </w:r>
      <w:r w:rsidR="00234A6A">
        <w:rPr>
          <w:rFonts w:ascii="Tahoma" w:eastAsia="Calibri" w:hAnsi="Tahoma" w:cs="Tahoma"/>
          <w:sz w:val="20"/>
          <w:szCs w:val="20"/>
          <w:lang w:eastAsia="en-US"/>
        </w:rPr>
        <w:t>.</w:t>
      </w:r>
      <w:r w:rsidR="00850C6D" w:rsidRPr="00482A60">
        <w:rPr>
          <w:rFonts w:ascii="Tahoma" w:eastAsia="Calibri" w:hAnsi="Tahoma" w:cs="Tahoma"/>
          <w:sz w:val="20"/>
          <w:szCs w:val="20"/>
          <w:lang w:eastAsia="en-US"/>
        </w:rPr>
        <w:t xml:space="preserve"> godz. 10:15</w:t>
      </w:r>
      <w:r w:rsidR="004C052F">
        <w:rPr>
          <w:rFonts w:ascii="Tahoma" w:eastAsia="Calibri" w:hAnsi="Tahoma" w:cs="Tahoma"/>
          <w:sz w:val="20"/>
          <w:szCs w:val="20"/>
          <w:lang w:eastAsia="en-US"/>
        </w:rPr>
        <w:t>.</w:t>
      </w:r>
    </w:p>
    <w:p w:rsidR="00671BE3" w:rsidRPr="00110E9C"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110E9C">
        <w:rPr>
          <w:rFonts w:ascii="Tahoma" w:hAnsi="Tahoma" w:cs="Tahoma"/>
          <w:sz w:val="20"/>
          <w:szCs w:val="20"/>
        </w:rPr>
        <w:t>Wykonawca ponosi wszelkie koszty związane z przygotowaniem i złożeniem oferty.</w:t>
      </w:r>
    </w:p>
    <w:p w:rsidR="00671BE3" w:rsidRPr="00097536" w:rsidRDefault="00671BE3" w:rsidP="00482A60">
      <w:pPr>
        <w:numPr>
          <w:ilvl w:val="2"/>
          <w:numId w:val="21"/>
        </w:numPr>
        <w:tabs>
          <w:tab w:val="left" w:pos="426"/>
        </w:tabs>
        <w:autoSpaceDE w:val="0"/>
        <w:autoSpaceDN w:val="0"/>
        <w:adjustRightInd w:val="0"/>
        <w:spacing w:after="80"/>
        <w:ind w:left="426" w:hanging="284"/>
        <w:jc w:val="both"/>
        <w:rPr>
          <w:rFonts w:ascii="Tahoma" w:hAnsi="Tahoma" w:cs="Tahoma"/>
          <w:sz w:val="20"/>
          <w:szCs w:val="20"/>
        </w:rPr>
      </w:pPr>
      <w:r w:rsidRPr="00110E9C">
        <w:rPr>
          <w:rFonts w:ascii="Tahoma" w:hAnsi="Tahoma" w:cs="Tahoma"/>
          <w:sz w:val="20"/>
          <w:szCs w:val="20"/>
        </w:rPr>
        <w:lastRenderedPageBreak/>
        <w:t>Jakiekolwiek uchybienie zasadom określonym w ust. 1-13</w:t>
      </w:r>
      <w:r w:rsidR="00850C6D" w:rsidRPr="00110E9C">
        <w:rPr>
          <w:rFonts w:ascii="Tahoma" w:hAnsi="Tahoma" w:cs="Tahoma"/>
          <w:sz w:val="20"/>
          <w:szCs w:val="20"/>
        </w:rPr>
        <w:t>, z wyłączeniem ust. 5 i</w:t>
      </w:r>
      <w:r w:rsidRPr="00677E45">
        <w:rPr>
          <w:rFonts w:ascii="Tahoma" w:hAnsi="Tahoma" w:cs="Tahoma"/>
          <w:sz w:val="20"/>
          <w:szCs w:val="20"/>
        </w:rPr>
        <w:t xml:space="preserve"> 11</w:t>
      </w:r>
      <w:r w:rsidR="00850C6D" w:rsidRPr="00097536">
        <w:rPr>
          <w:rFonts w:ascii="Tahoma" w:hAnsi="Tahoma" w:cs="Tahoma"/>
          <w:sz w:val="20"/>
          <w:szCs w:val="20"/>
        </w:rPr>
        <w:t xml:space="preserve"> </w:t>
      </w:r>
      <w:r w:rsidRPr="00097536">
        <w:rPr>
          <w:rFonts w:ascii="Tahoma" w:hAnsi="Tahoma" w:cs="Tahoma"/>
          <w:sz w:val="20"/>
          <w:szCs w:val="20"/>
        </w:rPr>
        <w:t>może spowodować odrzucenie oferty.</w:t>
      </w:r>
    </w:p>
    <w:p w:rsidR="00C94306" w:rsidRDefault="00C94306" w:rsidP="00DF65E0">
      <w:bookmarkStart w:id="37" w:name="_Toc276126205"/>
      <w:bookmarkStart w:id="38" w:name="_Toc354051297"/>
      <w:bookmarkStart w:id="39" w:name="_Toc426703588"/>
    </w:p>
    <w:p w:rsidR="00671BE3" w:rsidRPr="00D358E1" w:rsidRDefault="00671BE3" w:rsidP="00482A60">
      <w:pPr>
        <w:pStyle w:val="Nagwek1"/>
        <w:spacing w:after="80" w:line="240" w:lineRule="auto"/>
        <w:jc w:val="both"/>
        <w:rPr>
          <w:rFonts w:ascii="Tahoma" w:hAnsi="Tahoma" w:cs="Tahoma"/>
          <w:sz w:val="20"/>
        </w:rPr>
      </w:pPr>
      <w:r w:rsidRPr="001536E0">
        <w:rPr>
          <w:rFonts w:ascii="Tahoma" w:hAnsi="Tahoma" w:cs="Tahoma"/>
          <w:sz w:val="20"/>
        </w:rPr>
        <w:t>§ 1</w:t>
      </w:r>
      <w:r w:rsidR="005B0AE2">
        <w:rPr>
          <w:rFonts w:ascii="Tahoma" w:hAnsi="Tahoma" w:cs="Tahoma"/>
          <w:sz w:val="20"/>
        </w:rPr>
        <w:t>4</w:t>
      </w:r>
      <w:r w:rsidRPr="001536E0">
        <w:rPr>
          <w:rFonts w:ascii="Tahoma" w:hAnsi="Tahoma" w:cs="Tahoma"/>
          <w:sz w:val="20"/>
        </w:rPr>
        <w:t>. Informacje stanowiące tajemnicę przedsiębiorstwa</w:t>
      </w:r>
      <w:bookmarkEnd w:id="37"/>
      <w:bookmarkEnd w:id="38"/>
      <w:bookmarkEnd w:id="39"/>
    </w:p>
    <w:p w:rsidR="00671BE3" w:rsidRPr="00482A60" w:rsidRDefault="00671BE3" w:rsidP="00482A60">
      <w:pPr>
        <w:numPr>
          <w:ilvl w:val="0"/>
          <w:numId w:val="8"/>
        </w:numPr>
        <w:autoSpaceDE w:val="0"/>
        <w:autoSpaceDN w:val="0"/>
        <w:adjustRightInd w:val="0"/>
        <w:spacing w:after="80"/>
        <w:ind w:left="426"/>
        <w:jc w:val="both"/>
        <w:rPr>
          <w:rFonts w:ascii="Tahoma" w:hAnsi="Tahoma" w:cs="Tahoma"/>
          <w:sz w:val="20"/>
          <w:szCs w:val="20"/>
        </w:rPr>
      </w:pPr>
      <w:r w:rsidRPr="00482A60">
        <w:rPr>
          <w:rFonts w:ascii="Tahoma" w:hAnsi="Tahoma" w:cs="Tahoma"/>
          <w:sz w:val="20"/>
          <w:szCs w:val="20"/>
        </w:rPr>
        <w:t xml:space="preserve">W przypadku gdy oferta, oświadczenia lub dokumenty, o których mowa w § </w:t>
      </w:r>
      <w:r w:rsidR="00E4738B">
        <w:rPr>
          <w:rFonts w:ascii="Tahoma" w:hAnsi="Tahoma" w:cs="Tahoma"/>
          <w:sz w:val="20"/>
          <w:szCs w:val="20"/>
        </w:rPr>
        <w:t>8</w:t>
      </w:r>
      <w:r w:rsidRPr="00482A60">
        <w:rPr>
          <w:rFonts w:ascii="Tahoma" w:hAnsi="Tahoma" w:cs="Tahoma"/>
          <w:sz w:val="20"/>
          <w:szCs w:val="20"/>
        </w:rPr>
        <w:t>-</w:t>
      </w:r>
      <w:r w:rsidR="00E4738B">
        <w:rPr>
          <w:rFonts w:ascii="Tahoma" w:hAnsi="Tahoma" w:cs="Tahoma"/>
          <w:sz w:val="20"/>
          <w:szCs w:val="20"/>
        </w:rPr>
        <w:t>9</w:t>
      </w:r>
      <w:r w:rsidRPr="00482A60">
        <w:rPr>
          <w:rFonts w:ascii="Tahoma" w:hAnsi="Tahoma" w:cs="Tahoma"/>
          <w:sz w:val="20"/>
          <w:szCs w:val="20"/>
        </w:rPr>
        <w:t xml:space="preserve"> SIWZ, zawierają informacje stanowiące tajemnicę przedsiębiorstwa w rozumieniu ustawy z dnia 16 kwietnia 1993 r. o zwalczaniu nieuczciwej konkurencji /Dz.U. z 2003 r. Nr 153, poz. 1503 z późn. zm./, Wykonawca winien w sposób niebudzący wątpliwości do upływu terminu składania ofert zastrzec, że nie mogą być one udostępniane oraz wykazać, iż zastrzeżone informacje stanowią tajemnicę przedsiębiorstwa. Informacje te winny być umieszczone w 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rsidR="00671BE3" w:rsidRPr="00482A60" w:rsidRDefault="00671BE3" w:rsidP="00482A60">
      <w:pPr>
        <w:numPr>
          <w:ilvl w:val="0"/>
          <w:numId w:val="8"/>
        </w:numPr>
        <w:autoSpaceDE w:val="0"/>
        <w:autoSpaceDN w:val="0"/>
        <w:adjustRightInd w:val="0"/>
        <w:spacing w:after="80"/>
        <w:ind w:left="426"/>
        <w:jc w:val="both"/>
        <w:rPr>
          <w:rFonts w:ascii="Tahoma" w:hAnsi="Tahoma" w:cs="Tahoma"/>
          <w:sz w:val="20"/>
          <w:szCs w:val="20"/>
        </w:rPr>
      </w:pPr>
      <w:r w:rsidRPr="00482A60">
        <w:rPr>
          <w:rFonts w:ascii="Tahoma" w:hAnsi="Tahoma" w:cs="Tahoma"/>
          <w:b/>
          <w:sz w:val="20"/>
          <w:szCs w:val="20"/>
        </w:rPr>
        <w:t>W przypadku zastrzeżenia w ofercie części informacji/dokumentów jako tajemnicę przedsiębiorstwa Wykonawca zobowiązany jest do złożenia wraz z ofertą pisemnych wyjaśnień</w:t>
      </w:r>
      <w:r w:rsidRPr="00482A60">
        <w:rPr>
          <w:rFonts w:ascii="Tahoma" w:hAnsi="Tahoma" w:cs="Tahoma"/>
          <w:sz w:val="20"/>
          <w:szCs w:val="20"/>
        </w:rPr>
        <w:t xml:space="preserve"> w następującym zakresie:</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jaki krąg osób/podmiotów w ramach struktury organizacyjnej Wykonawcy ma dostęp </w:t>
      </w:r>
      <w:r w:rsidRPr="00482A60">
        <w:rPr>
          <w:rFonts w:ascii="Tahoma" w:hAnsi="Tahoma" w:cs="Tahoma"/>
          <w:sz w:val="20"/>
          <w:szCs w:val="20"/>
        </w:rPr>
        <w:br/>
        <w:t xml:space="preserve">do informacji/dokumentów zastrzeżonych przez Wykonawcę jako tajemnica przedsiębiorstwa? </w:t>
      </w:r>
      <w:r w:rsidRPr="00482A60">
        <w:rPr>
          <w:rFonts w:ascii="Tahoma" w:hAnsi="Tahoma" w:cs="Tahoma"/>
          <w:sz w:val="20"/>
          <w:szCs w:val="20"/>
        </w:rPr>
        <w:br/>
        <w:t>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dokumentów potwierdzających fakt zawarcia z</w:t>
      </w:r>
      <w:r w:rsidR="00393912" w:rsidRPr="00482A60">
        <w:rPr>
          <w:rFonts w:ascii="Tahoma" w:hAnsi="Tahoma" w:cs="Tahoma"/>
          <w:sz w:val="20"/>
          <w:szCs w:val="20"/>
        </w:rPr>
        <w:t>obowiązania/wdrożenia procedur;</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w jaki sposób są zabezpieczone przed ujawnieniem informacje/dokumenty w miejscu ich przechowywania przez Wykonawcę? Czy są one przechowywane w miejscach o ograniczonym dostępie? Jeżeli tak, należy wskazać wszystkie podjęte środki ochrony przed</w:t>
      </w:r>
      <w:r w:rsidR="00393912" w:rsidRPr="00482A60">
        <w:rPr>
          <w:rFonts w:ascii="Tahoma" w:hAnsi="Tahoma" w:cs="Tahoma"/>
          <w:sz w:val="20"/>
          <w:szCs w:val="20"/>
        </w:rPr>
        <w:t xml:space="preserve"> ich nieuprawnionym ujawnieniem;</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czy zastrzeżone informacje/dokumenty są/były upubliczniane przez Wykonawcę w przeszłości </w:t>
      </w:r>
      <w:r w:rsidRPr="00482A60">
        <w:rPr>
          <w:rFonts w:ascii="Tahoma" w:hAnsi="Tahoma" w:cs="Tahoma"/>
          <w:sz w:val="20"/>
          <w:szCs w:val="20"/>
        </w:rPr>
        <w:br/>
        <w:t>za pośrednictwem stron internetowych, folderów i innych nośników informacji?</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 xml:space="preserve">czy zastrzeżone informacje/dokumenty były uzyskane w wyniku uczestnictwa w jawnych publicznych postępowaniach finansowanych ze środków publicznych, w tym postępowaniach </w:t>
      </w:r>
      <w:r w:rsidRPr="00482A60">
        <w:rPr>
          <w:rFonts w:ascii="Tahoma" w:hAnsi="Tahoma" w:cs="Tahoma"/>
          <w:sz w:val="20"/>
          <w:szCs w:val="20"/>
        </w:rPr>
        <w:br/>
        <w:t>o udzielenie zamówienia publicznego?</w:t>
      </w:r>
    </w:p>
    <w:p w:rsidR="00671BE3" w:rsidRPr="00482A60" w:rsidRDefault="00671BE3" w:rsidP="00482A60">
      <w:pPr>
        <w:numPr>
          <w:ilvl w:val="0"/>
          <w:numId w:val="7"/>
        </w:numPr>
        <w:autoSpaceDE w:val="0"/>
        <w:autoSpaceDN w:val="0"/>
        <w:adjustRightInd w:val="0"/>
        <w:spacing w:after="80"/>
        <w:ind w:left="709" w:hanging="283"/>
        <w:jc w:val="both"/>
        <w:rPr>
          <w:rFonts w:ascii="Tahoma" w:hAnsi="Tahoma" w:cs="Tahoma"/>
          <w:sz w:val="20"/>
          <w:szCs w:val="20"/>
        </w:rPr>
      </w:pPr>
      <w:r w:rsidRPr="00482A60">
        <w:rPr>
          <w:rFonts w:ascii="Tahoma" w:hAnsi="Tahoma" w:cs="Tahoma"/>
          <w:sz w:val="20"/>
          <w:szCs w:val="20"/>
        </w:rPr>
        <w:t>w przypadku realizacji zamówienia przez podmioty wspólnie ubiegające się o udzielenie zamówienia/ z udziałem osób trzecich, informacje w zakresie określonym w pkt. 1-4) należy odnieść również do tych podmiotów.</w:t>
      </w:r>
    </w:p>
    <w:p w:rsidR="00671BE3" w:rsidRPr="00482A60" w:rsidRDefault="00671BE3" w:rsidP="00482A60">
      <w:pPr>
        <w:numPr>
          <w:ilvl w:val="0"/>
          <w:numId w:val="8"/>
        </w:numPr>
        <w:autoSpaceDE w:val="0"/>
        <w:autoSpaceDN w:val="0"/>
        <w:adjustRightInd w:val="0"/>
        <w:spacing w:after="80"/>
        <w:ind w:left="426"/>
        <w:jc w:val="both"/>
        <w:rPr>
          <w:rFonts w:ascii="Tahoma" w:hAnsi="Tahoma" w:cs="Tahoma"/>
          <w:sz w:val="20"/>
          <w:szCs w:val="20"/>
        </w:rPr>
      </w:pPr>
      <w:r w:rsidRPr="00482A60">
        <w:rPr>
          <w:rFonts w:ascii="Tahoma" w:hAnsi="Tahoma" w:cs="Tahoma"/>
          <w:sz w:val="20"/>
          <w:szCs w:val="20"/>
        </w:rPr>
        <w:t xml:space="preserve">W przypadku gdy Wykonawca nie przedłoży wyczerpujących wyjaśnień w ww. zakresie lub </w:t>
      </w:r>
      <w:r w:rsidRPr="00482A60">
        <w:rPr>
          <w:rFonts w:ascii="Tahoma" w:hAnsi="Tahoma" w:cs="Tahoma"/>
          <w:sz w:val="20"/>
          <w:szCs w:val="20"/>
        </w:rPr>
        <w:br/>
        <w:t xml:space="preserve">z przedłożonych wyjaśnień nie będzie wynikało, że zastrzeżone dokumenty stanowią tajemnicę przedsiębiorstwa w rozumieniu ustawy z dnia 16 kwietnia 1993 r. o zwalczaniu nieuczciwej konkurencji </w:t>
      </w:r>
      <w:r w:rsidR="00AD2590" w:rsidRPr="00F65907">
        <w:rPr>
          <w:rFonts w:ascii="Tahoma" w:hAnsi="Tahoma" w:cs="Tahoma"/>
          <w:sz w:val="20"/>
          <w:szCs w:val="20"/>
        </w:rPr>
        <w:t>/Dz.U. z 2003</w:t>
      </w:r>
      <w:r w:rsidR="00AD2590">
        <w:rPr>
          <w:rFonts w:ascii="Tahoma" w:hAnsi="Tahoma" w:cs="Tahoma"/>
          <w:sz w:val="20"/>
          <w:szCs w:val="20"/>
        </w:rPr>
        <w:t xml:space="preserve"> </w:t>
      </w:r>
      <w:r w:rsidR="00AD2590" w:rsidRPr="00F65907">
        <w:rPr>
          <w:rFonts w:ascii="Tahoma" w:hAnsi="Tahoma" w:cs="Tahoma"/>
          <w:sz w:val="20"/>
          <w:szCs w:val="20"/>
        </w:rPr>
        <w:t>r.</w:t>
      </w:r>
      <w:r w:rsidR="00AD2590">
        <w:rPr>
          <w:rFonts w:ascii="Tahoma" w:hAnsi="Tahoma" w:cs="Tahoma"/>
          <w:sz w:val="20"/>
          <w:szCs w:val="20"/>
        </w:rPr>
        <w:t xml:space="preserve"> Nr 153, poz. 1503 z późn. zm</w:t>
      </w:r>
      <w:r w:rsidRPr="00482A60">
        <w:rPr>
          <w:rFonts w:ascii="Tahoma" w:hAnsi="Tahoma" w:cs="Tahoma"/>
          <w:sz w:val="20"/>
          <w:szCs w:val="20"/>
        </w:rPr>
        <w:t xml:space="preserve">./ Zamawiający </w:t>
      </w:r>
      <w:r w:rsidRPr="00482A60">
        <w:rPr>
          <w:rFonts w:ascii="Tahoma" w:hAnsi="Tahoma" w:cs="Tahoma"/>
          <w:b/>
          <w:sz w:val="20"/>
          <w:szCs w:val="20"/>
          <w:u w:val="single"/>
        </w:rPr>
        <w:t>może</w:t>
      </w:r>
      <w:r w:rsidRPr="00482A60">
        <w:rPr>
          <w:rFonts w:ascii="Tahoma" w:hAnsi="Tahoma" w:cs="Tahoma"/>
          <w:sz w:val="20"/>
          <w:szCs w:val="20"/>
        </w:rPr>
        <w:t xml:space="preserve"> wezwać do dalszych wyjaśnień, czy przedłożone informacje/dokumenty stanowią tajemnicę przedsiębiorstwa.</w:t>
      </w:r>
    </w:p>
    <w:p w:rsidR="00671BE3" w:rsidRPr="00482A60" w:rsidRDefault="00671BE3" w:rsidP="00DF65E0">
      <w:bookmarkStart w:id="40" w:name="_Toc276126206"/>
      <w:bookmarkStart w:id="41" w:name="_Toc354051298"/>
    </w:p>
    <w:p w:rsidR="00D75362" w:rsidRPr="00482A60" w:rsidRDefault="00671BE3" w:rsidP="00482A60">
      <w:pPr>
        <w:pStyle w:val="Nagwek1"/>
        <w:spacing w:after="80" w:line="240" w:lineRule="auto"/>
        <w:jc w:val="both"/>
        <w:rPr>
          <w:rFonts w:ascii="Tahoma" w:hAnsi="Tahoma" w:cs="Tahoma"/>
          <w:sz w:val="20"/>
        </w:rPr>
      </w:pPr>
      <w:bookmarkStart w:id="42" w:name="_Toc426703589"/>
      <w:r w:rsidRPr="00482A60">
        <w:rPr>
          <w:rFonts w:ascii="Tahoma" w:hAnsi="Tahoma" w:cs="Tahoma"/>
          <w:sz w:val="20"/>
        </w:rPr>
        <w:t>§ 1</w:t>
      </w:r>
      <w:r w:rsidR="005B0AE2">
        <w:rPr>
          <w:rFonts w:ascii="Tahoma" w:hAnsi="Tahoma" w:cs="Tahoma"/>
          <w:sz w:val="20"/>
        </w:rPr>
        <w:t>5</w:t>
      </w:r>
      <w:r w:rsidRPr="00482A60">
        <w:rPr>
          <w:rFonts w:ascii="Tahoma" w:hAnsi="Tahoma" w:cs="Tahoma"/>
          <w:sz w:val="20"/>
        </w:rPr>
        <w:t xml:space="preserve">. Miejsce oraz termin składania </w:t>
      </w:r>
      <w:bookmarkEnd w:id="40"/>
      <w:bookmarkEnd w:id="41"/>
      <w:r w:rsidR="005746D3" w:rsidRPr="00482A60">
        <w:rPr>
          <w:rFonts w:ascii="Tahoma" w:hAnsi="Tahoma" w:cs="Tahoma"/>
          <w:sz w:val="20"/>
        </w:rPr>
        <w:t xml:space="preserve">i otwarcia </w:t>
      </w:r>
      <w:r w:rsidRPr="00482A60">
        <w:rPr>
          <w:rFonts w:ascii="Tahoma" w:hAnsi="Tahoma" w:cs="Tahoma"/>
          <w:sz w:val="20"/>
        </w:rPr>
        <w:t>ofert</w:t>
      </w:r>
      <w:bookmarkEnd w:id="42"/>
    </w:p>
    <w:p w:rsidR="00D75362" w:rsidRPr="00080CCB" w:rsidRDefault="00D75362" w:rsidP="00482A60">
      <w:pPr>
        <w:pStyle w:val="Akapitzlist"/>
        <w:numPr>
          <w:ilvl w:val="0"/>
          <w:numId w:val="44"/>
        </w:numPr>
        <w:suppressAutoHyphens w:val="0"/>
        <w:autoSpaceDE w:val="0"/>
        <w:autoSpaceDN w:val="0"/>
        <w:adjustRightInd w:val="0"/>
        <w:spacing w:after="80" w:line="240" w:lineRule="auto"/>
        <w:ind w:left="426"/>
        <w:jc w:val="both"/>
        <w:rPr>
          <w:rFonts w:ascii="Tahoma" w:hAnsi="Tahoma" w:cs="Tahoma"/>
          <w:sz w:val="20"/>
          <w:szCs w:val="20"/>
        </w:rPr>
      </w:pPr>
      <w:bookmarkStart w:id="43" w:name="_Toc276126207"/>
      <w:bookmarkStart w:id="44" w:name="_Toc354051299"/>
      <w:r w:rsidRPr="007A69A9">
        <w:rPr>
          <w:rFonts w:ascii="Tahoma" w:hAnsi="Tahoma" w:cs="Tahoma"/>
          <w:color w:val="000000"/>
          <w:sz w:val="20"/>
          <w:szCs w:val="20"/>
        </w:rPr>
        <w:t xml:space="preserve">Oferty należy złożyć w siedzibie Zamawiającego: Instytut Lotnictwa, Al. Krakowska 110/114, </w:t>
      </w:r>
      <w:r w:rsidR="00DE2CC0" w:rsidRPr="007A69A9">
        <w:rPr>
          <w:rFonts w:ascii="Tahoma" w:hAnsi="Tahoma" w:cs="Tahoma"/>
          <w:color w:val="000000"/>
          <w:sz w:val="20"/>
          <w:szCs w:val="20"/>
        </w:rPr>
        <w:br/>
      </w:r>
      <w:r w:rsidRPr="007A69A9">
        <w:rPr>
          <w:rFonts w:ascii="Tahoma" w:hAnsi="Tahoma" w:cs="Tahoma"/>
          <w:color w:val="000000"/>
          <w:sz w:val="20"/>
          <w:szCs w:val="20"/>
        </w:rPr>
        <w:t xml:space="preserve">02-256 Warszawa, budynek X2, I piętro, pokój 1.1B </w:t>
      </w:r>
      <w:r w:rsidR="00687834">
        <w:rPr>
          <w:rFonts w:ascii="Tahoma" w:hAnsi="Tahoma" w:cs="Tahoma"/>
          <w:b/>
          <w:sz w:val="20"/>
          <w:szCs w:val="20"/>
        </w:rPr>
        <w:t xml:space="preserve"> do dnia  </w:t>
      </w:r>
      <w:r w:rsidR="00A84D18">
        <w:rPr>
          <w:rFonts w:ascii="Tahoma" w:hAnsi="Tahoma" w:cs="Tahoma"/>
          <w:b/>
          <w:sz w:val="20"/>
          <w:szCs w:val="20"/>
        </w:rPr>
        <w:t>0</w:t>
      </w:r>
      <w:r w:rsidR="00F251DE">
        <w:rPr>
          <w:rFonts w:ascii="Tahoma" w:hAnsi="Tahoma" w:cs="Tahoma"/>
          <w:b/>
          <w:sz w:val="20"/>
          <w:szCs w:val="20"/>
        </w:rPr>
        <w:t>1.0</w:t>
      </w:r>
      <w:r w:rsidR="00A84D18">
        <w:rPr>
          <w:rFonts w:ascii="Tahoma" w:hAnsi="Tahoma" w:cs="Tahoma"/>
          <w:b/>
          <w:sz w:val="20"/>
          <w:szCs w:val="20"/>
        </w:rPr>
        <w:t>4</w:t>
      </w:r>
      <w:r w:rsidR="00687834">
        <w:rPr>
          <w:rFonts w:ascii="Tahoma" w:hAnsi="Tahoma" w:cs="Tahoma"/>
          <w:b/>
          <w:sz w:val="20"/>
          <w:szCs w:val="20"/>
        </w:rPr>
        <w:t>.</w:t>
      </w:r>
      <w:r w:rsidR="00110E9C">
        <w:rPr>
          <w:rFonts w:ascii="Tahoma" w:hAnsi="Tahoma" w:cs="Tahoma"/>
          <w:b/>
          <w:sz w:val="20"/>
          <w:szCs w:val="20"/>
        </w:rPr>
        <w:t>201</w:t>
      </w:r>
      <w:r w:rsidR="00F21934">
        <w:rPr>
          <w:rFonts w:ascii="Tahoma" w:hAnsi="Tahoma" w:cs="Tahoma"/>
          <w:b/>
          <w:sz w:val="20"/>
          <w:szCs w:val="20"/>
        </w:rPr>
        <w:t>6</w:t>
      </w:r>
      <w:r w:rsidR="00F74F3E">
        <w:rPr>
          <w:rFonts w:ascii="Tahoma" w:hAnsi="Tahoma" w:cs="Tahoma"/>
          <w:b/>
          <w:sz w:val="20"/>
          <w:szCs w:val="20"/>
        </w:rPr>
        <w:t xml:space="preserve"> </w:t>
      </w:r>
      <w:r w:rsidRPr="007A69A9">
        <w:rPr>
          <w:rFonts w:ascii="Tahoma" w:hAnsi="Tahoma" w:cs="Tahoma"/>
          <w:b/>
          <w:sz w:val="20"/>
          <w:szCs w:val="20"/>
        </w:rPr>
        <w:t xml:space="preserve">r. do godz. 10:00 </w:t>
      </w:r>
      <w:r w:rsidRPr="00080CCB">
        <w:rPr>
          <w:rFonts w:ascii="Tahoma" w:hAnsi="Tahoma" w:cs="Tahoma"/>
          <w:sz w:val="20"/>
          <w:szCs w:val="20"/>
        </w:rPr>
        <w:t>czasu lokalnego.</w:t>
      </w:r>
    </w:p>
    <w:p w:rsidR="00FC3566" w:rsidRPr="007B2C45" w:rsidRDefault="00FC3566" w:rsidP="00482A60">
      <w:pPr>
        <w:numPr>
          <w:ilvl w:val="0"/>
          <w:numId w:val="44"/>
        </w:numPr>
        <w:spacing w:after="80"/>
        <w:ind w:left="426" w:hanging="426"/>
        <w:jc w:val="both"/>
        <w:rPr>
          <w:rFonts w:ascii="Tahoma" w:hAnsi="Tahoma" w:cs="Tahoma"/>
          <w:sz w:val="20"/>
          <w:szCs w:val="20"/>
        </w:rPr>
      </w:pPr>
      <w:r w:rsidRPr="007B2C45">
        <w:rPr>
          <w:rFonts w:ascii="Tahoma" w:hAnsi="Tahoma" w:cs="Tahoma"/>
          <w:sz w:val="20"/>
          <w:szCs w:val="20"/>
        </w:rPr>
        <w:t>Oferty otrzymane przez Zamawiającego po terminie określonym w ust. 1, zostaną zwrócone Wykonawcy bez otwierania po upływie terminu przewidzianego na wniesienie odwołania. Zamawiający niezwłocznie zawiadamia Wykonawcę o fakcie złożenia oferty po upływie terminu składania ofert.</w:t>
      </w:r>
    </w:p>
    <w:p w:rsidR="009C27CF" w:rsidRPr="004E6C3E"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697284">
        <w:rPr>
          <w:rFonts w:ascii="Tahoma" w:hAnsi="Tahoma" w:cs="Tahoma"/>
          <w:sz w:val="20"/>
          <w:szCs w:val="20"/>
        </w:rPr>
        <w:lastRenderedPageBreak/>
        <w:t xml:space="preserve">Oferty mogą być zmienione lub wycofane przez Wykonawców pod warunkiem, że Zamawiający otrzyma pisemne powiadomienie o wprowadzeniu zmian lub wycofaniu oferty przed upływem terminu składania ofert określonym w niniejszej SIWZ. Powiadomienie o zmianie lub wycofaniu oferty należy dostarczyć w zamkniętej kopercie opisanej w sposób określony w § 12 ust. 12 SIWZ, z dopiskiem </w:t>
      </w:r>
      <w:r w:rsidRPr="004E6C3E">
        <w:rPr>
          <w:rFonts w:ascii="Tahoma" w:hAnsi="Tahoma" w:cs="Tahoma"/>
          <w:sz w:val="20"/>
          <w:szCs w:val="20"/>
          <w:u w:val="single"/>
        </w:rPr>
        <w:t>zmiana lub wycofanie oferty</w:t>
      </w:r>
      <w:r w:rsidRPr="004E6C3E">
        <w:rPr>
          <w:rFonts w:ascii="Tahoma" w:hAnsi="Tahoma" w:cs="Tahoma"/>
          <w:sz w:val="20"/>
          <w:szCs w:val="20"/>
        </w:rPr>
        <w:t>.</w:t>
      </w:r>
    </w:p>
    <w:p w:rsidR="009C27CF" w:rsidRPr="00110E9C"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4E6C3E">
        <w:rPr>
          <w:rFonts w:ascii="Tahoma" w:hAnsi="Tahoma" w:cs="Tahoma"/>
          <w:sz w:val="20"/>
          <w:szCs w:val="20"/>
        </w:rPr>
        <w:t>Wniosek o wycofanie lub zmianę oferty należy złożyć podpisany przez osobę posiadającą pisemne upoważnienie od Wykonawcy do dokonania czynności wycofa</w:t>
      </w:r>
      <w:r w:rsidRPr="00110E9C">
        <w:rPr>
          <w:rFonts w:ascii="Tahoma" w:hAnsi="Tahoma" w:cs="Tahoma"/>
          <w:sz w:val="20"/>
          <w:szCs w:val="20"/>
        </w:rPr>
        <w:t xml:space="preserve">nia lub zmiany oferty. </w:t>
      </w:r>
    </w:p>
    <w:p w:rsidR="00D75362" w:rsidRPr="007A69A9" w:rsidRDefault="00D75362" w:rsidP="00482A60">
      <w:pPr>
        <w:numPr>
          <w:ilvl w:val="0"/>
          <w:numId w:val="44"/>
        </w:numPr>
        <w:autoSpaceDE w:val="0"/>
        <w:autoSpaceDN w:val="0"/>
        <w:adjustRightInd w:val="0"/>
        <w:spacing w:after="80"/>
        <w:ind w:left="426" w:hanging="426"/>
        <w:jc w:val="both"/>
        <w:rPr>
          <w:rFonts w:ascii="Tahoma" w:hAnsi="Tahoma" w:cs="Tahoma"/>
          <w:sz w:val="20"/>
          <w:szCs w:val="20"/>
        </w:rPr>
      </w:pPr>
      <w:r w:rsidRPr="00110E9C">
        <w:rPr>
          <w:rFonts w:ascii="Tahoma" w:hAnsi="Tahoma" w:cs="Tahoma"/>
          <w:sz w:val="20"/>
          <w:szCs w:val="20"/>
        </w:rPr>
        <w:t xml:space="preserve">Publiczne otwarcie ofert nastąpi </w:t>
      </w:r>
      <w:r w:rsidRPr="00110E9C">
        <w:rPr>
          <w:rFonts w:ascii="Tahoma" w:hAnsi="Tahoma" w:cs="Tahoma"/>
          <w:b/>
          <w:sz w:val="20"/>
          <w:szCs w:val="20"/>
        </w:rPr>
        <w:t xml:space="preserve">w dniu </w:t>
      </w:r>
      <w:r w:rsidR="00A84D18">
        <w:rPr>
          <w:rFonts w:ascii="Tahoma" w:hAnsi="Tahoma" w:cs="Tahoma"/>
          <w:b/>
          <w:sz w:val="20"/>
          <w:szCs w:val="20"/>
        </w:rPr>
        <w:t>0</w:t>
      </w:r>
      <w:r w:rsidR="00F251DE">
        <w:rPr>
          <w:rFonts w:ascii="Tahoma" w:hAnsi="Tahoma" w:cs="Tahoma"/>
          <w:b/>
          <w:sz w:val="20"/>
          <w:szCs w:val="20"/>
        </w:rPr>
        <w:t>1.0</w:t>
      </w:r>
      <w:r w:rsidR="00A84D18">
        <w:rPr>
          <w:rFonts w:ascii="Tahoma" w:hAnsi="Tahoma" w:cs="Tahoma"/>
          <w:b/>
          <w:sz w:val="20"/>
          <w:szCs w:val="20"/>
        </w:rPr>
        <w:t>4</w:t>
      </w:r>
      <w:bookmarkStart w:id="45" w:name="_GoBack"/>
      <w:bookmarkEnd w:id="45"/>
      <w:r w:rsidR="00110E9C">
        <w:rPr>
          <w:rFonts w:ascii="Tahoma" w:hAnsi="Tahoma" w:cs="Tahoma"/>
          <w:b/>
          <w:sz w:val="20"/>
          <w:szCs w:val="20"/>
        </w:rPr>
        <w:t>.201</w:t>
      </w:r>
      <w:r w:rsidR="00F21934">
        <w:rPr>
          <w:rFonts w:ascii="Tahoma" w:hAnsi="Tahoma" w:cs="Tahoma"/>
          <w:b/>
          <w:sz w:val="20"/>
          <w:szCs w:val="20"/>
        </w:rPr>
        <w:t>6</w:t>
      </w:r>
      <w:r w:rsidR="005A5041">
        <w:rPr>
          <w:rFonts w:ascii="Tahoma" w:hAnsi="Tahoma" w:cs="Tahoma"/>
          <w:b/>
          <w:sz w:val="20"/>
          <w:szCs w:val="20"/>
        </w:rPr>
        <w:t xml:space="preserve"> </w:t>
      </w:r>
      <w:r w:rsidRPr="00110E9C">
        <w:rPr>
          <w:rFonts w:ascii="Tahoma" w:hAnsi="Tahoma" w:cs="Tahoma"/>
          <w:b/>
          <w:sz w:val="20"/>
          <w:szCs w:val="20"/>
        </w:rPr>
        <w:t>r. o godz. 10:15</w:t>
      </w:r>
      <w:r w:rsidRPr="00110E9C">
        <w:rPr>
          <w:rFonts w:ascii="Tahoma" w:hAnsi="Tahoma" w:cs="Tahoma"/>
          <w:sz w:val="20"/>
          <w:szCs w:val="20"/>
        </w:rPr>
        <w:t xml:space="preserve"> czasu lokalnego</w:t>
      </w:r>
      <w:r w:rsidR="00F53B43">
        <w:rPr>
          <w:rFonts w:ascii="Tahoma" w:hAnsi="Tahoma" w:cs="Tahoma"/>
          <w:sz w:val="20"/>
          <w:szCs w:val="20"/>
        </w:rPr>
        <w:br/>
      </w:r>
      <w:r w:rsidRPr="00110E9C">
        <w:rPr>
          <w:rFonts w:ascii="Tahoma" w:hAnsi="Tahoma" w:cs="Tahoma"/>
          <w:sz w:val="20"/>
          <w:szCs w:val="20"/>
        </w:rPr>
        <w:t xml:space="preserve"> w</w:t>
      </w:r>
      <w:r w:rsidRPr="00677E45">
        <w:rPr>
          <w:rFonts w:ascii="Tahoma" w:hAnsi="Tahoma" w:cs="Tahoma"/>
          <w:sz w:val="20"/>
          <w:szCs w:val="20"/>
        </w:rPr>
        <w:t xml:space="preserve"> siedzibie Zamawiającego: Instytut Lotnictwa, Al. Krakowska 110/114, 02-256 Warszawa </w:t>
      </w:r>
      <w:r w:rsidRPr="00097536">
        <w:rPr>
          <w:rFonts w:ascii="Tahoma" w:hAnsi="Tahoma" w:cs="Tahoma"/>
          <w:b/>
          <w:sz w:val="20"/>
          <w:szCs w:val="20"/>
        </w:rPr>
        <w:t>w sali konferencyjnej nr</w:t>
      </w:r>
      <w:r w:rsidR="007A69A9">
        <w:rPr>
          <w:rFonts w:ascii="Tahoma" w:hAnsi="Tahoma" w:cs="Tahoma"/>
          <w:b/>
          <w:sz w:val="20"/>
          <w:szCs w:val="20"/>
        </w:rPr>
        <w:t xml:space="preserve"> </w:t>
      </w:r>
      <w:r w:rsidR="00F21934">
        <w:rPr>
          <w:rFonts w:ascii="Tahoma" w:hAnsi="Tahoma" w:cs="Tahoma"/>
          <w:b/>
          <w:sz w:val="20"/>
          <w:szCs w:val="20"/>
        </w:rPr>
        <w:t xml:space="preserve"> </w:t>
      </w:r>
      <w:r w:rsidR="00F251DE">
        <w:rPr>
          <w:rFonts w:ascii="Tahoma" w:hAnsi="Tahoma" w:cs="Tahoma"/>
          <w:b/>
          <w:sz w:val="20"/>
          <w:szCs w:val="20"/>
        </w:rPr>
        <w:t>1</w:t>
      </w:r>
      <w:r w:rsidR="0027266E">
        <w:rPr>
          <w:rFonts w:ascii="Tahoma" w:hAnsi="Tahoma" w:cs="Tahoma"/>
          <w:b/>
          <w:sz w:val="20"/>
          <w:szCs w:val="20"/>
        </w:rPr>
        <w:t xml:space="preserve">  </w:t>
      </w:r>
      <w:r w:rsidRPr="007A69A9">
        <w:rPr>
          <w:rFonts w:ascii="Tahoma" w:hAnsi="Tahoma" w:cs="Tahoma"/>
          <w:b/>
          <w:sz w:val="20"/>
          <w:szCs w:val="20"/>
        </w:rPr>
        <w:t>w budynku X2 (I piętro).</w:t>
      </w:r>
    </w:p>
    <w:p w:rsidR="009C27CF" w:rsidRPr="00080CCB"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080CCB">
        <w:rPr>
          <w:rFonts w:ascii="Tahoma" w:hAnsi="Tahoma" w:cs="Tahoma"/>
          <w:sz w:val="20"/>
          <w:szCs w:val="20"/>
        </w:rPr>
        <w:t>Otwarcie ofert jest jawne.</w:t>
      </w:r>
    </w:p>
    <w:p w:rsidR="009C27CF" w:rsidRPr="00482A60"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7B2C45">
        <w:rPr>
          <w:rFonts w:ascii="Tahoma" w:hAnsi="Tahoma" w:cs="Tahoma"/>
          <w:sz w:val="20"/>
          <w:szCs w:val="20"/>
        </w:rPr>
        <w:t>Osoby</w:t>
      </w:r>
      <w:r w:rsidRPr="007B2C45">
        <w:rPr>
          <w:rFonts w:ascii="Tahoma" w:eastAsia="Tahoma" w:hAnsi="Tahoma" w:cs="Tahoma"/>
          <w:sz w:val="20"/>
          <w:szCs w:val="20"/>
        </w:rPr>
        <w:t xml:space="preserve"> </w:t>
      </w:r>
      <w:r w:rsidRPr="00697284">
        <w:rPr>
          <w:rFonts w:ascii="Tahoma" w:hAnsi="Tahoma" w:cs="Tahoma"/>
          <w:sz w:val="20"/>
          <w:szCs w:val="20"/>
        </w:rPr>
        <w:t>zainteresowane</w:t>
      </w:r>
      <w:r w:rsidRPr="00697284">
        <w:rPr>
          <w:rFonts w:ascii="Tahoma" w:eastAsia="Tahoma" w:hAnsi="Tahoma" w:cs="Tahoma"/>
          <w:sz w:val="20"/>
          <w:szCs w:val="20"/>
        </w:rPr>
        <w:t xml:space="preserve"> </w:t>
      </w:r>
      <w:r w:rsidRPr="00697284">
        <w:rPr>
          <w:rFonts w:ascii="Tahoma" w:hAnsi="Tahoma" w:cs="Tahoma"/>
          <w:sz w:val="20"/>
          <w:szCs w:val="20"/>
        </w:rPr>
        <w:t>udziałem</w:t>
      </w:r>
      <w:r w:rsidRPr="00697284">
        <w:rPr>
          <w:rFonts w:ascii="Tahoma" w:eastAsia="Tahoma" w:hAnsi="Tahoma" w:cs="Tahoma"/>
          <w:sz w:val="20"/>
          <w:szCs w:val="20"/>
        </w:rPr>
        <w:t xml:space="preserve"> </w:t>
      </w:r>
      <w:r w:rsidRPr="004E6C3E">
        <w:rPr>
          <w:rFonts w:ascii="Tahoma" w:hAnsi="Tahoma" w:cs="Tahoma"/>
          <w:sz w:val="20"/>
          <w:szCs w:val="20"/>
        </w:rPr>
        <w:t>w</w:t>
      </w:r>
      <w:r w:rsidRPr="004E6C3E">
        <w:rPr>
          <w:rFonts w:ascii="Tahoma" w:eastAsia="Tahoma" w:hAnsi="Tahoma" w:cs="Tahoma"/>
          <w:sz w:val="20"/>
          <w:szCs w:val="20"/>
        </w:rPr>
        <w:t xml:space="preserve"> </w:t>
      </w:r>
      <w:r w:rsidRPr="004E6C3E">
        <w:rPr>
          <w:rFonts w:ascii="Tahoma" w:hAnsi="Tahoma" w:cs="Tahoma"/>
          <w:sz w:val="20"/>
          <w:szCs w:val="20"/>
        </w:rPr>
        <w:t>sesji</w:t>
      </w:r>
      <w:r w:rsidRPr="004E6C3E">
        <w:rPr>
          <w:rFonts w:ascii="Tahoma" w:eastAsia="Tahoma" w:hAnsi="Tahoma" w:cs="Tahoma"/>
          <w:sz w:val="20"/>
          <w:szCs w:val="20"/>
        </w:rPr>
        <w:t xml:space="preserve"> </w:t>
      </w:r>
      <w:r w:rsidRPr="004E6C3E">
        <w:rPr>
          <w:rFonts w:ascii="Tahoma" w:hAnsi="Tahoma" w:cs="Tahoma"/>
          <w:sz w:val="20"/>
          <w:szCs w:val="20"/>
        </w:rPr>
        <w:t>otwarcia</w:t>
      </w:r>
      <w:r w:rsidRPr="004E6C3E">
        <w:rPr>
          <w:rFonts w:ascii="Tahoma" w:eastAsia="Tahoma" w:hAnsi="Tahoma" w:cs="Tahoma"/>
          <w:sz w:val="20"/>
          <w:szCs w:val="20"/>
        </w:rPr>
        <w:t xml:space="preserve"> </w:t>
      </w:r>
      <w:r w:rsidRPr="004E6C3E">
        <w:rPr>
          <w:rFonts w:ascii="Tahoma" w:hAnsi="Tahoma" w:cs="Tahoma"/>
          <w:sz w:val="20"/>
          <w:szCs w:val="20"/>
        </w:rPr>
        <w:t>ofert</w:t>
      </w:r>
      <w:r w:rsidRPr="004E6C3E">
        <w:rPr>
          <w:rFonts w:ascii="Tahoma" w:eastAsia="Tahoma" w:hAnsi="Tahoma" w:cs="Tahoma"/>
          <w:sz w:val="20"/>
          <w:szCs w:val="20"/>
        </w:rPr>
        <w:t xml:space="preserve"> </w:t>
      </w:r>
      <w:r w:rsidRPr="00110E9C">
        <w:rPr>
          <w:rFonts w:ascii="Tahoma" w:hAnsi="Tahoma" w:cs="Tahoma"/>
          <w:sz w:val="20"/>
          <w:szCs w:val="20"/>
        </w:rPr>
        <w:t>proszone</w:t>
      </w:r>
      <w:r w:rsidRPr="00110E9C">
        <w:rPr>
          <w:rFonts w:ascii="Tahoma" w:eastAsia="Tahoma" w:hAnsi="Tahoma" w:cs="Tahoma"/>
          <w:sz w:val="20"/>
          <w:szCs w:val="20"/>
        </w:rPr>
        <w:t xml:space="preserve"> </w:t>
      </w:r>
      <w:r w:rsidRPr="00110E9C">
        <w:rPr>
          <w:rFonts w:ascii="Tahoma" w:hAnsi="Tahoma" w:cs="Tahoma"/>
          <w:sz w:val="20"/>
          <w:szCs w:val="20"/>
        </w:rPr>
        <w:t>są</w:t>
      </w:r>
      <w:r w:rsidRPr="00110E9C">
        <w:rPr>
          <w:rFonts w:ascii="Tahoma" w:eastAsia="Tahoma" w:hAnsi="Tahoma" w:cs="Tahoma"/>
          <w:sz w:val="20"/>
          <w:szCs w:val="20"/>
        </w:rPr>
        <w:t xml:space="preserve"> </w:t>
      </w:r>
      <w:r w:rsidRPr="00110E9C">
        <w:rPr>
          <w:rFonts w:ascii="Tahoma" w:hAnsi="Tahoma" w:cs="Tahoma"/>
          <w:sz w:val="20"/>
          <w:szCs w:val="20"/>
        </w:rPr>
        <w:t>o</w:t>
      </w:r>
      <w:r w:rsidRPr="00110E9C">
        <w:rPr>
          <w:rFonts w:ascii="Tahoma" w:eastAsia="Tahoma" w:hAnsi="Tahoma" w:cs="Tahoma"/>
          <w:sz w:val="20"/>
          <w:szCs w:val="20"/>
        </w:rPr>
        <w:t xml:space="preserve"> </w:t>
      </w:r>
      <w:r w:rsidRPr="00110E9C">
        <w:rPr>
          <w:rFonts w:ascii="Tahoma" w:hAnsi="Tahoma" w:cs="Tahoma"/>
          <w:sz w:val="20"/>
          <w:szCs w:val="20"/>
        </w:rPr>
        <w:t>stawiennictwo</w:t>
      </w:r>
      <w:r w:rsidRPr="00110E9C">
        <w:rPr>
          <w:rFonts w:ascii="Tahoma" w:eastAsia="Tahoma" w:hAnsi="Tahoma" w:cs="Tahoma"/>
          <w:sz w:val="20"/>
          <w:szCs w:val="20"/>
        </w:rPr>
        <w:t xml:space="preserve"> </w:t>
      </w:r>
      <w:r w:rsidRPr="00110E9C">
        <w:rPr>
          <w:rFonts w:ascii="Tahoma" w:hAnsi="Tahoma" w:cs="Tahoma"/>
          <w:sz w:val="20"/>
          <w:szCs w:val="20"/>
        </w:rPr>
        <w:t>i</w:t>
      </w:r>
      <w:r w:rsidRPr="00110E9C">
        <w:rPr>
          <w:rFonts w:ascii="Tahoma" w:eastAsia="Tahoma" w:hAnsi="Tahoma" w:cs="Tahoma"/>
          <w:sz w:val="20"/>
          <w:szCs w:val="20"/>
        </w:rPr>
        <w:t xml:space="preserve"> </w:t>
      </w:r>
      <w:r w:rsidRPr="00110E9C">
        <w:rPr>
          <w:rFonts w:ascii="Tahoma" w:hAnsi="Tahoma" w:cs="Tahoma"/>
          <w:sz w:val="20"/>
          <w:szCs w:val="20"/>
        </w:rPr>
        <w:t>oczekiwanie</w:t>
      </w:r>
      <w:r w:rsidRPr="00110E9C">
        <w:rPr>
          <w:rFonts w:ascii="Tahoma" w:eastAsia="Tahoma" w:hAnsi="Tahoma" w:cs="Tahoma"/>
          <w:sz w:val="20"/>
          <w:szCs w:val="20"/>
        </w:rPr>
        <w:t xml:space="preserve"> </w:t>
      </w:r>
      <w:r w:rsidRPr="00110E9C">
        <w:rPr>
          <w:rFonts w:ascii="Tahoma" w:eastAsia="Tahoma" w:hAnsi="Tahoma" w:cs="Tahoma"/>
          <w:sz w:val="20"/>
          <w:szCs w:val="20"/>
        </w:rPr>
        <w:br/>
      </w:r>
      <w:r w:rsidRPr="00110E9C">
        <w:rPr>
          <w:rFonts w:ascii="Tahoma" w:hAnsi="Tahoma" w:cs="Tahoma"/>
          <w:sz w:val="20"/>
          <w:szCs w:val="20"/>
        </w:rPr>
        <w:t>w</w:t>
      </w:r>
      <w:r w:rsidRPr="00110E9C">
        <w:rPr>
          <w:rFonts w:ascii="Tahoma" w:eastAsia="Tahoma" w:hAnsi="Tahoma" w:cs="Tahoma"/>
          <w:sz w:val="20"/>
          <w:szCs w:val="20"/>
        </w:rPr>
        <w:t xml:space="preserve"> </w:t>
      </w:r>
      <w:r w:rsidRPr="00677E45">
        <w:rPr>
          <w:rFonts w:ascii="Tahoma" w:hAnsi="Tahoma" w:cs="Tahoma"/>
          <w:sz w:val="20"/>
          <w:szCs w:val="20"/>
        </w:rPr>
        <w:t>recepcji</w:t>
      </w:r>
      <w:r w:rsidRPr="00677E45">
        <w:rPr>
          <w:rFonts w:ascii="Tahoma" w:eastAsia="Tahoma" w:hAnsi="Tahoma" w:cs="Tahoma"/>
          <w:sz w:val="20"/>
          <w:szCs w:val="20"/>
        </w:rPr>
        <w:t xml:space="preserve"> </w:t>
      </w:r>
      <w:r w:rsidRPr="00097536">
        <w:rPr>
          <w:rFonts w:ascii="Tahoma" w:hAnsi="Tahoma" w:cs="Tahoma"/>
          <w:sz w:val="20"/>
          <w:szCs w:val="20"/>
        </w:rPr>
        <w:t>Zamawiającego</w:t>
      </w:r>
      <w:r w:rsidRPr="00097536">
        <w:rPr>
          <w:rFonts w:ascii="Tahoma" w:eastAsia="Tahoma" w:hAnsi="Tahoma" w:cs="Tahoma"/>
          <w:sz w:val="20"/>
          <w:szCs w:val="20"/>
        </w:rPr>
        <w:t xml:space="preserve"> </w:t>
      </w:r>
      <w:r w:rsidRPr="00097536">
        <w:rPr>
          <w:rFonts w:ascii="Tahoma" w:hAnsi="Tahoma" w:cs="Tahoma"/>
          <w:sz w:val="20"/>
          <w:szCs w:val="20"/>
        </w:rPr>
        <w:t>co</w:t>
      </w:r>
      <w:r w:rsidRPr="00097536">
        <w:rPr>
          <w:rFonts w:ascii="Tahoma" w:eastAsia="Tahoma" w:hAnsi="Tahoma" w:cs="Tahoma"/>
          <w:sz w:val="20"/>
          <w:szCs w:val="20"/>
        </w:rPr>
        <w:t xml:space="preserve"> </w:t>
      </w:r>
      <w:r w:rsidRPr="00097536">
        <w:rPr>
          <w:rFonts w:ascii="Tahoma" w:hAnsi="Tahoma" w:cs="Tahoma"/>
          <w:sz w:val="20"/>
          <w:szCs w:val="20"/>
        </w:rPr>
        <w:t>najmniej</w:t>
      </w:r>
      <w:r w:rsidRPr="00097536">
        <w:rPr>
          <w:rFonts w:ascii="Tahoma" w:eastAsia="Tahoma" w:hAnsi="Tahoma" w:cs="Tahoma"/>
          <w:sz w:val="20"/>
          <w:szCs w:val="20"/>
        </w:rPr>
        <w:t xml:space="preserve"> </w:t>
      </w:r>
      <w:r w:rsidRPr="00097536">
        <w:rPr>
          <w:rFonts w:ascii="Tahoma" w:hAnsi="Tahoma" w:cs="Tahoma"/>
          <w:sz w:val="20"/>
          <w:szCs w:val="20"/>
        </w:rPr>
        <w:t>na</w:t>
      </w:r>
      <w:r w:rsidRPr="00097536">
        <w:rPr>
          <w:rFonts w:ascii="Tahoma" w:eastAsia="Tahoma" w:hAnsi="Tahoma" w:cs="Tahoma"/>
          <w:sz w:val="20"/>
          <w:szCs w:val="20"/>
        </w:rPr>
        <w:t xml:space="preserve"> </w:t>
      </w:r>
      <w:r w:rsidRPr="00097536">
        <w:rPr>
          <w:rFonts w:ascii="Tahoma" w:hAnsi="Tahoma" w:cs="Tahoma"/>
          <w:sz w:val="20"/>
          <w:szCs w:val="20"/>
        </w:rPr>
        <w:t>5</w:t>
      </w:r>
      <w:r w:rsidRPr="00097536">
        <w:rPr>
          <w:rFonts w:ascii="Tahoma" w:eastAsia="Tahoma" w:hAnsi="Tahoma" w:cs="Tahoma"/>
          <w:sz w:val="20"/>
          <w:szCs w:val="20"/>
        </w:rPr>
        <w:t xml:space="preserve"> </w:t>
      </w:r>
      <w:r w:rsidRPr="00097536">
        <w:rPr>
          <w:rFonts w:ascii="Tahoma" w:hAnsi="Tahoma" w:cs="Tahoma"/>
          <w:sz w:val="20"/>
          <w:szCs w:val="20"/>
        </w:rPr>
        <w:t>minut</w:t>
      </w:r>
      <w:r w:rsidRPr="00097536">
        <w:rPr>
          <w:rFonts w:ascii="Tahoma" w:eastAsia="Tahoma" w:hAnsi="Tahoma" w:cs="Tahoma"/>
          <w:sz w:val="20"/>
          <w:szCs w:val="20"/>
        </w:rPr>
        <w:t xml:space="preserve"> </w:t>
      </w:r>
      <w:r w:rsidRPr="001536E0">
        <w:rPr>
          <w:rFonts w:ascii="Tahoma" w:hAnsi="Tahoma" w:cs="Tahoma"/>
          <w:sz w:val="20"/>
          <w:szCs w:val="20"/>
        </w:rPr>
        <w:t>przed</w:t>
      </w:r>
      <w:r w:rsidRPr="001536E0">
        <w:rPr>
          <w:rFonts w:ascii="Tahoma" w:eastAsia="Tahoma" w:hAnsi="Tahoma" w:cs="Tahoma"/>
          <w:sz w:val="20"/>
          <w:szCs w:val="20"/>
        </w:rPr>
        <w:t xml:space="preserve"> </w:t>
      </w:r>
      <w:r w:rsidRPr="001536E0">
        <w:rPr>
          <w:rFonts w:ascii="Tahoma" w:hAnsi="Tahoma" w:cs="Tahoma"/>
          <w:sz w:val="20"/>
          <w:szCs w:val="20"/>
        </w:rPr>
        <w:t>terminem</w:t>
      </w:r>
      <w:r w:rsidRPr="001536E0">
        <w:rPr>
          <w:rFonts w:ascii="Tahoma" w:eastAsia="Tahoma" w:hAnsi="Tahoma" w:cs="Tahoma"/>
          <w:sz w:val="20"/>
          <w:szCs w:val="20"/>
        </w:rPr>
        <w:t xml:space="preserve"> </w:t>
      </w:r>
      <w:r w:rsidRPr="001536E0">
        <w:rPr>
          <w:rFonts w:ascii="Tahoma" w:hAnsi="Tahoma" w:cs="Tahoma"/>
          <w:sz w:val="20"/>
          <w:szCs w:val="20"/>
        </w:rPr>
        <w:t>określonym</w:t>
      </w:r>
      <w:r w:rsidRPr="00D358E1">
        <w:rPr>
          <w:rFonts w:ascii="Tahoma" w:eastAsia="Tahoma" w:hAnsi="Tahoma" w:cs="Tahoma"/>
          <w:sz w:val="20"/>
          <w:szCs w:val="20"/>
        </w:rPr>
        <w:t xml:space="preserve"> </w:t>
      </w:r>
      <w:r w:rsidRPr="00D358E1">
        <w:rPr>
          <w:rFonts w:ascii="Tahoma" w:hAnsi="Tahoma" w:cs="Tahoma"/>
          <w:sz w:val="20"/>
          <w:szCs w:val="20"/>
        </w:rPr>
        <w:t>w</w:t>
      </w:r>
      <w:r w:rsidRPr="00482A60">
        <w:rPr>
          <w:rFonts w:ascii="Tahoma" w:eastAsia="Tahoma" w:hAnsi="Tahoma" w:cs="Tahoma"/>
          <w:sz w:val="20"/>
          <w:szCs w:val="20"/>
        </w:rPr>
        <w:t xml:space="preserve"> </w:t>
      </w:r>
      <w:r w:rsidRPr="00482A60">
        <w:rPr>
          <w:rFonts w:ascii="Tahoma" w:hAnsi="Tahoma" w:cs="Tahoma"/>
          <w:sz w:val="20"/>
          <w:szCs w:val="20"/>
        </w:rPr>
        <w:t>ust</w:t>
      </w:r>
      <w:r w:rsidRPr="00482A60">
        <w:rPr>
          <w:rFonts w:ascii="Tahoma" w:eastAsia="Tahoma" w:hAnsi="Tahoma" w:cs="Tahoma"/>
          <w:sz w:val="20"/>
          <w:szCs w:val="20"/>
        </w:rPr>
        <w:t xml:space="preserve"> 5</w:t>
      </w:r>
      <w:r w:rsidRPr="00482A60">
        <w:rPr>
          <w:rFonts w:ascii="Tahoma" w:hAnsi="Tahoma" w:cs="Tahoma"/>
          <w:sz w:val="20"/>
          <w:szCs w:val="20"/>
        </w:rPr>
        <w:t>.</w:t>
      </w:r>
    </w:p>
    <w:p w:rsidR="009C27CF" w:rsidRPr="00482A60"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482A60">
        <w:rPr>
          <w:rFonts w:ascii="Tahoma" w:hAnsi="Tahoma" w:cs="Tahoma"/>
          <w:sz w:val="20"/>
          <w:szCs w:val="20"/>
        </w:rPr>
        <w:t xml:space="preserve">Bezpośrednio przed otwarciem ofert Zamawiający poda kwotę, jaką zamierza przeznaczyć na sfinansowanie zamówienia. </w:t>
      </w:r>
    </w:p>
    <w:p w:rsidR="009C27CF" w:rsidRPr="00482A60"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482A60">
        <w:rPr>
          <w:rFonts w:ascii="Tahoma" w:hAnsi="Tahoma" w:cs="Tahoma"/>
          <w:sz w:val="20"/>
          <w:szCs w:val="20"/>
        </w:rPr>
        <w:t xml:space="preserve">Podczas otwarcia ofert Zamawiający poda nazwy (firmy) oraz adresy Wykonawców, </w:t>
      </w:r>
      <w:r w:rsidRPr="00482A60">
        <w:rPr>
          <w:rFonts w:ascii="Tahoma" w:hAnsi="Tahoma" w:cs="Tahoma"/>
          <w:sz w:val="20"/>
          <w:szCs w:val="20"/>
        </w:rPr>
        <w:br/>
        <w:t>a także informacje dotyczące ceny, terminu wykonania zamówienia okresy gwarancji i warunków płatności zawartych w ofertach.</w:t>
      </w:r>
    </w:p>
    <w:p w:rsidR="009C27CF" w:rsidRPr="00482A60" w:rsidRDefault="009C27CF" w:rsidP="00482A60">
      <w:pPr>
        <w:numPr>
          <w:ilvl w:val="0"/>
          <w:numId w:val="44"/>
        </w:numPr>
        <w:autoSpaceDE w:val="0"/>
        <w:autoSpaceDN w:val="0"/>
        <w:adjustRightInd w:val="0"/>
        <w:spacing w:after="80"/>
        <w:ind w:left="426" w:hanging="426"/>
        <w:jc w:val="both"/>
        <w:rPr>
          <w:rFonts w:ascii="Tahoma" w:hAnsi="Tahoma" w:cs="Tahoma"/>
          <w:sz w:val="20"/>
          <w:szCs w:val="20"/>
        </w:rPr>
      </w:pPr>
      <w:r w:rsidRPr="00482A60">
        <w:rPr>
          <w:rFonts w:ascii="Tahoma" w:hAnsi="Tahoma" w:cs="Tahoma"/>
          <w:sz w:val="20"/>
          <w:szCs w:val="20"/>
        </w:rPr>
        <w:t>Informacje, o których mowa w pkt 8 i 9, przekazuje się niezwłocznie Wykonawcom, którzy nie byli obecni przy otwarciu ofert, na ich wniosek.</w:t>
      </w:r>
    </w:p>
    <w:p w:rsidR="00671BE3" w:rsidRPr="00482A60" w:rsidRDefault="00671BE3" w:rsidP="00482A60">
      <w:pPr>
        <w:spacing w:after="80"/>
        <w:rPr>
          <w:rFonts w:ascii="Tahoma" w:hAnsi="Tahoma" w:cs="Tahoma"/>
          <w:sz w:val="20"/>
          <w:szCs w:val="20"/>
        </w:rPr>
      </w:pPr>
    </w:p>
    <w:p w:rsidR="00671BE3" w:rsidRPr="007A69A9" w:rsidRDefault="00671BE3" w:rsidP="00482A60">
      <w:pPr>
        <w:pStyle w:val="Nagwek1"/>
        <w:spacing w:after="80" w:line="240" w:lineRule="auto"/>
        <w:jc w:val="both"/>
        <w:rPr>
          <w:rFonts w:ascii="Tahoma" w:hAnsi="Tahoma" w:cs="Tahoma"/>
          <w:sz w:val="20"/>
        </w:rPr>
      </w:pPr>
      <w:bookmarkStart w:id="46" w:name="_Toc426703590"/>
      <w:r w:rsidRPr="007A69A9">
        <w:rPr>
          <w:rFonts w:ascii="Tahoma" w:hAnsi="Tahoma" w:cs="Tahoma"/>
          <w:sz w:val="20"/>
        </w:rPr>
        <w:t>§ 1</w:t>
      </w:r>
      <w:r w:rsidR="005B0AE2">
        <w:rPr>
          <w:rFonts w:ascii="Tahoma" w:hAnsi="Tahoma" w:cs="Tahoma"/>
          <w:sz w:val="20"/>
        </w:rPr>
        <w:t>6</w:t>
      </w:r>
      <w:r w:rsidRPr="007A69A9">
        <w:rPr>
          <w:rFonts w:ascii="Tahoma" w:hAnsi="Tahoma" w:cs="Tahoma"/>
          <w:sz w:val="20"/>
        </w:rPr>
        <w:t>. Opis sposobu obliczenia ceny</w:t>
      </w:r>
      <w:bookmarkEnd w:id="43"/>
      <w:bookmarkEnd w:id="44"/>
      <w:bookmarkEnd w:id="46"/>
    </w:p>
    <w:p w:rsidR="00D75362" w:rsidRPr="00080CCB" w:rsidRDefault="00D75362" w:rsidP="00482A60">
      <w:pPr>
        <w:pStyle w:val="Akapitzlist"/>
        <w:numPr>
          <w:ilvl w:val="1"/>
          <w:numId w:val="45"/>
        </w:numPr>
        <w:suppressAutoHyphens w:val="0"/>
        <w:autoSpaceDE w:val="0"/>
        <w:autoSpaceDN w:val="0"/>
        <w:adjustRightInd w:val="0"/>
        <w:spacing w:after="80" w:line="240" w:lineRule="auto"/>
        <w:ind w:left="426"/>
        <w:jc w:val="both"/>
        <w:rPr>
          <w:rFonts w:ascii="Tahoma" w:hAnsi="Tahoma" w:cs="Tahoma"/>
          <w:color w:val="000000"/>
          <w:sz w:val="20"/>
          <w:szCs w:val="20"/>
        </w:rPr>
      </w:pPr>
      <w:bookmarkStart w:id="47" w:name="_Toc354051222"/>
      <w:r w:rsidRPr="00080CCB">
        <w:rPr>
          <w:rFonts w:ascii="Tahoma" w:hAnsi="Tahoma" w:cs="Tahoma"/>
          <w:color w:val="000000"/>
          <w:sz w:val="20"/>
          <w:szCs w:val="20"/>
        </w:rPr>
        <w:t xml:space="preserve">Cenę brutto za realizację przedmiotu zamówienia Wykonawca określi w złotych polskich </w:t>
      </w:r>
      <w:r w:rsidR="00F53B43">
        <w:rPr>
          <w:rFonts w:ascii="Tahoma" w:hAnsi="Tahoma" w:cs="Tahoma"/>
          <w:color w:val="000000"/>
          <w:sz w:val="20"/>
          <w:szCs w:val="20"/>
        </w:rPr>
        <w:br/>
      </w:r>
      <w:r w:rsidRPr="00080CCB">
        <w:rPr>
          <w:rFonts w:ascii="Tahoma" w:hAnsi="Tahoma" w:cs="Tahoma"/>
          <w:color w:val="000000"/>
          <w:sz w:val="20"/>
          <w:szCs w:val="20"/>
        </w:rPr>
        <w:t xml:space="preserve">z dokładnością do dwóch miejsc po przecinku. </w:t>
      </w:r>
    </w:p>
    <w:p w:rsidR="00D75362" w:rsidRPr="00697284" w:rsidRDefault="00D75362" w:rsidP="00482A60">
      <w:pPr>
        <w:pStyle w:val="Akapitzlist"/>
        <w:numPr>
          <w:ilvl w:val="1"/>
          <w:numId w:val="45"/>
        </w:numPr>
        <w:suppressAutoHyphens w:val="0"/>
        <w:autoSpaceDE w:val="0"/>
        <w:autoSpaceDN w:val="0"/>
        <w:adjustRightInd w:val="0"/>
        <w:spacing w:after="80" w:line="240" w:lineRule="auto"/>
        <w:ind w:left="426"/>
        <w:jc w:val="both"/>
        <w:rPr>
          <w:rFonts w:ascii="Tahoma" w:hAnsi="Tahoma" w:cs="Tahoma"/>
          <w:color w:val="000000"/>
          <w:sz w:val="20"/>
          <w:szCs w:val="20"/>
        </w:rPr>
      </w:pPr>
      <w:r w:rsidRPr="007B2C45">
        <w:rPr>
          <w:rFonts w:ascii="Tahoma" w:hAnsi="Tahoma" w:cs="Tahoma"/>
          <w:sz w:val="20"/>
          <w:szCs w:val="20"/>
        </w:rPr>
        <w:t xml:space="preserve">Podane w ofercie ceny muszą uwzględniać wszystkie wymagania Zamawiającego określone </w:t>
      </w:r>
      <w:r w:rsidR="00F53B43">
        <w:rPr>
          <w:rFonts w:ascii="Tahoma" w:hAnsi="Tahoma" w:cs="Tahoma"/>
          <w:sz w:val="20"/>
          <w:szCs w:val="20"/>
        </w:rPr>
        <w:br/>
      </w:r>
      <w:r w:rsidRPr="007B2C45">
        <w:rPr>
          <w:rFonts w:ascii="Tahoma" w:hAnsi="Tahoma" w:cs="Tahoma"/>
          <w:sz w:val="20"/>
          <w:szCs w:val="20"/>
        </w:rPr>
        <w:t>w SIWZ oraz zawierać wszelkie koszty, jakie poniesie Wykonawca, w tym wszystkie opłaty i podatki (także od towarów</w:t>
      </w:r>
      <w:r w:rsidRPr="00697284">
        <w:rPr>
          <w:rFonts w:ascii="Tahoma" w:hAnsi="Tahoma" w:cs="Tahoma"/>
          <w:sz w:val="20"/>
          <w:szCs w:val="20"/>
        </w:rPr>
        <w:t xml:space="preserve"> i usług).</w:t>
      </w:r>
    </w:p>
    <w:p w:rsidR="00910794" w:rsidRPr="00910794" w:rsidRDefault="00910794" w:rsidP="00910794">
      <w:pPr>
        <w:pStyle w:val="Akapitzlist"/>
        <w:numPr>
          <w:ilvl w:val="1"/>
          <w:numId w:val="45"/>
        </w:numPr>
        <w:suppressAutoHyphens w:val="0"/>
        <w:autoSpaceDE w:val="0"/>
        <w:autoSpaceDN w:val="0"/>
        <w:adjustRightInd w:val="0"/>
        <w:spacing w:after="120" w:line="240" w:lineRule="auto"/>
        <w:ind w:left="426"/>
        <w:jc w:val="both"/>
        <w:rPr>
          <w:rFonts w:ascii="Tahoma" w:hAnsi="Tahoma" w:cs="Tahoma"/>
          <w:color w:val="000000"/>
          <w:sz w:val="20"/>
          <w:szCs w:val="20"/>
        </w:rPr>
      </w:pPr>
      <w:r w:rsidRPr="00910794">
        <w:rPr>
          <w:rFonts w:ascii="Tahoma" w:hAnsi="Tahoma" w:cs="Tahoma"/>
          <w:color w:val="000000"/>
          <w:sz w:val="20"/>
          <w:szCs w:val="20"/>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910794">
        <w:rPr>
          <w:rFonts w:ascii="Tahoma" w:hAnsi="Tahoma" w:cs="Tahoma"/>
          <w:b/>
          <w:color w:val="000000"/>
          <w:sz w:val="20"/>
          <w:szCs w:val="20"/>
        </w:rPr>
        <w:t>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Pr="00910794">
        <w:rPr>
          <w:rFonts w:ascii="Tahoma" w:hAnsi="Tahoma" w:cs="Tahoma"/>
          <w:color w:val="000000"/>
          <w:sz w:val="20"/>
          <w:szCs w:val="20"/>
        </w:rPr>
        <w:t xml:space="preserve"> (zgodnie z art. 91 ust. 3a ustawy PZP)</w:t>
      </w:r>
    </w:p>
    <w:p w:rsidR="00671BE3" w:rsidRPr="00482A60" w:rsidRDefault="00671BE3" w:rsidP="00482A60">
      <w:pPr>
        <w:spacing w:after="80"/>
        <w:rPr>
          <w:rFonts w:ascii="Tahoma" w:hAnsi="Tahoma" w:cs="Tahoma"/>
          <w:sz w:val="20"/>
          <w:szCs w:val="20"/>
        </w:rPr>
      </w:pPr>
    </w:p>
    <w:p w:rsidR="00EF49C4" w:rsidRDefault="00671BE3" w:rsidP="00EF49C4">
      <w:pPr>
        <w:pStyle w:val="Nagwek1"/>
        <w:spacing w:after="80" w:line="240" w:lineRule="auto"/>
        <w:jc w:val="both"/>
        <w:rPr>
          <w:rFonts w:ascii="Tahoma" w:hAnsi="Tahoma" w:cs="Tahoma"/>
          <w:sz w:val="20"/>
        </w:rPr>
      </w:pPr>
      <w:bookmarkStart w:id="48" w:name="_Toc426703591"/>
      <w:r w:rsidRPr="007A69A9">
        <w:rPr>
          <w:rFonts w:ascii="Tahoma" w:hAnsi="Tahoma" w:cs="Tahoma"/>
          <w:sz w:val="20"/>
        </w:rPr>
        <w:t>§</w:t>
      </w:r>
      <w:r w:rsidRPr="007A69A9">
        <w:rPr>
          <w:rFonts w:ascii="Tahoma" w:eastAsia="Tahoma" w:hAnsi="Tahoma" w:cs="Tahoma"/>
          <w:sz w:val="20"/>
        </w:rPr>
        <w:t xml:space="preserve"> </w:t>
      </w:r>
      <w:r w:rsidRPr="007A69A9">
        <w:rPr>
          <w:rFonts w:ascii="Tahoma" w:hAnsi="Tahoma" w:cs="Tahoma"/>
          <w:sz w:val="20"/>
        </w:rPr>
        <w:t>1</w:t>
      </w:r>
      <w:r w:rsidR="005B0AE2">
        <w:rPr>
          <w:rFonts w:ascii="Tahoma" w:hAnsi="Tahoma" w:cs="Tahoma"/>
          <w:sz w:val="20"/>
        </w:rPr>
        <w:t>7</w:t>
      </w:r>
      <w:r w:rsidRPr="007A69A9">
        <w:rPr>
          <w:rFonts w:ascii="Tahoma" w:hAnsi="Tahoma" w:cs="Tahoma"/>
          <w:sz w:val="20"/>
        </w:rPr>
        <w:t>.</w:t>
      </w:r>
      <w:r w:rsidRPr="007A69A9">
        <w:rPr>
          <w:rFonts w:ascii="Tahoma" w:eastAsia="Tahoma" w:hAnsi="Tahoma" w:cs="Tahoma"/>
          <w:sz w:val="20"/>
        </w:rPr>
        <w:t xml:space="preserve"> </w:t>
      </w:r>
      <w:bookmarkEnd w:id="47"/>
      <w:bookmarkEnd w:id="48"/>
      <w:r w:rsidR="00EF49C4" w:rsidRPr="007A69A9">
        <w:rPr>
          <w:rFonts w:ascii="Tahoma" w:hAnsi="Tahoma" w:cs="Tahoma"/>
          <w:sz w:val="20"/>
        </w:rPr>
        <w:t>Opis</w:t>
      </w:r>
      <w:r w:rsidR="00EF49C4" w:rsidRPr="007A69A9">
        <w:rPr>
          <w:rFonts w:ascii="Tahoma" w:eastAsia="Tahoma" w:hAnsi="Tahoma" w:cs="Tahoma"/>
          <w:sz w:val="20"/>
        </w:rPr>
        <w:t xml:space="preserve"> </w:t>
      </w:r>
      <w:r w:rsidR="00EF49C4" w:rsidRPr="007A69A9">
        <w:rPr>
          <w:rFonts w:ascii="Tahoma" w:hAnsi="Tahoma" w:cs="Tahoma"/>
          <w:sz w:val="20"/>
        </w:rPr>
        <w:t>kryteriów,</w:t>
      </w:r>
      <w:r w:rsidR="00EF49C4" w:rsidRPr="007A69A9">
        <w:rPr>
          <w:rFonts w:ascii="Tahoma" w:eastAsia="Tahoma" w:hAnsi="Tahoma" w:cs="Tahoma"/>
          <w:sz w:val="20"/>
        </w:rPr>
        <w:t xml:space="preserve"> </w:t>
      </w:r>
      <w:r w:rsidR="00EF49C4" w:rsidRPr="007A69A9">
        <w:rPr>
          <w:rFonts w:ascii="Tahoma" w:hAnsi="Tahoma" w:cs="Tahoma"/>
          <w:sz w:val="20"/>
        </w:rPr>
        <w:t>którymi</w:t>
      </w:r>
      <w:r w:rsidR="00EF49C4" w:rsidRPr="007A69A9">
        <w:rPr>
          <w:rFonts w:ascii="Tahoma" w:eastAsia="Tahoma" w:hAnsi="Tahoma" w:cs="Tahoma"/>
          <w:sz w:val="20"/>
        </w:rPr>
        <w:t xml:space="preserve"> </w:t>
      </w:r>
      <w:r w:rsidR="00EF49C4" w:rsidRPr="007A69A9">
        <w:rPr>
          <w:rFonts w:ascii="Tahoma" w:hAnsi="Tahoma" w:cs="Tahoma"/>
          <w:sz w:val="20"/>
        </w:rPr>
        <w:t>zamawiający</w:t>
      </w:r>
      <w:r w:rsidR="00EF49C4" w:rsidRPr="007A69A9">
        <w:rPr>
          <w:rFonts w:ascii="Tahoma" w:eastAsia="Tahoma" w:hAnsi="Tahoma" w:cs="Tahoma"/>
          <w:sz w:val="20"/>
        </w:rPr>
        <w:t xml:space="preserve"> </w:t>
      </w:r>
      <w:r w:rsidR="00EF49C4" w:rsidRPr="007A69A9">
        <w:rPr>
          <w:rFonts w:ascii="Tahoma" w:hAnsi="Tahoma" w:cs="Tahoma"/>
          <w:sz w:val="20"/>
        </w:rPr>
        <w:t>będzie</w:t>
      </w:r>
      <w:r w:rsidR="00EF49C4" w:rsidRPr="007A69A9">
        <w:rPr>
          <w:rFonts w:ascii="Tahoma" w:eastAsia="Tahoma" w:hAnsi="Tahoma" w:cs="Tahoma"/>
          <w:sz w:val="20"/>
        </w:rPr>
        <w:t xml:space="preserve"> </w:t>
      </w:r>
      <w:r w:rsidR="00EF49C4" w:rsidRPr="007A69A9">
        <w:rPr>
          <w:rFonts w:ascii="Tahoma" w:hAnsi="Tahoma" w:cs="Tahoma"/>
          <w:sz w:val="20"/>
        </w:rPr>
        <w:t>się</w:t>
      </w:r>
      <w:r w:rsidR="00EF49C4" w:rsidRPr="007A69A9">
        <w:rPr>
          <w:rFonts w:ascii="Tahoma" w:eastAsia="Tahoma" w:hAnsi="Tahoma" w:cs="Tahoma"/>
          <w:sz w:val="20"/>
        </w:rPr>
        <w:t xml:space="preserve"> </w:t>
      </w:r>
      <w:r w:rsidR="00EF49C4" w:rsidRPr="007A69A9">
        <w:rPr>
          <w:rFonts w:ascii="Tahoma" w:hAnsi="Tahoma" w:cs="Tahoma"/>
          <w:sz w:val="20"/>
        </w:rPr>
        <w:t>kierował</w:t>
      </w:r>
      <w:r w:rsidR="00EF49C4" w:rsidRPr="00080CCB">
        <w:rPr>
          <w:rFonts w:ascii="Tahoma" w:eastAsia="Tahoma" w:hAnsi="Tahoma" w:cs="Tahoma"/>
          <w:sz w:val="20"/>
        </w:rPr>
        <w:t xml:space="preserve"> </w:t>
      </w:r>
      <w:r w:rsidR="00EF49C4" w:rsidRPr="00080CCB">
        <w:rPr>
          <w:rFonts w:ascii="Tahoma" w:hAnsi="Tahoma" w:cs="Tahoma"/>
          <w:sz w:val="20"/>
        </w:rPr>
        <w:t>przy</w:t>
      </w:r>
      <w:r w:rsidR="00EF49C4" w:rsidRPr="009A219B">
        <w:rPr>
          <w:rFonts w:ascii="Tahoma" w:eastAsia="Tahoma" w:hAnsi="Tahoma" w:cs="Tahoma"/>
          <w:sz w:val="20"/>
        </w:rPr>
        <w:t xml:space="preserve"> </w:t>
      </w:r>
      <w:r w:rsidR="00EF49C4" w:rsidRPr="009A219B">
        <w:rPr>
          <w:rFonts w:ascii="Tahoma" w:hAnsi="Tahoma" w:cs="Tahoma"/>
          <w:sz w:val="20"/>
        </w:rPr>
        <w:t>wyborze</w:t>
      </w:r>
      <w:r w:rsidR="00EF49C4" w:rsidRPr="007B2C45">
        <w:rPr>
          <w:rFonts w:ascii="Tahoma" w:eastAsia="Tahoma" w:hAnsi="Tahoma" w:cs="Tahoma"/>
          <w:sz w:val="20"/>
        </w:rPr>
        <w:t xml:space="preserve"> </w:t>
      </w:r>
      <w:r w:rsidR="00EF49C4" w:rsidRPr="00697284">
        <w:rPr>
          <w:rFonts w:ascii="Tahoma" w:hAnsi="Tahoma" w:cs="Tahoma"/>
          <w:sz w:val="20"/>
        </w:rPr>
        <w:t>oferty,</w:t>
      </w:r>
      <w:r w:rsidR="00EF49C4" w:rsidRPr="00697284">
        <w:rPr>
          <w:rFonts w:ascii="Tahoma" w:eastAsia="Tahoma" w:hAnsi="Tahoma" w:cs="Tahoma"/>
          <w:sz w:val="20"/>
        </w:rPr>
        <w:t xml:space="preserve"> </w:t>
      </w:r>
      <w:r w:rsidR="00EF49C4" w:rsidRPr="004E6C3E">
        <w:rPr>
          <w:rFonts w:ascii="Tahoma" w:hAnsi="Tahoma" w:cs="Tahoma"/>
          <w:sz w:val="20"/>
        </w:rPr>
        <w:t>wraz</w:t>
      </w:r>
      <w:r w:rsidR="00EF49C4" w:rsidRPr="004E6C3E">
        <w:rPr>
          <w:rFonts w:ascii="Tahoma" w:eastAsia="Tahoma" w:hAnsi="Tahoma" w:cs="Tahoma"/>
          <w:sz w:val="20"/>
        </w:rPr>
        <w:t xml:space="preserve"> </w:t>
      </w:r>
      <w:r w:rsidR="00EF49C4" w:rsidRPr="004E6C3E">
        <w:rPr>
          <w:rFonts w:ascii="Tahoma" w:eastAsia="Tahoma" w:hAnsi="Tahoma" w:cs="Tahoma"/>
          <w:sz w:val="20"/>
        </w:rPr>
        <w:br/>
      </w:r>
      <w:r w:rsidR="00EF49C4" w:rsidRPr="00F15CF0">
        <w:rPr>
          <w:rFonts w:ascii="Tahoma" w:hAnsi="Tahoma" w:cs="Tahoma"/>
          <w:sz w:val="20"/>
        </w:rPr>
        <w:t>z</w:t>
      </w:r>
      <w:r w:rsidR="00EF49C4" w:rsidRPr="00F15CF0">
        <w:rPr>
          <w:rFonts w:ascii="Tahoma" w:eastAsia="Tahoma" w:hAnsi="Tahoma" w:cs="Tahoma"/>
          <w:sz w:val="20"/>
        </w:rPr>
        <w:t xml:space="preserve"> </w:t>
      </w:r>
      <w:r w:rsidR="00EF49C4" w:rsidRPr="00F15CF0">
        <w:rPr>
          <w:rFonts w:ascii="Tahoma" w:hAnsi="Tahoma" w:cs="Tahoma"/>
          <w:sz w:val="20"/>
        </w:rPr>
        <w:t>podaniem</w:t>
      </w:r>
      <w:r w:rsidR="00EF49C4" w:rsidRPr="00F15CF0">
        <w:rPr>
          <w:rFonts w:ascii="Tahoma" w:eastAsia="Tahoma" w:hAnsi="Tahoma" w:cs="Tahoma"/>
          <w:sz w:val="20"/>
        </w:rPr>
        <w:t xml:space="preserve"> </w:t>
      </w:r>
      <w:r w:rsidR="00EF49C4" w:rsidRPr="00F15CF0">
        <w:rPr>
          <w:rFonts w:ascii="Tahoma" w:hAnsi="Tahoma" w:cs="Tahoma"/>
          <w:sz w:val="20"/>
        </w:rPr>
        <w:t>znaczenia</w:t>
      </w:r>
      <w:r w:rsidR="00EF49C4" w:rsidRPr="00F15CF0">
        <w:rPr>
          <w:rFonts w:ascii="Tahoma" w:eastAsia="Tahoma" w:hAnsi="Tahoma" w:cs="Tahoma"/>
          <w:sz w:val="20"/>
        </w:rPr>
        <w:t xml:space="preserve"> </w:t>
      </w:r>
      <w:r w:rsidR="00EF49C4" w:rsidRPr="00F15CF0">
        <w:rPr>
          <w:rFonts w:ascii="Tahoma" w:hAnsi="Tahoma" w:cs="Tahoma"/>
          <w:sz w:val="20"/>
        </w:rPr>
        <w:t>tych</w:t>
      </w:r>
      <w:r w:rsidR="00EF49C4" w:rsidRPr="00F15CF0">
        <w:rPr>
          <w:rFonts w:ascii="Tahoma" w:eastAsia="Tahoma" w:hAnsi="Tahoma" w:cs="Tahoma"/>
          <w:sz w:val="20"/>
        </w:rPr>
        <w:t xml:space="preserve"> </w:t>
      </w:r>
      <w:r w:rsidR="00EF49C4" w:rsidRPr="00F15CF0">
        <w:rPr>
          <w:rFonts w:ascii="Tahoma" w:hAnsi="Tahoma" w:cs="Tahoma"/>
          <w:sz w:val="20"/>
        </w:rPr>
        <w:t>kryteriów</w:t>
      </w:r>
      <w:r w:rsidR="00EF49C4" w:rsidRPr="00F15CF0">
        <w:rPr>
          <w:rFonts w:ascii="Tahoma" w:eastAsia="Tahoma" w:hAnsi="Tahoma" w:cs="Tahoma"/>
          <w:sz w:val="20"/>
        </w:rPr>
        <w:t xml:space="preserve"> </w:t>
      </w:r>
      <w:r w:rsidR="00EF49C4" w:rsidRPr="00F15CF0">
        <w:rPr>
          <w:rFonts w:ascii="Tahoma" w:hAnsi="Tahoma" w:cs="Tahoma"/>
          <w:sz w:val="20"/>
        </w:rPr>
        <w:t>i</w:t>
      </w:r>
      <w:r w:rsidR="00EF49C4" w:rsidRPr="00F15CF0">
        <w:rPr>
          <w:rFonts w:ascii="Tahoma" w:eastAsia="Tahoma" w:hAnsi="Tahoma" w:cs="Tahoma"/>
          <w:sz w:val="20"/>
        </w:rPr>
        <w:t xml:space="preserve"> </w:t>
      </w:r>
      <w:r w:rsidR="00EF49C4" w:rsidRPr="00F15CF0">
        <w:rPr>
          <w:rFonts w:ascii="Tahoma" w:hAnsi="Tahoma" w:cs="Tahoma"/>
          <w:sz w:val="20"/>
        </w:rPr>
        <w:t>sposobu</w:t>
      </w:r>
      <w:r w:rsidR="00EF49C4" w:rsidRPr="00F15CF0">
        <w:rPr>
          <w:rFonts w:ascii="Tahoma" w:eastAsia="Tahoma" w:hAnsi="Tahoma" w:cs="Tahoma"/>
          <w:sz w:val="20"/>
        </w:rPr>
        <w:t xml:space="preserve"> </w:t>
      </w:r>
      <w:r w:rsidR="00EF49C4" w:rsidRPr="00F15CF0">
        <w:rPr>
          <w:rFonts w:ascii="Tahoma" w:hAnsi="Tahoma" w:cs="Tahoma"/>
          <w:sz w:val="20"/>
        </w:rPr>
        <w:t>oceny</w:t>
      </w:r>
      <w:r w:rsidR="00EF49C4" w:rsidRPr="00F15CF0">
        <w:rPr>
          <w:rFonts w:ascii="Tahoma" w:eastAsia="Tahoma" w:hAnsi="Tahoma" w:cs="Tahoma"/>
          <w:sz w:val="20"/>
        </w:rPr>
        <w:t xml:space="preserve"> </w:t>
      </w:r>
      <w:r w:rsidR="00EF49C4" w:rsidRPr="00F15CF0">
        <w:rPr>
          <w:rFonts w:ascii="Tahoma" w:hAnsi="Tahoma" w:cs="Tahoma"/>
          <w:sz w:val="20"/>
        </w:rPr>
        <w:t>ofert</w:t>
      </w:r>
      <w:r w:rsidR="00EF49C4">
        <w:rPr>
          <w:rFonts w:ascii="Tahoma" w:hAnsi="Tahoma" w:cs="Tahoma"/>
          <w:sz w:val="20"/>
        </w:rPr>
        <w:t>.</w:t>
      </w:r>
    </w:p>
    <w:p w:rsidR="00687834" w:rsidRPr="00451674" w:rsidRDefault="00687834" w:rsidP="00687834">
      <w:pPr>
        <w:pStyle w:val="Akapitzlist"/>
        <w:numPr>
          <w:ilvl w:val="1"/>
          <w:numId w:val="7"/>
        </w:numPr>
        <w:suppressAutoHyphens w:val="0"/>
        <w:spacing w:after="80" w:line="240" w:lineRule="auto"/>
        <w:ind w:left="284" w:right="283" w:hanging="284"/>
        <w:contextualSpacing/>
        <w:jc w:val="both"/>
        <w:rPr>
          <w:rFonts w:ascii="Tahoma" w:hAnsi="Tahoma" w:cs="Tahoma"/>
          <w:sz w:val="20"/>
          <w:szCs w:val="20"/>
        </w:rPr>
      </w:pPr>
      <w:r w:rsidRPr="000833D0">
        <w:rPr>
          <w:rFonts w:ascii="Tahoma" w:hAnsi="Tahoma" w:cs="Tahoma"/>
          <w:sz w:val="20"/>
          <w:szCs w:val="20"/>
        </w:rPr>
        <w:t>Maksymalna liczba punktów, jaką może uzyskać Wykonawca/Wykonawcy wspólnie ubiegający się</w:t>
      </w:r>
      <w:r>
        <w:rPr>
          <w:rFonts w:ascii="Tahoma" w:hAnsi="Tahoma" w:cs="Tahoma"/>
          <w:sz w:val="20"/>
          <w:szCs w:val="20"/>
        </w:rPr>
        <w:t xml:space="preserve"> </w:t>
      </w:r>
      <w:r w:rsidRPr="000833D0">
        <w:rPr>
          <w:rFonts w:ascii="Tahoma" w:hAnsi="Tahoma" w:cs="Tahoma"/>
          <w:sz w:val="20"/>
          <w:szCs w:val="20"/>
        </w:rPr>
        <w:t xml:space="preserve">o udzielenie niniejszego zamówienia we wszystkich kryteriach oceny ofert wynosi 100 punktów. </w:t>
      </w:r>
      <w:r w:rsidRPr="000833D0">
        <w:rPr>
          <w:rFonts w:ascii="Tahoma" w:hAnsi="Tahoma" w:cs="Tahoma"/>
          <w:color w:val="000000"/>
          <w:sz w:val="20"/>
          <w:szCs w:val="20"/>
        </w:rPr>
        <w:t>Przy wyborze oferty Zamawiający będzie kierował się następującymi kryteriami oceny ofert:</w:t>
      </w:r>
    </w:p>
    <w:p w:rsidR="00687834" w:rsidRPr="00F15CF0" w:rsidRDefault="00687834" w:rsidP="00687834">
      <w:pPr>
        <w:numPr>
          <w:ilvl w:val="0"/>
          <w:numId w:val="56"/>
        </w:numPr>
        <w:autoSpaceDE w:val="0"/>
        <w:autoSpaceDN w:val="0"/>
        <w:adjustRightInd w:val="0"/>
        <w:spacing w:after="80"/>
        <w:ind w:left="567" w:right="283" w:hanging="283"/>
        <w:contextualSpacing/>
        <w:jc w:val="both"/>
        <w:rPr>
          <w:rFonts w:ascii="Tahoma" w:eastAsia="Calibri" w:hAnsi="Tahoma" w:cs="Tahoma"/>
          <w:b/>
          <w:color w:val="000000"/>
          <w:sz w:val="20"/>
          <w:szCs w:val="22"/>
          <w:lang w:eastAsia="en-US"/>
        </w:rPr>
      </w:pPr>
      <w:r w:rsidRPr="00F15CF0">
        <w:rPr>
          <w:rFonts w:ascii="Tahoma" w:eastAsia="Calibri" w:hAnsi="Tahoma" w:cs="Tahoma"/>
          <w:b/>
          <w:color w:val="000000"/>
          <w:sz w:val="20"/>
          <w:szCs w:val="22"/>
          <w:lang w:eastAsia="en-US"/>
        </w:rPr>
        <w:t xml:space="preserve">kryterium ceny - waga </w:t>
      </w:r>
      <w:r>
        <w:rPr>
          <w:rFonts w:ascii="Tahoma" w:eastAsia="Calibri" w:hAnsi="Tahoma" w:cs="Tahoma"/>
          <w:b/>
          <w:color w:val="000000"/>
          <w:sz w:val="20"/>
          <w:szCs w:val="22"/>
          <w:lang w:eastAsia="en-US"/>
        </w:rPr>
        <w:t>7</w:t>
      </w:r>
      <w:r w:rsidRPr="00F15CF0">
        <w:rPr>
          <w:rFonts w:ascii="Tahoma" w:eastAsia="Calibri" w:hAnsi="Tahoma" w:cs="Tahoma"/>
          <w:b/>
          <w:color w:val="000000"/>
          <w:sz w:val="20"/>
          <w:szCs w:val="22"/>
          <w:lang w:eastAsia="en-US"/>
        </w:rPr>
        <w:t>0%</w:t>
      </w:r>
      <w:r w:rsidRPr="00F15CF0">
        <w:rPr>
          <w:rFonts w:ascii="Tahoma" w:eastAsia="Calibri" w:hAnsi="Tahoma" w:cs="Tahoma"/>
          <w:color w:val="000000"/>
          <w:sz w:val="20"/>
          <w:szCs w:val="22"/>
          <w:lang w:eastAsia="en-US"/>
        </w:rPr>
        <w:t>.</w:t>
      </w:r>
      <w:r w:rsidRPr="00F15CF0">
        <w:rPr>
          <w:rFonts w:ascii="Tahoma" w:eastAsia="Calibri" w:hAnsi="Tahoma" w:cs="Tahoma"/>
          <w:b/>
          <w:color w:val="000000"/>
          <w:sz w:val="20"/>
          <w:szCs w:val="22"/>
          <w:lang w:eastAsia="en-US"/>
        </w:rPr>
        <w:t xml:space="preserve"> </w:t>
      </w:r>
      <w:r w:rsidRPr="00F15CF0">
        <w:rPr>
          <w:rFonts w:ascii="Tahoma" w:eastAsia="Calibri" w:hAnsi="Tahoma" w:cs="Tahoma"/>
          <w:color w:val="000000"/>
          <w:sz w:val="20"/>
          <w:szCs w:val="22"/>
          <w:lang w:eastAsia="en-US"/>
        </w:rPr>
        <w:t xml:space="preserve">Maksymalna liczba punktów do uzyskania: </w:t>
      </w:r>
      <w:r>
        <w:rPr>
          <w:rFonts w:ascii="Tahoma" w:eastAsia="Calibri" w:hAnsi="Tahoma" w:cs="Tahoma"/>
          <w:color w:val="000000"/>
          <w:sz w:val="20"/>
          <w:szCs w:val="22"/>
          <w:lang w:eastAsia="en-US"/>
        </w:rPr>
        <w:t>7</w:t>
      </w:r>
      <w:r w:rsidRPr="00F15CF0">
        <w:rPr>
          <w:rFonts w:ascii="Tahoma" w:eastAsia="Calibri" w:hAnsi="Tahoma" w:cs="Tahoma"/>
          <w:color w:val="000000"/>
          <w:sz w:val="20"/>
          <w:szCs w:val="22"/>
          <w:lang w:eastAsia="en-US"/>
        </w:rPr>
        <w:t>0 pkt. Zamawiający przyzna punkty wg następującego wzoru:</w:t>
      </w:r>
    </w:p>
    <w:p w:rsidR="00687834" w:rsidRPr="00F15CF0" w:rsidRDefault="00687834" w:rsidP="00687834">
      <w:pPr>
        <w:spacing w:after="80"/>
        <w:ind w:left="567" w:right="283"/>
        <w:jc w:val="both"/>
        <w:rPr>
          <w:rFonts w:ascii="Tahoma" w:hAnsi="Tahoma" w:cs="Tahoma"/>
          <w:sz w:val="20"/>
          <w:szCs w:val="20"/>
        </w:rPr>
      </w:pPr>
      <w:r w:rsidRPr="00F15CF0">
        <w:rPr>
          <w:rFonts w:ascii="Tahoma" w:hAnsi="Tahoma" w:cs="Tahoma"/>
          <w:sz w:val="20"/>
          <w:szCs w:val="20"/>
        </w:rPr>
        <w:t xml:space="preserve">C = </w:t>
      </w:r>
      <w:r>
        <w:rPr>
          <w:rFonts w:ascii="Tahoma" w:hAnsi="Tahoma" w:cs="Tahoma"/>
          <w:noProof/>
          <w:position w:val="-32"/>
          <w:sz w:val="20"/>
          <w:szCs w:val="20"/>
        </w:rPr>
        <w:drawing>
          <wp:inline distT="0" distB="0" distL="0" distR="0" wp14:anchorId="12CB3064" wp14:editId="180C2FC4">
            <wp:extent cx="414020" cy="44831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4020" cy="448310"/>
                    </a:xfrm>
                    <a:prstGeom prst="rect">
                      <a:avLst/>
                    </a:prstGeom>
                    <a:noFill/>
                    <a:ln>
                      <a:noFill/>
                    </a:ln>
                  </pic:spPr>
                </pic:pic>
              </a:graphicData>
            </a:graphic>
          </wp:inline>
        </w:drawing>
      </w:r>
      <w:r w:rsidRPr="00F15CF0">
        <w:rPr>
          <w:rFonts w:ascii="Tahoma" w:hAnsi="Tahoma" w:cs="Tahoma"/>
          <w:sz w:val="20"/>
          <w:szCs w:val="20"/>
        </w:rPr>
        <w:t xml:space="preserve">* </w:t>
      </w:r>
      <w:r>
        <w:rPr>
          <w:rFonts w:ascii="Tahoma" w:hAnsi="Tahoma" w:cs="Tahoma"/>
          <w:sz w:val="20"/>
          <w:szCs w:val="20"/>
        </w:rPr>
        <w:t>70 punktów</w:t>
      </w:r>
    </w:p>
    <w:p w:rsidR="00687834" w:rsidRPr="00F15CF0" w:rsidRDefault="00687834" w:rsidP="00687834">
      <w:pPr>
        <w:spacing w:after="80"/>
        <w:ind w:left="567" w:right="283"/>
        <w:jc w:val="both"/>
        <w:rPr>
          <w:rFonts w:ascii="Tahoma" w:hAnsi="Tahoma" w:cs="Tahoma"/>
          <w:sz w:val="20"/>
          <w:szCs w:val="20"/>
        </w:rPr>
      </w:pPr>
      <w:r w:rsidRPr="00F15CF0">
        <w:rPr>
          <w:rFonts w:ascii="Tahoma" w:hAnsi="Tahoma" w:cs="Tahoma"/>
          <w:sz w:val="20"/>
          <w:szCs w:val="20"/>
        </w:rPr>
        <w:t>gdzie:</w:t>
      </w:r>
    </w:p>
    <w:p w:rsidR="00687834" w:rsidRPr="00F15CF0" w:rsidRDefault="00687834" w:rsidP="00687834">
      <w:pPr>
        <w:spacing w:after="80"/>
        <w:ind w:left="567" w:right="283"/>
        <w:jc w:val="both"/>
        <w:rPr>
          <w:rFonts w:ascii="Tahoma" w:hAnsi="Tahoma" w:cs="Tahoma"/>
          <w:sz w:val="20"/>
          <w:szCs w:val="20"/>
        </w:rPr>
      </w:pPr>
      <w:r w:rsidRPr="00F15CF0">
        <w:rPr>
          <w:rFonts w:ascii="Tahoma" w:hAnsi="Tahoma" w:cs="Tahoma"/>
          <w:sz w:val="20"/>
          <w:szCs w:val="20"/>
        </w:rPr>
        <w:t>C – liczba punktów uzyskanych w kryterium cena</w:t>
      </w:r>
    </w:p>
    <w:p w:rsidR="00687834" w:rsidRPr="00F15CF0" w:rsidRDefault="00687834" w:rsidP="00687834">
      <w:pPr>
        <w:spacing w:after="80"/>
        <w:ind w:left="567" w:right="283"/>
        <w:jc w:val="both"/>
        <w:rPr>
          <w:rFonts w:ascii="Tahoma" w:hAnsi="Tahoma" w:cs="Tahoma"/>
          <w:sz w:val="20"/>
          <w:szCs w:val="20"/>
        </w:rPr>
      </w:pPr>
      <w:r w:rsidRPr="00F15CF0">
        <w:rPr>
          <w:rFonts w:ascii="Tahoma" w:hAnsi="Tahoma" w:cs="Tahoma"/>
          <w:sz w:val="20"/>
          <w:szCs w:val="20"/>
        </w:rPr>
        <w:t>C</w:t>
      </w:r>
      <w:r w:rsidRPr="00F15CF0">
        <w:rPr>
          <w:rFonts w:ascii="Tahoma" w:hAnsi="Tahoma" w:cs="Tahoma"/>
          <w:i/>
          <w:sz w:val="20"/>
          <w:szCs w:val="20"/>
          <w:vertAlign w:val="subscript"/>
        </w:rPr>
        <w:t>min</w:t>
      </w:r>
      <w:r w:rsidRPr="00F15CF0">
        <w:rPr>
          <w:rFonts w:ascii="Tahoma" w:hAnsi="Tahoma" w:cs="Tahoma"/>
          <w:i/>
          <w:sz w:val="20"/>
          <w:szCs w:val="20"/>
        </w:rPr>
        <w:t xml:space="preserve"> </w:t>
      </w:r>
      <w:r w:rsidRPr="00F15CF0">
        <w:rPr>
          <w:rFonts w:ascii="Tahoma" w:hAnsi="Tahoma" w:cs="Tahoma"/>
          <w:sz w:val="20"/>
          <w:szCs w:val="20"/>
        </w:rPr>
        <w:t>– najniższa oferowana ceny,</w:t>
      </w:r>
    </w:p>
    <w:p w:rsidR="00687834" w:rsidRPr="00F15CF0" w:rsidRDefault="00687834" w:rsidP="00687834">
      <w:pPr>
        <w:spacing w:after="80"/>
        <w:ind w:left="567" w:right="283"/>
        <w:jc w:val="both"/>
        <w:rPr>
          <w:rFonts w:ascii="Tahoma" w:hAnsi="Tahoma" w:cs="Tahoma"/>
          <w:sz w:val="20"/>
          <w:szCs w:val="20"/>
        </w:rPr>
      </w:pPr>
      <w:r w:rsidRPr="00F15CF0">
        <w:rPr>
          <w:rFonts w:ascii="Tahoma" w:hAnsi="Tahoma" w:cs="Tahoma"/>
          <w:sz w:val="20"/>
          <w:szCs w:val="20"/>
        </w:rPr>
        <w:lastRenderedPageBreak/>
        <w:t>C</w:t>
      </w:r>
      <w:r w:rsidRPr="00F15CF0">
        <w:rPr>
          <w:rFonts w:ascii="Tahoma" w:hAnsi="Tahoma" w:cs="Tahoma"/>
          <w:i/>
          <w:sz w:val="20"/>
          <w:szCs w:val="20"/>
          <w:vertAlign w:val="subscript"/>
        </w:rPr>
        <w:t>oferty</w:t>
      </w:r>
      <w:r w:rsidRPr="00F15CF0">
        <w:rPr>
          <w:rFonts w:ascii="Tahoma" w:hAnsi="Tahoma" w:cs="Tahoma"/>
          <w:sz w:val="20"/>
          <w:szCs w:val="20"/>
        </w:rPr>
        <w:t xml:space="preserve"> – cena oferty badanej;</w:t>
      </w:r>
    </w:p>
    <w:p w:rsidR="00687834" w:rsidRDefault="00687834" w:rsidP="00687834">
      <w:pPr>
        <w:numPr>
          <w:ilvl w:val="0"/>
          <w:numId w:val="56"/>
        </w:numPr>
        <w:tabs>
          <w:tab w:val="left" w:pos="-2520"/>
        </w:tabs>
        <w:autoSpaceDE w:val="0"/>
        <w:autoSpaceDN w:val="0"/>
        <w:adjustRightInd w:val="0"/>
        <w:spacing w:after="80"/>
        <w:ind w:left="567" w:right="283" w:hanging="283"/>
        <w:contextualSpacing/>
        <w:jc w:val="both"/>
        <w:rPr>
          <w:rFonts w:ascii="Tahoma" w:eastAsia="Calibri" w:hAnsi="Tahoma" w:cs="Tahoma"/>
          <w:sz w:val="20"/>
          <w:szCs w:val="22"/>
          <w:lang w:eastAsia="en-US"/>
        </w:rPr>
      </w:pPr>
      <w:r w:rsidRPr="00F15CF0">
        <w:rPr>
          <w:rFonts w:ascii="Tahoma" w:eastAsia="Calibri" w:hAnsi="Tahoma" w:cs="Tahoma"/>
          <w:b/>
          <w:color w:val="000000"/>
          <w:sz w:val="20"/>
          <w:szCs w:val="22"/>
          <w:lang w:eastAsia="en-US"/>
        </w:rPr>
        <w:t xml:space="preserve">kryterium </w:t>
      </w:r>
      <w:r>
        <w:rPr>
          <w:rFonts w:ascii="Tahoma" w:eastAsia="Calibri" w:hAnsi="Tahoma" w:cs="Tahoma"/>
          <w:b/>
          <w:color w:val="000000"/>
          <w:sz w:val="20"/>
          <w:szCs w:val="22"/>
          <w:lang w:eastAsia="en-US"/>
        </w:rPr>
        <w:t xml:space="preserve">czas zakończenia dostaw </w:t>
      </w:r>
      <w:r w:rsidRPr="00C5162E">
        <w:rPr>
          <w:rFonts w:ascii="Tahoma" w:eastAsia="Calibri" w:hAnsi="Tahoma" w:cs="Tahoma"/>
          <w:b/>
          <w:color w:val="000000"/>
          <w:sz w:val="20"/>
          <w:szCs w:val="22"/>
          <w:lang w:eastAsia="en-US"/>
        </w:rPr>
        <w:t xml:space="preserve">czas dostawy kompletnie wyposażonych szaf zasilających i sterowniczych (MCS) </w:t>
      </w:r>
      <w:r w:rsidRPr="00F15CF0">
        <w:rPr>
          <w:rFonts w:ascii="Tahoma" w:eastAsia="Calibri" w:hAnsi="Tahoma" w:cs="Tahoma"/>
          <w:b/>
          <w:color w:val="000000"/>
          <w:sz w:val="20"/>
          <w:szCs w:val="22"/>
          <w:lang w:eastAsia="en-US"/>
        </w:rPr>
        <w:t xml:space="preserve">– waga </w:t>
      </w:r>
      <w:r>
        <w:rPr>
          <w:rFonts w:ascii="Tahoma" w:eastAsia="Calibri" w:hAnsi="Tahoma" w:cs="Tahoma"/>
          <w:b/>
          <w:color w:val="000000"/>
          <w:sz w:val="20"/>
          <w:szCs w:val="22"/>
          <w:lang w:eastAsia="en-US"/>
        </w:rPr>
        <w:t>20</w:t>
      </w:r>
      <w:r w:rsidRPr="00F15CF0">
        <w:rPr>
          <w:rFonts w:ascii="Tahoma" w:eastAsia="Calibri" w:hAnsi="Tahoma" w:cs="Tahoma"/>
          <w:b/>
          <w:color w:val="000000"/>
          <w:sz w:val="20"/>
          <w:szCs w:val="22"/>
          <w:lang w:eastAsia="en-US"/>
        </w:rPr>
        <w:t>%.</w:t>
      </w:r>
      <w:r w:rsidRPr="00F15CF0">
        <w:rPr>
          <w:rFonts w:ascii="Tahoma" w:eastAsia="Calibri" w:hAnsi="Tahoma" w:cs="Tahoma"/>
          <w:color w:val="000000"/>
          <w:sz w:val="20"/>
          <w:szCs w:val="22"/>
          <w:lang w:eastAsia="en-US"/>
        </w:rPr>
        <w:t xml:space="preserve"> Maksymalna liczba punktów do uzyskania </w:t>
      </w:r>
      <w:r>
        <w:rPr>
          <w:rFonts w:ascii="Tahoma" w:eastAsia="Calibri" w:hAnsi="Tahoma" w:cs="Tahoma"/>
          <w:color w:val="000000"/>
          <w:sz w:val="20"/>
          <w:szCs w:val="22"/>
          <w:lang w:eastAsia="en-US"/>
        </w:rPr>
        <w:t>2</w:t>
      </w:r>
      <w:r w:rsidRPr="00F15CF0">
        <w:rPr>
          <w:rFonts w:ascii="Tahoma" w:eastAsia="Calibri" w:hAnsi="Tahoma" w:cs="Tahoma"/>
          <w:color w:val="000000"/>
          <w:sz w:val="20"/>
          <w:szCs w:val="22"/>
          <w:lang w:eastAsia="en-US"/>
        </w:rPr>
        <w:t>0</w:t>
      </w:r>
      <w:r>
        <w:rPr>
          <w:rFonts w:ascii="Tahoma" w:eastAsia="Calibri" w:hAnsi="Tahoma" w:cs="Tahoma"/>
          <w:color w:val="000000"/>
          <w:sz w:val="20"/>
          <w:szCs w:val="22"/>
          <w:lang w:eastAsia="en-US"/>
        </w:rPr>
        <w:t>.</w:t>
      </w:r>
      <w:r w:rsidRPr="00F15CF0">
        <w:rPr>
          <w:rFonts w:ascii="Tahoma" w:eastAsia="Calibri" w:hAnsi="Tahoma" w:cs="Tahoma"/>
          <w:color w:val="000000"/>
          <w:sz w:val="20"/>
          <w:szCs w:val="22"/>
          <w:lang w:eastAsia="en-US"/>
        </w:rPr>
        <w:t xml:space="preserve"> Punkty zostaną przyznane w następujący sposób: </w:t>
      </w:r>
      <w:r w:rsidRPr="00F15CF0">
        <w:rPr>
          <w:rFonts w:ascii="Tahoma" w:eastAsia="Calibri" w:hAnsi="Tahoma" w:cs="Tahoma"/>
          <w:sz w:val="20"/>
          <w:szCs w:val="22"/>
          <w:lang w:eastAsia="en-US"/>
        </w:rPr>
        <w:t xml:space="preserve">Wykonawca zobowiązany jest wskazać w formularzu ofertowym </w:t>
      </w:r>
      <w:r>
        <w:rPr>
          <w:rFonts w:ascii="Tahoma" w:eastAsia="Calibri" w:hAnsi="Tahoma" w:cs="Tahoma"/>
          <w:sz w:val="20"/>
          <w:szCs w:val="22"/>
          <w:lang w:eastAsia="en-US"/>
        </w:rPr>
        <w:t xml:space="preserve">czas zakończenia </w:t>
      </w:r>
      <w:r w:rsidRPr="00D92189">
        <w:rPr>
          <w:rFonts w:ascii="Tahoma" w:eastAsia="Calibri" w:hAnsi="Tahoma" w:cs="Tahoma"/>
          <w:sz w:val="20"/>
          <w:szCs w:val="22"/>
          <w:lang w:eastAsia="en-US"/>
        </w:rPr>
        <w:t>dostawy kompletnie wyposażonych szaf zasilających i sterowniczych (MCS)</w:t>
      </w:r>
      <w:r w:rsidRPr="00F15CF0">
        <w:rPr>
          <w:rFonts w:ascii="Tahoma" w:eastAsia="Calibri" w:hAnsi="Tahoma" w:cs="Tahoma"/>
          <w:sz w:val="20"/>
          <w:szCs w:val="22"/>
          <w:lang w:eastAsia="en-US"/>
        </w:rPr>
        <w:t xml:space="preserve">, poprzez zakreślenie wybranego okresu spośród: </w:t>
      </w:r>
      <w:r>
        <w:rPr>
          <w:rFonts w:ascii="Tahoma" w:eastAsia="Calibri" w:hAnsi="Tahoma" w:cs="Tahoma"/>
          <w:sz w:val="20"/>
          <w:szCs w:val="22"/>
          <w:lang w:eastAsia="en-US"/>
        </w:rPr>
        <w:t>8</w:t>
      </w:r>
      <w:r w:rsidRPr="00F15CF0">
        <w:rPr>
          <w:rFonts w:ascii="Tahoma" w:eastAsia="Calibri" w:hAnsi="Tahoma" w:cs="Tahoma"/>
          <w:sz w:val="20"/>
          <w:szCs w:val="22"/>
          <w:lang w:eastAsia="en-US"/>
        </w:rPr>
        <w:t xml:space="preserve"> </w:t>
      </w:r>
      <w:r>
        <w:rPr>
          <w:rFonts w:ascii="Tahoma" w:eastAsia="Calibri" w:hAnsi="Tahoma" w:cs="Tahoma"/>
          <w:sz w:val="20"/>
          <w:szCs w:val="22"/>
          <w:lang w:eastAsia="en-US"/>
        </w:rPr>
        <w:t>tygodni, 9 tygodni, 10 tygodni, 11 tygodni oraz 12 tygodni</w:t>
      </w:r>
      <w:r w:rsidRPr="00F15CF0">
        <w:rPr>
          <w:rFonts w:ascii="Tahoma" w:eastAsia="Calibri" w:hAnsi="Tahoma" w:cs="Tahoma"/>
          <w:sz w:val="20"/>
          <w:szCs w:val="22"/>
          <w:lang w:eastAsia="en-US"/>
        </w:rPr>
        <w:t>. Wykonawca odpo</w:t>
      </w:r>
      <w:r>
        <w:rPr>
          <w:rFonts w:ascii="Tahoma" w:eastAsia="Calibri" w:hAnsi="Tahoma" w:cs="Tahoma"/>
          <w:sz w:val="20"/>
          <w:szCs w:val="22"/>
          <w:lang w:eastAsia="en-US"/>
        </w:rPr>
        <w:t>wiednio otrzyma: 8</w:t>
      </w:r>
      <w:r w:rsidRPr="00F15CF0">
        <w:rPr>
          <w:rFonts w:ascii="Tahoma" w:eastAsia="Calibri" w:hAnsi="Tahoma" w:cs="Tahoma"/>
          <w:sz w:val="20"/>
          <w:szCs w:val="22"/>
          <w:lang w:eastAsia="en-US"/>
        </w:rPr>
        <w:t xml:space="preserve"> </w:t>
      </w:r>
      <w:r>
        <w:rPr>
          <w:rFonts w:ascii="Tahoma" w:eastAsia="Calibri" w:hAnsi="Tahoma" w:cs="Tahoma"/>
          <w:sz w:val="20"/>
          <w:szCs w:val="22"/>
          <w:lang w:eastAsia="en-US"/>
        </w:rPr>
        <w:t xml:space="preserve">tygodni = 20 </w:t>
      </w:r>
      <w:r>
        <w:rPr>
          <w:rFonts w:ascii="Tahoma" w:hAnsi="Tahoma" w:cs="Tahoma"/>
          <w:sz w:val="20"/>
          <w:szCs w:val="20"/>
        </w:rPr>
        <w:t>punktów</w:t>
      </w:r>
      <w:r>
        <w:rPr>
          <w:rFonts w:ascii="Tahoma" w:eastAsia="Calibri" w:hAnsi="Tahoma" w:cs="Tahoma"/>
          <w:sz w:val="20"/>
          <w:szCs w:val="22"/>
          <w:lang w:eastAsia="en-US"/>
        </w:rPr>
        <w:t xml:space="preserve">, 9 tygodni = 15 </w:t>
      </w:r>
      <w:r>
        <w:rPr>
          <w:rFonts w:ascii="Tahoma" w:hAnsi="Tahoma" w:cs="Tahoma"/>
          <w:sz w:val="20"/>
          <w:szCs w:val="20"/>
        </w:rPr>
        <w:t>punktów</w:t>
      </w:r>
      <w:r>
        <w:rPr>
          <w:rFonts w:ascii="Tahoma" w:eastAsia="Calibri" w:hAnsi="Tahoma" w:cs="Tahoma"/>
          <w:sz w:val="20"/>
          <w:szCs w:val="22"/>
          <w:lang w:eastAsia="en-US"/>
        </w:rPr>
        <w:t xml:space="preserve">, 10 tygodni = 10 </w:t>
      </w:r>
      <w:r>
        <w:rPr>
          <w:rFonts w:ascii="Tahoma" w:hAnsi="Tahoma" w:cs="Tahoma"/>
          <w:sz w:val="20"/>
          <w:szCs w:val="20"/>
        </w:rPr>
        <w:t>punktów</w:t>
      </w:r>
      <w:r>
        <w:rPr>
          <w:rFonts w:ascii="Tahoma" w:eastAsia="Calibri" w:hAnsi="Tahoma" w:cs="Tahoma"/>
          <w:sz w:val="20"/>
          <w:szCs w:val="22"/>
          <w:lang w:eastAsia="en-US"/>
        </w:rPr>
        <w:t xml:space="preserve">, 11 tygodni = 5 </w:t>
      </w:r>
      <w:r>
        <w:rPr>
          <w:rFonts w:ascii="Tahoma" w:hAnsi="Tahoma" w:cs="Tahoma"/>
          <w:sz w:val="20"/>
          <w:szCs w:val="20"/>
        </w:rPr>
        <w:t>punktów</w:t>
      </w:r>
      <w:r>
        <w:rPr>
          <w:rFonts w:ascii="Tahoma" w:eastAsia="Calibri" w:hAnsi="Tahoma" w:cs="Tahoma"/>
          <w:sz w:val="20"/>
          <w:szCs w:val="22"/>
          <w:lang w:eastAsia="en-US"/>
        </w:rPr>
        <w:t xml:space="preserve">, 12 tygodni = 0 </w:t>
      </w:r>
      <w:r>
        <w:rPr>
          <w:rFonts w:ascii="Tahoma" w:hAnsi="Tahoma" w:cs="Tahoma"/>
          <w:sz w:val="20"/>
          <w:szCs w:val="20"/>
        </w:rPr>
        <w:t>punktów</w:t>
      </w:r>
      <w:r w:rsidRPr="00F15CF0">
        <w:rPr>
          <w:rFonts w:ascii="Tahoma" w:eastAsia="Calibri" w:hAnsi="Tahoma" w:cs="Tahoma"/>
          <w:sz w:val="20"/>
          <w:szCs w:val="22"/>
          <w:lang w:eastAsia="en-US"/>
        </w:rPr>
        <w:t xml:space="preserve">. </w:t>
      </w:r>
    </w:p>
    <w:p w:rsidR="00687834" w:rsidRDefault="00687834" w:rsidP="00687834">
      <w:pPr>
        <w:tabs>
          <w:tab w:val="left" w:pos="-2520"/>
        </w:tabs>
        <w:autoSpaceDE w:val="0"/>
        <w:autoSpaceDN w:val="0"/>
        <w:adjustRightInd w:val="0"/>
        <w:spacing w:after="80"/>
        <w:ind w:left="567" w:right="283"/>
        <w:contextualSpacing/>
        <w:jc w:val="both"/>
        <w:rPr>
          <w:rFonts w:ascii="Tahoma" w:eastAsia="Calibri" w:hAnsi="Tahoma" w:cs="Tahoma"/>
          <w:sz w:val="20"/>
          <w:szCs w:val="22"/>
          <w:lang w:eastAsia="en-US"/>
        </w:rPr>
      </w:pPr>
    </w:p>
    <w:p w:rsidR="00687834" w:rsidRDefault="00687834" w:rsidP="00687834">
      <w:pPr>
        <w:tabs>
          <w:tab w:val="left" w:pos="-2520"/>
        </w:tabs>
        <w:autoSpaceDE w:val="0"/>
        <w:autoSpaceDN w:val="0"/>
        <w:adjustRightInd w:val="0"/>
        <w:spacing w:after="80"/>
        <w:ind w:left="567" w:right="283"/>
        <w:contextualSpacing/>
        <w:jc w:val="both"/>
        <w:rPr>
          <w:rFonts w:ascii="Tahoma" w:eastAsia="Calibri" w:hAnsi="Tahoma" w:cs="Tahoma"/>
          <w:sz w:val="20"/>
          <w:szCs w:val="22"/>
          <w:lang w:eastAsia="en-US"/>
        </w:rPr>
      </w:pPr>
      <w:r w:rsidRPr="00F15CF0">
        <w:rPr>
          <w:rFonts w:ascii="Tahoma" w:eastAsia="Calibri" w:hAnsi="Tahoma" w:cs="Tahoma"/>
          <w:sz w:val="20"/>
          <w:szCs w:val="22"/>
          <w:lang w:eastAsia="en-US"/>
        </w:rPr>
        <w:t>W przypadku</w:t>
      </w:r>
      <w:r>
        <w:rPr>
          <w:rFonts w:ascii="Tahoma" w:eastAsia="Calibri" w:hAnsi="Tahoma" w:cs="Tahoma"/>
          <w:sz w:val="20"/>
          <w:szCs w:val="22"/>
          <w:lang w:eastAsia="en-US"/>
        </w:rPr>
        <w:t>,</w:t>
      </w:r>
      <w:r w:rsidRPr="00F15CF0">
        <w:rPr>
          <w:rFonts w:ascii="Tahoma" w:eastAsia="Calibri" w:hAnsi="Tahoma" w:cs="Tahoma"/>
          <w:sz w:val="20"/>
          <w:szCs w:val="22"/>
          <w:lang w:eastAsia="en-US"/>
        </w:rPr>
        <w:t xml:space="preserve"> gdy Wykonawca nie uzupełni danych w formularzu oferty w przedmiocie </w:t>
      </w:r>
      <w:r>
        <w:rPr>
          <w:rFonts w:ascii="Tahoma" w:eastAsia="Calibri" w:hAnsi="Tahoma" w:cs="Tahoma"/>
          <w:sz w:val="20"/>
          <w:szCs w:val="22"/>
          <w:lang w:eastAsia="en-US"/>
        </w:rPr>
        <w:t xml:space="preserve">zakończenia dostawy </w:t>
      </w:r>
      <w:r w:rsidRPr="003B0D35">
        <w:rPr>
          <w:rFonts w:ascii="Tahoma" w:eastAsia="Calibri" w:hAnsi="Tahoma" w:cs="Tahoma"/>
          <w:sz w:val="20"/>
          <w:szCs w:val="22"/>
          <w:lang w:eastAsia="en-US"/>
        </w:rPr>
        <w:t>kompletnie wyposażonych szaf zasilających i sterowniczych (MCS)</w:t>
      </w:r>
      <w:r w:rsidRPr="00F15CF0">
        <w:rPr>
          <w:rFonts w:ascii="Tahoma" w:eastAsia="Calibri" w:hAnsi="Tahoma" w:cs="Tahoma"/>
          <w:sz w:val="20"/>
          <w:szCs w:val="22"/>
          <w:lang w:eastAsia="en-US"/>
        </w:rPr>
        <w:t>, Zamawiający uzna, że oferta Wykonawcy jest niezgodna z SIWZ i podlega odrzuceniu</w:t>
      </w:r>
      <w:r>
        <w:rPr>
          <w:rFonts w:ascii="Tahoma" w:eastAsia="Calibri" w:hAnsi="Tahoma" w:cs="Tahoma"/>
          <w:sz w:val="20"/>
          <w:szCs w:val="22"/>
          <w:lang w:eastAsia="en-US"/>
        </w:rPr>
        <w:t xml:space="preserve"> na podstawie art. 89 ust. 1 pkt 2 ustawy prawo zamówień publicznych</w:t>
      </w:r>
      <w:r w:rsidRPr="00F15CF0">
        <w:rPr>
          <w:rFonts w:ascii="Tahoma" w:eastAsia="Calibri" w:hAnsi="Tahoma" w:cs="Tahoma"/>
          <w:sz w:val="20"/>
          <w:szCs w:val="22"/>
          <w:lang w:eastAsia="en-US"/>
        </w:rPr>
        <w:t>.</w:t>
      </w:r>
    </w:p>
    <w:p w:rsidR="00687834" w:rsidRDefault="00687834" w:rsidP="00687834">
      <w:pPr>
        <w:tabs>
          <w:tab w:val="left" w:pos="-2520"/>
        </w:tabs>
        <w:autoSpaceDE w:val="0"/>
        <w:autoSpaceDN w:val="0"/>
        <w:adjustRightInd w:val="0"/>
        <w:spacing w:after="80"/>
        <w:ind w:left="284" w:right="283"/>
        <w:contextualSpacing/>
        <w:jc w:val="both"/>
        <w:rPr>
          <w:rFonts w:ascii="Tahoma" w:eastAsia="Calibri" w:hAnsi="Tahoma" w:cs="Tahoma"/>
          <w:sz w:val="20"/>
          <w:szCs w:val="22"/>
          <w:lang w:eastAsia="en-US"/>
        </w:rPr>
      </w:pPr>
    </w:p>
    <w:p w:rsidR="00687834" w:rsidRDefault="00687834" w:rsidP="00687834">
      <w:pPr>
        <w:numPr>
          <w:ilvl w:val="0"/>
          <w:numId w:val="56"/>
        </w:numPr>
        <w:tabs>
          <w:tab w:val="left" w:pos="-2520"/>
        </w:tabs>
        <w:autoSpaceDE w:val="0"/>
        <w:autoSpaceDN w:val="0"/>
        <w:adjustRightInd w:val="0"/>
        <w:spacing w:after="80"/>
        <w:ind w:left="567" w:right="283" w:hanging="283"/>
        <w:contextualSpacing/>
        <w:jc w:val="both"/>
        <w:rPr>
          <w:rFonts w:ascii="Tahoma" w:eastAsia="Calibri" w:hAnsi="Tahoma" w:cs="Tahoma"/>
          <w:sz w:val="20"/>
          <w:szCs w:val="22"/>
          <w:lang w:eastAsia="en-US"/>
        </w:rPr>
      </w:pPr>
      <w:r w:rsidRPr="003B0D35">
        <w:rPr>
          <w:rFonts w:ascii="Tahoma" w:eastAsia="Calibri" w:hAnsi="Tahoma" w:cs="Tahoma"/>
          <w:b/>
          <w:color w:val="000000"/>
          <w:sz w:val="20"/>
          <w:szCs w:val="22"/>
          <w:lang w:eastAsia="en-US"/>
        </w:rPr>
        <w:t>kryterium czas dostawy kompletnie wyposażonych szaf akwizycyjnych (DAQ) liczony od dnia przekazania przez Zamawiającego kompletu urządzeń systemu akwizycji danych (Zamawiający przekaże dokumentację urządzeń niezwłocznie po podpisaniu Umowy oraz fizyczne urządzenia nie wcześniej niż 7.06.2016 i nie później niż 1.08.2016) – waga 10%.</w:t>
      </w:r>
      <w:r w:rsidRPr="003B0D35">
        <w:rPr>
          <w:rFonts w:ascii="Tahoma" w:eastAsia="Calibri" w:hAnsi="Tahoma" w:cs="Tahoma"/>
          <w:color w:val="000000"/>
          <w:sz w:val="20"/>
          <w:szCs w:val="22"/>
          <w:lang w:eastAsia="en-US"/>
        </w:rPr>
        <w:t xml:space="preserve"> Maksymalna liczba punktów do uzyskania 10. Punkty zostaną przyznane w następujący sposób: </w:t>
      </w:r>
      <w:r w:rsidRPr="003B0D35">
        <w:rPr>
          <w:rFonts w:ascii="Tahoma" w:eastAsia="Calibri" w:hAnsi="Tahoma" w:cs="Tahoma"/>
          <w:sz w:val="20"/>
          <w:szCs w:val="22"/>
          <w:lang w:eastAsia="en-US"/>
        </w:rPr>
        <w:t xml:space="preserve">Wykonawca zobowiązany jest wskazać w formularzu ofertowym czas dostawy kompletnie wyposażonych szaf akwizycyjnych (DAQ) liczony od dnia przekazania przez Zamawiającego kompletu urządzeń systemu akwizycji danych, poprzez zakreślenie wybranego okresu spośród: </w:t>
      </w:r>
      <w:r w:rsidRPr="003B0D35">
        <w:rPr>
          <w:rFonts w:ascii="Arial" w:hAnsi="Arial" w:cs="Arial"/>
          <w:sz w:val="20"/>
          <w:szCs w:val="22"/>
          <w:lang w:val="pl"/>
        </w:rPr>
        <w:t>2 tygodnie, 3 tygodnie, 4 tygodnie, 5 tygodni oraz 6 tygodni</w:t>
      </w:r>
      <w:r w:rsidRPr="003B0D35">
        <w:rPr>
          <w:rFonts w:ascii="Tahoma" w:hAnsi="Tahoma" w:cs="Tahoma"/>
          <w:sz w:val="20"/>
          <w:szCs w:val="20"/>
        </w:rPr>
        <w:t>.</w:t>
      </w:r>
      <w:r w:rsidRPr="003B0D35">
        <w:rPr>
          <w:rFonts w:ascii="Tahoma" w:eastAsia="Calibri" w:hAnsi="Tahoma" w:cs="Tahoma"/>
          <w:sz w:val="20"/>
          <w:szCs w:val="22"/>
          <w:lang w:eastAsia="en-US"/>
        </w:rPr>
        <w:t xml:space="preserve"> Wykonawca odpowiednio otrzyma: </w:t>
      </w:r>
      <w:r w:rsidRPr="003B0D35">
        <w:rPr>
          <w:rFonts w:ascii="Arial" w:hAnsi="Arial" w:cs="Arial"/>
          <w:sz w:val="20"/>
          <w:szCs w:val="22"/>
          <w:lang w:val="pl"/>
        </w:rPr>
        <w:t xml:space="preserve">2 tygodnie = 10 </w:t>
      </w:r>
      <w:r w:rsidRPr="003B0D35">
        <w:rPr>
          <w:rFonts w:ascii="Tahoma" w:hAnsi="Tahoma" w:cs="Tahoma"/>
          <w:sz w:val="20"/>
          <w:szCs w:val="20"/>
        </w:rPr>
        <w:t>punktów</w:t>
      </w:r>
      <w:r>
        <w:rPr>
          <w:rFonts w:ascii="Arial" w:hAnsi="Arial" w:cs="Arial"/>
          <w:sz w:val="20"/>
          <w:szCs w:val="22"/>
          <w:lang w:val="pl"/>
        </w:rPr>
        <w:t>,</w:t>
      </w:r>
      <w:r w:rsidRPr="003B0D35">
        <w:rPr>
          <w:rFonts w:ascii="Arial" w:hAnsi="Arial" w:cs="Arial"/>
          <w:sz w:val="20"/>
          <w:szCs w:val="22"/>
          <w:lang w:val="pl"/>
        </w:rPr>
        <w:t xml:space="preserve"> 3 tygodnie = 8 </w:t>
      </w:r>
      <w:r w:rsidRPr="003B0D35">
        <w:rPr>
          <w:rFonts w:ascii="Tahoma" w:hAnsi="Tahoma" w:cs="Tahoma"/>
          <w:sz w:val="20"/>
          <w:szCs w:val="20"/>
        </w:rPr>
        <w:t>punktów</w:t>
      </w:r>
      <w:r>
        <w:rPr>
          <w:rFonts w:ascii="Arial" w:hAnsi="Arial" w:cs="Arial"/>
          <w:sz w:val="20"/>
          <w:szCs w:val="22"/>
          <w:lang w:val="pl"/>
        </w:rPr>
        <w:t>,</w:t>
      </w:r>
      <w:r w:rsidRPr="003B0D35">
        <w:rPr>
          <w:rFonts w:ascii="Arial" w:hAnsi="Arial" w:cs="Arial"/>
          <w:sz w:val="20"/>
          <w:szCs w:val="22"/>
          <w:lang w:val="pl"/>
        </w:rPr>
        <w:t xml:space="preserve"> 4 tygodnie = 5 </w:t>
      </w:r>
      <w:r w:rsidRPr="003B0D35">
        <w:rPr>
          <w:rFonts w:ascii="Tahoma" w:hAnsi="Tahoma" w:cs="Tahoma"/>
          <w:sz w:val="20"/>
          <w:szCs w:val="20"/>
        </w:rPr>
        <w:t>punktów</w:t>
      </w:r>
      <w:r>
        <w:rPr>
          <w:rFonts w:ascii="Arial" w:hAnsi="Arial" w:cs="Arial"/>
          <w:sz w:val="20"/>
          <w:szCs w:val="22"/>
          <w:lang w:val="pl"/>
        </w:rPr>
        <w:t>,</w:t>
      </w:r>
      <w:r w:rsidRPr="003B0D35">
        <w:rPr>
          <w:rFonts w:ascii="Arial" w:hAnsi="Arial" w:cs="Arial"/>
          <w:sz w:val="20"/>
          <w:szCs w:val="22"/>
          <w:lang w:val="pl"/>
        </w:rPr>
        <w:t xml:space="preserve"> 5 </w:t>
      </w:r>
      <w:r>
        <w:rPr>
          <w:rFonts w:ascii="Arial" w:hAnsi="Arial" w:cs="Arial"/>
          <w:sz w:val="20"/>
          <w:szCs w:val="22"/>
          <w:lang w:val="pl"/>
        </w:rPr>
        <w:t>tygodni</w:t>
      </w:r>
      <w:r w:rsidRPr="003B0D35">
        <w:rPr>
          <w:rFonts w:ascii="Arial" w:hAnsi="Arial" w:cs="Arial"/>
          <w:sz w:val="20"/>
          <w:szCs w:val="22"/>
          <w:lang w:val="pl"/>
        </w:rPr>
        <w:t xml:space="preserve"> = 3 </w:t>
      </w:r>
      <w:r>
        <w:rPr>
          <w:rFonts w:ascii="Tahoma" w:hAnsi="Tahoma" w:cs="Tahoma"/>
          <w:sz w:val="20"/>
          <w:szCs w:val="20"/>
        </w:rPr>
        <w:t>punkty</w:t>
      </w:r>
      <w:r>
        <w:rPr>
          <w:rFonts w:ascii="Arial" w:hAnsi="Arial" w:cs="Arial"/>
          <w:sz w:val="20"/>
          <w:szCs w:val="22"/>
          <w:lang w:val="pl"/>
        </w:rPr>
        <w:t>,</w:t>
      </w:r>
      <w:r w:rsidRPr="003B0D35">
        <w:rPr>
          <w:rFonts w:ascii="Arial" w:hAnsi="Arial" w:cs="Arial"/>
          <w:sz w:val="20"/>
          <w:szCs w:val="22"/>
          <w:lang w:val="pl"/>
        </w:rPr>
        <w:t xml:space="preserve"> 6 </w:t>
      </w:r>
      <w:r>
        <w:rPr>
          <w:rFonts w:ascii="Arial" w:hAnsi="Arial" w:cs="Arial"/>
          <w:sz w:val="20"/>
          <w:szCs w:val="22"/>
          <w:lang w:val="pl"/>
        </w:rPr>
        <w:t>tygodni</w:t>
      </w:r>
      <w:r w:rsidRPr="003B0D35">
        <w:rPr>
          <w:rFonts w:ascii="Arial" w:hAnsi="Arial" w:cs="Arial"/>
          <w:sz w:val="20"/>
          <w:szCs w:val="22"/>
          <w:lang w:val="pl"/>
        </w:rPr>
        <w:t xml:space="preserve"> = 0 </w:t>
      </w:r>
      <w:r w:rsidRPr="003B0D35">
        <w:rPr>
          <w:rFonts w:ascii="Tahoma" w:hAnsi="Tahoma" w:cs="Tahoma"/>
          <w:sz w:val="20"/>
          <w:szCs w:val="20"/>
        </w:rPr>
        <w:t>punktów</w:t>
      </w:r>
      <w:r>
        <w:rPr>
          <w:rFonts w:ascii="Tahoma" w:hAnsi="Tahoma" w:cs="Tahoma"/>
          <w:sz w:val="20"/>
          <w:szCs w:val="20"/>
        </w:rPr>
        <w:t>.</w:t>
      </w:r>
      <w:r w:rsidRPr="003B0D35">
        <w:rPr>
          <w:rFonts w:ascii="Tahoma" w:eastAsia="Calibri" w:hAnsi="Tahoma" w:cs="Tahoma"/>
          <w:sz w:val="20"/>
          <w:szCs w:val="22"/>
          <w:lang w:eastAsia="en-US"/>
        </w:rPr>
        <w:t xml:space="preserve"> </w:t>
      </w:r>
    </w:p>
    <w:p w:rsidR="00687834" w:rsidRPr="003B0D35" w:rsidRDefault="00687834" w:rsidP="00687834">
      <w:pPr>
        <w:tabs>
          <w:tab w:val="left" w:pos="-2520"/>
        </w:tabs>
        <w:autoSpaceDE w:val="0"/>
        <w:autoSpaceDN w:val="0"/>
        <w:adjustRightInd w:val="0"/>
        <w:spacing w:after="80"/>
        <w:ind w:left="567" w:right="283"/>
        <w:contextualSpacing/>
        <w:jc w:val="both"/>
        <w:rPr>
          <w:rFonts w:ascii="Tahoma" w:eastAsia="Calibri" w:hAnsi="Tahoma" w:cs="Tahoma"/>
          <w:sz w:val="20"/>
          <w:szCs w:val="22"/>
          <w:lang w:eastAsia="en-US"/>
        </w:rPr>
      </w:pPr>
      <w:r>
        <w:rPr>
          <w:rFonts w:ascii="Tahoma" w:eastAsia="Calibri" w:hAnsi="Tahoma" w:cs="Tahoma"/>
          <w:sz w:val="20"/>
          <w:szCs w:val="22"/>
          <w:lang w:eastAsia="en-US"/>
        </w:rPr>
        <w:br/>
      </w:r>
      <w:r w:rsidRPr="003B0D35">
        <w:rPr>
          <w:rFonts w:ascii="Tahoma" w:eastAsia="Calibri" w:hAnsi="Tahoma" w:cs="Tahoma"/>
          <w:sz w:val="20"/>
          <w:szCs w:val="22"/>
          <w:lang w:eastAsia="en-US"/>
        </w:rPr>
        <w:t>W przypadku, gdy Wykonawca nie uzupełni danych w formularzu oferty w przedmiocie czas dostawy kompletnie wyposażonych szaf akwizycyjnych (DAQ) liczony od dnia przekazania przez Zamawiającego kompletu urządzeń systemu akwizycji danych, Zamawiający uzna, że oferta Wykonawcy jest niezgodna z SIWZ i podlega odrzuceniu na podstawie art. 89 ust. 1 pkt 2 ustawy prawo zamówień publicznych.</w:t>
      </w:r>
    </w:p>
    <w:p w:rsidR="00687834" w:rsidRPr="007A69A9" w:rsidRDefault="00687834" w:rsidP="00687834">
      <w:pPr>
        <w:tabs>
          <w:tab w:val="right" w:pos="284"/>
          <w:tab w:val="left" w:pos="408"/>
        </w:tabs>
        <w:autoSpaceDE w:val="0"/>
        <w:autoSpaceDN w:val="0"/>
        <w:adjustRightInd w:val="0"/>
        <w:spacing w:after="80"/>
        <w:ind w:left="692" w:hanging="408"/>
        <w:rPr>
          <w:rFonts w:ascii="Tahoma" w:hAnsi="Tahoma" w:cs="Tahoma"/>
          <w:color w:val="000000"/>
          <w:sz w:val="20"/>
          <w:szCs w:val="20"/>
        </w:rPr>
      </w:pPr>
    </w:p>
    <w:p w:rsidR="00687834" w:rsidRPr="007A69A9" w:rsidRDefault="00687834" w:rsidP="00687834">
      <w:pPr>
        <w:numPr>
          <w:ilvl w:val="0"/>
          <w:numId w:val="16"/>
        </w:numPr>
        <w:tabs>
          <w:tab w:val="right" w:pos="284"/>
          <w:tab w:val="left" w:pos="408"/>
        </w:tabs>
        <w:autoSpaceDE w:val="0"/>
        <w:autoSpaceDN w:val="0"/>
        <w:adjustRightInd w:val="0"/>
        <w:spacing w:after="80"/>
        <w:jc w:val="both"/>
        <w:rPr>
          <w:rFonts w:ascii="Tahoma" w:hAnsi="Tahoma" w:cs="Tahoma"/>
          <w:color w:val="000000"/>
          <w:sz w:val="20"/>
          <w:szCs w:val="20"/>
        </w:rPr>
      </w:pPr>
      <w:r w:rsidRPr="007A69A9">
        <w:rPr>
          <w:rFonts w:ascii="Tahoma" w:hAnsi="Tahoma" w:cs="Tahoma"/>
          <w:sz w:val="20"/>
          <w:szCs w:val="20"/>
        </w:rPr>
        <w:t>Obliczenia dokonywane będą z dokładnością do dwóch miejsc po przecinku, bez zaokrągleń.</w:t>
      </w:r>
    </w:p>
    <w:p w:rsidR="00687834" w:rsidRPr="007B2C45" w:rsidRDefault="00687834" w:rsidP="00687834">
      <w:pPr>
        <w:numPr>
          <w:ilvl w:val="0"/>
          <w:numId w:val="16"/>
        </w:numPr>
        <w:tabs>
          <w:tab w:val="right" w:pos="284"/>
        </w:tabs>
        <w:autoSpaceDE w:val="0"/>
        <w:autoSpaceDN w:val="0"/>
        <w:adjustRightInd w:val="0"/>
        <w:spacing w:after="80"/>
        <w:ind w:left="284" w:hanging="284"/>
        <w:jc w:val="both"/>
        <w:rPr>
          <w:rFonts w:ascii="Tahoma" w:hAnsi="Tahoma" w:cs="Tahoma"/>
          <w:color w:val="000000"/>
          <w:sz w:val="20"/>
          <w:szCs w:val="20"/>
        </w:rPr>
      </w:pPr>
      <w:r w:rsidRPr="00080CCB">
        <w:rPr>
          <w:rFonts w:ascii="Tahoma" w:hAnsi="Tahoma" w:cs="Tahoma"/>
          <w:sz w:val="20"/>
          <w:szCs w:val="20"/>
        </w:rPr>
        <w:t>Jeżeli nie będzie można wybrać oferty najkorzystniejszej z uwagi na to, że dwie lub więcej ofert przedstawia taki sam bilans ceny i innych kryteriów oceny ofert, zamawiający spośród tych ofert wybiera ofertę z niższą ceną.</w:t>
      </w:r>
    </w:p>
    <w:p w:rsidR="00687834" w:rsidRPr="00110E9C" w:rsidRDefault="00687834" w:rsidP="00687834">
      <w:pPr>
        <w:numPr>
          <w:ilvl w:val="0"/>
          <w:numId w:val="16"/>
        </w:numPr>
        <w:tabs>
          <w:tab w:val="right" w:pos="284"/>
        </w:tabs>
        <w:autoSpaceDE w:val="0"/>
        <w:autoSpaceDN w:val="0"/>
        <w:adjustRightInd w:val="0"/>
        <w:spacing w:after="80"/>
        <w:ind w:left="284" w:hanging="284"/>
        <w:jc w:val="both"/>
        <w:rPr>
          <w:rFonts w:ascii="Tahoma" w:hAnsi="Tahoma" w:cs="Tahoma"/>
          <w:color w:val="000000"/>
          <w:sz w:val="20"/>
          <w:szCs w:val="20"/>
        </w:rPr>
      </w:pPr>
      <w:r w:rsidRPr="00697284">
        <w:rPr>
          <w:rFonts w:ascii="Tahoma" w:hAnsi="Tahoma" w:cs="Tahoma"/>
          <w:color w:val="000000"/>
          <w:sz w:val="20"/>
          <w:szCs w:val="20"/>
        </w:rPr>
        <w:t xml:space="preserve">Zamawiający udzieli zamówienia Wykonawcy, który uzyska łącznie </w:t>
      </w:r>
      <w:r w:rsidRPr="004E6C3E">
        <w:rPr>
          <w:rFonts w:ascii="Tahoma" w:hAnsi="Tahoma" w:cs="Tahoma"/>
          <w:color w:val="000000"/>
          <w:sz w:val="20"/>
          <w:szCs w:val="20"/>
        </w:rPr>
        <w:t>najwyższą liczbę punktów</w:t>
      </w:r>
      <w:r>
        <w:rPr>
          <w:rFonts w:ascii="Tahoma" w:hAnsi="Tahoma" w:cs="Tahoma"/>
          <w:color w:val="000000"/>
          <w:sz w:val="20"/>
          <w:szCs w:val="20"/>
        </w:rPr>
        <w:br/>
      </w:r>
      <w:r w:rsidRPr="004E6C3E">
        <w:rPr>
          <w:rFonts w:ascii="Tahoma" w:hAnsi="Tahoma" w:cs="Tahoma"/>
          <w:color w:val="000000"/>
          <w:sz w:val="20"/>
          <w:szCs w:val="20"/>
        </w:rPr>
        <w:t>w ww</w:t>
      </w:r>
      <w:r>
        <w:rPr>
          <w:rFonts w:ascii="Tahoma" w:hAnsi="Tahoma" w:cs="Tahoma"/>
          <w:color w:val="000000"/>
          <w:sz w:val="20"/>
          <w:szCs w:val="20"/>
        </w:rPr>
        <w:t>.</w:t>
      </w:r>
      <w:r w:rsidRPr="004E6C3E">
        <w:rPr>
          <w:rFonts w:ascii="Tahoma" w:hAnsi="Tahoma" w:cs="Tahoma"/>
          <w:color w:val="000000"/>
          <w:sz w:val="20"/>
          <w:szCs w:val="20"/>
        </w:rPr>
        <w:t xml:space="preserve"> kryteriach oceny ofert</w:t>
      </w:r>
      <w:r>
        <w:rPr>
          <w:rFonts w:ascii="Tahoma" w:hAnsi="Tahoma" w:cs="Tahoma"/>
          <w:color w:val="000000"/>
          <w:sz w:val="20"/>
          <w:szCs w:val="20"/>
        </w:rPr>
        <w:t>.</w:t>
      </w:r>
    </w:p>
    <w:p w:rsidR="00687834" w:rsidRDefault="00687834" w:rsidP="00687834">
      <w:r>
        <w:t xml:space="preserve"> </w:t>
      </w:r>
    </w:p>
    <w:p w:rsidR="00EF49C4" w:rsidRPr="00EF49C4" w:rsidRDefault="00EF49C4" w:rsidP="00EF49C4">
      <w:pPr>
        <w:tabs>
          <w:tab w:val="right" w:pos="284"/>
        </w:tabs>
        <w:autoSpaceDE w:val="0"/>
        <w:autoSpaceDN w:val="0"/>
        <w:adjustRightInd w:val="0"/>
        <w:spacing w:after="80"/>
        <w:ind w:left="284"/>
        <w:jc w:val="both"/>
        <w:rPr>
          <w:rFonts w:ascii="Tahoma" w:hAnsi="Tahoma" w:cs="Tahoma"/>
          <w:color w:val="000000"/>
          <w:sz w:val="20"/>
          <w:szCs w:val="20"/>
        </w:rPr>
      </w:pPr>
    </w:p>
    <w:p w:rsidR="00671BE3" w:rsidRPr="00097536" w:rsidRDefault="009C27CF" w:rsidP="00482A60">
      <w:pPr>
        <w:pStyle w:val="Nagwek1"/>
        <w:spacing w:after="80" w:line="240" w:lineRule="auto"/>
        <w:jc w:val="both"/>
        <w:rPr>
          <w:rFonts w:ascii="Tahoma" w:hAnsi="Tahoma" w:cs="Tahoma"/>
          <w:sz w:val="20"/>
        </w:rPr>
      </w:pPr>
      <w:bookmarkStart w:id="49" w:name="_Toc276126210"/>
      <w:bookmarkStart w:id="50" w:name="_Toc354051302"/>
      <w:bookmarkStart w:id="51" w:name="_Toc426703592"/>
      <w:r w:rsidRPr="00677E45">
        <w:rPr>
          <w:rFonts w:ascii="Tahoma" w:hAnsi="Tahoma" w:cs="Tahoma"/>
          <w:sz w:val="20"/>
        </w:rPr>
        <w:t>§ 1</w:t>
      </w:r>
      <w:r w:rsidR="005B0AE2">
        <w:rPr>
          <w:rFonts w:ascii="Tahoma" w:hAnsi="Tahoma" w:cs="Tahoma"/>
          <w:sz w:val="20"/>
        </w:rPr>
        <w:t>8</w:t>
      </w:r>
      <w:r w:rsidR="00671BE3" w:rsidRPr="00677E45">
        <w:rPr>
          <w:rFonts w:ascii="Tahoma" w:hAnsi="Tahoma" w:cs="Tahoma"/>
          <w:sz w:val="20"/>
        </w:rPr>
        <w:t>. Badanie ofert</w:t>
      </w:r>
      <w:bookmarkEnd w:id="49"/>
      <w:bookmarkEnd w:id="50"/>
      <w:bookmarkEnd w:id="51"/>
      <w:r w:rsidR="00671BE3" w:rsidRPr="00677E45">
        <w:rPr>
          <w:rFonts w:ascii="Tahoma" w:hAnsi="Tahoma" w:cs="Tahoma"/>
          <w:sz w:val="20"/>
        </w:rPr>
        <w:t xml:space="preserve"> </w:t>
      </w:r>
    </w:p>
    <w:p w:rsidR="00671BE3" w:rsidRPr="00097536"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097536">
        <w:rPr>
          <w:rFonts w:ascii="Tahoma" w:hAnsi="Tahoma" w:cs="Tahoma"/>
          <w:sz w:val="20"/>
          <w:szCs w:val="20"/>
        </w:rPr>
        <w:t>Zamawiający sprawdza, czy oferta została przygotowana zgodnie z obowiązującymi przepisami prawa oraz zgodnie z SIWZ.</w:t>
      </w:r>
    </w:p>
    <w:p w:rsidR="00671BE3" w:rsidRPr="001536E0" w:rsidRDefault="00671BE3" w:rsidP="00482A60">
      <w:pPr>
        <w:numPr>
          <w:ilvl w:val="2"/>
          <w:numId w:val="23"/>
        </w:numPr>
        <w:autoSpaceDE w:val="0"/>
        <w:autoSpaceDN w:val="0"/>
        <w:adjustRightInd w:val="0"/>
        <w:spacing w:after="80"/>
        <w:ind w:left="284" w:hanging="284"/>
        <w:jc w:val="both"/>
        <w:rPr>
          <w:rFonts w:ascii="Tahoma" w:hAnsi="Tahoma" w:cs="Tahoma"/>
          <w:b/>
          <w:sz w:val="20"/>
          <w:szCs w:val="20"/>
        </w:rPr>
      </w:pPr>
      <w:r w:rsidRPr="001536E0">
        <w:rPr>
          <w:rFonts w:ascii="Tahoma" w:hAnsi="Tahoma" w:cs="Tahoma"/>
          <w:sz w:val="20"/>
          <w:szCs w:val="20"/>
        </w:rPr>
        <w:t>W pierwszej kolejności Zamawiający sprawdzi oferty pod względem formalnym.</w:t>
      </w:r>
    </w:p>
    <w:p w:rsidR="00671BE3" w:rsidRPr="00D358E1"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D358E1">
        <w:rPr>
          <w:rFonts w:ascii="Tahoma" w:hAnsi="Tahoma" w:cs="Tahoma"/>
          <w:sz w:val="20"/>
          <w:szCs w:val="20"/>
        </w:rPr>
        <w:t>Zamawiający poprawi w tekście oferty:</w:t>
      </w:r>
    </w:p>
    <w:p w:rsidR="00671BE3" w:rsidRPr="00482A60" w:rsidRDefault="00671BE3" w:rsidP="00482A60">
      <w:pPr>
        <w:numPr>
          <w:ilvl w:val="0"/>
          <w:numId w:val="24"/>
        </w:numPr>
        <w:autoSpaceDE w:val="0"/>
        <w:autoSpaceDN w:val="0"/>
        <w:adjustRightInd w:val="0"/>
        <w:spacing w:after="80"/>
        <w:ind w:left="567" w:hanging="284"/>
        <w:jc w:val="both"/>
        <w:rPr>
          <w:rFonts w:ascii="Tahoma" w:hAnsi="Tahoma" w:cs="Tahoma"/>
          <w:sz w:val="20"/>
          <w:szCs w:val="20"/>
        </w:rPr>
      </w:pPr>
      <w:r w:rsidRPr="00482A60">
        <w:rPr>
          <w:rFonts w:ascii="Tahoma" w:hAnsi="Tahoma" w:cs="Tahoma"/>
          <w:sz w:val="20"/>
          <w:szCs w:val="20"/>
        </w:rPr>
        <w:t xml:space="preserve">oczywiste omyłki pisarskie; </w:t>
      </w:r>
    </w:p>
    <w:p w:rsidR="00671BE3" w:rsidRPr="00482A60" w:rsidRDefault="00671BE3" w:rsidP="00482A60">
      <w:pPr>
        <w:numPr>
          <w:ilvl w:val="0"/>
          <w:numId w:val="24"/>
        </w:numPr>
        <w:autoSpaceDE w:val="0"/>
        <w:autoSpaceDN w:val="0"/>
        <w:adjustRightInd w:val="0"/>
        <w:spacing w:after="80"/>
        <w:ind w:left="567" w:hanging="284"/>
        <w:jc w:val="both"/>
        <w:rPr>
          <w:rFonts w:ascii="Tahoma" w:hAnsi="Tahoma" w:cs="Tahoma"/>
          <w:sz w:val="20"/>
          <w:szCs w:val="20"/>
        </w:rPr>
      </w:pPr>
      <w:r w:rsidRPr="00482A60">
        <w:rPr>
          <w:rFonts w:ascii="Tahoma" w:hAnsi="Tahoma" w:cs="Tahoma"/>
          <w:sz w:val="20"/>
          <w:szCs w:val="20"/>
        </w:rPr>
        <w:t xml:space="preserve">oczywiste omyłki rachunkowe z uwzględnieniem konsekwencji rachunkowych dokonanych poprawek; </w:t>
      </w:r>
    </w:p>
    <w:p w:rsidR="00671BE3" w:rsidRPr="00482A60" w:rsidRDefault="00671BE3" w:rsidP="00482A60">
      <w:pPr>
        <w:numPr>
          <w:ilvl w:val="0"/>
          <w:numId w:val="24"/>
        </w:numPr>
        <w:autoSpaceDE w:val="0"/>
        <w:autoSpaceDN w:val="0"/>
        <w:adjustRightInd w:val="0"/>
        <w:spacing w:after="80"/>
        <w:ind w:left="567" w:hanging="284"/>
        <w:jc w:val="both"/>
        <w:rPr>
          <w:rFonts w:ascii="Tahoma" w:hAnsi="Tahoma" w:cs="Tahoma"/>
          <w:sz w:val="20"/>
          <w:szCs w:val="20"/>
        </w:rPr>
      </w:pPr>
      <w:r w:rsidRPr="00482A60">
        <w:rPr>
          <w:rFonts w:ascii="Tahoma" w:hAnsi="Tahoma" w:cs="Tahoma"/>
          <w:sz w:val="20"/>
          <w:szCs w:val="20"/>
        </w:rPr>
        <w:t xml:space="preserve">inne omyłki polegające na niezgodności oferty z SIWZ niepowodujące istotnej zmiany w jej treści. </w:t>
      </w:r>
    </w:p>
    <w:p w:rsidR="00671BE3" w:rsidRPr="00482A60"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lastRenderedPageBreak/>
        <w:t>O dokonanych poprawkach Zamawiający niezwłocznie zawiadamia Wykonawcę, którego oferta została poprawiona.</w:t>
      </w:r>
    </w:p>
    <w:p w:rsidR="00671BE3" w:rsidRPr="00482A60"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W toku badania i oceny ofert Zamawiający może żądać od Wykonawców wyjaśnień dotyczących złożonych ofert.</w:t>
      </w:r>
    </w:p>
    <w:p w:rsidR="00671BE3" w:rsidRPr="00482A60" w:rsidRDefault="00671BE3" w:rsidP="00482A60">
      <w:pPr>
        <w:numPr>
          <w:ilvl w:val="2"/>
          <w:numId w:val="23"/>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 xml:space="preserve">Zamawiający wezwie Wykonawców, którzy w określonym terminie nie złożyli oświadczeń lub dokumentów, o których mowa w art. 25 ust. 1 ustawy Pzp lub którzy nie złożyli pełnomocnictw, albo którzy złożyli wymagane przez zamawiającego oświadczenia i dokumenty, o których mowa </w:t>
      </w:r>
      <w:r w:rsidR="00F53B43">
        <w:rPr>
          <w:rFonts w:ascii="Tahoma" w:hAnsi="Tahoma" w:cs="Tahoma"/>
          <w:sz w:val="20"/>
          <w:szCs w:val="20"/>
        </w:rPr>
        <w:br/>
      </w:r>
      <w:r w:rsidRPr="00482A60">
        <w:rPr>
          <w:rFonts w:ascii="Tahoma" w:hAnsi="Tahoma" w:cs="Tahoma"/>
          <w:sz w:val="20"/>
          <w:szCs w:val="20"/>
        </w:rPr>
        <w:t xml:space="preserve">w art. 25 ust. 1, zawierające błędy lub którzy złożyli wadliwe pełnomocnictwa, do ich złożenia </w:t>
      </w:r>
      <w:r w:rsidR="00F53B43">
        <w:rPr>
          <w:rFonts w:ascii="Tahoma" w:hAnsi="Tahoma" w:cs="Tahoma"/>
          <w:sz w:val="20"/>
          <w:szCs w:val="20"/>
        </w:rPr>
        <w:br/>
      </w:r>
      <w:r w:rsidRPr="00482A60">
        <w:rPr>
          <w:rFonts w:ascii="Tahoma" w:hAnsi="Tahoma" w:cs="Tahoma"/>
          <w:sz w:val="20"/>
          <w:szCs w:val="20"/>
        </w:rPr>
        <w:t xml:space="preserve">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usługi wymagań określonych przez Zamawiającego, nie później niż w dniu, w którym upłynął termin składania ofert. </w:t>
      </w:r>
    </w:p>
    <w:p w:rsidR="00671BE3" w:rsidRPr="00482A60" w:rsidRDefault="00671BE3" w:rsidP="00482A60">
      <w:pPr>
        <w:autoSpaceDE w:val="0"/>
        <w:autoSpaceDN w:val="0"/>
        <w:adjustRightInd w:val="0"/>
        <w:spacing w:after="80"/>
        <w:jc w:val="both"/>
        <w:rPr>
          <w:rFonts w:ascii="Tahoma" w:hAnsi="Tahoma" w:cs="Tahoma"/>
          <w:b/>
          <w:sz w:val="20"/>
          <w:szCs w:val="20"/>
        </w:rPr>
      </w:pPr>
    </w:p>
    <w:p w:rsidR="00671BE3" w:rsidRPr="00482A60" w:rsidRDefault="009C27CF" w:rsidP="00482A60">
      <w:pPr>
        <w:pStyle w:val="Nagwek1"/>
        <w:spacing w:after="80" w:line="240" w:lineRule="auto"/>
        <w:jc w:val="both"/>
        <w:rPr>
          <w:rFonts w:ascii="Tahoma" w:hAnsi="Tahoma" w:cs="Tahoma"/>
          <w:sz w:val="20"/>
        </w:rPr>
      </w:pPr>
      <w:bookmarkStart w:id="52" w:name="_Toc276126211"/>
      <w:bookmarkStart w:id="53" w:name="_Toc354051303"/>
      <w:bookmarkStart w:id="54" w:name="_Toc426703593"/>
      <w:r w:rsidRPr="00482A60">
        <w:rPr>
          <w:rFonts w:ascii="Tahoma" w:hAnsi="Tahoma" w:cs="Tahoma"/>
          <w:sz w:val="20"/>
        </w:rPr>
        <w:t>§ 1</w:t>
      </w:r>
      <w:r w:rsidR="005B0AE2">
        <w:rPr>
          <w:rFonts w:ascii="Tahoma" w:hAnsi="Tahoma" w:cs="Tahoma"/>
          <w:sz w:val="20"/>
        </w:rPr>
        <w:t>9</w:t>
      </w:r>
      <w:r w:rsidR="00671BE3" w:rsidRPr="00482A60">
        <w:rPr>
          <w:rFonts w:ascii="Tahoma" w:hAnsi="Tahoma" w:cs="Tahoma"/>
          <w:sz w:val="20"/>
        </w:rPr>
        <w:t xml:space="preserve">. Wykluczenie </w:t>
      </w:r>
      <w:bookmarkEnd w:id="52"/>
      <w:bookmarkEnd w:id="53"/>
      <w:r w:rsidR="00671BE3" w:rsidRPr="00482A60">
        <w:rPr>
          <w:rFonts w:ascii="Tahoma" w:hAnsi="Tahoma" w:cs="Tahoma"/>
          <w:sz w:val="20"/>
        </w:rPr>
        <w:t>Wykonawców</w:t>
      </w:r>
      <w:bookmarkEnd w:id="54"/>
    </w:p>
    <w:p w:rsidR="00671BE3" w:rsidRPr="00482A60" w:rsidRDefault="00671BE3" w:rsidP="00482A60">
      <w:pPr>
        <w:numPr>
          <w:ilvl w:val="0"/>
          <w:numId w:val="36"/>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wyklucza Wykonawców, którzy nie spełnią warunków, o których mowa w art. 24 ust. 1 i 2 oraz art. 24b ust. 3</w:t>
      </w:r>
      <w:r w:rsidRPr="00482A60">
        <w:rPr>
          <w:rFonts w:ascii="Tahoma" w:eastAsia="Tahoma" w:hAnsi="Tahoma" w:cs="Tahoma"/>
          <w:sz w:val="20"/>
          <w:szCs w:val="20"/>
        </w:rPr>
        <w:t xml:space="preserve"> </w:t>
      </w:r>
      <w:r w:rsidRPr="00482A60">
        <w:rPr>
          <w:rFonts w:ascii="Tahoma" w:hAnsi="Tahoma" w:cs="Tahoma"/>
          <w:sz w:val="20"/>
          <w:szCs w:val="20"/>
        </w:rPr>
        <w:t>ustawy Pzp, z zastrzeżeniem art. 26 ust. 3 ustawy Pzp.</w:t>
      </w:r>
    </w:p>
    <w:p w:rsidR="00671BE3" w:rsidRPr="00482A60" w:rsidRDefault="00671BE3" w:rsidP="00482A60">
      <w:pPr>
        <w:numPr>
          <w:ilvl w:val="0"/>
          <w:numId w:val="36"/>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Ponadto, zgodnie z art. 24 ust. 2a ustawy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671BE3" w:rsidRPr="00482A60" w:rsidRDefault="00671BE3" w:rsidP="00482A60">
      <w:pPr>
        <w:numPr>
          <w:ilvl w:val="0"/>
          <w:numId w:val="36"/>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Ofertę Wykonawcy wykluczonego uznaje się za odrzuconą.</w:t>
      </w:r>
    </w:p>
    <w:p w:rsidR="00671BE3" w:rsidRPr="00482A60" w:rsidRDefault="00671BE3" w:rsidP="00482A60">
      <w:pPr>
        <w:numPr>
          <w:ilvl w:val="0"/>
          <w:numId w:val="36"/>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niezwłocznie po wyborze najkorzystniejszej oferty zawiadomi Wykonawców, którzy złożyli oferty, o Wykonawcach, którzy zostali wykluczeni z postępowania o udzielenie zamówienia, podając uzasadnienie faktyczne i prawne.</w:t>
      </w:r>
    </w:p>
    <w:p w:rsidR="00671BE3" w:rsidRPr="00482A60" w:rsidRDefault="00671BE3" w:rsidP="00482A60">
      <w:pPr>
        <w:autoSpaceDE w:val="0"/>
        <w:autoSpaceDN w:val="0"/>
        <w:adjustRightInd w:val="0"/>
        <w:spacing w:after="80"/>
        <w:jc w:val="both"/>
        <w:rPr>
          <w:rFonts w:ascii="Tahoma" w:hAnsi="Tahoma" w:cs="Tahoma"/>
          <w:b/>
          <w:sz w:val="20"/>
          <w:szCs w:val="20"/>
        </w:rPr>
      </w:pPr>
    </w:p>
    <w:p w:rsidR="00671BE3" w:rsidRPr="00482A60" w:rsidRDefault="009C27CF" w:rsidP="00482A60">
      <w:pPr>
        <w:pStyle w:val="Nagwek1"/>
        <w:spacing w:after="80" w:line="240" w:lineRule="auto"/>
        <w:jc w:val="both"/>
        <w:rPr>
          <w:rFonts w:ascii="Tahoma" w:hAnsi="Tahoma" w:cs="Tahoma"/>
          <w:sz w:val="20"/>
        </w:rPr>
      </w:pPr>
      <w:bookmarkStart w:id="55" w:name="_Toc276126212"/>
      <w:bookmarkStart w:id="56" w:name="_Toc354051304"/>
      <w:bookmarkStart w:id="57" w:name="_Toc426703594"/>
      <w:r w:rsidRPr="00482A60">
        <w:rPr>
          <w:rFonts w:ascii="Tahoma" w:hAnsi="Tahoma" w:cs="Tahoma"/>
          <w:sz w:val="20"/>
        </w:rPr>
        <w:t xml:space="preserve">§ </w:t>
      </w:r>
      <w:r w:rsidR="005B0AE2">
        <w:rPr>
          <w:rFonts w:ascii="Tahoma" w:hAnsi="Tahoma" w:cs="Tahoma"/>
          <w:sz w:val="20"/>
        </w:rPr>
        <w:t>20</w:t>
      </w:r>
      <w:r w:rsidR="00671BE3" w:rsidRPr="00482A60">
        <w:rPr>
          <w:rFonts w:ascii="Tahoma" w:hAnsi="Tahoma" w:cs="Tahoma"/>
          <w:sz w:val="20"/>
        </w:rPr>
        <w:t>. Odrzucenie ofert</w:t>
      </w:r>
      <w:bookmarkEnd w:id="55"/>
      <w:bookmarkEnd w:id="56"/>
      <w:bookmarkEnd w:id="57"/>
      <w:r w:rsidR="00671BE3" w:rsidRPr="00482A60">
        <w:rPr>
          <w:rFonts w:ascii="Tahoma" w:hAnsi="Tahoma" w:cs="Tahoma"/>
          <w:sz w:val="20"/>
        </w:rPr>
        <w:t xml:space="preserve"> </w:t>
      </w:r>
    </w:p>
    <w:p w:rsidR="00671BE3" w:rsidRPr="007A69A9" w:rsidRDefault="00671BE3" w:rsidP="00482A60">
      <w:pPr>
        <w:numPr>
          <w:ilvl w:val="2"/>
          <w:numId w:val="9"/>
        </w:numPr>
        <w:tabs>
          <w:tab w:val="clear" w:pos="2160"/>
          <w:tab w:val="num" w:pos="284"/>
        </w:tabs>
        <w:autoSpaceDE w:val="0"/>
        <w:autoSpaceDN w:val="0"/>
        <w:adjustRightInd w:val="0"/>
        <w:spacing w:after="80"/>
        <w:ind w:hanging="2160"/>
        <w:jc w:val="both"/>
        <w:rPr>
          <w:rFonts w:ascii="Tahoma" w:hAnsi="Tahoma" w:cs="Tahoma"/>
          <w:sz w:val="20"/>
          <w:szCs w:val="20"/>
        </w:rPr>
      </w:pPr>
      <w:r w:rsidRPr="007A69A9">
        <w:rPr>
          <w:rFonts w:ascii="Tahoma" w:hAnsi="Tahoma" w:cs="Tahoma"/>
          <w:sz w:val="20"/>
          <w:szCs w:val="20"/>
        </w:rPr>
        <w:t>Zamawiający odrzuca ofertę, jeżeli:</w:t>
      </w:r>
    </w:p>
    <w:p w:rsidR="00671BE3" w:rsidRPr="007A69A9"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7A69A9">
        <w:rPr>
          <w:rFonts w:ascii="Tahoma" w:hAnsi="Tahoma" w:cs="Tahoma"/>
          <w:sz w:val="20"/>
          <w:szCs w:val="20"/>
        </w:rPr>
        <w:t>jest niezgodna z ustawą;</w:t>
      </w:r>
    </w:p>
    <w:p w:rsidR="00671BE3" w:rsidRPr="00080CCB"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080CCB">
        <w:rPr>
          <w:rFonts w:ascii="Tahoma" w:hAnsi="Tahoma" w:cs="Tahoma"/>
          <w:sz w:val="20"/>
          <w:szCs w:val="20"/>
        </w:rPr>
        <w:t>jej treść nie odpowiada treści SIWZ z zastrzeżeniem art. 87 ust. 2 pkt 3 ustawy Pzp;</w:t>
      </w:r>
    </w:p>
    <w:p w:rsidR="00671BE3" w:rsidRPr="007B2C45"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7B2C45">
        <w:rPr>
          <w:rFonts w:ascii="Tahoma" w:hAnsi="Tahoma" w:cs="Tahoma"/>
          <w:sz w:val="20"/>
          <w:szCs w:val="20"/>
        </w:rPr>
        <w:t>jej złożenie stanowi czyn nieuczciwej konkurencji w rozumieniu przepisów o zwalczaniu nieuczciwej konkurencji;</w:t>
      </w:r>
    </w:p>
    <w:p w:rsidR="00671BE3" w:rsidRPr="00697284"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697284">
        <w:rPr>
          <w:rFonts w:ascii="Tahoma" w:hAnsi="Tahoma" w:cs="Tahoma"/>
          <w:sz w:val="20"/>
          <w:szCs w:val="20"/>
        </w:rPr>
        <w:t>zawiera rażąco niską cenę w stosunku do przedmiotu zamówienia;</w:t>
      </w:r>
    </w:p>
    <w:p w:rsidR="00671BE3" w:rsidRPr="00697284"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697284">
        <w:rPr>
          <w:rFonts w:ascii="Tahoma" w:hAnsi="Tahoma" w:cs="Tahoma"/>
          <w:sz w:val="20"/>
          <w:szCs w:val="20"/>
        </w:rPr>
        <w:t>została złożona przez Wykonawcę wykluczonego z udziału w postępowaniu o udzielenie zamówienia;</w:t>
      </w:r>
    </w:p>
    <w:p w:rsidR="00671BE3" w:rsidRPr="004E6C3E"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4E6C3E">
        <w:rPr>
          <w:rFonts w:ascii="Tahoma" w:hAnsi="Tahoma" w:cs="Tahoma"/>
          <w:sz w:val="20"/>
          <w:szCs w:val="20"/>
        </w:rPr>
        <w:t>zawiera błędy w obliczeniu ceny;</w:t>
      </w:r>
    </w:p>
    <w:p w:rsidR="00671BE3" w:rsidRPr="004E6C3E" w:rsidRDefault="00671BE3" w:rsidP="00482A60">
      <w:pPr>
        <w:numPr>
          <w:ilvl w:val="0"/>
          <w:numId w:val="25"/>
        </w:numPr>
        <w:tabs>
          <w:tab w:val="left" w:pos="142"/>
        </w:tabs>
        <w:autoSpaceDE w:val="0"/>
        <w:autoSpaceDN w:val="0"/>
        <w:adjustRightInd w:val="0"/>
        <w:spacing w:after="80"/>
        <w:jc w:val="both"/>
        <w:rPr>
          <w:rFonts w:ascii="Tahoma" w:hAnsi="Tahoma" w:cs="Tahoma"/>
          <w:sz w:val="20"/>
          <w:szCs w:val="20"/>
        </w:rPr>
      </w:pPr>
      <w:r w:rsidRPr="004E6C3E">
        <w:rPr>
          <w:rFonts w:ascii="Tahoma" w:hAnsi="Tahoma" w:cs="Tahoma"/>
          <w:sz w:val="20"/>
          <w:szCs w:val="20"/>
        </w:rPr>
        <w:t>Wykonawca w terminie 3 dni od daty otrzymania zawiadomienia nie zgodził się na poprawienie omyłki, o której mowa w art. 87 ust. 2 pkt 3 ustawy Pzp;</w:t>
      </w:r>
    </w:p>
    <w:p w:rsidR="00671BE3" w:rsidRPr="00110E9C" w:rsidRDefault="00671BE3" w:rsidP="00482A60">
      <w:pPr>
        <w:numPr>
          <w:ilvl w:val="0"/>
          <w:numId w:val="25"/>
        </w:numPr>
        <w:tabs>
          <w:tab w:val="left" w:pos="0"/>
        </w:tabs>
        <w:autoSpaceDE w:val="0"/>
        <w:autoSpaceDN w:val="0"/>
        <w:adjustRightInd w:val="0"/>
        <w:spacing w:after="80"/>
        <w:jc w:val="both"/>
        <w:rPr>
          <w:rFonts w:ascii="Tahoma" w:hAnsi="Tahoma" w:cs="Tahoma"/>
          <w:sz w:val="20"/>
          <w:szCs w:val="20"/>
        </w:rPr>
      </w:pPr>
      <w:r w:rsidRPr="00110E9C">
        <w:rPr>
          <w:rFonts w:ascii="Tahoma" w:hAnsi="Tahoma" w:cs="Tahoma"/>
          <w:sz w:val="20"/>
          <w:szCs w:val="20"/>
        </w:rPr>
        <w:t>jest nieważna na podstawie odrębnych przepisów.</w:t>
      </w:r>
    </w:p>
    <w:p w:rsidR="00671BE3" w:rsidRPr="00677E45" w:rsidRDefault="00671BE3" w:rsidP="00482A60">
      <w:pPr>
        <w:numPr>
          <w:ilvl w:val="2"/>
          <w:numId w:val="9"/>
        </w:numPr>
        <w:tabs>
          <w:tab w:val="clear" w:pos="2160"/>
          <w:tab w:val="num" w:pos="284"/>
        </w:tabs>
        <w:autoSpaceDE w:val="0"/>
        <w:autoSpaceDN w:val="0"/>
        <w:adjustRightInd w:val="0"/>
        <w:spacing w:after="80"/>
        <w:ind w:left="284" w:hanging="284"/>
        <w:jc w:val="both"/>
        <w:rPr>
          <w:rFonts w:ascii="Tahoma" w:hAnsi="Tahoma" w:cs="Tahoma"/>
          <w:sz w:val="20"/>
          <w:szCs w:val="20"/>
        </w:rPr>
      </w:pPr>
      <w:r w:rsidRPr="00110E9C">
        <w:rPr>
          <w:rFonts w:ascii="Tahoma" w:hAnsi="Tahoma" w:cs="Tahoma"/>
          <w:sz w:val="20"/>
          <w:szCs w:val="20"/>
        </w:rPr>
        <w:t>Zamawiający niezwłocznie po wyborze najkorzystniejszej ofer</w:t>
      </w:r>
      <w:r w:rsidRPr="00677E45">
        <w:rPr>
          <w:rFonts w:ascii="Tahoma" w:hAnsi="Tahoma" w:cs="Tahoma"/>
          <w:sz w:val="20"/>
          <w:szCs w:val="20"/>
        </w:rPr>
        <w:t xml:space="preserve">ty zawiadomi Wykonawców, którzy złożyli oferty, o Wykonawcach, których oferty zostały odrzucone, podając uzasadnienie faktyczne </w:t>
      </w:r>
      <w:r w:rsidRPr="00677E45">
        <w:rPr>
          <w:rFonts w:ascii="Tahoma" w:hAnsi="Tahoma" w:cs="Tahoma"/>
          <w:sz w:val="20"/>
          <w:szCs w:val="20"/>
        </w:rPr>
        <w:br/>
        <w:t>i prawne.</w:t>
      </w:r>
    </w:p>
    <w:p w:rsidR="009C27CF" w:rsidRPr="00097536" w:rsidRDefault="009C27CF" w:rsidP="00DF65E0">
      <w:bookmarkStart w:id="58" w:name="_Toc276126214"/>
      <w:bookmarkStart w:id="59" w:name="_Toc354051306"/>
    </w:p>
    <w:p w:rsidR="00671BE3" w:rsidRPr="001536E0" w:rsidRDefault="009C27CF" w:rsidP="00482A60">
      <w:pPr>
        <w:pStyle w:val="Nagwek1"/>
        <w:spacing w:after="80" w:line="240" w:lineRule="auto"/>
        <w:jc w:val="both"/>
        <w:rPr>
          <w:rFonts w:ascii="Tahoma" w:hAnsi="Tahoma" w:cs="Tahoma"/>
          <w:sz w:val="20"/>
        </w:rPr>
      </w:pPr>
      <w:bookmarkStart w:id="60" w:name="_Toc426703595"/>
      <w:r w:rsidRPr="00097536">
        <w:rPr>
          <w:rFonts w:ascii="Tahoma" w:hAnsi="Tahoma" w:cs="Tahoma"/>
          <w:sz w:val="20"/>
        </w:rPr>
        <w:lastRenderedPageBreak/>
        <w:t>§ 2</w:t>
      </w:r>
      <w:r w:rsidR="005B0AE2">
        <w:rPr>
          <w:rFonts w:ascii="Tahoma" w:hAnsi="Tahoma" w:cs="Tahoma"/>
          <w:sz w:val="20"/>
        </w:rPr>
        <w:t>1</w:t>
      </w:r>
      <w:r w:rsidR="00671BE3" w:rsidRPr="00097536">
        <w:rPr>
          <w:rFonts w:ascii="Tahoma" w:hAnsi="Tahoma" w:cs="Tahoma"/>
          <w:sz w:val="20"/>
        </w:rPr>
        <w:t>. Unieważnienie postępowania</w:t>
      </w:r>
      <w:bookmarkEnd w:id="58"/>
      <w:bookmarkEnd w:id="59"/>
      <w:bookmarkEnd w:id="60"/>
    </w:p>
    <w:p w:rsidR="00671BE3" w:rsidRPr="00D358E1" w:rsidRDefault="00671BE3" w:rsidP="00482A60">
      <w:pPr>
        <w:numPr>
          <w:ilvl w:val="3"/>
          <w:numId w:val="9"/>
        </w:numPr>
        <w:tabs>
          <w:tab w:val="clear" w:pos="2880"/>
          <w:tab w:val="num" w:pos="284"/>
        </w:tabs>
        <w:autoSpaceDE w:val="0"/>
        <w:autoSpaceDN w:val="0"/>
        <w:adjustRightInd w:val="0"/>
        <w:spacing w:after="80"/>
        <w:ind w:hanging="2880"/>
        <w:jc w:val="both"/>
        <w:rPr>
          <w:rFonts w:ascii="Tahoma" w:hAnsi="Tahoma" w:cs="Tahoma"/>
          <w:sz w:val="20"/>
          <w:szCs w:val="20"/>
        </w:rPr>
      </w:pPr>
      <w:r w:rsidRPr="00D358E1">
        <w:rPr>
          <w:rFonts w:ascii="Tahoma" w:hAnsi="Tahoma" w:cs="Tahoma"/>
          <w:sz w:val="20"/>
          <w:szCs w:val="20"/>
        </w:rPr>
        <w:t>Zamawiający unieważni postępowanie, jeżeli:</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nie złożono żadnej oferty niepodlegającej odrzuceniu;</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 xml:space="preserve">cena najkorzystniejszej oferty lub oferta z najniższą ceną przewyższa kwotę, którą Zamawiający zamierza przeznaczyć na sfinansowanie zamówienia, chyba że zamawiający może zwiększyć tę kwotę do ceny najkorzystniejszej oferty; </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 xml:space="preserve">w przypadkach, o których mowa w art. 91 ust. 5 ustawy Pzp zostały złożone oferty dodatkowe o takiej samej cenie; </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wystąpiła istotna zmiana okoliczności powodująca, że prowadzenie postępowania lub wykonanie zamówienia nie leży w interesie publicznym, czego nie można było wcześniej przewidzieć;</w:t>
      </w:r>
    </w:p>
    <w:p w:rsidR="00671BE3" w:rsidRPr="00482A60" w:rsidRDefault="00671BE3" w:rsidP="00482A60">
      <w:pPr>
        <w:numPr>
          <w:ilvl w:val="0"/>
          <w:numId w:val="26"/>
        </w:numPr>
        <w:autoSpaceDE w:val="0"/>
        <w:autoSpaceDN w:val="0"/>
        <w:adjustRightInd w:val="0"/>
        <w:spacing w:after="80"/>
        <w:jc w:val="both"/>
        <w:rPr>
          <w:rFonts w:ascii="Tahoma" w:hAnsi="Tahoma" w:cs="Tahoma"/>
          <w:sz w:val="20"/>
          <w:szCs w:val="20"/>
        </w:rPr>
      </w:pPr>
      <w:r w:rsidRPr="00482A60">
        <w:rPr>
          <w:rFonts w:ascii="Tahoma" w:hAnsi="Tahoma" w:cs="Tahoma"/>
          <w:sz w:val="20"/>
          <w:szCs w:val="20"/>
        </w:rPr>
        <w:t>postępowanie obarczone jest niemożliwą do usunięcia wadą uniemożliwiającą zawarcie niepodlegającej unieważnieniu umowy w sprawie zamówienia publicznego;</w:t>
      </w:r>
    </w:p>
    <w:p w:rsidR="00671BE3" w:rsidRPr="00482A60" w:rsidRDefault="00671BE3" w:rsidP="00482A60">
      <w:pPr>
        <w:numPr>
          <w:ilvl w:val="3"/>
          <w:numId w:val="9"/>
        </w:numPr>
        <w:tabs>
          <w:tab w:val="clear" w:pos="2880"/>
          <w:tab w:val="num" w:pos="284"/>
        </w:tabs>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zastrzega sobie prawo do unieważnienia postępowania o udzielenie zamówienia, jeżeli środki pochodzące z budżetu Unii Europejskiej, które Zamawiający zamierzał przeznaczyć na sfinansowanie całości lub części zamówienia, nie zostaną mu przyznane.</w:t>
      </w:r>
    </w:p>
    <w:p w:rsidR="00671BE3" w:rsidRPr="00482A60" w:rsidRDefault="00671BE3" w:rsidP="00482A60">
      <w:pPr>
        <w:numPr>
          <w:ilvl w:val="3"/>
          <w:numId w:val="9"/>
        </w:numPr>
        <w:tabs>
          <w:tab w:val="clear" w:pos="2880"/>
          <w:tab w:val="num" w:pos="284"/>
        </w:tabs>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O unieważnieniu postępowania o udzielenie zamówienia Zamawiający zawiadomi równocześnie wszystkich Wykonawców, którzy:</w:t>
      </w:r>
    </w:p>
    <w:p w:rsidR="00671BE3" w:rsidRPr="00482A60" w:rsidRDefault="00671BE3" w:rsidP="00482A60">
      <w:pPr>
        <w:numPr>
          <w:ilvl w:val="1"/>
          <w:numId w:val="27"/>
        </w:numPr>
        <w:autoSpaceDE w:val="0"/>
        <w:autoSpaceDN w:val="0"/>
        <w:adjustRightInd w:val="0"/>
        <w:spacing w:after="80"/>
        <w:ind w:left="709" w:hanging="425"/>
        <w:jc w:val="both"/>
        <w:rPr>
          <w:rFonts w:ascii="Tahoma" w:hAnsi="Tahoma" w:cs="Tahoma"/>
          <w:sz w:val="20"/>
          <w:szCs w:val="20"/>
        </w:rPr>
      </w:pPr>
      <w:r w:rsidRPr="00482A60">
        <w:rPr>
          <w:rFonts w:ascii="Tahoma" w:hAnsi="Tahoma" w:cs="Tahoma"/>
          <w:sz w:val="20"/>
          <w:szCs w:val="20"/>
        </w:rPr>
        <w:t>ubiegali się o udzielenie zamówienia – w przypadku unieważnienia postępowania przed upływem terminu składania ofert;</w:t>
      </w:r>
    </w:p>
    <w:p w:rsidR="00671BE3" w:rsidRPr="00482A60" w:rsidRDefault="00671BE3" w:rsidP="00482A60">
      <w:pPr>
        <w:numPr>
          <w:ilvl w:val="1"/>
          <w:numId w:val="27"/>
        </w:numPr>
        <w:autoSpaceDE w:val="0"/>
        <w:autoSpaceDN w:val="0"/>
        <w:adjustRightInd w:val="0"/>
        <w:spacing w:after="80"/>
        <w:ind w:left="709" w:hanging="425"/>
        <w:jc w:val="both"/>
        <w:rPr>
          <w:rFonts w:ascii="Tahoma" w:hAnsi="Tahoma" w:cs="Tahoma"/>
          <w:sz w:val="20"/>
          <w:szCs w:val="20"/>
        </w:rPr>
      </w:pPr>
      <w:r w:rsidRPr="00482A60">
        <w:rPr>
          <w:rFonts w:ascii="Tahoma" w:hAnsi="Tahoma" w:cs="Tahoma"/>
          <w:sz w:val="20"/>
          <w:szCs w:val="20"/>
        </w:rPr>
        <w:t xml:space="preserve">złożyli oferty – w przypadku unieważnienia postępowania po upływie terminu składania ofert </w:t>
      </w:r>
    </w:p>
    <w:p w:rsidR="00671BE3" w:rsidRPr="00482A60" w:rsidRDefault="00671BE3" w:rsidP="00482A60">
      <w:pPr>
        <w:autoSpaceDE w:val="0"/>
        <w:autoSpaceDN w:val="0"/>
        <w:adjustRightInd w:val="0"/>
        <w:spacing w:after="80"/>
        <w:ind w:firstLine="424"/>
        <w:jc w:val="both"/>
        <w:rPr>
          <w:rFonts w:ascii="Tahoma" w:hAnsi="Tahoma" w:cs="Tahoma"/>
          <w:color w:val="FF0000"/>
          <w:sz w:val="20"/>
          <w:szCs w:val="20"/>
        </w:rPr>
      </w:pPr>
      <w:r w:rsidRPr="00482A60">
        <w:rPr>
          <w:rFonts w:ascii="Tahoma" w:hAnsi="Tahoma" w:cs="Tahoma"/>
          <w:sz w:val="20"/>
          <w:szCs w:val="20"/>
        </w:rPr>
        <w:t>- podając uzasadnienie faktyczne i prawne.</w:t>
      </w:r>
    </w:p>
    <w:p w:rsidR="00671BE3" w:rsidRPr="00482A60" w:rsidRDefault="00671BE3" w:rsidP="00482A60">
      <w:pPr>
        <w:numPr>
          <w:ilvl w:val="3"/>
          <w:numId w:val="9"/>
        </w:numPr>
        <w:tabs>
          <w:tab w:val="clear" w:pos="2880"/>
          <w:tab w:val="num" w:pos="284"/>
          <w:tab w:val="left" w:pos="567"/>
        </w:tabs>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rsidR="00671BE3" w:rsidRPr="00482A60" w:rsidRDefault="00671BE3" w:rsidP="00482A60">
      <w:pPr>
        <w:autoSpaceDE w:val="0"/>
        <w:autoSpaceDN w:val="0"/>
        <w:adjustRightInd w:val="0"/>
        <w:spacing w:after="80"/>
        <w:jc w:val="both"/>
        <w:rPr>
          <w:rFonts w:ascii="Tahoma" w:hAnsi="Tahoma" w:cs="Tahoma"/>
          <w:b/>
          <w:color w:val="FF0000"/>
          <w:sz w:val="20"/>
          <w:szCs w:val="20"/>
        </w:rPr>
      </w:pPr>
    </w:p>
    <w:p w:rsidR="00671BE3" w:rsidRPr="00482A60" w:rsidRDefault="009C27CF" w:rsidP="00482A60">
      <w:pPr>
        <w:pStyle w:val="Nagwek1"/>
        <w:spacing w:after="80" w:line="240" w:lineRule="auto"/>
        <w:jc w:val="both"/>
        <w:rPr>
          <w:rFonts w:ascii="Tahoma" w:hAnsi="Tahoma" w:cs="Tahoma"/>
          <w:sz w:val="20"/>
        </w:rPr>
      </w:pPr>
      <w:bookmarkStart w:id="61" w:name="_Toc276126215"/>
      <w:bookmarkStart w:id="62" w:name="_Toc354051307"/>
      <w:bookmarkStart w:id="63" w:name="_Toc426703596"/>
      <w:r w:rsidRPr="00482A60">
        <w:rPr>
          <w:rFonts w:ascii="Tahoma" w:hAnsi="Tahoma" w:cs="Tahoma"/>
          <w:sz w:val="20"/>
        </w:rPr>
        <w:t>§ 2</w:t>
      </w:r>
      <w:r w:rsidR="005B0AE2">
        <w:rPr>
          <w:rFonts w:ascii="Tahoma" w:hAnsi="Tahoma" w:cs="Tahoma"/>
          <w:sz w:val="20"/>
        </w:rPr>
        <w:t>2</w:t>
      </w:r>
      <w:r w:rsidR="00671BE3" w:rsidRPr="00482A60">
        <w:rPr>
          <w:rFonts w:ascii="Tahoma" w:hAnsi="Tahoma" w:cs="Tahoma"/>
          <w:sz w:val="20"/>
        </w:rPr>
        <w:t>. Zawiadomienie o wyniku postępowania</w:t>
      </w:r>
      <w:bookmarkEnd w:id="61"/>
      <w:bookmarkEnd w:id="62"/>
      <w:bookmarkEnd w:id="63"/>
    </w:p>
    <w:p w:rsidR="00671BE3" w:rsidRPr="00482A60" w:rsidRDefault="00671BE3" w:rsidP="00482A60">
      <w:pPr>
        <w:numPr>
          <w:ilvl w:val="3"/>
          <w:numId w:val="28"/>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Niezwłocznie po wyborze najkorzystniejszej oferty Zamawiający zawiadomi Wykonawców, którzy złożyli oferty o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351FB4" w:rsidRPr="00351FB4" w:rsidRDefault="00351FB4" w:rsidP="00482A60">
      <w:pPr>
        <w:numPr>
          <w:ilvl w:val="3"/>
          <w:numId w:val="28"/>
        </w:numPr>
        <w:autoSpaceDE w:val="0"/>
        <w:autoSpaceDN w:val="0"/>
        <w:adjustRightInd w:val="0"/>
        <w:spacing w:after="80"/>
        <w:ind w:left="284" w:hanging="284"/>
        <w:jc w:val="both"/>
        <w:rPr>
          <w:rFonts w:ascii="Tahoma" w:hAnsi="Tahoma" w:cs="Tahoma"/>
          <w:sz w:val="20"/>
          <w:szCs w:val="20"/>
        </w:rPr>
      </w:pPr>
      <w:r>
        <w:rPr>
          <w:rFonts w:ascii="Tahoma" w:hAnsi="Tahoma" w:cs="Tahoma"/>
          <w:sz w:val="20"/>
        </w:rPr>
        <w:t>Wykonawca, którego ofertę uznano za najkorzystniejszą jest zobowiązany w terminie 3 dni roboczych od dnia uprawomocnienia się najkorzystnie</w:t>
      </w:r>
      <w:r w:rsidR="00587767">
        <w:rPr>
          <w:rFonts w:ascii="Tahoma" w:hAnsi="Tahoma" w:cs="Tahoma"/>
          <w:sz w:val="20"/>
        </w:rPr>
        <w:t>j</w:t>
      </w:r>
      <w:r>
        <w:rPr>
          <w:rFonts w:ascii="Tahoma" w:hAnsi="Tahoma" w:cs="Tahoma"/>
          <w:sz w:val="20"/>
        </w:rPr>
        <w:t xml:space="preserve">szej oferty do przedłożenia Zamawiającemu  </w:t>
      </w:r>
      <w:r w:rsidRPr="00927A9F">
        <w:rPr>
          <w:rFonts w:ascii="Tahoma" w:hAnsi="Tahoma" w:cs="Tahoma"/>
          <w:sz w:val="20"/>
        </w:rPr>
        <w:t xml:space="preserve">dokumentacji technicznej urządzeń </w:t>
      </w:r>
      <w:r w:rsidR="0016571C" w:rsidRPr="00927A9F">
        <w:rPr>
          <w:rFonts w:ascii="Tahoma" w:hAnsi="Tahoma" w:cs="Tahoma"/>
          <w:sz w:val="20"/>
        </w:rPr>
        <w:t>zgodnej z punktem 7 OPZ zawierającej</w:t>
      </w:r>
      <w:r w:rsidRPr="00927A9F">
        <w:rPr>
          <w:rFonts w:ascii="Tahoma" w:hAnsi="Tahoma" w:cs="Tahoma"/>
          <w:sz w:val="20"/>
        </w:rPr>
        <w:t xml:space="preserve"> wszystkie minimalne parametry wymagane przez Zamawiającego</w:t>
      </w:r>
      <w:r w:rsidR="0016571C" w:rsidRPr="00927A9F">
        <w:rPr>
          <w:rFonts w:ascii="Tahoma" w:hAnsi="Tahoma" w:cs="Tahoma"/>
          <w:sz w:val="20"/>
        </w:rPr>
        <w:t xml:space="preserve"> w opisie przedmiotu zamówienia-</w:t>
      </w:r>
      <w:r w:rsidRPr="00927A9F">
        <w:rPr>
          <w:rFonts w:ascii="Tahoma" w:hAnsi="Tahoma" w:cs="Tahoma"/>
          <w:sz w:val="20"/>
        </w:rPr>
        <w:t>.</w:t>
      </w:r>
    </w:p>
    <w:p w:rsidR="00671BE3" w:rsidRPr="00482A60" w:rsidRDefault="00671BE3" w:rsidP="00482A60">
      <w:pPr>
        <w:numPr>
          <w:ilvl w:val="3"/>
          <w:numId w:val="28"/>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Zamawiający jednocześnie zawiadamia Wykonawców o terminie, po upływie którego może zawrzeć umowę w sprawie udzielenia zamówienia publicznego.</w:t>
      </w:r>
    </w:p>
    <w:p w:rsidR="00671BE3" w:rsidRPr="007A69A9" w:rsidRDefault="00671BE3" w:rsidP="00482A60">
      <w:pPr>
        <w:numPr>
          <w:ilvl w:val="3"/>
          <w:numId w:val="28"/>
        </w:numPr>
        <w:autoSpaceDE w:val="0"/>
        <w:autoSpaceDN w:val="0"/>
        <w:adjustRightInd w:val="0"/>
        <w:spacing w:after="80"/>
        <w:ind w:left="284" w:hanging="284"/>
        <w:jc w:val="both"/>
        <w:rPr>
          <w:rFonts w:ascii="Tahoma" w:hAnsi="Tahoma" w:cs="Tahoma"/>
          <w:sz w:val="20"/>
          <w:szCs w:val="20"/>
        </w:rPr>
      </w:pPr>
      <w:r w:rsidRPr="00482A60">
        <w:rPr>
          <w:rFonts w:ascii="Tahoma" w:hAnsi="Tahoma" w:cs="Tahoma"/>
          <w:sz w:val="20"/>
          <w:szCs w:val="20"/>
        </w:rPr>
        <w:t xml:space="preserve">Dodatkowo Zamawiający zamieści ww. informacje na stronie internetowej </w:t>
      </w:r>
      <w:hyperlink r:id="rId16" w:history="1">
        <w:hyperlink r:id="rId17" w:history="1">
          <w:r w:rsidR="009C27CF" w:rsidRPr="00482A60">
            <w:rPr>
              <w:rStyle w:val="Hipercze"/>
              <w:rFonts w:ascii="Tahoma" w:hAnsi="Tahoma" w:cs="Tahoma"/>
              <w:sz w:val="20"/>
              <w:szCs w:val="20"/>
            </w:rPr>
            <w:t>www.ilot.edu.pl</w:t>
          </w:r>
        </w:hyperlink>
        <w:r w:rsidR="009C27CF" w:rsidRPr="00482A60">
          <w:rPr>
            <w:rFonts w:ascii="Tahoma" w:hAnsi="Tahoma" w:cs="Tahoma"/>
            <w:sz w:val="20"/>
            <w:szCs w:val="20"/>
          </w:rPr>
          <w:t xml:space="preserve"> </w:t>
        </w:r>
      </w:hyperlink>
      <w:r w:rsidRPr="007A69A9">
        <w:rPr>
          <w:rFonts w:ascii="Tahoma" w:hAnsi="Tahoma" w:cs="Tahoma"/>
          <w:sz w:val="20"/>
          <w:szCs w:val="20"/>
        </w:rPr>
        <w:t xml:space="preserve">oraz </w:t>
      </w:r>
      <w:r w:rsidRPr="007A69A9">
        <w:rPr>
          <w:rFonts w:ascii="Tahoma" w:hAnsi="Tahoma" w:cs="Tahoma"/>
          <w:sz w:val="20"/>
          <w:szCs w:val="20"/>
        </w:rPr>
        <w:br/>
        <w:t>w miejscu publicznie dostępnym w swojej siedzibie.</w:t>
      </w:r>
    </w:p>
    <w:p w:rsidR="00671BE3" w:rsidRPr="00482A60" w:rsidRDefault="00671BE3" w:rsidP="00482A60">
      <w:pPr>
        <w:spacing w:after="80"/>
        <w:rPr>
          <w:rFonts w:ascii="Tahoma" w:hAnsi="Tahoma" w:cs="Tahoma"/>
          <w:sz w:val="20"/>
          <w:szCs w:val="20"/>
        </w:rPr>
      </w:pPr>
    </w:p>
    <w:p w:rsidR="00671BE3" w:rsidRPr="00080CCB" w:rsidRDefault="00D7016C" w:rsidP="00482A60">
      <w:pPr>
        <w:pStyle w:val="Nagwek1"/>
        <w:spacing w:after="80" w:line="240" w:lineRule="auto"/>
        <w:jc w:val="both"/>
        <w:rPr>
          <w:rFonts w:ascii="Tahoma" w:hAnsi="Tahoma" w:cs="Tahoma"/>
          <w:sz w:val="20"/>
        </w:rPr>
      </w:pPr>
      <w:bookmarkStart w:id="64" w:name="_Toc276126216"/>
      <w:bookmarkStart w:id="65" w:name="_Toc354051308"/>
      <w:bookmarkStart w:id="66" w:name="_Toc426703597"/>
      <w:r w:rsidRPr="007A69A9">
        <w:rPr>
          <w:rFonts w:ascii="Tahoma" w:hAnsi="Tahoma" w:cs="Tahoma"/>
          <w:sz w:val="20"/>
        </w:rPr>
        <w:t>§ 2</w:t>
      </w:r>
      <w:r w:rsidR="005B0AE2">
        <w:rPr>
          <w:rFonts w:ascii="Tahoma" w:hAnsi="Tahoma" w:cs="Tahoma"/>
          <w:sz w:val="20"/>
        </w:rPr>
        <w:t>3</w:t>
      </w:r>
      <w:r w:rsidR="00671BE3" w:rsidRPr="007A69A9">
        <w:rPr>
          <w:rFonts w:ascii="Tahoma" w:hAnsi="Tahoma" w:cs="Tahoma"/>
          <w:sz w:val="20"/>
        </w:rPr>
        <w:t xml:space="preserve">. Informacje o formalnościach, jakie powinny zostać dopełnione po wyborze oferty </w:t>
      </w:r>
      <w:r w:rsidR="00671BE3" w:rsidRPr="007A69A9">
        <w:rPr>
          <w:rFonts w:ascii="Tahoma" w:hAnsi="Tahoma" w:cs="Tahoma"/>
          <w:sz w:val="20"/>
        </w:rPr>
        <w:br/>
        <w:t>w celu udzielenia zamówienia publicznego</w:t>
      </w:r>
      <w:bookmarkEnd w:id="64"/>
      <w:bookmarkEnd w:id="65"/>
      <w:bookmarkEnd w:id="66"/>
      <w:r w:rsidR="00671BE3" w:rsidRPr="007A69A9">
        <w:rPr>
          <w:rFonts w:ascii="Tahoma" w:hAnsi="Tahoma" w:cs="Tahoma"/>
          <w:sz w:val="20"/>
        </w:rPr>
        <w:t xml:space="preserve"> </w:t>
      </w:r>
    </w:p>
    <w:p w:rsidR="00671BE3" w:rsidRPr="00697284" w:rsidRDefault="00671BE3" w:rsidP="00482A60">
      <w:pPr>
        <w:autoSpaceDE w:val="0"/>
        <w:autoSpaceDN w:val="0"/>
        <w:adjustRightInd w:val="0"/>
        <w:spacing w:after="80"/>
        <w:jc w:val="both"/>
        <w:rPr>
          <w:rFonts w:ascii="Tahoma" w:hAnsi="Tahoma" w:cs="Tahoma"/>
          <w:sz w:val="20"/>
          <w:szCs w:val="20"/>
        </w:rPr>
      </w:pPr>
      <w:r w:rsidRPr="007B2C45">
        <w:rPr>
          <w:rFonts w:ascii="Tahoma" w:hAnsi="Tahoma" w:cs="Tahoma"/>
          <w:sz w:val="20"/>
          <w:szCs w:val="20"/>
        </w:rPr>
        <w:t xml:space="preserve">W przypadku wyboru oferty Wykonawców wspólnie ubiegających się o udzielenie zamówienia, jako najkorzystniejszej, Wykonawcy są zobowiązani do przedłożenia, najpóźniej do dnia podpisania umowy w </w:t>
      </w:r>
      <w:r w:rsidRPr="00697284">
        <w:rPr>
          <w:rFonts w:ascii="Tahoma" w:hAnsi="Tahoma" w:cs="Tahoma"/>
          <w:sz w:val="20"/>
          <w:szCs w:val="20"/>
        </w:rPr>
        <w:t>sprawie zamówienia publicznego, umowy regulującej współpracę tych Wykonawców.</w:t>
      </w:r>
    </w:p>
    <w:p w:rsidR="00671BE3" w:rsidRPr="00697284" w:rsidRDefault="00671BE3" w:rsidP="00482A60">
      <w:pPr>
        <w:autoSpaceDE w:val="0"/>
        <w:autoSpaceDN w:val="0"/>
        <w:adjustRightInd w:val="0"/>
        <w:spacing w:after="80"/>
        <w:jc w:val="both"/>
        <w:rPr>
          <w:rFonts w:ascii="Tahoma" w:hAnsi="Tahoma" w:cs="Tahoma"/>
          <w:sz w:val="20"/>
          <w:szCs w:val="20"/>
        </w:rPr>
      </w:pPr>
    </w:p>
    <w:p w:rsidR="00671BE3" w:rsidRPr="00482A60" w:rsidRDefault="00D7016C" w:rsidP="00482A60">
      <w:pPr>
        <w:pStyle w:val="Nagwek1"/>
        <w:spacing w:after="80" w:line="240" w:lineRule="auto"/>
        <w:jc w:val="both"/>
        <w:rPr>
          <w:rFonts w:ascii="Tahoma" w:hAnsi="Tahoma" w:cs="Tahoma"/>
          <w:sz w:val="20"/>
        </w:rPr>
      </w:pPr>
      <w:bookmarkStart w:id="67" w:name="_Toc276126217"/>
      <w:bookmarkStart w:id="68" w:name="_Toc354051309"/>
      <w:bookmarkStart w:id="69" w:name="_Toc426703598"/>
      <w:r w:rsidRPr="004E6C3E">
        <w:rPr>
          <w:rFonts w:ascii="Tahoma" w:hAnsi="Tahoma" w:cs="Tahoma"/>
          <w:sz w:val="20"/>
        </w:rPr>
        <w:lastRenderedPageBreak/>
        <w:t>§ 2</w:t>
      </w:r>
      <w:r w:rsidR="005B0AE2">
        <w:rPr>
          <w:rFonts w:ascii="Tahoma" w:hAnsi="Tahoma" w:cs="Tahoma"/>
          <w:sz w:val="20"/>
        </w:rPr>
        <w:t>4</w:t>
      </w:r>
      <w:r w:rsidR="00671BE3" w:rsidRPr="004E6C3E">
        <w:rPr>
          <w:rFonts w:ascii="Tahoma" w:hAnsi="Tahoma" w:cs="Tahoma"/>
          <w:sz w:val="20"/>
        </w:rPr>
        <w:t>. Wzór umowy w sprawie zamówienia publicznego</w:t>
      </w:r>
      <w:bookmarkEnd w:id="67"/>
      <w:bookmarkEnd w:id="68"/>
      <w:bookmarkEnd w:id="69"/>
    </w:p>
    <w:p w:rsidR="00671BE3" w:rsidRPr="00110E9C" w:rsidRDefault="00671BE3" w:rsidP="00482A60">
      <w:pPr>
        <w:autoSpaceDE w:val="0"/>
        <w:autoSpaceDN w:val="0"/>
        <w:adjustRightInd w:val="0"/>
        <w:spacing w:after="80"/>
        <w:jc w:val="both"/>
        <w:rPr>
          <w:rFonts w:ascii="Tahoma" w:hAnsi="Tahoma" w:cs="Tahoma"/>
          <w:sz w:val="20"/>
          <w:szCs w:val="20"/>
        </w:rPr>
      </w:pPr>
      <w:r w:rsidRPr="00110E9C">
        <w:rPr>
          <w:rFonts w:ascii="Tahoma" w:hAnsi="Tahoma" w:cs="Tahoma"/>
          <w:sz w:val="20"/>
          <w:szCs w:val="20"/>
        </w:rPr>
        <w:t xml:space="preserve">Wzór umowy w sprawie udzielenia zamówienia publicznego stanowi </w:t>
      </w:r>
      <w:r w:rsidRPr="00110E9C">
        <w:rPr>
          <w:rFonts w:ascii="Tahoma" w:hAnsi="Tahoma" w:cs="Tahoma"/>
          <w:b/>
          <w:sz w:val="20"/>
          <w:szCs w:val="20"/>
        </w:rPr>
        <w:t xml:space="preserve">załącznik nr </w:t>
      </w:r>
      <w:r w:rsidR="00765ABD">
        <w:rPr>
          <w:rFonts w:ascii="Tahoma" w:hAnsi="Tahoma" w:cs="Tahoma"/>
          <w:b/>
          <w:sz w:val="20"/>
          <w:szCs w:val="20"/>
        </w:rPr>
        <w:t>5</w:t>
      </w:r>
      <w:r w:rsidRPr="00110E9C">
        <w:rPr>
          <w:rFonts w:ascii="Tahoma" w:hAnsi="Tahoma" w:cs="Tahoma"/>
          <w:b/>
          <w:sz w:val="20"/>
          <w:szCs w:val="20"/>
        </w:rPr>
        <w:t xml:space="preserve"> do SIWZ</w:t>
      </w:r>
      <w:r w:rsidRPr="00110E9C">
        <w:rPr>
          <w:rFonts w:ascii="Tahoma" w:hAnsi="Tahoma" w:cs="Tahoma"/>
          <w:sz w:val="20"/>
          <w:szCs w:val="20"/>
        </w:rPr>
        <w:t>.</w:t>
      </w:r>
    </w:p>
    <w:p w:rsidR="00671BE3" w:rsidRPr="00110E9C" w:rsidRDefault="00671BE3" w:rsidP="00482A60">
      <w:pPr>
        <w:autoSpaceDE w:val="0"/>
        <w:autoSpaceDN w:val="0"/>
        <w:adjustRightInd w:val="0"/>
        <w:spacing w:after="80"/>
        <w:jc w:val="both"/>
        <w:rPr>
          <w:rFonts w:ascii="Tahoma" w:hAnsi="Tahoma" w:cs="Tahoma"/>
          <w:color w:val="FF0000"/>
          <w:sz w:val="20"/>
          <w:szCs w:val="20"/>
        </w:rPr>
      </w:pPr>
    </w:p>
    <w:p w:rsidR="00671BE3" w:rsidRPr="00097536" w:rsidRDefault="00D7016C" w:rsidP="00482A60">
      <w:pPr>
        <w:pStyle w:val="Nagwek1"/>
        <w:spacing w:after="80" w:line="240" w:lineRule="auto"/>
        <w:jc w:val="both"/>
        <w:rPr>
          <w:rFonts w:ascii="Tahoma" w:hAnsi="Tahoma" w:cs="Tahoma"/>
          <w:sz w:val="20"/>
        </w:rPr>
      </w:pPr>
      <w:bookmarkStart w:id="70" w:name="_Toc276126219"/>
      <w:bookmarkStart w:id="71" w:name="_Toc354051311"/>
      <w:bookmarkStart w:id="72" w:name="_Toc426703599"/>
      <w:r w:rsidRPr="00677E45">
        <w:rPr>
          <w:rFonts w:ascii="Tahoma" w:hAnsi="Tahoma" w:cs="Tahoma"/>
          <w:sz w:val="20"/>
        </w:rPr>
        <w:t>§ 2</w:t>
      </w:r>
      <w:r w:rsidR="005B0AE2">
        <w:rPr>
          <w:rFonts w:ascii="Tahoma" w:hAnsi="Tahoma" w:cs="Tahoma"/>
          <w:sz w:val="20"/>
        </w:rPr>
        <w:t>5</w:t>
      </w:r>
      <w:r w:rsidR="00671BE3" w:rsidRPr="00677E45">
        <w:rPr>
          <w:rFonts w:ascii="Tahoma" w:hAnsi="Tahoma" w:cs="Tahoma"/>
          <w:sz w:val="20"/>
        </w:rPr>
        <w:t>. Wymagania dotyczące zabezpieczenia należytego wykonania umowy</w:t>
      </w:r>
      <w:bookmarkEnd w:id="70"/>
      <w:bookmarkEnd w:id="71"/>
      <w:bookmarkEnd w:id="72"/>
    </w:p>
    <w:p w:rsidR="00C24B79" w:rsidRPr="001536E0" w:rsidRDefault="00C24B79" w:rsidP="00E650A3">
      <w:pPr>
        <w:numPr>
          <w:ilvl w:val="0"/>
          <w:numId w:val="49"/>
        </w:numPr>
        <w:spacing w:after="80"/>
        <w:ind w:left="284" w:hanging="284"/>
        <w:contextualSpacing/>
        <w:jc w:val="both"/>
        <w:rPr>
          <w:rFonts w:ascii="Tahoma" w:eastAsia="Calibri" w:hAnsi="Tahoma" w:cs="Tahoma"/>
          <w:sz w:val="20"/>
          <w:szCs w:val="20"/>
          <w:lang w:eastAsia="en-US"/>
        </w:rPr>
      </w:pPr>
      <w:r w:rsidRPr="00097536">
        <w:rPr>
          <w:rFonts w:ascii="Tahoma" w:eastAsia="Calibri" w:hAnsi="Tahoma" w:cs="Tahoma"/>
          <w:sz w:val="20"/>
          <w:szCs w:val="20"/>
          <w:lang w:eastAsia="en-US"/>
        </w:rPr>
        <w:t>Zamawiający przed zawarciem umowy będzie żądał od wybranego Wykonawcy wniesienia zabezpieczenia należytego wykonania umowy w wysokości 10%</w:t>
      </w:r>
      <w:r w:rsidRPr="001536E0">
        <w:rPr>
          <w:rFonts w:ascii="Tahoma" w:eastAsia="Calibri" w:hAnsi="Tahoma" w:cs="Tahoma"/>
          <w:color w:val="FF0000"/>
          <w:sz w:val="20"/>
          <w:szCs w:val="20"/>
          <w:lang w:eastAsia="en-US"/>
        </w:rPr>
        <w:t xml:space="preserve"> </w:t>
      </w:r>
      <w:r w:rsidRPr="001536E0">
        <w:rPr>
          <w:rFonts w:ascii="Tahoma" w:eastAsia="Calibri" w:hAnsi="Tahoma" w:cs="Tahoma"/>
          <w:sz w:val="20"/>
          <w:szCs w:val="20"/>
          <w:lang w:eastAsia="en-US"/>
        </w:rPr>
        <w:t xml:space="preserve">proponowanej w formularzu cenowym wartości przedmiotu umowy brutto. </w:t>
      </w:r>
    </w:p>
    <w:p w:rsidR="00C24B79" w:rsidRPr="00D358E1"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D358E1">
        <w:rPr>
          <w:rFonts w:ascii="Tahoma" w:eastAsia="Calibri" w:hAnsi="Tahoma" w:cs="Tahoma"/>
          <w:sz w:val="20"/>
          <w:szCs w:val="20"/>
          <w:lang w:eastAsia="en-US"/>
        </w:rPr>
        <w:t>Zabezpieczenie służy pokryciu roszczeń z tytułu niewykonania lub nienależytego wykonania umowy.</w:t>
      </w:r>
    </w:p>
    <w:p w:rsidR="00C24B79" w:rsidRPr="00482A60" w:rsidRDefault="00C24B79" w:rsidP="00DF5C76">
      <w:pPr>
        <w:numPr>
          <w:ilvl w:val="0"/>
          <w:numId w:val="49"/>
        </w:numPr>
        <w:spacing w:after="80"/>
        <w:ind w:left="284" w:hanging="218"/>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Zabezpieczenie należytego wykonania umowy może być wniesione w wybranej przez Wykonawcę formie:</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pieniądzu,</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poręczeniach bankowych lub poręczeniach spółdzielczej kasy oszczędnościowo-kredytowej, z tym że poręczenie kasy jest zawsze poręczeniem pieniężnym,</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gwarancjach bankowych,</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gwarancjach ubezpieczeniowych,</w:t>
      </w:r>
    </w:p>
    <w:p w:rsidR="00C24B79" w:rsidRPr="00482A60" w:rsidRDefault="00C24B79" w:rsidP="00482A60">
      <w:pPr>
        <w:numPr>
          <w:ilvl w:val="1"/>
          <w:numId w:val="49"/>
        </w:numPr>
        <w:spacing w:after="80"/>
        <w:ind w:left="99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w poręczeniach udzielanych przez podmioty, o których mowa w art. 6b ust. 5 pkt 2 ustawy z dnia 9 listopada 2000 r. o utworzeniu Polskiej Agencj</w:t>
      </w:r>
      <w:r w:rsidR="00F53B43">
        <w:rPr>
          <w:rFonts w:ascii="Tahoma" w:eastAsia="Calibri" w:hAnsi="Tahoma" w:cs="Tahoma"/>
          <w:sz w:val="20"/>
          <w:szCs w:val="20"/>
          <w:lang w:eastAsia="en-US"/>
        </w:rPr>
        <w:t>i Rozwoju Przedsiębiorczości (</w:t>
      </w:r>
      <w:r w:rsidRPr="00482A60">
        <w:rPr>
          <w:rFonts w:ascii="Tahoma" w:eastAsia="Calibri" w:hAnsi="Tahoma" w:cs="Tahoma"/>
          <w:sz w:val="20"/>
          <w:szCs w:val="20"/>
          <w:lang w:eastAsia="en-US"/>
        </w:rPr>
        <w:t>t</w:t>
      </w:r>
      <w:r w:rsidR="00F53B43">
        <w:rPr>
          <w:rFonts w:ascii="Tahoma" w:eastAsia="Calibri" w:hAnsi="Tahoma" w:cs="Tahoma"/>
          <w:sz w:val="20"/>
          <w:szCs w:val="20"/>
          <w:lang w:eastAsia="en-US"/>
        </w:rPr>
        <w:t>j</w:t>
      </w:r>
      <w:r w:rsidRPr="00482A60">
        <w:rPr>
          <w:rFonts w:ascii="Tahoma" w:eastAsia="Calibri" w:hAnsi="Tahoma" w:cs="Tahoma"/>
          <w:sz w:val="20"/>
          <w:szCs w:val="20"/>
          <w:lang w:eastAsia="en-US"/>
        </w:rPr>
        <w:t xml:space="preserve">. </w:t>
      </w:r>
      <w:r w:rsidR="00F53B43">
        <w:rPr>
          <w:rFonts w:ascii="Tahoma" w:eastAsia="Calibri" w:hAnsi="Tahoma" w:cs="Tahoma"/>
          <w:sz w:val="20"/>
          <w:szCs w:val="20"/>
          <w:lang w:eastAsia="en-US"/>
        </w:rPr>
        <w:br/>
      </w:r>
      <w:r w:rsidRPr="00482A60">
        <w:rPr>
          <w:rFonts w:ascii="Tahoma" w:eastAsia="Calibri" w:hAnsi="Tahoma" w:cs="Tahoma"/>
          <w:sz w:val="20"/>
          <w:szCs w:val="20"/>
          <w:lang w:eastAsia="en-US"/>
        </w:rPr>
        <w:t>z 2007 r. Dz. U. Nr 42 poz. 275 z późn. zm.).</w:t>
      </w:r>
    </w:p>
    <w:p w:rsidR="00C24B79" w:rsidRPr="00482A60"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Zabezpieczenie należytego wykonania umowy wnoszone w postaci pieniężnej należy wpłacić na konto Instytutu Lotnictwa Bank Pekao S.A., nr konta 90 1240 6247 1111 0000 4977 2760.</w:t>
      </w:r>
    </w:p>
    <w:p w:rsidR="00C24B79" w:rsidRPr="00482A60"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Zabezpieczenie wnoszone w formach niepieniężnych należy składać w formie oryginału. Z treści gwarancji / poręczenia musi jednoznacznie wynikać jaki jest sposób reprezentacji Gwaranta. Gwarancja musi być podpisana przez upoważnionego przedstawiciela Gwaranta. Podpis winien być sporządzony w sposób umożliwiający jego identyfikację np. złożony wraz z imienną pieczątką lub czytelny.</w:t>
      </w:r>
    </w:p>
    <w:p w:rsidR="00C24B79" w:rsidRPr="00080CCB"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482A60">
        <w:rPr>
          <w:rFonts w:ascii="Tahoma" w:eastAsia="Calibri" w:hAnsi="Tahoma" w:cs="Tahoma"/>
          <w:sz w:val="20"/>
          <w:szCs w:val="20"/>
          <w:lang w:eastAsia="en-US"/>
        </w:rPr>
        <w:t>Zabezpieczenia wniesione w formach niepieniężnych zostanie wystawione z terminem ważności</w:t>
      </w:r>
      <w:r w:rsidR="00F53B43">
        <w:rPr>
          <w:rFonts w:ascii="Tahoma" w:eastAsia="Calibri" w:hAnsi="Tahoma" w:cs="Tahoma"/>
          <w:sz w:val="20"/>
          <w:szCs w:val="20"/>
          <w:lang w:eastAsia="en-US"/>
        </w:rPr>
        <w:br/>
      </w:r>
      <w:r w:rsidR="007A69A9">
        <w:rPr>
          <w:rFonts w:ascii="Tahoma" w:eastAsia="Calibri" w:hAnsi="Tahoma" w:cs="Tahoma"/>
          <w:sz w:val="20"/>
          <w:szCs w:val="20"/>
          <w:lang w:eastAsia="en-US"/>
        </w:rPr>
        <w:t xml:space="preserve"> </w:t>
      </w:r>
      <w:r w:rsidRPr="007A69A9">
        <w:rPr>
          <w:rFonts w:ascii="Tahoma" w:eastAsia="Calibri" w:hAnsi="Tahoma" w:cs="Tahoma"/>
          <w:sz w:val="20"/>
          <w:szCs w:val="20"/>
          <w:lang w:eastAsia="en-US"/>
        </w:rPr>
        <w:t>o 30 dni dł</w:t>
      </w:r>
      <w:r w:rsidRPr="00080CCB">
        <w:rPr>
          <w:rFonts w:ascii="Tahoma" w:eastAsia="Calibri" w:hAnsi="Tahoma" w:cs="Tahoma"/>
          <w:sz w:val="20"/>
          <w:szCs w:val="20"/>
          <w:lang w:eastAsia="en-US"/>
        </w:rPr>
        <w:t>uższym niż termin obowiązywania umowy.</w:t>
      </w:r>
    </w:p>
    <w:p w:rsidR="00C24B79" w:rsidRPr="00697284" w:rsidRDefault="00C24B79" w:rsidP="00482A60">
      <w:pPr>
        <w:numPr>
          <w:ilvl w:val="0"/>
          <w:numId w:val="49"/>
        </w:numPr>
        <w:spacing w:after="80"/>
        <w:ind w:left="283" w:hanging="283"/>
        <w:contextualSpacing/>
        <w:jc w:val="both"/>
        <w:rPr>
          <w:rFonts w:ascii="Tahoma" w:eastAsia="Calibri" w:hAnsi="Tahoma" w:cs="Tahoma"/>
          <w:sz w:val="20"/>
          <w:szCs w:val="20"/>
          <w:lang w:eastAsia="en-US"/>
        </w:rPr>
      </w:pPr>
      <w:r w:rsidRPr="007B2C45">
        <w:rPr>
          <w:rFonts w:ascii="Tahoma" w:eastAsia="Calibri" w:hAnsi="Tahoma" w:cs="Tahoma"/>
          <w:sz w:val="20"/>
          <w:szCs w:val="20"/>
          <w:lang w:eastAsia="en-US"/>
        </w:rPr>
        <w:t xml:space="preserve">W przypadku niezakończenia realizacji zamówienia w terminie określonym w ofercie Wykonawcy, obowiązek zabezpieczenia należytego wykonania umowy trwa do dnia rzeczywistego wykonania zamówienia stwierdzonego protokołem </w:t>
      </w:r>
      <w:r w:rsidRPr="00697284">
        <w:rPr>
          <w:rFonts w:ascii="Tahoma" w:eastAsia="Calibri" w:hAnsi="Tahoma" w:cs="Tahoma"/>
          <w:sz w:val="20"/>
          <w:szCs w:val="20"/>
          <w:lang w:eastAsia="en-US"/>
        </w:rPr>
        <w:t xml:space="preserve">odbioru bez uwag. </w:t>
      </w:r>
    </w:p>
    <w:p w:rsidR="00671BE3" w:rsidRPr="00482A60" w:rsidRDefault="00671BE3" w:rsidP="00482A60">
      <w:pPr>
        <w:spacing w:after="80"/>
        <w:rPr>
          <w:rFonts w:ascii="Tahoma" w:hAnsi="Tahoma" w:cs="Tahoma"/>
          <w:sz w:val="20"/>
          <w:szCs w:val="20"/>
        </w:rPr>
      </w:pPr>
      <w:bookmarkStart w:id="73" w:name="_Toc276126220"/>
      <w:bookmarkStart w:id="74" w:name="_Toc354051312"/>
    </w:p>
    <w:p w:rsidR="00D7016C" w:rsidRPr="00080CCB" w:rsidRDefault="00D7016C" w:rsidP="00482A60">
      <w:pPr>
        <w:pStyle w:val="Nagwek1"/>
        <w:spacing w:after="80" w:line="240" w:lineRule="auto"/>
        <w:jc w:val="both"/>
        <w:rPr>
          <w:rFonts w:ascii="Tahoma" w:hAnsi="Tahoma" w:cs="Tahoma"/>
          <w:sz w:val="20"/>
        </w:rPr>
      </w:pPr>
      <w:bookmarkStart w:id="75" w:name="_Toc426703601"/>
      <w:r w:rsidRPr="007A69A9">
        <w:rPr>
          <w:rFonts w:ascii="Tahoma" w:hAnsi="Tahoma" w:cs="Tahoma"/>
          <w:sz w:val="20"/>
        </w:rPr>
        <w:t>§ 2</w:t>
      </w:r>
      <w:r w:rsidR="00DF5C76">
        <w:rPr>
          <w:rFonts w:ascii="Tahoma" w:hAnsi="Tahoma" w:cs="Tahoma"/>
          <w:sz w:val="20"/>
        </w:rPr>
        <w:t>6</w:t>
      </w:r>
      <w:r w:rsidR="00671BE3" w:rsidRPr="007A69A9">
        <w:rPr>
          <w:rFonts w:ascii="Tahoma" w:hAnsi="Tahoma" w:cs="Tahoma"/>
          <w:sz w:val="20"/>
        </w:rPr>
        <w:t>. Pouczenie o środkach odwoławczych</w:t>
      </w:r>
      <w:bookmarkEnd w:id="73"/>
      <w:bookmarkEnd w:id="74"/>
      <w:bookmarkEnd w:id="75"/>
    </w:p>
    <w:p w:rsidR="00D7016C" w:rsidRPr="00697284" w:rsidRDefault="00D7016C" w:rsidP="00482A60">
      <w:pPr>
        <w:autoSpaceDE w:val="0"/>
        <w:autoSpaceDN w:val="0"/>
        <w:adjustRightInd w:val="0"/>
        <w:spacing w:after="80"/>
        <w:jc w:val="both"/>
        <w:rPr>
          <w:rFonts w:ascii="Tahoma" w:hAnsi="Tahoma" w:cs="Tahoma"/>
          <w:color w:val="000000"/>
          <w:sz w:val="20"/>
          <w:szCs w:val="20"/>
        </w:rPr>
      </w:pPr>
      <w:r w:rsidRPr="007B2C45">
        <w:rPr>
          <w:rFonts w:ascii="Tahoma" w:hAnsi="Tahoma" w:cs="Tahoma"/>
          <w:color w:val="000000"/>
          <w:sz w:val="20"/>
          <w:szCs w:val="20"/>
        </w:rPr>
        <w:t>Zgodnie z działem VI ustawy z dnia 29 stycznia 2004 r. Prawo zamówień publicznych.</w:t>
      </w:r>
    </w:p>
    <w:p w:rsidR="00671BE3" w:rsidRPr="00097536" w:rsidRDefault="00671BE3" w:rsidP="00DF65E0"/>
    <w:p w:rsidR="00671BE3" w:rsidRPr="00D358E1" w:rsidRDefault="00D7016C" w:rsidP="00482A60">
      <w:pPr>
        <w:pStyle w:val="Nagwek1"/>
        <w:spacing w:after="80" w:line="240" w:lineRule="auto"/>
        <w:jc w:val="both"/>
        <w:rPr>
          <w:rFonts w:ascii="Tahoma" w:hAnsi="Tahoma" w:cs="Tahoma"/>
          <w:sz w:val="20"/>
        </w:rPr>
      </w:pPr>
      <w:bookmarkStart w:id="76" w:name="_Toc426703602"/>
      <w:r w:rsidRPr="001536E0">
        <w:rPr>
          <w:rFonts w:ascii="Tahoma" w:hAnsi="Tahoma" w:cs="Tahoma"/>
          <w:sz w:val="20"/>
        </w:rPr>
        <w:t xml:space="preserve">§ </w:t>
      </w:r>
      <w:r w:rsidR="00D358E1" w:rsidRPr="001536E0">
        <w:rPr>
          <w:rFonts w:ascii="Tahoma" w:hAnsi="Tahoma" w:cs="Tahoma"/>
          <w:sz w:val="20"/>
        </w:rPr>
        <w:t>2</w:t>
      </w:r>
      <w:r w:rsidR="00DF5C76">
        <w:rPr>
          <w:rFonts w:ascii="Tahoma" w:hAnsi="Tahoma" w:cs="Tahoma"/>
          <w:sz w:val="20"/>
        </w:rPr>
        <w:t>7</w:t>
      </w:r>
      <w:r w:rsidR="00671BE3" w:rsidRPr="00D358E1">
        <w:rPr>
          <w:rFonts w:ascii="Tahoma" w:hAnsi="Tahoma" w:cs="Tahoma"/>
          <w:sz w:val="20"/>
        </w:rPr>
        <w:t>. Załączniki do SIWZ</w:t>
      </w:r>
      <w:bookmarkEnd w:id="76"/>
    </w:p>
    <w:p w:rsidR="00671BE3" w:rsidRPr="00482A60" w:rsidRDefault="00671BE3" w:rsidP="00482A60">
      <w:pPr>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 do SIWZ – Formularz Oferty;</w:t>
      </w:r>
    </w:p>
    <w:p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1a do SIWZ – Wzór oświadczenia z art. 22 ust. 1;</w:t>
      </w:r>
    </w:p>
    <w:p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1b do SIWZ – Wzór oświadczenia z art. 24 ust. 1 i 2a;</w:t>
      </w:r>
    </w:p>
    <w:p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 xml:space="preserve">Załącznik nr 1c do SIWZ – Wzór oświadczenia - przynależność do grupy kapitałowej; </w:t>
      </w:r>
    </w:p>
    <w:p w:rsidR="00671BE3" w:rsidRPr="00482A60" w:rsidRDefault="00671BE3" w:rsidP="00482A60">
      <w:pPr>
        <w:tabs>
          <w:tab w:val="num" w:pos="-2552"/>
        </w:tabs>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1d do SIWZ – Wzór oświadczenia - brak przynależności do grupy kapitałowej;</w:t>
      </w:r>
    </w:p>
    <w:p w:rsidR="00671BE3" w:rsidRPr="00482A60" w:rsidRDefault="00671BE3" w:rsidP="00482A60">
      <w:pPr>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2 do SIWZ – Opis przedmiotu zamówienia;</w:t>
      </w:r>
    </w:p>
    <w:p w:rsidR="00671BE3" w:rsidRDefault="00671BE3" w:rsidP="00482A60">
      <w:pPr>
        <w:spacing w:after="80"/>
        <w:jc w:val="both"/>
        <w:rPr>
          <w:rFonts w:ascii="Tahoma" w:eastAsia="ArialNarrow,Bold" w:hAnsi="Tahoma" w:cs="Tahoma"/>
          <w:sz w:val="20"/>
          <w:szCs w:val="20"/>
        </w:rPr>
      </w:pPr>
      <w:r w:rsidRPr="00482A60">
        <w:rPr>
          <w:rFonts w:ascii="Tahoma" w:eastAsia="ArialNarrow,Bold" w:hAnsi="Tahoma" w:cs="Tahoma"/>
          <w:sz w:val="20"/>
          <w:szCs w:val="20"/>
        </w:rPr>
        <w:t>Załącznik nr 3 do SIWZ – Wzór dostaw głównych;</w:t>
      </w:r>
    </w:p>
    <w:p w:rsidR="00E43716" w:rsidRPr="00482A60" w:rsidRDefault="00E43716" w:rsidP="00482A60">
      <w:pPr>
        <w:spacing w:after="80"/>
        <w:jc w:val="both"/>
        <w:rPr>
          <w:rFonts w:ascii="Tahoma" w:eastAsia="ArialNarrow,Bold" w:hAnsi="Tahoma" w:cs="Tahoma"/>
          <w:sz w:val="20"/>
          <w:szCs w:val="20"/>
        </w:rPr>
      </w:pPr>
      <w:r>
        <w:rPr>
          <w:rFonts w:ascii="Tahoma" w:eastAsia="ArialNarrow,Bold" w:hAnsi="Tahoma" w:cs="Tahoma"/>
          <w:sz w:val="20"/>
          <w:szCs w:val="20"/>
        </w:rPr>
        <w:t>Załącznik nr 4 do SIWZ - Wzór wykazu osób;</w:t>
      </w:r>
    </w:p>
    <w:p w:rsidR="00565D23" w:rsidRPr="00EF6C66" w:rsidRDefault="00EF6C66" w:rsidP="00482A60">
      <w:pPr>
        <w:spacing w:after="80"/>
        <w:jc w:val="both"/>
        <w:rPr>
          <w:rFonts w:ascii="Tahoma" w:eastAsia="ArialNarrow,Bold" w:hAnsi="Tahoma" w:cs="Tahoma"/>
          <w:sz w:val="20"/>
          <w:szCs w:val="20"/>
        </w:rPr>
      </w:pPr>
      <w:r>
        <w:rPr>
          <w:rFonts w:ascii="Tahoma" w:eastAsia="ArialNarrow,Bold" w:hAnsi="Tahoma" w:cs="Tahoma"/>
          <w:sz w:val="20"/>
          <w:szCs w:val="20"/>
        </w:rPr>
        <w:t xml:space="preserve">Załącznik nr </w:t>
      </w:r>
      <w:r w:rsidR="00E43716">
        <w:rPr>
          <w:rFonts w:ascii="Tahoma" w:eastAsia="ArialNarrow,Bold" w:hAnsi="Tahoma" w:cs="Tahoma"/>
          <w:sz w:val="20"/>
          <w:szCs w:val="20"/>
        </w:rPr>
        <w:t>5</w:t>
      </w:r>
      <w:r>
        <w:rPr>
          <w:rFonts w:ascii="Tahoma" w:eastAsia="ArialNarrow,Bold" w:hAnsi="Tahoma" w:cs="Tahoma"/>
          <w:sz w:val="20"/>
          <w:szCs w:val="20"/>
        </w:rPr>
        <w:t xml:space="preserve"> do SIWZ </w:t>
      </w:r>
      <w:r w:rsidR="00671BE3" w:rsidRPr="00482A60">
        <w:rPr>
          <w:rFonts w:ascii="Tahoma" w:eastAsia="ArialNarrow,Bold" w:hAnsi="Tahoma" w:cs="Tahoma"/>
          <w:sz w:val="20"/>
          <w:szCs w:val="20"/>
        </w:rPr>
        <w:t>– Wzór umowy.</w:t>
      </w:r>
      <w:r w:rsidR="00D7016C" w:rsidRPr="00482A60">
        <w:rPr>
          <w:rFonts w:ascii="Tahoma" w:hAnsi="Tahoma" w:cs="Tahoma"/>
          <w:sz w:val="20"/>
          <w:szCs w:val="20"/>
        </w:rPr>
        <w:t xml:space="preserve"> </w:t>
      </w:r>
    </w:p>
    <w:sectPr w:rsidR="00565D23" w:rsidRPr="00EF6C66" w:rsidSect="00830824">
      <w:headerReference w:type="default" r:id="rId18"/>
      <w:footerReference w:type="default" r:id="rId19"/>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123" w:rsidRDefault="00CC4123" w:rsidP="00671BE3">
      <w:r>
        <w:separator/>
      </w:r>
    </w:p>
  </w:endnote>
  <w:endnote w:type="continuationSeparator" w:id="0">
    <w:p w:rsidR="00CC4123" w:rsidRDefault="00CC4123" w:rsidP="00671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Narrow,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2DD" w:rsidRPr="001B0097" w:rsidRDefault="00A16647">
    <w:pPr>
      <w:pStyle w:val="Stopka"/>
      <w:jc w:val="center"/>
      <w:rPr>
        <w:rFonts w:ascii="Tahoma" w:hAnsi="Tahoma" w:cs="Tahoma"/>
        <w:sz w:val="20"/>
        <w:szCs w:val="20"/>
      </w:rPr>
    </w:pPr>
    <w:r w:rsidRPr="001B0097">
      <w:rPr>
        <w:rFonts w:ascii="Tahoma" w:hAnsi="Tahoma" w:cs="Tahoma"/>
        <w:sz w:val="20"/>
        <w:szCs w:val="20"/>
      </w:rPr>
      <w:fldChar w:fldCharType="begin"/>
    </w:r>
    <w:r w:rsidR="008102DD" w:rsidRPr="001B0097">
      <w:rPr>
        <w:rFonts w:ascii="Tahoma" w:hAnsi="Tahoma" w:cs="Tahoma"/>
        <w:sz w:val="20"/>
        <w:szCs w:val="20"/>
      </w:rPr>
      <w:instrText xml:space="preserve"> PAGE   \* MERGEFORMAT </w:instrText>
    </w:r>
    <w:r w:rsidRPr="001B0097">
      <w:rPr>
        <w:rFonts w:ascii="Tahoma" w:hAnsi="Tahoma" w:cs="Tahoma"/>
        <w:sz w:val="20"/>
        <w:szCs w:val="20"/>
      </w:rPr>
      <w:fldChar w:fldCharType="separate"/>
    </w:r>
    <w:r w:rsidR="00A84D18">
      <w:rPr>
        <w:rFonts w:ascii="Tahoma" w:hAnsi="Tahoma" w:cs="Tahoma"/>
        <w:noProof/>
        <w:sz w:val="20"/>
        <w:szCs w:val="20"/>
      </w:rPr>
      <w:t>13</w:t>
    </w:r>
    <w:r w:rsidRPr="001B0097">
      <w:rPr>
        <w:rFonts w:ascii="Tahoma" w:hAnsi="Tahoma" w:cs="Tahoma"/>
        <w:sz w:val="20"/>
        <w:szCs w:val="20"/>
      </w:rPr>
      <w:fldChar w:fldCharType="end"/>
    </w:r>
  </w:p>
  <w:p w:rsidR="008102DD" w:rsidRDefault="0037619F">
    <w:pPr>
      <w:pStyle w:val="Stopka"/>
    </w:pPr>
    <w:r>
      <w:rPr>
        <w:noProof/>
      </w:rPr>
      <w:drawing>
        <wp:inline distT="0" distB="0" distL="0" distR="0">
          <wp:extent cx="2054225" cy="358775"/>
          <wp:effectExtent l="19050" t="0" r="3175" b="0"/>
          <wp:docPr id="2"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054225" cy="35877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123" w:rsidRDefault="00CC4123" w:rsidP="00671BE3">
      <w:r>
        <w:separator/>
      </w:r>
    </w:p>
  </w:footnote>
  <w:footnote w:type="continuationSeparator" w:id="0">
    <w:p w:rsidR="00CC4123" w:rsidRDefault="00CC4123" w:rsidP="00671B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AE2" w:rsidRDefault="00035E9A">
    <w:pPr>
      <w:pStyle w:val="Nagwek"/>
    </w:pPr>
    <w:r>
      <w:tab/>
    </w:r>
    <w:r>
      <w:tab/>
    </w:r>
    <w:r>
      <w:rPr>
        <w:noProof/>
      </w:rPr>
      <w:drawing>
        <wp:inline distT="0" distB="0" distL="0" distR="0" wp14:anchorId="6061FAA6" wp14:editId="29D9ADB7">
          <wp:extent cx="2054225" cy="358775"/>
          <wp:effectExtent l="19050" t="0" r="3175" b="0"/>
          <wp:docPr id="3"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054225" cy="358775"/>
                  </a:xfrm>
                  <a:prstGeom prst="rect">
                    <a:avLst/>
                  </a:prstGeom>
                  <a:noFill/>
                  <a:ln w="9525">
                    <a:noFill/>
                    <a:miter lim="800000"/>
                    <a:headEnd/>
                    <a:tailEnd/>
                  </a:ln>
                </pic:spPr>
              </pic:pic>
            </a:graphicData>
          </a:graphic>
        </wp:inline>
      </w:drawing>
    </w:r>
  </w:p>
  <w:p w:rsidR="005B0AE2" w:rsidRDefault="005B0AE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15"/>
    <w:lvl w:ilvl="0">
      <w:start w:val="1"/>
      <w:numFmt w:val="decimal"/>
      <w:lvlText w:val="(%1)"/>
      <w:lvlJc w:val="left"/>
      <w:pPr>
        <w:tabs>
          <w:tab w:val="num" w:pos="360"/>
        </w:tabs>
        <w:ind w:left="357"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927"/>
        </w:tabs>
        <w:ind w:left="924" w:hanging="357"/>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57" w:hanging="357"/>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26B68EB"/>
    <w:multiLevelType w:val="hybridMultilevel"/>
    <w:tmpl w:val="8DDA489A"/>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 w15:restartNumberingAfterBreak="0">
    <w:nsid w:val="0668045E"/>
    <w:multiLevelType w:val="hybridMultilevel"/>
    <w:tmpl w:val="97225EFC"/>
    <w:lvl w:ilvl="0" w:tplc="903CF39A">
      <w:start w:val="1"/>
      <w:numFmt w:val="bullet"/>
      <w:lvlText w:val=""/>
      <w:lvlJc w:val="left"/>
      <w:pPr>
        <w:ind w:left="1436" w:hanging="360"/>
      </w:pPr>
      <w:rPr>
        <w:rFonts w:ascii="Symbol" w:hAnsi="Symbol" w:hint="default"/>
        <w:b w:val="0"/>
        <w:color w:val="auto"/>
      </w:rPr>
    </w:lvl>
    <w:lvl w:ilvl="1" w:tplc="04150003" w:tentative="1">
      <w:start w:val="1"/>
      <w:numFmt w:val="bullet"/>
      <w:lvlText w:val="o"/>
      <w:lvlJc w:val="left"/>
      <w:pPr>
        <w:ind w:left="2156" w:hanging="360"/>
      </w:pPr>
      <w:rPr>
        <w:rFonts w:ascii="Courier New" w:hAnsi="Courier New" w:cs="Courier New" w:hint="default"/>
      </w:rPr>
    </w:lvl>
    <w:lvl w:ilvl="2" w:tplc="04150005" w:tentative="1">
      <w:start w:val="1"/>
      <w:numFmt w:val="bullet"/>
      <w:lvlText w:val=""/>
      <w:lvlJc w:val="left"/>
      <w:pPr>
        <w:ind w:left="2876" w:hanging="360"/>
      </w:pPr>
      <w:rPr>
        <w:rFonts w:ascii="Wingdings" w:hAnsi="Wingdings" w:hint="default"/>
      </w:rPr>
    </w:lvl>
    <w:lvl w:ilvl="3" w:tplc="04150001" w:tentative="1">
      <w:start w:val="1"/>
      <w:numFmt w:val="bullet"/>
      <w:lvlText w:val=""/>
      <w:lvlJc w:val="left"/>
      <w:pPr>
        <w:ind w:left="3596" w:hanging="360"/>
      </w:pPr>
      <w:rPr>
        <w:rFonts w:ascii="Symbol" w:hAnsi="Symbol" w:hint="default"/>
      </w:rPr>
    </w:lvl>
    <w:lvl w:ilvl="4" w:tplc="04150003" w:tentative="1">
      <w:start w:val="1"/>
      <w:numFmt w:val="bullet"/>
      <w:lvlText w:val="o"/>
      <w:lvlJc w:val="left"/>
      <w:pPr>
        <w:ind w:left="4316" w:hanging="360"/>
      </w:pPr>
      <w:rPr>
        <w:rFonts w:ascii="Courier New" w:hAnsi="Courier New" w:cs="Courier New" w:hint="default"/>
      </w:rPr>
    </w:lvl>
    <w:lvl w:ilvl="5" w:tplc="04150005" w:tentative="1">
      <w:start w:val="1"/>
      <w:numFmt w:val="bullet"/>
      <w:lvlText w:val=""/>
      <w:lvlJc w:val="left"/>
      <w:pPr>
        <w:ind w:left="5036" w:hanging="360"/>
      </w:pPr>
      <w:rPr>
        <w:rFonts w:ascii="Wingdings" w:hAnsi="Wingdings" w:hint="default"/>
      </w:rPr>
    </w:lvl>
    <w:lvl w:ilvl="6" w:tplc="04150001" w:tentative="1">
      <w:start w:val="1"/>
      <w:numFmt w:val="bullet"/>
      <w:lvlText w:val=""/>
      <w:lvlJc w:val="left"/>
      <w:pPr>
        <w:ind w:left="5756" w:hanging="360"/>
      </w:pPr>
      <w:rPr>
        <w:rFonts w:ascii="Symbol" w:hAnsi="Symbol" w:hint="default"/>
      </w:rPr>
    </w:lvl>
    <w:lvl w:ilvl="7" w:tplc="04150003" w:tentative="1">
      <w:start w:val="1"/>
      <w:numFmt w:val="bullet"/>
      <w:lvlText w:val="o"/>
      <w:lvlJc w:val="left"/>
      <w:pPr>
        <w:ind w:left="6476" w:hanging="360"/>
      </w:pPr>
      <w:rPr>
        <w:rFonts w:ascii="Courier New" w:hAnsi="Courier New" w:cs="Courier New" w:hint="default"/>
      </w:rPr>
    </w:lvl>
    <w:lvl w:ilvl="8" w:tplc="04150005" w:tentative="1">
      <w:start w:val="1"/>
      <w:numFmt w:val="bullet"/>
      <w:lvlText w:val=""/>
      <w:lvlJc w:val="left"/>
      <w:pPr>
        <w:ind w:left="7196" w:hanging="360"/>
      </w:pPr>
      <w:rPr>
        <w:rFonts w:ascii="Wingdings" w:hAnsi="Wingdings" w:hint="default"/>
      </w:rPr>
    </w:lvl>
  </w:abstractNum>
  <w:abstractNum w:abstractNumId="3" w15:restartNumberingAfterBreak="0">
    <w:nsid w:val="15163373"/>
    <w:multiLevelType w:val="hybridMultilevel"/>
    <w:tmpl w:val="D054A0BE"/>
    <w:lvl w:ilvl="0" w:tplc="D386498E">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4" w15:restartNumberingAfterBreak="0">
    <w:nsid w:val="15C5509F"/>
    <w:multiLevelType w:val="hybridMultilevel"/>
    <w:tmpl w:val="97FE804E"/>
    <w:lvl w:ilvl="0" w:tplc="C1126684">
      <w:start w:val="1"/>
      <w:numFmt w:val="decimal"/>
      <w:lvlText w:val="%1."/>
      <w:lvlJc w:val="left"/>
      <w:pPr>
        <w:ind w:left="1080" w:hanging="360"/>
      </w:pPr>
      <w:rPr>
        <w:rFonts w:ascii="Tahoma" w:eastAsia="Calibri" w:hAnsi="Tahoma" w:cs="Tahoma"/>
      </w:rPr>
    </w:lvl>
    <w:lvl w:ilvl="1" w:tplc="CEA6405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182339"/>
    <w:multiLevelType w:val="hybridMultilevel"/>
    <w:tmpl w:val="1430DE82"/>
    <w:lvl w:ilvl="0" w:tplc="881AE330">
      <w:start w:val="2"/>
      <w:numFmt w:val="decimal"/>
      <w:lvlText w:val="%1."/>
      <w:lvlJc w:val="left"/>
      <w:pPr>
        <w:ind w:left="10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6B70A5"/>
    <w:multiLevelType w:val="hybridMultilevel"/>
    <w:tmpl w:val="48E0350A"/>
    <w:lvl w:ilvl="0" w:tplc="10C803FA">
      <w:start w:val="1"/>
      <w:numFmt w:val="decimal"/>
      <w:lvlText w:val="%1)"/>
      <w:lvlJc w:val="left"/>
      <w:pPr>
        <w:ind w:left="644" w:hanging="360"/>
      </w:pPr>
      <w:rPr>
        <w:rFonts w:hint="default"/>
      </w:rPr>
    </w:lvl>
    <w:lvl w:ilvl="1" w:tplc="04090001">
      <w:start w:val="1"/>
      <w:numFmt w:val="bullet"/>
      <w:lvlText w:val=""/>
      <w:lvlJc w:val="left"/>
      <w:pPr>
        <w:ind w:left="1364" w:hanging="360"/>
      </w:pPr>
      <w:rPr>
        <w:rFonts w:ascii="Symbol" w:hAnsi="Symbol"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0959FF"/>
    <w:multiLevelType w:val="hybridMultilevel"/>
    <w:tmpl w:val="48929A48"/>
    <w:lvl w:ilvl="0" w:tplc="24EAA60A">
      <w:start w:val="1"/>
      <w:numFmt w:val="ordinal"/>
      <w:lvlText w:val="%1"/>
      <w:lvlJc w:val="left"/>
      <w:pPr>
        <w:ind w:left="108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6444B6"/>
    <w:multiLevelType w:val="hybridMultilevel"/>
    <w:tmpl w:val="843EB738"/>
    <w:lvl w:ilvl="0" w:tplc="1B24B87E">
      <w:start w:val="1"/>
      <w:numFmt w:val="decimal"/>
      <w:lvlText w:val="%1."/>
      <w:lvlJc w:val="left"/>
      <w:pPr>
        <w:ind w:left="360" w:hanging="360"/>
      </w:pPr>
      <w:rPr>
        <w:rFonts w:eastAsia="Calibri" w:hint="default"/>
      </w:rPr>
    </w:lvl>
    <w:lvl w:ilvl="1" w:tplc="04150017">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D24909"/>
    <w:multiLevelType w:val="hybridMultilevel"/>
    <w:tmpl w:val="584CD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C1F20B8C">
      <w:start w:val="1"/>
      <w:numFmt w:val="decimal"/>
      <w:lvlText w:val="%3."/>
      <w:lvlJc w:val="right"/>
      <w:pPr>
        <w:ind w:left="180" w:hanging="180"/>
      </w:pPr>
      <w:rPr>
        <w:rFonts w:ascii="Tahoma" w:eastAsia="Times New Roman" w:hAnsi="Tahoma" w:cs="Tahoma"/>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F1746F"/>
    <w:multiLevelType w:val="hybridMultilevel"/>
    <w:tmpl w:val="EB7A6C5A"/>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CE16945"/>
    <w:multiLevelType w:val="hybridMultilevel"/>
    <w:tmpl w:val="5BCC1F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1F0C720">
      <w:start w:val="1"/>
      <w:numFmt w:val="decimal"/>
      <w:lvlText w:val="%3."/>
      <w:lvlJc w:val="right"/>
      <w:pPr>
        <w:ind w:left="180" w:hanging="180"/>
      </w:pPr>
      <w:rPr>
        <w:rFonts w:ascii="Tahoma" w:eastAsia="Times New Roman"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FD111E9"/>
    <w:multiLevelType w:val="hybridMultilevel"/>
    <w:tmpl w:val="841ED91A"/>
    <w:lvl w:ilvl="0" w:tplc="903CF39A">
      <w:start w:val="1"/>
      <w:numFmt w:val="bullet"/>
      <w:lvlText w:val=""/>
      <w:lvlJc w:val="left"/>
      <w:pPr>
        <w:ind w:left="1440" w:hanging="360"/>
      </w:pPr>
      <w:rPr>
        <w:rFonts w:ascii="Symbol" w:hAnsi="Symbol"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FDF4DC4"/>
    <w:multiLevelType w:val="hybridMultilevel"/>
    <w:tmpl w:val="98208034"/>
    <w:lvl w:ilvl="0" w:tplc="FFFFFFFF">
      <w:start w:val="1"/>
      <w:numFmt w:val="bullet"/>
      <w:pStyle w:val="Listapunktowana"/>
      <w:lvlText w:val="-"/>
      <w:lvlJc w:val="left"/>
      <w:pPr>
        <w:tabs>
          <w:tab w:val="num" w:pos="-316"/>
        </w:tabs>
        <w:ind w:left="-316" w:hanging="360"/>
      </w:pPr>
      <w:rPr>
        <w:rFonts w:ascii="Times New Roman" w:hAnsi="Times New Roman" w:cs="Times New Roman" w:hint="default"/>
      </w:rPr>
    </w:lvl>
    <w:lvl w:ilvl="1" w:tplc="FFFFFFFF">
      <w:start w:val="1"/>
      <w:numFmt w:val="bullet"/>
      <w:lvlText w:val=""/>
      <w:lvlJc w:val="left"/>
      <w:pPr>
        <w:tabs>
          <w:tab w:val="num" w:pos="404"/>
        </w:tabs>
        <w:ind w:left="404" w:hanging="360"/>
      </w:pPr>
      <w:rPr>
        <w:rFonts w:ascii="Symbol" w:hAnsi="Symbol" w:hint="default"/>
      </w:rPr>
    </w:lvl>
    <w:lvl w:ilvl="2" w:tplc="FFFFFFFF" w:tentative="1">
      <w:start w:val="1"/>
      <w:numFmt w:val="bullet"/>
      <w:lvlText w:val=""/>
      <w:lvlJc w:val="left"/>
      <w:pPr>
        <w:tabs>
          <w:tab w:val="num" w:pos="1124"/>
        </w:tabs>
        <w:ind w:left="1124" w:hanging="360"/>
      </w:pPr>
      <w:rPr>
        <w:rFonts w:ascii="Wingdings" w:hAnsi="Wingdings" w:hint="default"/>
      </w:rPr>
    </w:lvl>
    <w:lvl w:ilvl="3" w:tplc="FFFFFFFF" w:tentative="1">
      <w:start w:val="1"/>
      <w:numFmt w:val="bullet"/>
      <w:lvlText w:val=""/>
      <w:lvlJc w:val="left"/>
      <w:pPr>
        <w:tabs>
          <w:tab w:val="num" w:pos="1844"/>
        </w:tabs>
        <w:ind w:left="1844" w:hanging="360"/>
      </w:pPr>
      <w:rPr>
        <w:rFonts w:ascii="Symbol" w:hAnsi="Symbol" w:hint="default"/>
      </w:rPr>
    </w:lvl>
    <w:lvl w:ilvl="4" w:tplc="FFFFFFFF" w:tentative="1">
      <w:start w:val="1"/>
      <w:numFmt w:val="bullet"/>
      <w:lvlText w:val="o"/>
      <w:lvlJc w:val="left"/>
      <w:pPr>
        <w:tabs>
          <w:tab w:val="num" w:pos="2564"/>
        </w:tabs>
        <w:ind w:left="2564" w:hanging="360"/>
      </w:pPr>
      <w:rPr>
        <w:rFonts w:ascii="Courier New" w:hAnsi="Courier New" w:hint="default"/>
      </w:rPr>
    </w:lvl>
    <w:lvl w:ilvl="5" w:tplc="FFFFFFFF" w:tentative="1">
      <w:start w:val="1"/>
      <w:numFmt w:val="bullet"/>
      <w:lvlText w:val=""/>
      <w:lvlJc w:val="left"/>
      <w:pPr>
        <w:tabs>
          <w:tab w:val="num" w:pos="3284"/>
        </w:tabs>
        <w:ind w:left="3284" w:hanging="360"/>
      </w:pPr>
      <w:rPr>
        <w:rFonts w:ascii="Wingdings" w:hAnsi="Wingdings" w:hint="default"/>
      </w:rPr>
    </w:lvl>
    <w:lvl w:ilvl="6" w:tplc="FFFFFFFF" w:tentative="1">
      <w:start w:val="1"/>
      <w:numFmt w:val="bullet"/>
      <w:lvlText w:val=""/>
      <w:lvlJc w:val="left"/>
      <w:pPr>
        <w:tabs>
          <w:tab w:val="num" w:pos="4004"/>
        </w:tabs>
        <w:ind w:left="4004" w:hanging="360"/>
      </w:pPr>
      <w:rPr>
        <w:rFonts w:ascii="Symbol" w:hAnsi="Symbol" w:hint="default"/>
      </w:rPr>
    </w:lvl>
    <w:lvl w:ilvl="7" w:tplc="FFFFFFFF" w:tentative="1">
      <w:start w:val="1"/>
      <w:numFmt w:val="bullet"/>
      <w:lvlText w:val="o"/>
      <w:lvlJc w:val="left"/>
      <w:pPr>
        <w:tabs>
          <w:tab w:val="num" w:pos="4724"/>
        </w:tabs>
        <w:ind w:left="4724" w:hanging="360"/>
      </w:pPr>
      <w:rPr>
        <w:rFonts w:ascii="Courier New" w:hAnsi="Courier New" w:hint="default"/>
      </w:rPr>
    </w:lvl>
    <w:lvl w:ilvl="8" w:tplc="FFFFFFFF" w:tentative="1">
      <w:start w:val="1"/>
      <w:numFmt w:val="bullet"/>
      <w:lvlText w:val=""/>
      <w:lvlJc w:val="left"/>
      <w:pPr>
        <w:tabs>
          <w:tab w:val="num" w:pos="5444"/>
        </w:tabs>
        <w:ind w:left="5444" w:hanging="360"/>
      </w:pPr>
      <w:rPr>
        <w:rFonts w:ascii="Wingdings" w:hAnsi="Wingdings" w:hint="default"/>
      </w:rPr>
    </w:lvl>
  </w:abstractNum>
  <w:abstractNum w:abstractNumId="15" w15:restartNumberingAfterBreak="0">
    <w:nsid w:val="30E334D3"/>
    <w:multiLevelType w:val="hybridMultilevel"/>
    <w:tmpl w:val="0A92E8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E83081"/>
    <w:multiLevelType w:val="hybridMultilevel"/>
    <w:tmpl w:val="246A4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5E324F"/>
    <w:multiLevelType w:val="hybridMultilevel"/>
    <w:tmpl w:val="5E16F2FA"/>
    <w:lvl w:ilvl="0" w:tplc="E18E7E64">
      <w:start w:val="1"/>
      <w:numFmt w:val="decimal"/>
      <w:lvlText w:val="%1."/>
      <w:lvlJc w:val="left"/>
      <w:pPr>
        <w:ind w:left="1070" w:hanging="360"/>
      </w:pPr>
      <w:rPr>
        <w:rFonts w:ascii="Tahoma" w:eastAsia="Times New Roman" w:hAnsi="Tahoma" w:cs="Tahoma" w:hint="default"/>
      </w:rPr>
    </w:lvl>
    <w:lvl w:ilvl="1" w:tplc="B3961062">
      <w:start w:val="1"/>
      <w:numFmt w:val="decimal"/>
      <w:lvlText w:val="%2."/>
      <w:lvlJc w:val="left"/>
      <w:pPr>
        <w:tabs>
          <w:tab w:val="num" w:pos="1790"/>
        </w:tabs>
        <w:ind w:left="1790" w:hanging="360"/>
      </w:pPr>
      <w:rPr>
        <w:b w:val="0"/>
      </w:rPr>
    </w:lvl>
    <w:lvl w:ilvl="2" w:tplc="0415000F">
      <w:start w:val="1"/>
      <w:numFmt w:val="decimal"/>
      <w:lvlText w:val="%3."/>
      <w:lvlJc w:val="left"/>
      <w:pPr>
        <w:tabs>
          <w:tab w:val="num" w:pos="2510"/>
        </w:tabs>
        <w:ind w:left="2510" w:hanging="360"/>
      </w:pPr>
    </w:lvl>
    <w:lvl w:ilvl="3" w:tplc="0415000F">
      <w:start w:val="1"/>
      <w:numFmt w:val="decimal"/>
      <w:lvlText w:val="%4."/>
      <w:lvlJc w:val="left"/>
      <w:pPr>
        <w:tabs>
          <w:tab w:val="num" w:pos="3230"/>
        </w:tabs>
        <w:ind w:left="3230" w:hanging="360"/>
      </w:pPr>
    </w:lvl>
    <w:lvl w:ilvl="4" w:tplc="04150019">
      <w:start w:val="1"/>
      <w:numFmt w:val="decimal"/>
      <w:lvlText w:val="%5."/>
      <w:lvlJc w:val="left"/>
      <w:pPr>
        <w:tabs>
          <w:tab w:val="num" w:pos="3950"/>
        </w:tabs>
        <w:ind w:left="3950" w:hanging="360"/>
      </w:pPr>
    </w:lvl>
    <w:lvl w:ilvl="5" w:tplc="0415001B">
      <w:start w:val="1"/>
      <w:numFmt w:val="decimal"/>
      <w:lvlText w:val="%6."/>
      <w:lvlJc w:val="left"/>
      <w:pPr>
        <w:tabs>
          <w:tab w:val="num" w:pos="4670"/>
        </w:tabs>
        <w:ind w:left="4670" w:hanging="360"/>
      </w:pPr>
    </w:lvl>
    <w:lvl w:ilvl="6" w:tplc="0415000F">
      <w:start w:val="1"/>
      <w:numFmt w:val="decimal"/>
      <w:lvlText w:val="%7."/>
      <w:lvlJc w:val="left"/>
      <w:pPr>
        <w:tabs>
          <w:tab w:val="num" w:pos="5390"/>
        </w:tabs>
        <w:ind w:left="5390" w:hanging="360"/>
      </w:pPr>
    </w:lvl>
    <w:lvl w:ilvl="7" w:tplc="04150019">
      <w:start w:val="1"/>
      <w:numFmt w:val="decimal"/>
      <w:lvlText w:val="%8."/>
      <w:lvlJc w:val="left"/>
      <w:pPr>
        <w:tabs>
          <w:tab w:val="num" w:pos="6110"/>
        </w:tabs>
        <w:ind w:left="6110" w:hanging="360"/>
      </w:pPr>
    </w:lvl>
    <w:lvl w:ilvl="8" w:tplc="0415001B">
      <w:start w:val="1"/>
      <w:numFmt w:val="decimal"/>
      <w:lvlText w:val="%9."/>
      <w:lvlJc w:val="left"/>
      <w:pPr>
        <w:tabs>
          <w:tab w:val="num" w:pos="6830"/>
        </w:tabs>
        <w:ind w:left="6830" w:hanging="360"/>
      </w:pPr>
    </w:lvl>
  </w:abstractNum>
  <w:abstractNum w:abstractNumId="19" w15:restartNumberingAfterBreak="0">
    <w:nsid w:val="34A56831"/>
    <w:multiLevelType w:val="hybridMultilevel"/>
    <w:tmpl w:val="D3A603E2"/>
    <w:lvl w:ilvl="0" w:tplc="77929A56">
      <w:start w:val="1"/>
      <w:numFmt w:val="decimal"/>
      <w:lvlText w:val="%1)"/>
      <w:lvlJc w:val="left"/>
      <w:pPr>
        <w:ind w:left="720" w:hanging="360"/>
      </w:pPr>
      <w:rPr>
        <w:rFonts w:ascii="Tahoma" w:eastAsia="Times New Roman"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B84CB7"/>
    <w:multiLevelType w:val="hybridMultilevel"/>
    <w:tmpl w:val="C5DC17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FDB6C41"/>
    <w:multiLevelType w:val="hybridMultilevel"/>
    <w:tmpl w:val="00701F2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2" w15:restartNumberingAfterBreak="0">
    <w:nsid w:val="40430ED3"/>
    <w:multiLevelType w:val="hybridMultilevel"/>
    <w:tmpl w:val="D3E69B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E436EF"/>
    <w:multiLevelType w:val="hybridMultilevel"/>
    <w:tmpl w:val="CD5E1E70"/>
    <w:lvl w:ilvl="0" w:tplc="0409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31403A"/>
    <w:multiLevelType w:val="hybridMultilevel"/>
    <w:tmpl w:val="68D8BC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326A1E"/>
    <w:multiLevelType w:val="hybridMultilevel"/>
    <w:tmpl w:val="8E8C17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A5676E"/>
    <w:multiLevelType w:val="hybridMultilevel"/>
    <w:tmpl w:val="74DC9E92"/>
    <w:lvl w:ilvl="0" w:tplc="04150011">
      <w:start w:val="1"/>
      <w:numFmt w:val="decimal"/>
      <w:lvlText w:val="%1)"/>
      <w:lvlJc w:val="left"/>
      <w:pPr>
        <w:ind w:left="1087" w:hanging="360"/>
      </w:pPr>
    </w:lvl>
    <w:lvl w:ilvl="1" w:tplc="04150019">
      <w:start w:val="1"/>
      <w:numFmt w:val="lowerLetter"/>
      <w:lvlText w:val="%2."/>
      <w:lvlJc w:val="left"/>
      <w:pPr>
        <w:ind w:left="1807" w:hanging="360"/>
      </w:pPr>
    </w:lvl>
    <w:lvl w:ilvl="2" w:tplc="0415001B" w:tentative="1">
      <w:start w:val="1"/>
      <w:numFmt w:val="lowerRoman"/>
      <w:lvlText w:val="%3."/>
      <w:lvlJc w:val="right"/>
      <w:pPr>
        <w:ind w:left="2527" w:hanging="180"/>
      </w:pPr>
    </w:lvl>
    <w:lvl w:ilvl="3" w:tplc="0415000F" w:tentative="1">
      <w:start w:val="1"/>
      <w:numFmt w:val="decimal"/>
      <w:lvlText w:val="%4."/>
      <w:lvlJc w:val="left"/>
      <w:pPr>
        <w:ind w:left="3247" w:hanging="360"/>
      </w:pPr>
    </w:lvl>
    <w:lvl w:ilvl="4" w:tplc="04150019" w:tentative="1">
      <w:start w:val="1"/>
      <w:numFmt w:val="lowerLetter"/>
      <w:lvlText w:val="%5."/>
      <w:lvlJc w:val="left"/>
      <w:pPr>
        <w:ind w:left="3967" w:hanging="360"/>
      </w:pPr>
    </w:lvl>
    <w:lvl w:ilvl="5" w:tplc="0415001B" w:tentative="1">
      <w:start w:val="1"/>
      <w:numFmt w:val="lowerRoman"/>
      <w:lvlText w:val="%6."/>
      <w:lvlJc w:val="right"/>
      <w:pPr>
        <w:ind w:left="4687" w:hanging="180"/>
      </w:pPr>
    </w:lvl>
    <w:lvl w:ilvl="6" w:tplc="0415000F" w:tentative="1">
      <w:start w:val="1"/>
      <w:numFmt w:val="decimal"/>
      <w:lvlText w:val="%7."/>
      <w:lvlJc w:val="left"/>
      <w:pPr>
        <w:ind w:left="5407" w:hanging="360"/>
      </w:pPr>
    </w:lvl>
    <w:lvl w:ilvl="7" w:tplc="04150019" w:tentative="1">
      <w:start w:val="1"/>
      <w:numFmt w:val="lowerLetter"/>
      <w:lvlText w:val="%8."/>
      <w:lvlJc w:val="left"/>
      <w:pPr>
        <w:ind w:left="6127" w:hanging="360"/>
      </w:pPr>
    </w:lvl>
    <w:lvl w:ilvl="8" w:tplc="0415001B" w:tentative="1">
      <w:start w:val="1"/>
      <w:numFmt w:val="lowerRoman"/>
      <w:lvlText w:val="%9."/>
      <w:lvlJc w:val="right"/>
      <w:pPr>
        <w:ind w:left="6847" w:hanging="180"/>
      </w:pPr>
    </w:lvl>
  </w:abstractNum>
  <w:abstractNum w:abstractNumId="27" w15:restartNumberingAfterBreak="0">
    <w:nsid w:val="43B07754"/>
    <w:multiLevelType w:val="hybridMultilevel"/>
    <w:tmpl w:val="65C6D91E"/>
    <w:lvl w:ilvl="0" w:tplc="1A84909E">
      <w:start w:val="2"/>
      <w:numFmt w:val="decimal"/>
      <w:lvlText w:val="%1."/>
      <w:lvlJc w:val="left"/>
      <w:pPr>
        <w:ind w:left="360" w:hanging="360"/>
      </w:pPr>
      <w:rPr>
        <w:rFonts w:ascii="Tahoma" w:hAnsi="Tahoma" w:cs="Tahoma"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55755CE"/>
    <w:multiLevelType w:val="hybridMultilevel"/>
    <w:tmpl w:val="41608AC4"/>
    <w:lvl w:ilvl="0" w:tplc="7D3CDFE0">
      <w:start w:val="1"/>
      <w:numFmt w:val="decimal"/>
      <w:lvlText w:val="%1)"/>
      <w:lvlJc w:val="left"/>
      <w:pPr>
        <w:ind w:left="644" w:hanging="360"/>
      </w:pPr>
      <w:rPr>
        <w:rFonts w:hint="default"/>
        <w:i/>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0"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EB3737"/>
    <w:multiLevelType w:val="hybridMultilevel"/>
    <w:tmpl w:val="FED61716"/>
    <w:lvl w:ilvl="0" w:tplc="04150017">
      <w:start w:val="1"/>
      <w:numFmt w:val="lowerLetter"/>
      <w:lvlText w:val="%1)"/>
      <w:lvlJc w:val="left"/>
      <w:pPr>
        <w:ind w:left="1287" w:hanging="360"/>
      </w:pPr>
    </w:lvl>
    <w:lvl w:ilvl="1" w:tplc="04150017">
      <w:start w:val="1"/>
      <w:numFmt w:val="lowerLetter"/>
      <w:lvlText w:val="%2)"/>
      <w:lvlJc w:val="left"/>
      <w:pPr>
        <w:ind w:left="2007" w:hanging="360"/>
      </w:pPr>
    </w:lvl>
    <w:lvl w:ilvl="2" w:tplc="02C80BB6">
      <w:start w:val="2"/>
      <w:numFmt w:val="decimal"/>
      <w:lvlText w:val="%3."/>
      <w:lvlJc w:val="left"/>
      <w:pPr>
        <w:ind w:left="2907" w:hanging="36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489B394C"/>
    <w:multiLevelType w:val="hybridMultilevel"/>
    <w:tmpl w:val="C0E24A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FD7E9F"/>
    <w:multiLevelType w:val="hybridMultilevel"/>
    <w:tmpl w:val="FB9673DC"/>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C89EF1D6">
      <w:start w:val="1"/>
      <w:numFmt w:val="decimal"/>
      <w:lvlText w:val="%3."/>
      <w:lvlJc w:val="right"/>
      <w:pPr>
        <w:ind w:left="180" w:hanging="180"/>
      </w:pPr>
      <w:rPr>
        <w:rFonts w:ascii="Tahoma" w:eastAsia="Times New Roman" w:hAnsi="Tahoma" w:cs="Tahoma"/>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C202486"/>
    <w:multiLevelType w:val="hybridMultilevel"/>
    <w:tmpl w:val="D57C6DF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4C203A4F"/>
    <w:multiLevelType w:val="hybridMultilevel"/>
    <w:tmpl w:val="4A46B12E"/>
    <w:lvl w:ilvl="0" w:tplc="04150017">
      <w:start w:val="1"/>
      <w:numFmt w:val="lowerLetter"/>
      <w:lvlText w:val="%1)"/>
      <w:lvlJc w:val="left"/>
      <w:pPr>
        <w:ind w:left="1284" w:hanging="360"/>
      </w:pPr>
    </w:lvl>
    <w:lvl w:ilvl="1" w:tplc="04150019">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9" w:tentative="1">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36" w15:restartNumberingAfterBreak="0">
    <w:nsid w:val="4E990058"/>
    <w:multiLevelType w:val="hybridMultilevel"/>
    <w:tmpl w:val="A8543BA6"/>
    <w:lvl w:ilvl="0" w:tplc="B3961062">
      <w:start w:val="1"/>
      <w:numFmt w:val="decimal"/>
      <w:lvlText w:val="%1."/>
      <w:lvlJc w:val="left"/>
      <w:pPr>
        <w:ind w:left="720" w:hanging="360"/>
      </w:pPr>
      <w:rPr>
        <w:b w:val="0"/>
      </w:rPr>
    </w:lvl>
    <w:lvl w:ilvl="1" w:tplc="04150019">
      <w:start w:val="1"/>
      <w:numFmt w:val="lowerLetter"/>
      <w:lvlText w:val="%2."/>
      <w:lvlJc w:val="left"/>
      <w:pPr>
        <w:ind w:left="1440" w:hanging="360"/>
      </w:pPr>
    </w:lvl>
    <w:lvl w:ilvl="2" w:tplc="C89EF1D6">
      <w:start w:val="1"/>
      <w:numFmt w:val="decimal"/>
      <w:lvlText w:val="%3."/>
      <w:lvlJc w:val="right"/>
      <w:pPr>
        <w:ind w:left="180" w:hanging="180"/>
      </w:pPr>
      <w:rPr>
        <w:rFonts w:ascii="Tahoma" w:eastAsia="Times New Roman" w:hAnsi="Tahoma" w:cs="Tahoma"/>
        <w:b w:val="0"/>
      </w:rPr>
    </w:lvl>
    <w:lvl w:ilvl="3" w:tplc="D1F069F8">
      <w:start w:val="1"/>
      <w:numFmt w:val="decimal"/>
      <w:lvlText w:val="%4)"/>
      <w:lvlJc w:val="left"/>
      <w:pPr>
        <w:ind w:left="2880" w:hanging="360"/>
      </w:pPr>
      <w:rPr>
        <w:rFonts w:hint="default"/>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CC7687"/>
    <w:multiLevelType w:val="hybridMultilevel"/>
    <w:tmpl w:val="D79AB6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14169C3"/>
    <w:multiLevelType w:val="hybridMultilevel"/>
    <w:tmpl w:val="89F04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0"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666A52"/>
    <w:multiLevelType w:val="hybridMultilevel"/>
    <w:tmpl w:val="C95AF574"/>
    <w:lvl w:ilvl="0" w:tplc="2368CBBC">
      <w:start w:val="1"/>
      <w:numFmt w:val="decimal"/>
      <w:lvlText w:val="%1."/>
      <w:lvlJc w:val="left"/>
      <w:pPr>
        <w:ind w:left="1065" w:hanging="360"/>
      </w:pPr>
      <w:rPr>
        <w:rFonts w:ascii="Tahoma" w:eastAsia="Times New Roman" w:hAnsi="Tahoma" w:cs="Tahoma"/>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2" w15:restartNumberingAfterBreak="0">
    <w:nsid w:val="5ED56881"/>
    <w:multiLevelType w:val="hybridMultilevel"/>
    <w:tmpl w:val="C11CF4B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5F0870EF"/>
    <w:multiLevelType w:val="hybridMultilevel"/>
    <w:tmpl w:val="9B52420E"/>
    <w:lvl w:ilvl="0" w:tplc="6F8E3876">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4"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6F524E"/>
    <w:multiLevelType w:val="hybridMultilevel"/>
    <w:tmpl w:val="49747A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21E5186"/>
    <w:multiLevelType w:val="hybridMultilevel"/>
    <w:tmpl w:val="5B068A5A"/>
    <w:lvl w:ilvl="0" w:tplc="5AD2BC10">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7" w15:restartNumberingAfterBreak="0">
    <w:nsid w:val="626C0786"/>
    <w:multiLevelType w:val="hybridMultilevel"/>
    <w:tmpl w:val="A8C4F5F4"/>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4A419D"/>
    <w:multiLevelType w:val="hybridMultilevel"/>
    <w:tmpl w:val="E882601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9"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DCE34E1"/>
    <w:multiLevelType w:val="hybridMultilevel"/>
    <w:tmpl w:val="D3A603E2"/>
    <w:lvl w:ilvl="0" w:tplc="77929A56">
      <w:start w:val="1"/>
      <w:numFmt w:val="decimal"/>
      <w:lvlText w:val="%1)"/>
      <w:lvlJc w:val="left"/>
      <w:pPr>
        <w:ind w:left="720" w:hanging="360"/>
      </w:pPr>
      <w:rPr>
        <w:rFonts w:ascii="Tahoma" w:eastAsia="Times New Roman" w:hAnsi="Tahoma" w:cs="Tahoma"/>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F92088D"/>
    <w:multiLevelType w:val="hybridMultilevel"/>
    <w:tmpl w:val="33521E76"/>
    <w:lvl w:ilvl="0" w:tplc="0415000F">
      <w:start w:val="1"/>
      <w:numFmt w:val="decimal"/>
      <w:lvlText w:val="%1."/>
      <w:lvlJc w:val="left"/>
      <w:pPr>
        <w:ind w:left="720" w:hanging="360"/>
      </w:pPr>
    </w:lvl>
    <w:lvl w:ilvl="1" w:tplc="EC787FF0">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E02988"/>
    <w:multiLevelType w:val="hybridMultilevel"/>
    <w:tmpl w:val="23D4CF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4A70A50"/>
    <w:multiLevelType w:val="hybridMultilevel"/>
    <w:tmpl w:val="BEA2C3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5CD1D55"/>
    <w:multiLevelType w:val="hybridMultilevel"/>
    <w:tmpl w:val="11F06DD2"/>
    <w:lvl w:ilvl="0" w:tplc="0FFEDC38">
      <w:start w:val="17"/>
      <w:numFmt w:val="upperRoman"/>
      <w:lvlText w:val="%1."/>
      <w:lvlJc w:val="right"/>
      <w:pPr>
        <w:ind w:left="428" w:hanging="360"/>
      </w:pPr>
      <w:rPr>
        <w:rFonts w:hint="default"/>
      </w:rPr>
    </w:lvl>
    <w:lvl w:ilvl="1" w:tplc="1F8CA0CA">
      <w:start w:val="1"/>
      <w:numFmt w:val="decimal"/>
      <w:lvlText w:val="%2."/>
      <w:lvlJc w:val="left"/>
      <w:pPr>
        <w:ind w:left="1148" w:hanging="360"/>
      </w:pPr>
      <w:rPr>
        <w:rFonts w:hint="default"/>
      </w:rPr>
    </w:lvl>
    <w:lvl w:ilvl="2" w:tplc="0415001B" w:tentative="1">
      <w:start w:val="1"/>
      <w:numFmt w:val="lowerRoman"/>
      <w:lvlText w:val="%3."/>
      <w:lvlJc w:val="right"/>
      <w:pPr>
        <w:ind w:left="1868" w:hanging="180"/>
      </w:pPr>
    </w:lvl>
    <w:lvl w:ilvl="3" w:tplc="0415000F" w:tentative="1">
      <w:start w:val="1"/>
      <w:numFmt w:val="decimal"/>
      <w:lvlText w:val="%4."/>
      <w:lvlJc w:val="left"/>
      <w:pPr>
        <w:ind w:left="2588" w:hanging="360"/>
      </w:pPr>
    </w:lvl>
    <w:lvl w:ilvl="4" w:tplc="04150019" w:tentative="1">
      <w:start w:val="1"/>
      <w:numFmt w:val="lowerLetter"/>
      <w:lvlText w:val="%5."/>
      <w:lvlJc w:val="left"/>
      <w:pPr>
        <w:ind w:left="3308" w:hanging="360"/>
      </w:pPr>
    </w:lvl>
    <w:lvl w:ilvl="5" w:tplc="0415001B" w:tentative="1">
      <w:start w:val="1"/>
      <w:numFmt w:val="lowerRoman"/>
      <w:lvlText w:val="%6."/>
      <w:lvlJc w:val="right"/>
      <w:pPr>
        <w:ind w:left="4028" w:hanging="180"/>
      </w:pPr>
    </w:lvl>
    <w:lvl w:ilvl="6" w:tplc="0415000F" w:tentative="1">
      <w:start w:val="1"/>
      <w:numFmt w:val="decimal"/>
      <w:lvlText w:val="%7."/>
      <w:lvlJc w:val="left"/>
      <w:pPr>
        <w:ind w:left="4748" w:hanging="360"/>
      </w:pPr>
    </w:lvl>
    <w:lvl w:ilvl="7" w:tplc="04150019" w:tentative="1">
      <w:start w:val="1"/>
      <w:numFmt w:val="lowerLetter"/>
      <w:lvlText w:val="%8."/>
      <w:lvlJc w:val="left"/>
      <w:pPr>
        <w:ind w:left="5468" w:hanging="360"/>
      </w:pPr>
    </w:lvl>
    <w:lvl w:ilvl="8" w:tplc="0415001B" w:tentative="1">
      <w:start w:val="1"/>
      <w:numFmt w:val="lowerRoman"/>
      <w:lvlText w:val="%9."/>
      <w:lvlJc w:val="right"/>
      <w:pPr>
        <w:ind w:left="6188" w:hanging="180"/>
      </w:pPr>
    </w:lvl>
  </w:abstractNum>
  <w:abstractNum w:abstractNumId="57" w15:restartNumberingAfterBreak="0">
    <w:nsid w:val="773916C2"/>
    <w:multiLevelType w:val="hybridMultilevel"/>
    <w:tmpl w:val="4DD202A0"/>
    <w:lvl w:ilvl="0" w:tplc="04150011">
      <w:start w:val="1"/>
      <w:numFmt w:val="decimal"/>
      <w:lvlText w:val="%1)"/>
      <w:lvlJc w:val="left"/>
      <w:pPr>
        <w:ind w:left="1004" w:hanging="360"/>
      </w:pPr>
    </w:lvl>
    <w:lvl w:ilvl="1" w:tplc="353A3B88">
      <w:start w:val="1"/>
      <w:numFmt w:val="decimal"/>
      <w:lvlText w:val="%2)"/>
      <w:lvlJc w:val="left"/>
      <w:pPr>
        <w:ind w:left="1724" w:hanging="360"/>
      </w:pPr>
      <w:rPr>
        <w:rFonts w:ascii="Tahoma" w:eastAsia="Times New Roman" w:hAnsi="Tahoma" w:cs="Tahoma"/>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97A021D"/>
    <w:multiLevelType w:val="hybridMultilevel"/>
    <w:tmpl w:val="3D7295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79877680"/>
    <w:multiLevelType w:val="hybridMultilevel"/>
    <w:tmpl w:val="DD48A1D8"/>
    <w:lvl w:ilvl="0" w:tplc="1F8CA0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1" w15:restartNumberingAfterBreak="0">
    <w:nsid w:val="7F302ECE"/>
    <w:multiLevelType w:val="hybridMultilevel"/>
    <w:tmpl w:val="CFE0440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4"/>
  </w:num>
  <w:num w:numId="2">
    <w:abstractNumId w:val="39"/>
  </w:num>
  <w:num w:numId="3">
    <w:abstractNumId w:val="37"/>
  </w:num>
  <w:num w:numId="4">
    <w:abstractNumId w:val="30"/>
  </w:num>
  <w:num w:numId="5">
    <w:abstractNumId w:val="35"/>
  </w:num>
  <w:num w:numId="6">
    <w:abstractNumId w:val="18"/>
  </w:num>
  <w:num w:numId="7">
    <w:abstractNumId w:val="40"/>
  </w:num>
  <w:num w:numId="8">
    <w:abstractNumId w:val="15"/>
  </w:num>
  <w:num w:numId="9">
    <w:abstractNumId w:val="29"/>
  </w:num>
  <w:num w:numId="10">
    <w:abstractNumId w:val="45"/>
  </w:num>
  <w:num w:numId="11">
    <w:abstractNumId w:val="32"/>
  </w:num>
  <w:num w:numId="12">
    <w:abstractNumId w:val="53"/>
  </w:num>
  <w:num w:numId="13">
    <w:abstractNumId w:val="25"/>
  </w:num>
  <w:num w:numId="14">
    <w:abstractNumId w:val="0"/>
  </w:num>
  <w:num w:numId="15">
    <w:abstractNumId w:val="61"/>
  </w:num>
  <w:num w:numId="16">
    <w:abstractNumId w:val="27"/>
  </w:num>
  <w:num w:numId="17">
    <w:abstractNumId w:val="49"/>
  </w:num>
  <w:num w:numId="18">
    <w:abstractNumId w:val="11"/>
  </w:num>
  <w:num w:numId="19">
    <w:abstractNumId w:val="20"/>
  </w:num>
  <w:num w:numId="20">
    <w:abstractNumId w:val="52"/>
  </w:num>
  <w:num w:numId="21">
    <w:abstractNumId w:val="36"/>
  </w:num>
  <w:num w:numId="22">
    <w:abstractNumId w:val="12"/>
  </w:num>
  <w:num w:numId="23">
    <w:abstractNumId w:val="10"/>
  </w:num>
  <w:num w:numId="24">
    <w:abstractNumId w:val="34"/>
  </w:num>
  <w:num w:numId="25">
    <w:abstractNumId w:val="44"/>
  </w:num>
  <w:num w:numId="26">
    <w:abstractNumId w:val="16"/>
  </w:num>
  <w:num w:numId="27">
    <w:abstractNumId w:val="57"/>
  </w:num>
  <w:num w:numId="28">
    <w:abstractNumId w:val="54"/>
  </w:num>
  <w:num w:numId="29">
    <w:abstractNumId w:val="55"/>
  </w:num>
  <w:num w:numId="30">
    <w:abstractNumId w:val="9"/>
  </w:num>
  <w:num w:numId="31">
    <w:abstractNumId w:val="13"/>
  </w:num>
  <w:num w:numId="32">
    <w:abstractNumId w:val="50"/>
  </w:num>
  <w:num w:numId="33">
    <w:abstractNumId w:val="47"/>
  </w:num>
  <w:num w:numId="34">
    <w:abstractNumId w:val="46"/>
  </w:num>
  <w:num w:numId="35">
    <w:abstractNumId w:val="2"/>
  </w:num>
  <w:num w:numId="36">
    <w:abstractNumId w:val="51"/>
  </w:num>
  <w:num w:numId="37">
    <w:abstractNumId w:val="58"/>
  </w:num>
  <w:num w:numId="38">
    <w:abstractNumId w:val="3"/>
  </w:num>
  <w:num w:numId="39">
    <w:abstractNumId w:val="42"/>
  </w:num>
  <w:num w:numId="40">
    <w:abstractNumId w:val="41"/>
  </w:num>
  <w:num w:numId="41">
    <w:abstractNumId w:val="28"/>
  </w:num>
  <w:num w:numId="42">
    <w:abstractNumId w:val="33"/>
  </w:num>
  <w:num w:numId="43">
    <w:abstractNumId w:val="7"/>
  </w:num>
  <w:num w:numId="44">
    <w:abstractNumId w:val="59"/>
  </w:num>
  <w:num w:numId="45">
    <w:abstractNumId w:val="56"/>
  </w:num>
  <w:num w:numId="46">
    <w:abstractNumId w:val="21"/>
  </w:num>
  <w:num w:numId="47">
    <w:abstractNumId w:val="19"/>
  </w:num>
  <w:num w:numId="48">
    <w:abstractNumId w:val="60"/>
  </w:num>
  <w:num w:numId="49">
    <w:abstractNumId w:val="8"/>
  </w:num>
  <w:num w:numId="50">
    <w:abstractNumId w:val="23"/>
  </w:num>
  <w:num w:numId="51">
    <w:abstractNumId w:val="26"/>
  </w:num>
  <w:num w:numId="52">
    <w:abstractNumId w:val="22"/>
  </w:num>
  <w:num w:numId="53">
    <w:abstractNumId w:val="5"/>
  </w:num>
  <w:num w:numId="54">
    <w:abstractNumId w:val="38"/>
  </w:num>
  <w:num w:numId="55">
    <w:abstractNumId w:val="24"/>
  </w:num>
  <w:num w:numId="56">
    <w:abstractNumId w:val="43"/>
  </w:num>
  <w:num w:numId="57">
    <w:abstractNumId w:val="4"/>
  </w:num>
  <w:num w:numId="58">
    <w:abstractNumId w:val="31"/>
  </w:num>
  <w:num w:numId="59">
    <w:abstractNumId w:val="6"/>
  </w:num>
  <w:num w:numId="60">
    <w:abstractNumId w:val="17"/>
  </w:num>
  <w:num w:numId="61">
    <w:abstractNumId w:val="1"/>
  </w:num>
  <w:num w:numId="62">
    <w:abstractNumId w:val="4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BE3"/>
    <w:rsid w:val="000116E5"/>
    <w:rsid w:val="00016A2A"/>
    <w:rsid w:val="00021C90"/>
    <w:rsid w:val="0003402F"/>
    <w:rsid w:val="00035E9A"/>
    <w:rsid w:val="00037045"/>
    <w:rsid w:val="00043BB1"/>
    <w:rsid w:val="0005471E"/>
    <w:rsid w:val="00055D4A"/>
    <w:rsid w:val="0006451E"/>
    <w:rsid w:val="00064D01"/>
    <w:rsid w:val="0007478B"/>
    <w:rsid w:val="00074E60"/>
    <w:rsid w:val="00075D1B"/>
    <w:rsid w:val="00080CCB"/>
    <w:rsid w:val="00097536"/>
    <w:rsid w:val="000A3FBD"/>
    <w:rsid w:val="000B5EAA"/>
    <w:rsid w:val="000B65DD"/>
    <w:rsid w:val="000B6A8D"/>
    <w:rsid w:val="000D0209"/>
    <w:rsid w:val="000F0154"/>
    <w:rsid w:val="000F4360"/>
    <w:rsid w:val="000F7F75"/>
    <w:rsid w:val="00100842"/>
    <w:rsid w:val="001042FD"/>
    <w:rsid w:val="00110E9C"/>
    <w:rsid w:val="00115A90"/>
    <w:rsid w:val="00121E41"/>
    <w:rsid w:val="00123486"/>
    <w:rsid w:val="00124293"/>
    <w:rsid w:val="001478E1"/>
    <w:rsid w:val="001506F8"/>
    <w:rsid w:val="00151147"/>
    <w:rsid w:val="001536E0"/>
    <w:rsid w:val="00160828"/>
    <w:rsid w:val="00160FA7"/>
    <w:rsid w:val="0016571C"/>
    <w:rsid w:val="00166167"/>
    <w:rsid w:val="001665E4"/>
    <w:rsid w:val="001731FC"/>
    <w:rsid w:val="00191C1E"/>
    <w:rsid w:val="00197053"/>
    <w:rsid w:val="001A3E6F"/>
    <w:rsid w:val="001A6417"/>
    <w:rsid w:val="001B0097"/>
    <w:rsid w:val="001D3AB5"/>
    <w:rsid w:val="001F243A"/>
    <w:rsid w:val="001F5466"/>
    <w:rsid w:val="00207CC2"/>
    <w:rsid w:val="00211E42"/>
    <w:rsid w:val="0021564E"/>
    <w:rsid w:val="002210F9"/>
    <w:rsid w:val="0023405F"/>
    <w:rsid w:val="00234A6A"/>
    <w:rsid w:val="00237C8D"/>
    <w:rsid w:val="00251C8E"/>
    <w:rsid w:val="0025229E"/>
    <w:rsid w:val="00266293"/>
    <w:rsid w:val="00266CEA"/>
    <w:rsid w:val="002703C3"/>
    <w:rsid w:val="0027266E"/>
    <w:rsid w:val="00273AA6"/>
    <w:rsid w:val="00274E4A"/>
    <w:rsid w:val="00281666"/>
    <w:rsid w:val="00285C1D"/>
    <w:rsid w:val="002A084E"/>
    <w:rsid w:val="002A0C9C"/>
    <w:rsid w:val="002A3AB1"/>
    <w:rsid w:val="002A57D3"/>
    <w:rsid w:val="002B68E2"/>
    <w:rsid w:val="002C12F4"/>
    <w:rsid w:val="002C307B"/>
    <w:rsid w:val="002C36B7"/>
    <w:rsid w:val="002C507B"/>
    <w:rsid w:val="002D6F31"/>
    <w:rsid w:val="002F1478"/>
    <w:rsid w:val="002F62FC"/>
    <w:rsid w:val="0030169D"/>
    <w:rsid w:val="003113E4"/>
    <w:rsid w:val="0031386C"/>
    <w:rsid w:val="00317845"/>
    <w:rsid w:val="003417EA"/>
    <w:rsid w:val="00350364"/>
    <w:rsid w:val="00351FB4"/>
    <w:rsid w:val="00353E12"/>
    <w:rsid w:val="0036760A"/>
    <w:rsid w:val="0037619F"/>
    <w:rsid w:val="00393912"/>
    <w:rsid w:val="003960BC"/>
    <w:rsid w:val="003A7F5E"/>
    <w:rsid w:val="003B73F9"/>
    <w:rsid w:val="003C7D24"/>
    <w:rsid w:val="003D5ECC"/>
    <w:rsid w:val="003E3E0D"/>
    <w:rsid w:val="003F4BE4"/>
    <w:rsid w:val="00413475"/>
    <w:rsid w:val="00424BED"/>
    <w:rsid w:val="00451674"/>
    <w:rsid w:val="00464C64"/>
    <w:rsid w:val="004774D2"/>
    <w:rsid w:val="0047774E"/>
    <w:rsid w:val="00482A60"/>
    <w:rsid w:val="004847D5"/>
    <w:rsid w:val="004B5073"/>
    <w:rsid w:val="004C052F"/>
    <w:rsid w:val="004C1777"/>
    <w:rsid w:val="004C2126"/>
    <w:rsid w:val="004E0DE6"/>
    <w:rsid w:val="004E53E9"/>
    <w:rsid w:val="004E6C3E"/>
    <w:rsid w:val="00506DFA"/>
    <w:rsid w:val="00515618"/>
    <w:rsid w:val="00543905"/>
    <w:rsid w:val="00543A2D"/>
    <w:rsid w:val="00546B26"/>
    <w:rsid w:val="005625BE"/>
    <w:rsid w:val="00565D23"/>
    <w:rsid w:val="00573676"/>
    <w:rsid w:val="005746D3"/>
    <w:rsid w:val="00587767"/>
    <w:rsid w:val="00591D11"/>
    <w:rsid w:val="005938D6"/>
    <w:rsid w:val="00594BC9"/>
    <w:rsid w:val="00595726"/>
    <w:rsid w:val="005A4AAF"/>
    <w:rsid w:val="005A5041"/>
    <w:rsid w:val="005A542C"/>
    <w:rsid w:val="005B0AE2"/>
    <w:rsid w:val="005B769B"/>
    <w:rsid w:val="005C4E95"/>
    <w:rsid w:val="005D181E"/>
    <w:rsid w:val="005F0B8F"/>
    <w:rsid w:val="0060229C"/>
    <w:rsid w:val="00606A0E"/>
    <w:rsid w:val="00607860"/>
    <w:rsid w:val="00612FC0"/>
    <w:rsid w:val="00635225"/>
    <w:rsid w:val="00641D43"/>
    <w:rsid w:val="006470B9"/>
    <w:rsid w:val="00650C8F"/>
    <w:rsid w:val="00664613"/>
    <w:rsid w:val="006657BF"/>
    <w:rsid w:val="00671BE3"/>
    <w:rsid w:val="00673102"/>
    <w:rsid w:val="00677E45"/>
    <w:rsid w:val="00681908"/>
    <w:rsid w:val="006842DD"/>
    <w:rsid w:val="00687834"/>
    <w:rsid w:val="00694C43"/>
    <w:rsid w:val="006958E4"/>
    <w:rsid w:val="00697284"/>
    <w:rsid w:val="00697ACE"/>
    <w:rsid w:val="006B191E"/>
    <w:rsid w:val="006D6C41"/>
    <w:rsid w:val="006E0E96"/>
    <w:rsid w:val="006E1A68"/>
    <w:rsid w:val="006E5868"/>
    <w:rsid w:val="0070110D"/>
    <w:rsid w:val="00707154"/>
    <w:rsid w:val="00707590"/>
    <w:rsid w:val="0071190F"/>
    <w:rsid w:val="00744CC9"/>
    <w:rsid w:val="00746B36"/>
    <w:rsid w:val="007512C3"/>
    <w:rsid w:val="00756A2B"/>
    <w:rsid w:val="00765ABD"/>
    <w:rsid w:val="0078245E"/>
    <w:rsid w:val="00785CD1"/>
    <w:rsid w:val="007915B1"/>
    <w:rsid w:val="007A081E"/>
    <w:rsid w:val="007A1413"/>
    <w:rsid w:val="007A69A9"/>
    <w:rsid w:val="007B0851"/>
    <w:rsid w:val="007B2C45"/>
    <w:rsid w:val="007E555C"/>
    <w:rsid w:val="007E5E13"/>
    <w:rsid w:val="007F1ADB"/>
    <w:rsid w:val="00802B79"/>
    <w:rsid w:val="008068BE"/>
    <w:rsid w:val="00807636"/>
    <w:rsid w:val="00807B63"/>
    <w:rsid w:val="008102DD"/>
    <w:rsid w:val="00822779"/>
    <w:rsid w:val="00830824"/>
    <w:rsid w:val="0083146A"/>
    <w:rsid w:val="00837F18"/>
    <w:rsid w:val="00842ADD"/>
    <w:rsid w:val="00850C6D"/>
    <w:rsid w:val="00870500"/>
    <w:rsid w:val="00876314"/>
    <w:rsid w:val="00876975"/>
    <w:rsid w:val="00894DD1"/>
    <w:rsid w:val="008A7E9D"/>
    <w:rsid w:val="008B751A"/>
    <w:rsid w:val="008C109E"/>
    <w:rsid w:val="008C1566"/>
    <w:rsid w:val="008D2A9F"/>
    <w:rsid w:val="008D50EC"/>
    <w:rsid w:val="008E0877"/>
    <w:rsid w:val="008F6846"/>
    <w:rsid w:val="00901043"/>
    <w:rsid w:val="00903005"/>
    <w:rsid w:val="00905B46"/>
    <w:rsid w:val="00905B7E"/>
    <w:rsid w:val="00910794"/>
    <w:rsid w:val="00910AAE"/>
    <w:rsid w:val="0091251C"/>
    <w:rsid w:val="00922A7F"/>
    <w:rsid w:val="009275B6"/>
    <w:rsid w:val="00927A9F"/>
    <w:rsid w:val="009335C4"/>
    <w:rsid w:val="00935A2B"/>
    <w:rsid w:val="00935C74"/>
    <w:rsid w:val="00954AB3"/>
    <w:rsid w:val="00955AC6"/>
    <w:rsid w:val="00960932"/>
    <w:rsid w:val="0096667F"/>
    <w:rsid w:val="009679B3"/>
    <w:rsid w:val="009908DA"/>
    <w:rsid w:val="00992678"/>
    <w:rsid w:val="009966BD"/>
    <w:rsid w:val="009A219B"/>
    <w:rsid w:val="009A4F77"/>
    <w:rsid w:val="009C27CF"/>
    <w:rsid w:val="009D2E94"/>
    <w:rsid w:val="009D7E55"/>
    <w:rsid w:val="009F7EC8"/>
    <w:rsid w:val="00A01172"/>
    <w:rsid w:val="00A02D0D"/>
    <w:rsid w:val="00A07B1D"/>
    <w:rsid w:val="00A108D4"/>
    <w:rsid w:val="00A145C6"/>
    <w:rsid w:val="00A16647"/>
    <w:rsid w:val="00A26808"/>
    <w:rsid w:val="00A36CF8"/>
    <w:rsid w:val="00A4281F"/>
    <w:rsid w:val="00A52792"/>
    <w:rsid w:val="00A54298"/>
    <w:rsid w:val="00A54F07"/>
    <w:rsid w:val="00A55305"/>
    <w:rsid w:val="00A65709"/>
    <w:rsid w:val="00A84D18"/>
    <w:rsid w:val="00A85A07"/>
    <w:rsid w:val="00A90A6E"/>
    <w:rsid w:val="00A91758"/>
    <w:rsid w:val="00AA139B"/>
    <w:rsid w:val="00AA3F1F"/>
    <w:rsid w:val="00AC132A"/>
    <w:rsid w:val="00AD2590"/>
    <w:rsid w:val="00AD6C5E"/>
    <w:rsid w:val="00AD776B"/>
    <w:rsid w:val="00AD79A9"/>
    <w:rsid w:val="00AE24A3"/>
    <w:rsid w:val="00AF02AF"/>
    <w:rsid w:val="00AF39EE"/>
    <w:rsid w:val="00B028BD"/>
    <w:rsid w:val="00B12874"/>
    <w:rsid w:val="00B24096"/>
    <w:rsid w:val="00B73995"/>
    <w:rsid w:val="00B73D20"/>
    <w:rsid w:val="00BA6886"/>
    <w:rsid w:val="00BB05A6"/>
    <w:rsid w:val="00BB7887"/>
    <w:rsid w:val="00BC4BEC"/>
    <w:rsid w:val="00BC6DF2"/>
    <w:rsid w:val="00BD1C6B"/>
    <w:rsid w:val="00BD2CE1"/>
    <w:rsid w:val="00BE6BFD"/>
    <w:rsid w:val="00C00DA3"/>
    <w:rsid w:val="00C21A44"/>
    <w:rsid w:val="00C24B79"/>
    <w:rsid w:val="00C2592A"/>
    <w:rsid w:val="00C46906"/>
    <w:rsid w:val="00C47E30"/>
    <w:rsid w:val="00C5187D"/>
    <w:rsid w:val="00C5496E"/>
    <w:rsid w:val="00C70052"/>
    <w:rsid w:val="00C735FA"/>
    <w:rsid w:val="00C73DC3"/>
    <w:rsid w:val="00C778CD"/>
    <w:rsid w:val="00C8260D"/>
    <w:rsid w:val="00C83123"/>
    <w:rsid w:val="00C933F8"/>
    <w:rsid w:val="00C94306"/>
    <w:rsid w:val="00CA18B5"/>
    <w:rsid w:val="00CA30C6"/>
    <w:rsid w:val="00CC2A26"/>
    <w:rsid w:val="00CC4123"/>
    <w:rsid w:val="00CC625C"/>
    <w:rsid w:val="00CD469B"/>
    <w:rsid w:val="00CE060D"/>
    <w:rsid w:val="00CE218C"/>
    <w:rsid w:val="00CF29DF"/>
    <w:rsid w:val="00CF6A5B"/>
    <w:rsid w:val="00D00C57"/>
    <w:rsid w:val="00D0758F"/>
    <w:rsid w:val="00D1670D"/>
    <w:rsid w:val="00D22025"/>
    <w:rsid w:val="00D238D6"/>
    <w:rsid w:val="00D358E1"/>
    <w:rsid w:val="00D6558F"/>
    <w:rsid w:val="00D65686"/>
    <w:rsid w:val="00D67A5F"/>
    <w:rsid w:val="00D7016C"/>
    <w:rsid w:val="00D702DE"/>
    <w:rsid w:val="00D73C90"/>
    <w:rsid w:val="00D742DB"/>
    <w:rsid w:val="00D75362"/>
    <w:rsid w:val="00D8256E"/>
    <w:rsid w:val="00DC16CC"/>
    <w:rsid w:val="00DC3C13"/>
    <w:rsid w:val="00DE0F32"/>
    <w:rsid w:val="00DE1CDB"/>
    <w:rsid w:val="00DE2CC0"/>
    <w:rsid w:val="00DE5AE9"/>
    <w:rsid w:val="00DF5C76"/>
    <w:rsid w:val="00DF65E0"/>
    <w:rsid w:val="00E002D9"/>
    <w:rsid w:val="00E10D0E"/>
    <w:rsid w:val="00E12DC3"/>
    <w:rsid w:val="00E13E7E"/>
    <w:rsid w:val="00E22094"/>
    <w:rsid w:val="00E30D2E"/>
    <w:rsid w:val="00E339B3"/>
    <w:rsid w:val="00E43716"/>
    <w:rsid w:val="00E452A7"/>
    <w:rsid w:val="00E4738B"/>
    <w:rsid w:val="00E53E7C"/>
    <w:rsid w:val="00E55351"/>
    <w:rsid w:val="00E57211"/>
    <w:rsid w:val="00E57B62"/>
    <w:rsid w:val="00E650A3"/>
    <w:rsid w:val="00E71B22"/>
    <w:rsid w:val="00E73A45"/>
    <w:rsid w:val="00E759CC"/>
    <w:rsid w:val="00E95191"/>
    <w:rsid w:val="00EA4122"/>
    <w:rsid w:val="00ED1DE4"/>
    <w:rsid w:val="00ED30B0"/>
    <w:rsid w:val="00EE4F20"/>
    <w:rsid w:val="00EE50AF"/>
    <w:rsid w:val="00EF49C4"/>
    <w:rsid w:val="00EF6C66"/>
    <w:rsid w:val="00F03776"/>
    <w:rsid w:val="00F15CF0"/>
    <w:rsid w:val="00F21934"/>
    <w:rsid w:val="00F24039"/>
    <w:rsid w:val="00F251DE"/>
    <w:rsid w:val="00F273CD"/>
    <w:rsid w:val="00F35867"/>
    <w:rsid w:val="00F37270"/>
    <w:rsid w:val="00F53B43"/>
    <w:rsid w:val="00F73784"/>
    <w:rsid w:val="00F74F3E"/>
    <w:rsid w:val="00F77A86"/>
    <w:rsid w:val="00F83835"/>
    <w:rsid w:val="00FA7D8D"/>
    <w:rsid w:val="00FC3566"/>
    <w:rsid w:val="00FC56CE"/>
    <w:rsid w:val="00FD33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06AFCE39-D8D2-4B82-9449-F5E8132A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1BE3"/>
    <w:rPr>
      <w:rFonts w:ascii="Times New Roman" w:eastAsia="Times New Roman" w:hAnsi="Times New Roman"/>
      <w:sz w:val="24"/>
      <w:szCs w:val="24"/>
    </w:rPr>
  </w:style>
  <w:style w:type="paragraph" w:styleId="Nagwek1">
    <w:name w:val="heading 1"/>
    <w:basedOn w:val="Normalny"/>
    <w:next w:val="Normalny"/>
    <w:link w:val="Nagwek1Znak"/>
    <w:qFormat/>
    <w:rsid w:val="00671BE3"/>
    <w:pPr>
      <w:keepNext/>
      <w:spacing w:line="360" w:lineRule="auto"/>
      <w:ind w:right="57"/>
      <w:jc w:val="center"/>
      <w:outlineLvl w:val="0"/>
    </w:pPr>
    <w:rPr>
      <w:b/>
      <w:szCs w:val="20"/>
    </w:rPr>
  </w:style>
  <w:style w:type="paragraph" w:styleId="Nagwek2">
    <w:name w:val="heading 2"/>
    <w:basedOn w:val="Normalny"/>
    <w:next w:val="Normalny"/>
    <w:link w:val="Nagwek2Znak"/>
    <w:unhideWhenUsed/>
    <w:qFormat/>
    <w:rsid w:val="00671BE3"/>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671BE3"/>
    <w:pPr>
      <w:keepNext/>
      <w:spacing w:before="240" w:after="60"/>
      <w:outlineLvl w:val="2"/>
    </w:pPr>
    <w:rPr>
      <w:rFonts w:ascii="Cambria" w:hAnsi="Cambria"/>
      <w:b/>
      <w:bCs/>
      <w:sz w:val="26"/>
      <w:szCs w:val="26"/>
    </w:rPr>
  </w:style>
  <w:style w:type="paragraph" w:styleId="Nagwek5">
    <w:name w:val="heading 5"/>
    <w:basedOn w:val="Normalny"/>
    <w:next w:val="Normalny"/>
    <w:link w:val="Nagwek5Znak"/>
    <w:qFormat/>
    <w:rsid w:val="00671BE3"/>
    <w:pPr>
      <w:spacing w:before="240" w:after="60"/>
      <w:outlineLvl w:val="4"/>
    </w:pPr>
    <w:rPr>
      <w:b/>
      <w:bCs/>
      <w:i/>
      <w:iCs/>
      <w:sz w:val="26"/>
      <w:szCs w:val="26"/>
    </w:rPr>
  </w:style>
  <w:style w:type="paragraph" w:styleId="Nagwek7">
    <w:name w:val="heading 7"/>
    <w:basedOn w:val="Normalny"/>
    <w:next w:val="Normalny"/>
    <w:link w:val="Nagwek7Znak"/>
    <w:uiPriority w:val="9"/>
    <w:semiHidden/>
    <w:unhideWhenUsed/>
    <w:qFormat/>
    <w:rsid w:val="00671BE3"/>
    <w:pPr>
      <w:spacing w:before="240" w:after="60"/>
      <w:outlineLvl w:val="6"/>
    </w:pPr>
    <w:rPr>
      <w:rFonts w:ascii="Calibri" w:hAnsi="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671BE3"/>
    <w:rPr>
      <w:rFonts w:ascii="Times New Roman" w:eastAsia="Times New Roman" w:hAnsi="Times New Roman" w:cs="Times New Roman"/>
      <w:b/>
      <w:sz w:val="24"/>
      <w:szCs w:val="20"/>
    </w:rPr>
  </w:style>
  <w:style w:type="character" w:customStyle="1" w:styleId="Nagwek2Znak">
    <w:name w:val="Nagłówek 2 Znak"/>
    <w:link w:val="Nagwek2"/>
    <w:rsid w:val="00671BE3"/>
    <w:rPr>
      <w:rFonts w:ascii="Cambria" w:eastAsia="Times New Roman" w:hAnsi="Cambria" w:cs="Times New Roman"/>
      <w:b/>
      <w:bCs/>
      <w:i/>
      <w:iCs/>
      <w:sz w:val="28"/>
      <w:szCs w:val="28"/>
    </w:rPr>
  </w:style>
  <w:style w:type="character" w:customStyle="1" w:styleId="Nagwek3Znak">
    <w:name w:val="Nagłówek 3 Znak"/>
    <w:link w:val="Nagwek3"/>
    <w:rsid w:val="00671BE3"/>
    <w:rPr>
      <w:rFonts w:ascii="Cambria" w:eastAsia="Times New Roman" w:hAnsi="Cambria" w:cs="Times New Roman"/>
      <w:b/>
      <w:bCs/>
      <w:sz w:val="26"/>
      <w:szCs w:val="26"/>
    </w:rPr>
  </w:style>
  <w:style w:type="character" w:customStyle="1" w:styleId="Nagwek5Znak">
    <w:name w:val="Nagłówek 5 Znak"/>
    <w:link w:val="Nagwek5"/>
    <w:rsid w:val="00671BE3"/>
    <w:rPr>
      <w:rFonts w:ascii="Times New Roman" w:eastAsia="Times New Roman" w:hAnsi="Times New Roman" w:cs="Times New Roman"/>
      <w:b/>
      <w:bCs/>
      <w:i/>
      <w:iCs/>
      <w:sz w:val="26"/>
      <w:szCs w:val="26"/>
    </w:rPr>
  </w:style>
  <w:style w:type="character" w:customStyle="1" w:styleId="Nagwek7Znak">
    <w:name w:val="Nagłówek 7 Znak"/>
    <w:link w:val="Nagwek7"/>
    <w:uiPriority w:val="9"/>
    <w:semiHidden/>
    <w:rsid w:val="00671BE3"/>
    <w:rPr>
      <w:rFonts w:ascii="Calibri" w:eastAsia="Times New Roman" w:hAnsi="Calibri" w:cs="Times New Roman"/>
      <w:sz w:val="24"/>
      <w:szCs w:val="24"/>
    </w:rPr>
  </w:style>
  <w:style w:type="paragraph" w:styleId="Nagwek">
    <w:name w:val="header"/>
    <w:basedOn w:val="Normalny"/>
    <w:link w:val="NagwekZnak"/>
    <w:uiPriority w:val="99"/>
    <w:rsid w:val="00671BE3"/>
    <w:pPr>
      <w:tabs>
        <w:tab w:val="center" w:pos="4536"/>
        <w:tab w:val="right" w:pos="9072"/>
      </w:tabs>
    </w:pPr>
  </w:style>
  <w:style w:type="character" w:customStyle="1" w:styleId="NagwekZnak">
    <w:name w:val="Nagłówek Znak"/>
    <w:link w:val="Nagwek"/>
    <w:uiPriority w:val="99"/>
    <w:rsid w:val="00671BE3"/>
    <w:rPr>
      <w:rFonts w:ascii="Times New Roman" w:eastAsia="Times New Roman" w:hAnsi="Times New Roman" w:cs="Times New Roman"/>
      <w:sz w:val="24"/>
      <w:szCs w:val="24"/>
    </w:rPr>
  </w:style>
  <w:style w:type="paragraph" w:styleId="Stopka">
    <w:name w:val="footer"/>
    <w:basedOn w:val="Normalny"/>
    <w:link w:val="StopkaZnak1"/>
    <w:uiPriority w:val="99"/>
    <w:rsid w:val="00671BE3"/>
    <w:pPr>
      <w:tabs>
        <w:tab w:val="center" w:pos="4536"/>
        <w:tab w:val="right" w:pos="9072"/>
      </w:tabs>
    </w:pPr>
  </w:style>
  <w:style w:type="character" w:customStyle="1" w:styleId="StopkaZnak">
    <w:name w:val="Stopka Znak"/>
    <w:uiPriority w:val="99"/>
    <w:rsid w:val="00671BE3"/>
    <w:rPr>
      <w:rFonts w:ascii="Times New Roman" w:eastAsia="Times New Roman" w:hAnsi="Times New Roman" w:cs="Times New Roman"/>
      <w:sz w:val="24"/>
      <w:szCs w:val="24"/>
      <w:lang w:eastAsia="pl-PL"/>
    </w:rPr>
  </w:style>
  <w:style w:type="paragraph" w:styleId="Tekstpodstawowy">
    <w:name w:val="Body Text"/>
    <w:aliases w:val="wypunktowanie"/>
    <w:basedOn w:val="Normalny"/>
    <w:link w:val="TekstpodstawowyZnak"/>
    <w:unhideWhenUsed/>
    <w:rsid w:val="00671BE3"/>
    <w:rPr>
      <w:szCs w:val="20"/>
    </w:rPr>
  </w:style>
  <w:style w:type="character" w:customStyle="1" w:styleId="TekstpodstawowyZnak">
    <w:name w:val="Tekst podstawowy Znak"/>
    <w:aliases w:val="wypunktowanie Znak"/>
    <w:link w:val="Tekstpodstawowy"/>
    <w:rsid w:val="00671BE3"/>
    <w:rPr>
      <w:rFonts w:ascii="Times New Roman" w:eastAsia="Times New Roman" w:hAnsi="Times New Roman" w:cs="Times New Roman"/>
      <w:sz w:val="24"/>
      <w:szCs w:val="20"/>
    </w:rPr>
  </w:style>
  <w:style w:type="character" w:customStyle="1" w:styleId="newsshortext">
    <w:name w:val="newsshortext"/>
    <w:basedOn w:val="Domylnaczcionkaakapitu"/>
    <w:rsid w:val="00671BE3"/>
  </w:style>
  <w:style w:type="paragraph" w:customStyle="1" w:styleId="Tekstpodstawowy21">
    <w:name w:val="Tekst podstawowy 21"/>
    <w:basedOn w:val="Normalny"/>
    <w:rsid w:val="00671BE3"/>
    <w:pPr>
      <w:suppressAutoHyphens/>
      <w:spacing w:after="120" w:line="480" w:lineRule="auto"/>
    </w:pPr>
    <w:rPr>
      <w:lang w:eastAsia="zh-CN"/>
    </w:rPr>
  </w:style>
  <w:style w:type="paragraph" w:styleId="Akapitzlist">
    <w:name w:val="List Paragraph"/>
    <w:basedOn w:val="Normalny"/>
    <w:uiPriority w:val="99"/>
    <w:qFormat/>
    <w:rsid w:val="00671BE3"/>
    <w:pPr>
      <w:suppressAutoHyphens/>
      <w:spacing w:line="360" w:lineRule="auto"/>
      <w:ind w:left="720"/>
      <w:jc w:val="center"/>
    </w:pPr>
    <w:rPr>
      <w:rFonts w:ascii="Calibri" w:eastAsia="Calibri" w:hAnsi="Calibri" w:cs="Calibri"/>
      <w:sz w:val="22"/>
      <w:szCs w:val="22"/>
      <w:lang w:eastAsia="zh-CN"/>
    </w:rPr>
  </w:style>
  <w:style w:type="character" w:customStyle="1" w:styleId="FontStyle22">
    <w:name w:val="Font Style22"/>
    <w:uiPriority w:val="99"/>
    <w:rsid w:val="00671BE3"/>
    <w:rPr>
      <w:rFonts w:ascii="Calibri" w:hAnsi="Calibri" w:cs="Calibri"/>
      <w:sz w:val="20"/>
      <w:szCs w:val="20"/>
    </w:rPr>
  </w:style>
  <w:style w:type="character" w:customStyle="1" w:styleId="FontStyle20">
    <w:name w:val="Font Style20"/>
    <w:uiPriority w:val="99"/>
    <w:rsid w:val="00671BE3"/>
    <w:rPr>
      <w:rFonts w:ascii="Tahoma" w:hAnsi="Tahoma" w:cs="Tahoma"/>
      <w:b/>
      <w:bCs/>
      <w:sz w:val="18"/>
      <w:szCs w:val="18"/>
    </w:rPr>
  </w:style>
  <w:style w:type="paragraph" w:customStyle="1" w:styleId="Style3">
    <w:name w:val="Style3"/>
    <w:basedOn w:val="Normalny"/>
    <w:uiPriority w:val="99"/>
    <w:rsid w:val="00671BE3"/>
    <w:pPr>
      <w:widowControl w:val="0"/>
      <w:autoSpaceDE w:val="0"/>
      <w:autoSpaceDN w:val="0"/>
      <w:adjustRightInd w:val="0"/>
    </w:pPr>
    <w:rPr>
      <w:rFonts w:ascii="Calibri" w:hAnsi="Calibri"/>
    </w:rPr>
  </w:style>
  <w:style w:type="paragraph" w:customStyle="1" w:styleId="Style8">
    <w:name w:val="Style8"/>
    <w:basedOn w:val="Normalny"/>
    <w:uiPriority w:val="99"/>
    <w:rsid w:val="00671BE3"/>
    <w:pPr>
      <w:widowControl w:val="0"/>
      <w:autoSpaceDE w:val="0"/>
      <w:autoSpaceDN w:val="0"/>
      <w:adjustRightInd w:val="0"/>
    </w:pPr>
    <w:rPr>
      <w:rFonts w:ascii="Calibri" w:hAnsi="Calibri"/>
    </w:rPr>
  </w:style>
  <w:style w:type="paragraph" w:styleId="Tekstpodstawowywcity">
    <w:name w:val="Body Text Indent"/>
    <w:basedOn w:val="Normalny"/>
    <w:link w:val="TekstpodstawowywcityZnak"/>
    <w:uiPriority w:val="99"/>
    <w:rsid w:val="00671BE3"/>
    <w:pPr>
      <w:spacing w:after="120"/>
      <w:ind w:left="283"/>
    </w:pPr>
  </w:style>
  <w:style w:type="character" w:customStyle="1" w:styleId="TekstpodstawowywcityZnak">
    <w:name w:val="Tekst podstawowy wcięty Znak"/>
    <w:link w:val="Tekstpodstawowywcity"/>
    <w:uiPriority w:val="99"/>
    <w:rsid w:val="00671BE3"/>
    <w:rPr>
      <w:rFonts w:ascii="Times New Roman" w:eastAsia="Times New Roman" w:hAnsi="Times New Roman" w:cs="Times New Roman"/>
      <w:sz w:val="24"/>
      <w:szCs w:val="24"/>
    </w:rPr>
  </w:style>
  <w:style w:type="character" w:customStyle="1" w:styleId="StopkaZnak1">
    <w:name w:val="Stopka Znak1"/>
    <w:link w:val="Stopka"/>
    <w:uiPriority w:val="99"/>
    <w:locked/>
    <w:rsid w:val="00671BE3"/>
    <w:rPr>
      <w:rFonts w:ascii="Times New Roman" w:eastAsia="Times New Roman" w:hAnsi="Times New Roman" w:cs="Times New Roman"/>
      <w:sz w:val="24"/>
      <w:szCs w:val="24"/>
    </w:rPr>
  </w:style>
  <w:style w:type="character" w:styleId="Hipercze">
    <w:name w:val="Hyperlink"/>
    <w:uiPriority w:val="99"/>
    <w:rsid w:val="00671BE3"/>
    <w:rPr>
      <w:rFonts w:ascii="Times New Roman" w:hAnsi="Times New Roman" w:cs="Times New Roman"/>
      <w:color w:val="0000FF"/>
      <w:u w:val="single"/>
    </w:rPr>
  </w:style>
  <w:style w:type="paragraph" w:styleId="Tekstpodstawowywcity2">
    <w:name w:val="Body Text Indent 2"/>
    <w:basedOn w:val="Normalny"/>
    <w:link w:val="Tekstpodstawowywcity2Znak1"/>
    <w:rsid w:val="00671BE3"/>
    <w:pPr>
      <w:spacing w:after="120" w:line="480" w:lineRule="auto"/>
      <w:ind w:left="283"/>
    </w:pPr>
  </w:style>
  <w:style w:type="character" w:customStyle="1" w:styleId="Tekstpodstawowywcity2Znak">
    <w:name w:val="Tekst podstawowy wcięty 2 Znak"/>
    <w:rsid w:val="00671BE3"/>
    <w:rPr>
      <w:rFonts w:ascii="Times New Roman" w:eastAsia="Times New Roman" w:hAnsi="Times New Roman" w:cs="Times New Roman"/>
      <w:sz w:val="24"/>
      <w:szCs w:val="24"/>
      <w:lang w:eastAsia="pl-PL"/>
    </w:rPr>
  </w:style>
  <w:style w:type="character" w:customStyle="1" w:styleId="Tekstpodstawowywcity2Znak1">
    <w:name w:val="Tekst podstawowy wcięty 2 Znak1"/>
    <w:link w:val="Tekstpodstawowywcity2"/>
    <w:locked/>
    <w:rsid w:val="00671BE3"/>
    <w:rPr>
      <w:rFonts w:ascii="Times New Roman" w:eastAsia="Times New Roman" w:hAnsi="Times New Roman" w:cs="Times New Roman"/>
      <w:sz w:val="24"/>
      <w:szCs w:val="24"/>
    </w:rPr>
  </w:style>
  <w:style w:type="paragraph" w:styleId="Tytu">
    <w:name w:val="Title"/>
    <w:basedOn w:val="Normalny"/>
    <w:link w:val="TytuZnak1"/>
    <w:qFormat/>
    <w:rsid w:val="00671BE3"/>
    <w:pPr>
      <w:spacing w:line="360" w:lineRule="auto"/>
      <w:jc w:val="center"/>
    </w:pPr>
    <w:rPr>
      <w:rFonts w:ascii="Cambria" w:hAnsi="Cambria"/>
      <w:b/>
      <w:bCs/>
      <w:kern w:val="28"/>
      <w:sz w:val="32"/>
      <w:szCs w:val="32"/>
    </w:rPr>
  </w:style>
  <w:style w:type="character" w:customStyle="1" w:styleId="TytuZnak">
    <w:name w:val="Tytuł Znak"/>
    <w:rsid w:val="00671BE3"/>
    <w:rPr>
      <w:rFonts w:ascii="Cambria" w:eastAsia="Times New Roman" w:hAnsi="Cambria" w:cs="Times New Roman"/>
      <w:color w:val="17365D"/>
      <w:spacing w:val="5"/>
      <w:kern w:val="28"/>
      <w:sz w:val="52"/>
      <w:szCs w:val="52"/>
      <w:lang w:eastAsia="pl-PL"/>
    </w:rPr>
  </w:style>
  <w:style w:type="character" w:customStyle="1" w:styleId="TytuZnak1">
    <w:name w:val="Tytuł Znak1"/>
    <w:link w:val="Tytu"/>
    <w:locked/>
    <w:rsid w:val="00671BE3"/>
    <w:rPr>
      <w:rFonts w:ascii="Cambria" w:eastAsia="Times New Roman" w:hAnsi="Cambria" w:cs="Times New Roman"/>
      <w:b/>
      <w:bCs/>
      <w:kern w:val="28"/>
      <w:sz w:val="32"/>
      <w:szCs w:val="32"/>
    </w:rPr>
  </w:style>
  <w:style w:type="paragraph" w:styleId="Podtytu">
    <w:name w:val="Subtitle"/>
    <w:basedOn w:val="Normalny"/>
    <w:link w:val="PodtytuZnak1"/>
    <w:qFormat/>
    <w:rsid w:val="00671BE3"/>
    <w:pPr>
      <w:spacing w:line="360" w:lineRule="auto"/>
      <w:ind w:right="57"/>
      <w:jc w:val="center"/>
    </w:pPr>
    <w:rPr>
      <w:rFonts w:ascii="Cambria" w:hAnsi="Cambria"/>
    </w:rPr>
  </w:style>
  <w:style w:type="character" w:customStyle="1" w:styleId="PodtytuZnak">
    <w:name w:val="Podtytuł Znak"/>
    <w:rsid w:val="00671BE3"/>
    <w:rPr>
      <w:rFonts w:ascii="Cambria" w:eastAsia="Times New Roman" w:hAnsi="Cambria" w:cs="Times New Roman"/>
      <w:i/>
      <w:iCs/>
      <w:color w:val="4F81BD"/>
      <w:spacing w:val="15"/>
      <w:sz w:val="24"/>
      <w:szCs w:val="24"/>
      <w:lang w:eastAsia="pl-PL"/>
    </w:rPr>
  </w:style>
  <w:style w:type="character" w:customStyle="1" w:styleId="PodtytuZnak1">
    <w:name w:val="Podtytuł Znak1"/>
    <w:link w:val="Podtytu"/>
    <w:locked/>
    <w:rsid w:val="00671BE3"/>
    <w:rPr>
      <w:rFonts w:ascii="Cambria" w:eastAsia="Times New Roman" w:hAnsi="Cambria" w:cs="Times New Roman"/>
      <w:sz w:val="24"/>
      <w:szCs w:val="24"/>
    </w:rPr>
  </w:style>
  <w:style w:type="paragraph" w:styleId="Tekstpodstawowy3">
    <w:name w:val="Body Text 3"/>
    <w:basedOn w:val="Normalny"/>
    <w:link w:val="Tekstpodstawowy3Znak1"/>
    <w:rsid w:val="00671BE3"/>
    <w:pPr>
      <w:spacing w:after="120"/>
    </w:pPr>
    <w:rPr>
      <w:sz w:val="16"/>
      <w:szCs w:val="16"/>
    </w:rPr>
  </w:style>
  <w:style w:type="character" w:customStyle="1" w:styleId="Tekstpodstawowy3Znak">
    <w:name w:val="Tekst podstawowy 3 Znak"/>
    <w:rsid w:val="00671BE3"/>
    <w:rPr>
      <w:rFonts w:ascii="Times New Roman" w:eastAsia="Times New Roman" w:hAnsi="Times New Roman" w:cs="Times New Roman"/>
      <w:sz w:val="16"/>
      <w:szCs w:val="16"/>
      <w:lang w:eastAsia="pl-PL"/>
    </w:rPr>
  </w:style>
  <w:style w:type="character" w:customStyle="1" w:styleId="Tekstpodstawowy3Znak1">
    <w:name w:val="Tekst podstawowy 3 Znak1"/>
    <w:link w:val="Tekstpodstawowy3"/>
    <w:locked/>
    <w:rsid w:val="00671BE3"/>
    <w:rPr>
      <w:rFonts w:ascii="Times New Roman" w:eastAsia="Times New Roman" w:hAnsi="Times New Roman" w:cs="Times New Roman"/>
      <w:sz w:val="16"/>
      <w:szCs w:val="16"/>
    </w:rPr>
  </w:style>
  <w:style w:type="paragraph" w:styleId="HTML-wstpniesformatowany">
    <w:name w:val="HTML Preformatted"/>
    <w:basedOn w:val="Normalny"/>
    <w:link w:val="HTML-wstpniesformatowanyZnak"/>
    <w:unhideWhenUsed/>
    <w:rsid w:val="00671B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wstpniesformatowanyZnak">
    <w:name w:val="HTML - wstępnie sformatowany Znak"/>
    <w:link w:val="HTML-wstpniesformatowany"/>
    <w:rsid w:val="00671BE3"/>
    <w:rPr>
      <w:rFonts w:ascii="Courier New" w:eastAsia="Times New Roman" w:hAnsi="Courier New" w:cs="Times New Roman"/>
      <w:sz w:val="20"/>
      <w:szCs w:val="20"/>
    </w:rPr>
  </w:style>
  <w:style w:type="paragraph" w:styleId="Tekstpodstawowy2">
    <w:name w:val="Body Text 2"/>
    <w:basedOn w:val="Normalny"/>
    <w:link w:val="Tekstpodstawowy2Znak"/>
    <w:uiPriority w:val="99"/>
    <w:rsid w:val="00671BE3"/>
    <w:pPr>
      <w:spacing w:after="120" w:line="480" w:lineRule="auto"/>
    </w:pPr>
  </w:style>
  <w:style w:type="character" w:customStyle="1" w:styleId="Tekstpodstawowy2Znak">
    <w:name w:val="Tekst podstawowy 2 Znak"/>
    <w:link w:val="Tekstpodstawowy2"/>
    <w:uiPriority w:val="99"/>
    <w:rsid w:val="00671BE3"/>
    <w:rPr>
      <w:rFonts w:ascii="Times New Roman" w:eastAsia="Times New Roman" w:hAnsi="Times New Roman" w:cs="Times New Roman"/>
      <w:sz w:val="24"/>
      <w:szCs w:val="24"/>
    </w:rPr>
  </w:style>
  <w:style w:type="paragraph" w:customStyle="1" w:styleId="1">
    <w:name w:val="1"/>
    <w:uiPriority w:val="99"/>
    <w:rsid w:val="00671BE3"/>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line="240" w:lineRule="atLeast"/>
      <w:ind w:left="340" w:hanging="340"/>
      <w:jc w:val="both"/>
    </w:pPr>
    <w:rPr>
      <w:rFonts w:ascii="Univers-PL" w:eastAsia="Times New Roman" w:hAnsi="Univers-PL"/>
      <w:sz w:val="19"/>
    </w:rPr>
  </w:style>
  <w:style w:type="paragraph" w:customStyle="1" w:styleId="Tekstpodstawowywcity21">
    <w:name w:val="Tekst podstawowy wcięty 21"/>
    <w:basedOn w:val="Normalny"/>
    <w:uiPriority w:val="99"/>
    <w:rsid w:val="00671BE3"/>
    <w:pPr>
      <w:ind w:left="284" w:hanging="284"/>
      <w:jc w:val="both"/>
    </w:pPr>
    <w:rPr>
      <w:szCs w:val="20"/>
    </w:rPr>
  </w:style>
  <w:style w:type="paragraph" w:customStyle="1" w:styleId="Subitemnumbered">
    <w:name w:val="Subitem numbered"/>
    <w:basedOn w:val="Normalny"/>
    <w:uiPriority w:val="99"/>
    <w:rsid w:val="00671BE3"/>
    <w:pPr>
      <w:spacing w:line="360" w:lineRule="auto"/>
      <w:ind w:left="567" w:hanging="283"/>
    </w:pPr>
    <w:rPr>
      <w:rFonts w:ascii="Arial" w:hAnsi="Arial"/>
      <w:sz w:val="20"/>
      <w:szCs w:val="20"/>
    </w:rPr>
  </w:style>
  <w:style w:type="paragraph" w:styleId="Spisilustracji">
    <w:name w:val="table of figures"/>
    <w:basedOn w:val="Normalny"/>
    <w:next w:val="Normalny"/>
    <w:rsid w:val="00671BE3"/>
    <w:pPr>
      <w:ind w:left="480" w:hanging="480"/>
    </w:pPr>
  </w:style>
  <w:style w:type="character" w:styleId="Numerstrony">
    <w:name w:val="page number"/>
    <w:basedOn w:val="Domylnaczcionkaakapitu"/>
    <w:rsid w:val="00671BE3"/>
  </w:style>
  <w:style w:type="paragraph" w:styleId="Tekstdymka">
    <w:name w:val="Balloon Text"/>
    <w:basedOn w:val="Normalny"/>
    <w:link w:val="TekstdymkaZnak"/>
    <w:unhideWhenUsed/>
    <w:rsid w:val="00671BE3"/>
    <w:rPr>
      <w:rFonts w:ascii="Tahoma" w:hAnsi="Tahoma"/>
      <w:sz w:val="16"/>
      <w:szCs w:val="16"/>
    </w:rPr>
  </w:style>
  <w:style w:type="character" w:customStyle="1" w:styleId="TekstdymkaZnak">
    <w:name w:val="Tekst dymka Znak"/>
    <w:link w:val="Tekstdymka"/>
    <w:rsid w:val="00671BE3"/>
    <w:rPr>
      <w:rFonts w:ascii="Tahoma" w:eastAsia="Times New Roman" w:hAnsi="Tahoma" w:cs="Times New Roman"/>
      <w:sz w:val="16"/>
      <w:szCs w:val="16"/>
    </w:rPr>
  </w:style>
  <w:style w:type="paragraph" w:styleId="Listapunktowana">
    <w:name w:val="List Bullet"/>
    <w:basedOn w:val="Normalny"/>
    <w:autoRedefine/>
    <w:rsid w:val="00671BE3"/>
    <w:pPr>
      <w:numPr>
        <w:numId w:val="1"/>
      </w:numPr>
      <w:spacing w:before="120" w:after="120"/>
      <w:jc w:val="both"/>
    </w:pPr>
    <w:rPr>
      <w:szCs w:val="20"/>
      <w:lang w:val="en-GB"/>
    </w:rPr>
  </w:style>
  <w:style w:type="paragraph" w:styleId="Listapunktowana2">
    <w:name w:val="List Bullet 2"/>
    <w:basedOn w:val="Normalny"/>
    <w:autoRedefine/>
    <w:rsid w:val="00671BE3"/>
    <w:pPr>
      <w:tabs>
        <w:tab w:val="num" w:pos="643"/>
      </w:tabs>
      <w:ind w:left="643" w:hanging="360"/>
    </w:pPr>
  </w:style>
  <w:style w:type="paragraph" w:customStyle="1" w:styleId="BodyText21">
    <w:name w:val="Body Text 21"/>
    <w:basedOn w:val="Normalny"/>
    <w:rsid w:val="00671BE3"/>
    <w:pPr>
      <w:jc w:val="both"/>
    </w:pPr>
    <w:rPr>
      <w:szCs w:val="20"/>
    </w:rPr>
  </w:style>
  <w:style w:type="character" w:customStyle="1" w:styleId="TekstprzypisudolnegoZnak">
    <w:name w:val="Tekst przypisu dolnego Znak"/>
    <w:link w:val="Tekstprzypisudolnego"/>
    <w:rsid w:val="00671BE3"/>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rsid w:val="00671BE3"/>
    <w:rPr>
      <w:sz w:val="20"/>
      <w:szCs w:val="20"/>
    </w:rPr>
  </w:style>
  <w:style w:type="character" w:customStyle="1" w:styleId="TekstprzypisudolnegoZnak1">
    <w:name w:val="Tekst przypisu dolnego Znak1"/>
    <w:rsid w:val="00671BE3"/>
    <w:rPr>
      <w:rFonts w:ascii="Times New Roman" w:eastAsia="Times New Roman" w:hAnsi="Times New Roman" w:cs="Times New Roman"/>
      <w:sz w:val="20"/>
      <w:szCs w:val="20"/>
      <w:lang w:eastAsia="pl-PL"/>
    </w:rPr>
  </w:style>
  <w:style w:type="character" w:customStyle="1" w:styleId="TekstprzypisukocowegoZnak">
    <w:name w:val="Tekst przypisu końcowego Znak"/>
    <w:link w:val="Tekstprzypisukocowego"/>
    <w:rsid w:val="00671BE3"/>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rsid w:val="00671BE3"/>
    <w:rPr>
      <w:sz w:val="20"/>
      <w:szCs w:val="20"/>
    </w:rPr>
  </w:style>
  <w:style w:type="character" w:customStyle="1" w:styleId="TekstprzypisukocowegoZnak1">
    <w:name w:val="Tekst przypisu końcowego Znak1"/>
    <w:rsid w:val="00671BE3"/>
    <w:rPr>
      <w:rFonts w:ascii="Times New Roman" w:eastAsia="Times New Roman" w:hAnsi="Times New Roman" w:cs="Times New Roman"/>
      <w:sz w:val="20"/>
      <w:szCs w:val="20"/>
      <w:lang w:eastAsia="pl-PL"/>
    </w:rPr>
  </w:style>
  <w:style w:type="paragraph" w:customStyle="1" w:styleId="xl24">
    <w:name w:val="xl24"/>
    <w:basedOn w:val="Normalny"/>
    <w:rsid w:val="00671BE3"/>
    <w:pPr>
      <w:spacing w:before="100" w:beforeAutospacing="1" w:after="100" w:afterAutospacing="1"/>
      <w:jc w:val="center"/>
      <w:textAlignment w:val="center"/>
    </w:pPr>
    <w:rPr>
      <w:rFonts w:ascii="Arial" w:eastAsia="Arial Unicode MS" w:hAnsi="Arial" w:cs="Tahoma"/>
      <w:sz w:val="18"/>
      <w:szCs w:val="18"/>
    </w:rPr>
  </w:style>
  <w:style w:type="paragraph" w:styleId="Tekstpodstawowywcity3">
    <w:name w:val="Body Text Indent 3"/>
    <w:basedOn w:val="Normalny"/>
    <w:link w:val="Tekstpodstawowywcity3Znak"/>
    <w:rsid w:val="00671BE3"/>
    <w:pPr>
      <w:tabs>
        <w:tab w:val="left" w:pos="900"/>
      </w:tabs>
      <w:spacing w:before="120"/>
      <w:ind w:left="357"/>
      <w:jc w:val="both"/>
    </w:pPr>
    <w:rPr>
      <w:rFonts w:ascii="Arial" w:hAnsi="Arial"/>
    </w:rPr>
  </w:style>
  <w:style w:type="character" w:customStyle="1" w:styleId="Tekstpodstawowywcity3Znak">
    <w:name w:val="Tekst podstawowy wcięty 3 Znak"/>
    <w:link w:val="Tekstpodstawowywcity3"/>
    <w:rsid w:val="00671BE3"/>
    <w:rPr>
      <w:rFonts w:ascii="Arial" w:eastAsia="Times New Roman" w:hAnsi="Arial" w:cs="Times New Roman"/>
      <w:sz w:val="24"/>
      <w:szCs w:val="24"/>
    </w:rPr>
  </w:style>
  <w:style w:type="character" w:styleId="UyteHipercze">
    <w:name w:val="FollowedHyperlink"/>
    <w:rsid w:val="00671BE3"/>
    <w:rPr>
      <w:color w:val="800080"/>
      <w:u w:val="single"/>
    </w:rPr>
  </w:style>
  <w:style w:type="character" w:customStyle="1" w:styleId="TekstkomentarzaZnak">
    <w:name w:val="Tekst komentarza Znak"/>
    <w:link w:val="Tekstkomentarza"/>
    <w:rsid w:val="00671BE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rsid w:val="00671BE3"/>
    <w:rPr>
      <w:sz w:val="20"/>
      <w:szCs w:val="20"/>
    </w:rPr>
  </w:style>
  <w:style w:type="character" w:customStyle="1" w:styleId="TekstkomentarzaZnak1">
    <w:name w:val="Tekst komentarza Znak1"/>
    <w:rsid w:val="00671BE3"/>
    <w:rPr>
      <w:rFonts w:ascii="Times New Roman" w:eastAsia="Times New Roman" w:hAnsi="Times New Roman" w:cs="Times New Roman"/>
      <w:sz w:val="20"/>
      <w:szCs w:val="20"/>
      <w:lang w:eastAsia="pl-PL"/>
    </w:rPr>
  </w:style>
  <w:style w:type="character" w:customStyle="1" w:styleId="TematkomentarzaZnak">
    <w:name w:val="Temat komentarza Znak"/>
    <w:link w:val="Tematkomentarza"/>
    <w:rsid w:val="00671BE3"/>
    <w:rPr>
      <w:b/>
      <w:bCs/>
    </w:rPr>
  </w:style>
  <w:style w:type="paragraph" w:styleId="Tematkomentarza">
    <w:name w:val="annotation subject"/>
    <w:basedOn w:val="Tekstkomentarza"/>
    <w:next w:val="Tekstkomentarza"/>
    <w:link w:val="TematkomentarzaZnak"/>
    <w:rsid w:val="00671BE3"/>
    <w:rPr>
      <w:rFonts w:ascii="Calibri" w:eastAsia="Calibri" w:hAnsi="Calibri"/>
      <w:b/>
      <w:bCs/>
    </w:rPr>
  </w:style>
  <w:style w:type="character" w:customStyle="1" w:styleId="TematkomentarzaZnak1">
    <w:name w:val="Temat komentarza Znak1"/>
    <w:rsid w:val="00671BE3"/>
    <w:rPr>
      <w:rFonts w:ascii="Times New Roman" w:eastAsia="Times New Roman" w:hAnsi="Times New Roman" w:cs="Times New Roman"/>
      <w:b/>
      <w:bCs/>
      <w:sz w:val="20"/>
      <w:szCs w:val="20"/>
      <w:lang w:eastAsia="pl-PL"/>
    </w:rPr>
  </w:style>
  <w:style w:type="paragraph" w:styleId="NormalnyWeb">
    <w:name w:val="Normal (Web)"/>
    <w:basedOn w:val="Normalny"/>
    <w:rsid w:val="00671BE3"/>
    <w:pPr>
      <w:spacing w:before="100" w:beforeAutospacing="1" w:after="100" w:afterAutospacing="1"/>
      <w:jc w:val="both"/>
    </w:pPr>
    <w:rPr>
      <w:sz w:val="20"/>
      <w:szCs w:val="20"/>
    </w:rPr>
  </w:style>
  <w:style w:type="paragraph" w:customStyle="1" w:styleId="A">
    <w:name w:val="A"/>
    <w:rsid w:val="00671BE3"/>
    <w:pPr>
      <w:keepNext/>
      <w:spacing w:before="240" w:line="240" w:lineRule="exact"/>
      <w:ind w:left="720" w:hanging="720"/>
      <w:jc w:val="both"/>
    </w:pPr>
    <w:rPr>
      <w:rFonts w:ascii="Times New Roman" w:eastAsia="Times New Roman" w:hAnsi="Times New Roman"/>
      <w:sz w:val="24"/>
      <w:lang w:val="en-GB" w:eastAsia="en-US"/>
    </w:rPr>
  </w:style>
  <w:style w:type="paragraph" w:styleId="Nagwekspisutreci">
    <w:name w:val="TOC Heading"/>
    <w:basedOn w:val="Nagwek1"/>
    <w:next w:val="Normalny"/>
    <w:uiPriority w:val="39"/>
    <w:qFormat/>
    <w:rsid w:val="00671BE3"/>
    <w:pPr>
      <w:keepLines/>
      <w:spacing w:before="480" w:line="276" w:lineRule="auto"/>
      <w:ind w:right="0"/>
      <w:jc w:val="left"/>
      <w:outlineLvl w:val="9"/>
    </w:pPr>
    <w:rPr>
      <w:rFonts w:ascii="Cambria" w:hAnsi="Cambria"/>
      <w:bCs/>
      <w:color w:val="365F91"/>
      <w:sz w:val="28"/>
      <w:szCs w:val="28"/>
      <w:lang w:eastAsia="en-US"/>
    </w:rPr>
  </w:style>
  <w:style w:type="paragraph" w:styleId="Spistreci1">
    <w:name w:val="toc 1"/>
    <w:basedOn w:val="Normalny"/>
    <w:next w:val="Normalny"/>
    <w:autoRedefine/>
    <w:uiPriority w:val="39"/>
    <w:unhideWhenUsed/>
    <w:qFormat/>
    <w:rsid w:val="00671BE3"/>
  </w:style>
  <w:style w:type="paragraph" w:styleId="Poprawka">
    <w:name w:val="Revision"/>
    <w:hidden/>
    <w:uiPriority w:val="99"/>
    <w:semiHidden/>
    <w:rsid w:val="00671BE3"/>
    <w:rPr>
      <w:rFonts w:ascii="Times New Roman" w:eastAsia="Times New Roman" w:hAnsi="Times New Roman"/>
      <w:sz w:val="24"/>
      <w:szCs w:val="24"/>
    </w:rPr>
  </w:style>
  <w:style w:type="paragraph" w:customStyle="1" w:styleId="Default">
    <w:name w:val="Default"/>
    <w:rsid w:val="00671BE3"/>
    <w:pPr>
      <w:autoSpaceDE w:val="0"/>
      <w:autoSpaceDN w:val="0"/>
      <w:adjustRightInd w:val="0"/>
    </w:pPr>
    <w:rPr>
      <w:rFonts w:ascii="Times New Roman" w:eastAsia="Times New Roman" w:hAnsi="Times New Roman"/>
      <w:color w:val="000000"/>
      <w:sz w:val="24"/>
      <w:szCs w:val="24"/>
    </w:rPr>
  </w:style>
  <w:style w:type="paragraph" w:customStyle="1" w:styleId="1111111">
    <w:name w:val="1111111"/>
    <w:basedOn w:val="Default"/>
    <w:next w:val="Default"/>
    <w:uiPriority w:val="99"/>
    <w:rsid w:val="00671BE3"/>
    <w:pPr>
      <w:spacing w:after="80"/>
    </w:pPr>
    <w:rPr>
      <w:color w:val="auto"/>
    </w:rPr>
  </w:style>
  <w:style w:type="paragraph" w:customStyle="1" w:styleId="ust">
    <w:name w:val="ust"/>
    <w:basedOn w:val="Default"/>
    <w:next w:val="Default"/>
    <w:uiPriority w:val="99"/>
    <w:rsid w:val="00671BE3"/>
    <w:pPr>
      <w:spacing w:after="80"/>
    </w:pPr>
    <w:rPr>
      <w:color w:val="auto"/>
    </w:rPr>
  </w:style>
  <w:style w:type="character" w:styleId="Uwydatnienie">
    <w:name w:val="Emphasis"/>
    <w:uiPriority w:val="20"/>
    <w:qFormat/>
    <w:rsid w:val="00671BE3"/>
    <w:rPr>
      <w:i/>
      <w:iCs/>
    </w:rPr>
  </w:style>
  <w:style w:type="paragraph" w:styleId="Bezodstpw">
    <w:name w:val="No Spacing"/>
    <w:uiPriority w:val="1"/>
    <w:qFormat/>
    <w:rsid w:val="00671BE3"/>
    <w:rPr>
      <w:sz w:val="22"/>
      <w:szCs w:val="22"/>
      <w:lang w:eastAsia="en-US"/>
    </w:rPr>
  </w:style>
  <w:style w:type="character" w:styleId="Pogrubienie">
    <w:name w:val="Strong"/>
    <w:uiPriority w:val="22"/>
    <w:qFormat/>
    <w:rsid w:val="00671BE3"/>
    <w:rPr>
      <w:b/>
      <w:bCs/>
    </w:rPr>
  </w:style>
  <w:style w:type="character" w:customStyle="1" w:styleId="style11">
    <w:name w:val="style11"/>
    <w:rsid w:val="00671BE3"/>
    <w:rPr>
      <w:b/>
      <w:bCs/>
      <w:color w:val="FF0000"/>
    </w:rPr>
  </w:style>
  <w:style w:type="paragraph" w:customStyle="1" w:styleId="listparagraphcxsppierwsze">
    <w:name w:val="listparagraphcxsppierwsze"/>
    <w:basedOn w:val="Normalny"/>
    <w:rsid w:val="00671BE3"/>
    <w:pPr>
      <w:spacing w:before="100" w:beforeAutospacing="1" w:after="100" w:afterAutospacing="1"/>
    </w:pPr>
  </w:style>
  <w:style w:type="paragraph" w:customStyle="1" w:styleId="listparagraphcxspdrugie">
    <w:name w:val="listparagraphcxspdrugie"/>
    <w:basedOn w:val="Normalny"/>
    <w:rsid w:val="00671BE3"/>
    <w:pPr>
      <w:spacing w:before="100" w:beforeAutospacing="1" w:after="100" w:afterAutospacing="1"/>
    </w:pPr>
  </w:style>
  <w:style w:type="character" w:styleId="Wyrnienieintensywne">
    <w:name w:val="Intense Emphasis"/>
    <w:uiPriority w:val="21"/>
    <w:qFormat/>
    <w:rsid w:val="00671BE3"/>
    <w:rPr>
      <w:b/>
      <w:bCs/>
      <w:i/>
      <w:iCs/>
      <w:color w:val="4F81BD"/>
    </w:rPr>
  </w:style>
  <w:style w:type="paragraph" w:customStyle="1" w:styleId="rozdzia">
    <w:name w:val="rozdział"/>
    <w:basedOn w:val="Normalny"/>
    <w:autoRedefine/>
    <w:rsid w:val="00671BE3"/>
    <w:pPr>
      <w:jc w:val="both"/>
    </w:pPr>
    <w:rPr>
      <w:rFonts w:ascii="Tahoma" w:hAnsi="Tahoma" w:cs="Tahoma"/>
      <w:bCs/>
      <w:spacing w:val="4"/>
      <w:sz w:val="20"/>
      <w:szCs w:val="20"/>
    </w:rPr>
  </w:style>
  <w:style w:type="paragraph" w:styleId="Zwykytekst">
    <w:name w:val="Plain Text"/>
    <w:basedOn w:val="Normalny"/>
    <w:link w:val="ZwykytekstZnak"/>
    <w:uiPriority w:val="99"/>
    <w:unhideWhenUsed/>
    <w:rsid w:val="00671BE3"/>
    <w:rPr>
      <w:rFonts w:ascii="Consolas" w:eastAsia="Calibri" w:hAnsi="Consolas"/>
      <w:sz w:val="21"/>
      <w:szCs w:val="21"/>
    </w:rPr>
  </w:style>
  <w:style w:type="character" w:customStyle="1" w:styleId="ZwykytekstZnak">
    <w:name w:val="Zwykły tekst Znak"/>
    <w:link w:val="Zwykytekst"/>
    <w:uiPriority w:val="99"/>
    <w:rsid w:val="00671BE3"/>
    <w:rPr>
      <w:rFonts w:ascii="Consolas" w:eastAsia="Calibri" w:hAnsi="Consolas" w:cs="Times New Roman"/>
      <w:sz w:val="21"/>
      <w:szCs w:val="21"/>
    </w:rPr>
  </w:style>
  <w:style w:type="paragraph" w:customStyle="1" w:styleId="tytakt">
    <w:name w:val="tytakt"/>
    <w:basedOn w:val="Normalny"/>
    <w:rsid w:val="00671BE3"/>
    <w:pPr>
      <w:spacing w:before="100" w:beforeAutospacing="1" w:after="100" w:afterAutospacing="1"/>
    </w:pPr>
  </w:style>
  <w:style w:type="paragraph" w:customStyle="1" w:styleId="pub">
    <w:name w:val="pub"/>
    <w:basedOn w:val="Normalny"/>
    <w:rsid w:val="00671BE3"/>
    <w:pPr>
      <w:spacing w:before="100" w:beforeAutospacing="1" w:after="100" w:afterAutospacing="1"/>
    </w:pPr>
  </w:style>
  <w:style w:type="paragraph" w:customStyle="1" w:styleId="Akapitzlist1">
    <w:name w:val="Akapit z listą1"/>
    <w:basedOn w:val="Normalny"/>
    <w:rsid w:val="00671BE3"/>
    <w:pPr>
      <w:spacing w:after="200" w:line="276" w:lineRule="auto"/>
      <w:ind w:left="720"/>
      <w:contextualSpacing/>
    </w:pPr>
    <w:rPr>
      <w:rFonts w:ascii="Calibri" w:hAnsi="Calibri"/>
      <w:sz w:val="22"/>
      <w:szCs w:val="22"/>
      <w:lang w:eastAsia="en-US"/>
    </w:rPr>
  </w:style>
  <w:style w:type="paragraph" w:customStyle="1" w:styleId="Style9">
    <w:name w:val="Style9"/>
    <w:basedOn w:val="Normalny"/>
    <w:rsid w:val="00671BE3"/>
    <w:pPr>
      <w:widowControl w:val="0"/>
      <w:suppressAutoHyphens/>
      <w:autoSpaceDE w:val="0"/>
      <w:spacing w:before="200"/>
    </w:pPr>
    <w:rPr>
      <w:lang w:eastAsia="ar-SA"/>
    </w:rPr>
  </w:style>
  <w:style w:type="paragraph" w:styleId="Spistreci2">
    <w:name w:val="toc 2"/>
    <w:basedOn w:val="Normalny"/>
    <w:next w:val="Normalny"/>
    <w:autoRedefine/>
    <w:uiPriority w:val="39"/>
    <w:unhideWhenUsed/>
    <w:qFormat/>
    <w:rsid w:val="00671BE3"/>
    <w:pPr>
      <w:spacing w:after="100" w:line="276" w:lineRule="auto"/>
      <w:ind w:left="220"/>
    </w:pPr>
    <w:rPr>
      <w:rFonts w:ascii="Calibri" w:hAnsi="Calibri"/>
      <w:sz w:val="22"/>
      <w:szCs w:val="22"/>
      <w:lang w:eastAsia="en-US"/>
    </w:rPr>
  </w:style>
  <w:style w:type="paragraph" w:styleId="Spistreci3">
    <w:name w:val="toc 3"/>
    <w:basedOn w:val="Normalny"/>
    <w:next w:val="Normalny"/>
    <w:autoRedefine/>
    <w:uiPriority w:val="39"/>
    <w:unhideWhenUsed/>
    <w:qFormat/>
    <w:rsid w:val="00671BE3"/>
    <w:pPr>
      <w:spacing w:after="100" w:line="276" w:lineRule="auto"/>
      <w:ind w:left="440"/>
    </w:pPr>
    <w:rPr>
      <w:rFonts w:ascii="Calibri" w:hAnsi="Calibri"/>
      <w:sz w:val="22"/>
      <w:szCs w:val="22"/>
      <w:lang w:eastAsia="en-US"/>
    </w:rPr>
  </w:style>
  <w:style w:type="paragraph" w:customStyle="1" w:styleId="pkt">
    <w:name w:val="pkt"/>
    <w:basedOn w:val="Normalny"/>
    <w:rsid w:val="00671BE3"/>
    <w:pPr>
      <w:autoSpaceDE w:val="0"/>
      <w:autoSpaceDN w:val="0"/>
      <w:spacing w:before="60" w:after="60" w:line="360" w:lineRule="auto"/>
      <w:ind w:left="851" w:hanging="295"/>
      <w:jc w:val="both"/>
    </w:pPr>
    <w:rPr>
      <w:rFonts w:ascii="Univers-PL" w:hAnsi="Univers-PL"/>
      <w:sz w:val="19"/>
      <w:szCs w:val="19"/>
    </w:rPr>
  </w:style>
  <w:style w:type="paragraph" w:customStyle="1" w:styleId="ListParagraph1">
    <w:name w:val="List Paragraph1"/>
    <w:basedOn w:val="Normalny"/>
    <w:uiPriority w:val="99"/>
    <w:rsid w:val="00671BE3"/>
    <w:pPr>
      <w:spacing w:before="120" w:after="200" w:line="276" w:lineRule="auto"/>
      <w:ind w:left="720" w:hanging="357"/>
      <w:contextualSpacing/>
      <w:jc w:val="both"/>
    </w:pPr>
    <w:rPr>
      <w:rFonts w:ascii="Calibri" w:hAnsi="Calibri" w:cs="Calibri"/>
      <w:sz w:val="22"/>
      <w:szCs w:val="22"/>
      <w:lang w:eastAsia="en-US"/>
    </w:rPr>
  </w:style>
  <w:style w:type="character" w:styleId="Odwoaniedokomentarza">
    <w:name w:val="annotation reference"/>
    <w:unhideWhenUsed/>
    <w:rsid w:val="00671BE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153841">
      <w:bodyDiv w:val="1"/>
      <w:marLeft w:val="0"/>
      <w:marRight w:val="0"/>
      <w:marTop w:val="0"/>
      <w:marBottom w:val="0"/>
      <w:divBdr>
        <w:top w:val="none" w:sz="0" w:space="0" w:color="auto"/>
        <w:left w:val="none" w:sz="0" w:space="0" w:color="auto"/>
        <w:bottom w:val="none" w:sz="0" w:space="0" w:color="auto"/>
        <w:right w:val="none" w:sz="0" w:space="0" w:color="auto"/>
      </w:divBdr>
    </w:div>
    <w:div w:id="20771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lot.edu.pl" TargetMode="External"/><Relationship Id="rId13" Type="http://schemas.openxmlformats.org/officeDocument/2006/relationships/hyperlink" Target="mailto:bartosz.golczak@ge.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hyperlink" Target="http://www.cke.edu.pl" TargetMode="External"/><Relationship Id="rId2" Type="http://schemas.openxmlformats.org/officeDocument/2006/relationships/numbering" Target="numbering.xml"/><Relationship Id="rId16" Type="http://schemas.openxmlformats.org/officeDocument/2006/relationships/hyperlink" Target="http://www.cke.edu.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image" Target="media/image1.wmf"/><Relationship Id="rId10" Type="http://schemas.openxmlformats.org/officeDocument/2006/relationships/hyperlink" Target="mailto:edyta.sitnik@ilot.edu.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dwika.domzal@ilot.edu.pl" TargetMode="External"/><Relationship Id="rId14" Type="http://schemas.openxmlformats.org/officeDocument/2006/relationships/hyperlink" Target="http://www.cke.edu.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021B8-D1CD-43CC-BFAA-F968FFB9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16</Pages>
  <Words>7266</Words>
  <Characters>43601</Characters>
  <Application>Microsoft Office Word</Application>
  <DocSecurity>0</DocSecurity>
  <Lines>363</Lines>
  <Paragraphs>101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Centralna Komisja Egzaminacyjna</Company>
  <LinksUpToDate>false</LinksUpToDate>
  <CharactersWithSpaces>50766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Domżał Ludwika</cp:lastModifiedBy>
  <cp:revision>15</cp:revision>
  <cp:lastPrinted>2015-08-12T12:40:00Z</cp:lastPrinted>
  <dcterms:created xsi:type="dcterms:W3CDTF">2016-02-15T07:55:00Z</dcterms:created>
  <dcterms:modified xsi:type="dcterms:W3CDTF">2016-02-19T09:55:00Z</dcterms:modified>
</cp:coreProperties>
</file>