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1E8E3" w14:textId="26D5FA48" w:rsidR="00035212" w:rsidRPr="00CD17CB" w:rsidRDefault="00035212" w:rsidP="00035212">
      <w:pPr>
        <w:spacing w:before="45" w:after="15"/>
        <w:ind w:left="6372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 xml:space="preserve">Warszawa, </w:t>
      </w:r>
      <w:r w:rsidR="00761A1F" w:rsidRPr="00CD17CB">
        <w:rPr>
          <w:rFonts w:ascii="Tahoma" w:hAnsi="Tahoma" w:cs="Tahoma"/>
          <w:sz w:val="20"/>
          <w:szCs w:val="20"/>
        </w:rPr>
        <w:t>dn. 23 sierpnia 2016r.</w:t>
      </w:r>
      <w:r w:rsidRPr="00CD17CB">
        <w:rPr>
          <w:rFonts w:ascii="Tahoma" w:hAnsi="Tahoma" w:cs="Tahoma"/>
          <w:sz w:val="20"/>
          <w:szCs w:val="20"/>
        </w:rPr>
        <w:t xml:space="preserve">                        </w:t>
      </w:r>
    </w:p>
    <w:p w14:paraId="05E030CC" w14:textId="77777777" w:rsidR="00035212" w:rsidRPr="00CD17CB" w:rsidRDefault="00035212" w:rsidP="00713DDA">
      <w:pPr>
        <w:spacing w:before="45" w:after="15"/>
        <w:rPr>
          <w:rFonts w:ascii="Tahoma" w:hAnsi="Tahoma" w:cs="Tahoma"/>
          <w:sz w:val="20"/>
          <w:szCs w:val="20"/>
        </w:rPr>
      </w:pPr>
    </w:p>
    <w:p w14:paraId="04BCBDFB" w14:textId="77777777" w:rsidR="00035212" w:rsidRPr="00CD17CB" w:rsidRDefault="00035212" w:rsidP="00713DDA">
      <w:pPr>
        <w:spacing w:before="45" w:after="15"/>
        <w:rPr>
          <w:rFonts w:ascii="Tahoma" w:hAnsi="Tahoma" w:cs="Tahoma"/>
          <w:sz w:val="20"/>
          <w:szCs w:val="20"/>
        </w:rPr>
      </w:pPr>
    </w:p>
    <w:p w14:paraId="7A2DD91B" w14:textId="596787CB" w:rsidR="00713DDA" w:rsidRPr="00CD17CB" w:rsidRDefault="00035212" w:rsidP="00035212">
      <w:pPr>
        <w:jc w:val="both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 xml:space="preserve">Dotyczy: Postępowanie o udzielenie zamówienia publicznego prowadzonego w trybie przetargu nieograniczonego na </w:t>
      </w:r>
      <w:r w:rsidRPr="00CD17CB">
        <w:rPr>
          <w:rFonts w:ascii="Tahoma" w:hAnsi="Tahoma" w:cs="Tahoma"/>
          <w:i/>
          <w:sz w:val="20"/>
          <w:szCs w:val="20"/>
        </w:rPr>
        <w:t xml:space="preserve">wykonanie robót budowlano-instalacyjnych w celu modernizacji I sekcji rozdzielni głównej średniego napięcia w budynku R oraz zasilania budynku X1 na terenie Instytutu Lotnictwa. </w:t>
      </w:r>
      <w:r w:rsidRPr="00CD17CB">
        <w:rPr>
          <w:rFonts w:ascii="Tahoma" w:hAnsi="Tahoma" w:cs="Tahoma"/>
          <w:sz w:val="20"/>
          <w:szCs w:val="20"/>
        </w:rPr>
        <w:t>Sygnatura postępowania 28/DE/Z/2016.</w:t>
      </w:r>
      <w:r w:rsidR="00EB1CFB" w:rsidRPr="00CD17CB">
        <w:rPr>
          <w:rFonts w:ascii="Tahoma" w:hAnsi="Tahoma" w:cs="Tahoma"/>
          <w:sz w:val="20"/>
          <w:szCs w:val="20"/>
        </w:rPr>
        <w:t xml:space="preserve">   </w:t>
      </w:r>
      <w:r w:rsidR="00EB1CFB" w:rsidRPr="00CD17CB">
        <w:rPr>
          <w:rFonts w:ascii="Tahoma" w:hAnsi="Tahoma" w:cs="Tahoma"/>
          <w:sz w:val="20"/>
          <w:szCs w:val="20"/>
        </w:rPr>
        <w:tab/>
      </w:r>
      <w:r w:rsidR="006B5EB8" w:rsidRPr="00CD17CB">
        <w:rPr>
          <w:rFonts w:ascii="Tahoma" w:hAnsi="Tahoma" w:cs="Tahoma"/>
          <w:sz w:val="20"/>
          <w:szCs w:val="20"/>
        </w:rPr>
        <w:tab/>
      </w:r>
      <w:r w:rsidR="006B5EB8" w:rsidRPr="00CD17CB">
        <w:rPr>
          <w:rFonts w:ascii="Tahoma" w:hAnsi="Tahoma" w:cs="Tahoma"/>
          <w:sz w:val="20"/>
          <w:szCs w:val="20"/>
        </w:rPr>
        <w:tab/>
      </w:r>
      <w:r w:rsidR="000B7C69" w:rsidRPr="00CD17CB">
        <w:rPr>
          <w:rFonts w:ascii="Tahoma" w:hAnsi="Tahoma" w:cs="Tahoma"/>
          <w:sz w:val="20"/>
          <w:szCs w:val="20"/>
        </w:rPr>
        <w:tab/>
      </w:r>
      <w:r w:rsidR="000B7C69" w:rsidRPr="00CD17CB">
        <w:rPr>
          <w:rFonts w:ascii="Tahoma" w:hAnsi="Tahoma" w:cs="Tahoma"/>
          <w:sz w:val="20"/>
          <w:szCs w:val="20"/>
        </w:rPr>
        <w:tab/>
      </w:r>
      <w:r w:rsidR="000B7C69" w:rsidRPr="00CD17CB">
        <w:rPr>
          <w:rFonts w:ascii="Tahoma" w:hAnsi="Tahoma" w:cs="Tahoma"/>
          <w:sz w:val="20"/>
          <w:szCs w:val="20"/>
        </w:rPr>
        <w:tab/>
      </w:r>
    </w:p>
    <w:p w14:paraId="0526FAE3" w14:textId="58026CCA" w:rsidR="00713DDA" w:rsidRPr="00CD17CB" w:rsidRDefault="00713DDA" w:rsidP="00DD64E7">
      <w:pPr>
        <w:spacing w:before="45" w:after="15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b/>
          <w:sz w:val="20"/>
          <w:szCs w:val="20"/>
        </w:rPr>
        <w:tab/>
      </w:r>
      <w:r w:rsidRPr="00CD17CB">
        <w:rPr>
          <w:rFonts w:ascii="Tahoma" w:hAnsi="Tahoma" w:cs="Tahoma"/>
          <w:b/>
          <w:sz w:val="20"/>
          <w:szCs w:val="20"/>
        </w:rPr>
        <w:tab/>
      </w:r>
      <w:r w:rsidRPr="00CD17CB">
        <w:rPr>
          <w:rFonts w:ascii="Tahoma" w:hAnsi="Tahoma" w:cs="Tahoma"/>
          <w:b/>
          <w:sz w:val="20"/>
          <w:szCs w:val="20"/>
        </w:rPr>
        <w:tab/>
      </w:r>
      <w:r w:rsidRPr="00CD17CB">
        <w:rPr>
          <w:rFonts w:ascii="Tahoma" w:hAnsi="Tahoma" w:cs="Tahoma"/>
          <w:b/>
          <w:sz w:val="20"/>
          <w:szCs w:val="20"/>
        </w:rPr>
        <w:tab/>
      </w:r>
      <w:r w:rsidRPr="00CD17CB">
        <w:rPr>
          <w:rFonts w:ascii="Tahoma" w:hAnsi="Tahoma" w:cs="Tahoma"/>
          <w:b/>
          <w:sz w:val="20"/>
          <w:szCs w:val="20"/>
        </w:rPr>
        <w:tab/>
      </w:r>
      <w:r w:rsidRPr="00CD17CB">
        <w:rPr>
          <w:rFonts w:ascii="Tahoma" w:hAnsi="Tahoma" w:cs="Tahoma"/>
          <w:b/>
          <w:sz w:val="20"/>
          <w:szCs w:val="20"/>
        </w:rPr>
        <w:tab/>
      </w:r>
    </w:p>
    <w:p w14:paraId="23891282" w14:textId="77777777" w:rsidR="00901868" w:rsidRPr="00CD17CB" w:rsidRDefault="00713DDA" w:rsidP="00901868">
      <w:pPr>
        <w:pStyle w:val="Nagwek1"/>
        <w:spacing w:before="45" w:after="1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D17CB">
        <w:rPr>
          <w:rFonts w:ascii="Tahoma" w:hAnsi="Tahoma" w:cs="Tahoma"/>
          <w:b/>
          <w:bCs/>
          <w:color w:val="auto"/>
          <w:sz w:val="20"/>
          <w:szCs w:val="20"/>
        </w:rPr>
        <w:t xml:space="preserve">Zawiadomienie o </w:t>
      </w:r>
      <w:r w:rsidR="00901868" w:rsidRPr="00CD17CB">
        <w:rPr>
          <w:rFonts w:ascii="Tahoma" w:hAnsi="Tahoma" w:cs="Tahoma"/>
          <w:b/>
          <w:bCs/>
          <w:color w:val="auto"/>
          <w:sz w:val="20"/>
          <w:szCs w:val="20"/>
        </w:rPr>
        <w:t xml:space="preserve">uchyleniu wyboru </w:t>
      </w:r>
      <w:r w:rsidRPr="00CD17CB">
        <w:rPr>
          <w:rFonts w:ascii="Tahoma" w:hAnsi="Tahoma" w:cs="Tahoma"/>
          <w:b/>
          <w:bCs/>
          <w:color w:val="auto"/>
          <w:sz w:val="20"/>
          <w:szCs w:val="20"/>
        </w:rPr>
        <w:t>najkorzystniejszej oferty</w:t>
      </w:r>
      <w:r w:rsidR="00901868" w:rsidRPr="00CD17C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14:paraId="43737BB4" w14:textId="1975B0CE" w:rsidR="00713DDA" w:rsidRPr="00CD17CB" w:rsidRDefault="00901868" w:rsidP="00901868">
      <w:pPr>
        <w:pStyle w:val="Nagwek1"/>
        <w:spacing w:before="45" w:after="1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D17CB">
        <w:rPr>
          <w:rFonts w:ascii="Tahoma" w:hAnsi="Tahoma" w:cs="Tahoma"/>
          <w:b/>
          <w:bCs/>
          <w:color w:val="auto"/>
          <w:sz w:val="20"/>
          <w:szCs w:val="20"/>
        </w:rPr>
        <w:t xml:space="preserve">ogłoszonego w dniu </w:t>
      </w:r>
      <w:r w:rsidR="00CD2E80" w:rsidRPr="00CD17CB">
        <w:rPr>
          <w:rFonts w:ascii="Tahoma" w:hAnsi="Tahoma" w:cs="Tahoma"/>
          <w:b/>
          <w:bCs/>
          <w:color w:val="auto"/>
          <w:sz w:val="20"/>
          <w:szCs w:val="20"/>
        </w:rPr>
        <w:t xml:space="preserve">29 </w:t>
      </w:r>
      <w:r w:rsidRPr="00CD17CB">
        <w:rPr>
          <w:rFonts w:ascii="Tahoma" w:hAnsi="Tahoma" w:cs="Tahoma"/>
          <w:b/>
          <w:bCs/>
          <w:color w:val="auto"/>
          <w:sz w:val="20"/>
          <w:szCs w:val="20"/>
        </w:rPr>
        <w:t>lipca 2016r.</w:t>
      </w:r>
      <w:r w:rsidR="009C0CDF" w:rsidRPr="00CD17CB">
        <w:rPr>
          <w:rFonts w:ascii="Tahoma" w:hAnsi="Tahoma" w:cs="Tahoma"/>
          <w:b/>
          <w:bCs/>
          <w:color w:val="auto"/>
          <w:sz w:val="20"/>
          <w:szCs w:val="20"/>
        </w:rPr>
        <w:t xml:space="preserve"> oraz o wyborze oferty najkorzystniejszej spośród pozostałych ofert bez przeprowadzania ich ponownego badania i oceny</w:t>
      </w:r>
      <w:r w:rsidR="00761A1F" w:rsidRPr="00CD17CB">
        <w:rPr>
          <w:rFonts w:ascii="Tahoma" w:hAnsi="Tahoma" w:cs="Tahoma"/>
          <w:b/>
          <w:bCs/>
          <w:color w:val="auto"/>
          <w:sz w:val="20"/>
          <w:szCs w:val="20"/>
        </w:rPr>
        <w:t>.</w:t>
      </w:r>
    </w:p>
    <w:p w14:paraId="405D8CCB" w14:textId="77777777" w:rsidR="00713DDA" w:rsidRPr="00CD17CB" w:rsidRDefault="00713DDA" w:rsidP="00713DDA">
      <w:pPr>
        <w:rPr>
          <w:rFonts w:ascii="Tahoma" w:eastAsia="Arial Unicode MS" w:hAnsi="Tahoma" w:cs="Tahoma"/>
          <w:sz w:val="20"/>
          <w:szCs w:val="20"/>
        </w:rPr>
      </w:pPr>
    </w:p>
    <w:p w14:paraId="4EC81B74" w14:textId="6DD2140B" w:rsidR="00035212" w:rsidRPr="00CD17CB" w:rsidRDefault="00035212" w:rsidP="000B7C69">
      <w:pPr>
        <w:jc w:val="both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i/>
          <w:sz w:val="20"/>
          <w:szCs w:val="20"/>
        </w:rPr>
        <w:t>Szanowni Państwo</w:t>
      </w:r>
      <w:r w:rsidRPr="00CD17CB">
        <w:rPr>
          <w:rFonts w:ascii="Tahoma" w:hAnsi="Tahoma" w:cs="Tahoma"/>
          <w:sz w:val="20"/>
          <w:szCs w:val="20"/>
        </w:rPr>
        <w:t>,</w:t>
      </w:r>
    </w:p>
    <w:p w14:paraId="1166AE25" w14:textId="5385CAF6" w:rsidR="009C0CDF" w:rsidRPr="00CD17CB" w:rsidRDefault="00901868" w:rsidP="000B7C69">
      <w:pPr>
        <w:jc w:val="both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>Zamawiający</w:t>
      </w:r>
      <w:r w:rsidR="00035212" w:rsidRPr="00CD17CB">
        <w:rPr>
          <w:rFonts w:ascii="Tahoma" w:hAnsi="Tahoma" w:cs="Tahoma"/>
          <w:sz w:val="20"/>
          <w:szCs w:val="20"/>
        </w:rPr>
        <w:t>,</w:t>
      </w:r>
      <w:r w:rsidRPr="00CD17CB">
        <w:rPr>
          <w:rFonts w:ascii="Tahoma" w:hAnsi="Tahoma" w:cs="Tahoma"/>
          <w:sz w:val="20"/>
          <w:szCs w:val="20"/>
        </w:rPr>
        <w:t xml:space="preserve"> </w:t>
      </w:r>
      <w:r w:rsidR="00035212" w:rsidRPr="00CD17CB">
        <w:rPr>
          <w:rFonts w:ascii="Tahoma" w:hAnsi="Tahoma" w:cs="Tahoma"/>
          <w:sz w:val="20"/>
          <w:szCs w:val="20"/>
        </w:rPr>
        <w:t>Instytut Lotnictwa, informuje</w:t>
      </w:r>
      <w:r w:rsidRPr="00CD17CB">
        <w:rPr>
          <w:rFonts w:ascii="Tahoma" w:hAnsi="Tahoma" w:cs="Tahoma"/>
          <w:sz w:val="20"/>
          <w:szCs w:val="20"/>
        </w:rPr>
        <w:t xml:space="preserve"> o</w:t>
      </w:r>
      <w:r w:rsidR="00035212" w:rsidRPr="00CD17CB">
        <w:rPr>
          <w:rFonts w:ascii="Tahoma" w:hAnsi="Tahoma" w:cs="Tahoma"/>
          <w:sz w:val="20"/>
          <w:szCs w:val="20"/>
        </w:rPr>
        <w:t>:</w:t>
      </w:r>
      <w:r w:rsidRPr="00CD17CB">
        <w:rPr>
          <w:rFonts w:ascii="Tahoma" w:hAnsi="Tahoma" w:cs="Tahoma"/>
          <w:sz w:val="20"/>
          <w:szCs w:val="20"/>
        </w:rPr>
        <w:t xml:space="preserve"> </w:t>
      </w:r>
    </w:p>
    <w:p w14:paraId="3BDF96F5" w14:textId="70D7034A" w:rsidR="00795128" w:rsidRPr="00CD17CB" w:rsidRDefault="00901868" w:rsidP="00900DB1">
      <w:pPr>
        <w:pStyle w:val="Akapitzlist"/>
        <w:numPr>
          <w:ilvl w:val="0"/>
          <w:numId w:val="5"/>
        </w:numPr>
        <w:ind w:left="426" w:hanging="426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>uchyleniu czynności wyboru najkorzystniejszej oferty</w:t>
      </w:r>
      <w:r w:rsidR="00CD2E80" w:rsidRPr="00CD17CB">
        <w:rPr>
          <w:rFonts w:ascii="Tahoma" w:hAnsi="Tahoma" w:cs="Tahoma"/>
          <w:sz w:val="20"/>
          <w:szCs w:val="20"/>
        </w:rPr>
        <w:t xml:space="preserve">, </w:t>
      </w:r>
    </w:p>
    <w:p w14:paraId="3DE49975" w14:textId="5AEF502E" w:rsidR="00795128" w:rsidRPr="00CD17CB" w:rsidRDefault="00795128" w:rsidP="00900DB1">
      <w:pPr>
        <w:pStyle w:val="Akapitzlist"/>
        <w:numPr>
          <w:ilvl w:val="0"/>
          <w:numId w:val="5"/>
        </w:numPr>
        <w:ind w:left="426" w:hanging="426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 xml:space="preserve">wykluczeniu Wykonawcy Control </w:t>
      </w:r>
      <w:proofErr w:type="spellStart"/>
      <w:r w:rsidRPr="00CD17CB">
        <w:rPr>
          <w:rFonts w:ascii="Tahoma" w:hAnsi="Tahoma" w:cs="Tahoma"/>
          <w:sz w:val="20"/>
          <w:szCs w:val="20"/>
        </w:rPr>
        <w:t>Process</w:t>
      </w:r>
      <w:proofErr w:type="spellEnd"/>
      <w:r w:rsidRPr="00CD17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17CB">
        <w:rPr>
          <w:rFonts w:ascii="Tahoma" w:hAnsi="Tahoma" w:cs="Tahoma"/>
          <w:sz w:val="20"/>
          <w:szCs w:val="20"/>
        </w:rPr>
        <w:t>Electric</w:t>
      </w:r>
      <w:proofErr w:type="spellEnd"/>
      <w:r w:rsidRPr="00CD17CB">
        <w:rPr>
          <w:rFonts w:ascii="Tahoma" w:hAnsi="Tahoma" w:cs="Tahoma"/>
          <w:sz w:val="20"/>
          <w:szCs w:val="20"/>
        </w:rPr>
        <w:t xml:space="preserve"> Sp. z o.o., ul. Obrońców Modlina 16, 30-733 Kraków, na podstawie art. 24 ust. 2 pkt 2 ustawy </w:t>
      </w:r>
      <w:proofErr w:type="spellStart"/>
      <w:r w:rsidRPr="00CD17CB">
        <w:rPr>
          <w:rFonts w:ascii="Tahoma" w:hAnsi="Tahoma" w:cs="Tahoma"/>
          <w:sz w:val="20"/>
          <w:szCs w:val="20"/>
        </w:rPr>
        <w:t>Pzp</w:t>
      </w:r>
      <w:proofErr w:type="spellEnd"/>
      <w:r w:rsidRPr="00CD17CB">
        <w:rPr>
          <w:rFonts w:ascii="Tahoma" w:hAnsi="Tahoma" w:cs="Tahoma"/>
          <w:sz w:val="20"/>
          <w:szCs w:val="20"/>
        </w:rPr>
        <w:t xml:space="preserve"> oraz odrzuceniu oferty przedmiotowego Wykonawcy na podstawie art. 24 ust. 2 pkt 4 ustawy </w:t>
      </w:r>
      <w:proofErr w:type="spellStart"/>
      <w:r w:rsidRPr="00CD17CB">
        <w:rPr>
          <w:rFonts w:ascii="Tahoma" w:hAnsi="Tahoma" w:cs="Tahoma"/>
          <w:sz w:val="20"/>
          <w:szCs w:val="20"/>
        </w:rPr>
        <w:t>Pzp</w:t>
      </w:r>
      <w:proofErr w:type="spellEnd"/>
      <w:r w:rsidRPr="00CD17CB">
        <w:rPr>
          <w:rFonts w:ascii="Tahoma" w:hAnsi="Tahoma" w:cs="Tahoma"/>
          <w:sz w:val="20"/>
          <w:szCs w:val="20"/>
        </w:rPr>
        <w:t>;</w:t>
      </w:r>
    </w:p>
    <w:p w14:paraId="332E8A7F" w14:textId="41B0CF9D" w:rsidR="009C0CDF" w:rsidRPr="00CD17CB" w:rsidRDefault="00035212" w:rsidP="00900DB1">
      <w:pPr>
        <w:pStyle w:val="Akapitzlist"/>
        <w:numPr>
          <w:ilvl w:val="0"/>
          <w:numId w:val="5"/>
        </w:numPr>
        <w:tabs>
          <w:tab w:val="left" w:pos="2985"/>
        </w:tabs>
        <w:spacing w:after="80"/>
        <w:ind w:left="426" w:hanging="426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 xml:space="preserve">wyborze oferty </w:t>
      </w:r>
      <w:r w:rsidR="00795128" w:rsidRPr="00CD17CB">
        <w:rPr>
          <w:rFonts w:ascii="Tahoma" w:hAnsi="Tahoma" w:cs="Tahoma"/>
          <w:sz w:val="20"/>
          <w:szCs w:val="20"/>
        </w:rPr>
        <w:t xml:space="preserve">Wykonawcy </w:t>
      </w:r>
      <w:proofErr w:type="spellStart"/>
      <w:r w:rsidR="00795128" w:rsidRPr="00CD17CB">
        <w:rPr>
          <w:rFonts w:ascii="Tahoma" w:hAnsi="Tahoma" w:cs="Tahoma"/>
          <w:sz w:val="20"/>
          <w:szCs w:val="20"/>
        </w:rPr>
        <w:t>Elinstal</w:t>
      </w:r>
      <w:proofErr w:type="spellEnd"/>
      <w:r w:rsidR="00795128" w:rsidRPr="00CD17CB">
        <w:rPr>
          <w:rFonts w:ascii="Tahoma" w:hAnsi="Tahoma" w:cs="Tahoma"/>
          <w:sz w:val="20"/>
          <w:szCs w:val="20"/>
        </w:rPr>
        <w:t xml:space="preserve"> Łapkiewicz i Syn Sp. J., ul. Z. Krasińskiego 93, 05-080 Izabelin</w:t>
      </w:r>
      <w:r w:rsidR="003D7C16" w:rsidRPr="00CD17CB">
        <w:rPr>
          <w:rFonts w:ascii="Tahoma" w:hAnsi="Tahoma" w:cs="Tahoma"/>
          <w:sz w:val="20"/>
          <w:szCs w:val="20"/>
        </w:rPr>
        <w:t>, jako oferty najkorzystniejszej</w:t>
      </w:r>
      <w:r w:rsidR="00900DB1" w:rsidRPr="00CD17CB">
        <w:rPr>
          <w:rFonts w:ascii="Tahoma" w:hAnsi="Tahoma" w:cs="Tahoma"/>
          <w:sz w:val="20"/>
          <w:szCs w:val="20"/>
        </w:rPr>
        <w:t>.</w:t>
      </w:r>
    </w:p>
    <w:p w14:paraId="06B1FDC9" w14:textId="77777777" w:rsidR="000B7C69" w:rsidRPr="00CD17CB" w:rsidRDefault="000B7C69" w:rsidP="00713DDA">
      <w:pPr>
        <w:rPr>
          <w:rFonts w:ascii="Tahoma" w:hAnsi="Tahoma" w:cs="Tahoma"/>
          <w:b/>
          <w:sz w:val="20"/>
          <w:szCs w:val="20"/>
        </w:rPr>
      </w:pPr>
    </w:p>
    <w:p w14:paraId="4CD870A8" w14:textId="40667828" w:rsidR="000B7C69" w:rsidRPr="00CD17CB" w:rsidRDefault="00A40E83" w:rsidP="00900DB1">
      <w:pPr>
        <w:pStyle w:val="Spistreci1"/>
      </w:pPr>
      <w:r w:rsidRPr="00CD17CB">
        <w:t>Uzasadnienie</w:t>
      </w:r>
      <w:r w:rsidR="00035212" w:rsidRPr="00CD17CB">
        <w:t xml:space="preserve"> ad. 1</w:t>
      </w:r>
      <w:r w:rsidR="000B7C69" w:rsidRPr="00CD17CB">
        <w:t>:</w:t>
      </w:r>
      <w:r w:rsidRPr="00CD17CB">
        <w:t xml:space="preserve"> </w:t>
      </w:r>
    </w:p>
    <w:p w14:paraId="37EDF4A1" w14:textId="77777777" w:rsidR="006A5937" w:rsidRPr="00CD17CB" w:rsidRDefault="006A5937" w:rsidP="006A5937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 xml:space="preserve">Zamawiający w dniu 29 lipca 2016r. w przedmiotowym postępowaniu dokonał wyboru jako najkorzystniejszej oferty Wykonawcy Control </w:t>
      </w:r>
      <w:proofErr w:type="spellStart"/>
      <w:r w:rsidRPr="00CD17CB">
        <w:rPr>
          <w:rFonts w:ascii="Tahoma" w:hAnsi="Tahoma" w:cs="Tahoma"/>
          <w:sz w:val="20"/>
          <w:szCs w:val="20"/>
        </w:rPr>
        <w:t>Process</w:t>
      </w:r>
      <w:proofErr w:type="spellEnd"/>
      <w:r w:rsidRPr="00CD17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17CB">
        <w:rPr>
          <w:rFonts w:ascii="Tahoma" w:hAnsi="Tahoma" w:cs="Tahoma"/>
          <w:sz w:val="20"/>
          <w:szCs w:val="20"/>
        </w:rPr>
        <w:t>Electric</w:t>
      </w:r>
      <w:proofErr w:type="spellEnd"/>
      <w:r w:rsidRPr="00CD17CB">
        <w:rPr>
          <w:rFonts w:ascii="Tahoma" w:hAnsi="Tahoma" w:cs="Tahoma"/>
          <w:sz w:val="20"/>
          <w:szCs w:val="20"/>
        </w:rPr>
        <w:t xml:space="preserve"> Sp. z o.o., ul. Obrońców Modlina 16, 30-733 Kraków. </w:t>
      </w:r>
    </w:p>
    <w:p w14:paraId="3ECE8647" w14:textId="49761656" w:rsidR="006A5937" w:rsidRPr="00CD17CB" w:rsidRDefault="006A5937" w:rsidP="006A5937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>Z uwagi na okoliczności, opisane poniżej, jakie zaistniały po dokonaniu wyboru a przed udzieleniem zamówienia tj. przed podpisaniem umowy</w:t>
      </w:r>
      <w:r w:rsidR="00295042" w:rsidRPr="00CD17CB">
        <w:rPr>
          <w:rFonts w:ascii="Tahoma" w:hAnsi="Tahoma" w:cs="Tahoma"/>
          <w:sz w:val="20"/>
          <w:szCs w:val="20"/>
        </w:rPr>
        <w:t>,</w:t>
      </w:r>
      <w:r w:rsidRPr="00CD17CB">
        <w:rPr>
          <w:rFonts w:ascii="Tahoma" w:hAnsi="Tahoma" w:cs="Tahoma"/>
          <w:sz w:val="20"/>
          <w:szCs w:val="20"/>
        </w:rPr>
        <w:t xml:space="preserve"> </w:t>
      </w:r>
      <w:r w:rsidRPr="00CD17CB">
        <w:rPr>
          <w:rFonts w:ascii="Tahoma" w:hAnsi="Tahoma" w:cs="Tahoma"/>
          <w:i/>
          <w:sz w:val="20"/>
          <w:szCs w:val="20"/>
        </w:rPr>
        <w:t>Zamawiający uchyla wybór najkorzystniejszej oferty.</w:t>
      </w:r>
    </w:p>
    <w:p w14:paraId="3020F495" w14:textId="77777777" w:rsidR="00EC639D" w:rsidRPr="00CD17CB" w:rsidRDefault="00EC639D" w:rsidP="006A5937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5D16945F" w14:textId="2BB70C61" w:rsidR="00EC639D" w:rsidRPr="00CD17CB" w:rsidRDefault="00EC639D" w:rsidP="00900DB1">
      <w:pPr>
        <w:pStyle w:val="Spistreci1"/>
      </w:pPr>
      <w:r w:rsidRPr="00CD17CB">
        <w:t xml:space="preserve">Uzasadnienie ad. 2: </w:t>
      </w:r>
    </w:p>
    <w:p w14:paraId="3DB18C99" w14:textId="6C11211F" w:rsidR="00EC639D" w:rsidRPr="00CD17CB" w:rsidRDefault="00900DB1" w:rsidP="00EC639D">
      <w:pPr>
        <w:rPr>
          <w:rFonts w:ascii="Tahoma" w:hAnsi="Tahoma" w:cs="Tahoma"/>
          <w:b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 xml:space="preserve">Wykluczenie </w:t>
      </w:r>
      <w:r w:rsidR="00EC639D" w:rsidRPr="00CD17CB">
        <w:rPr>
          <w:rFonts w:ascii="Tahoma" w:hAnsi="Tahoma" w:cs="Tahoma"/>
          <w:sz w:val="20"/>
          <w:szCs w:val="20"/>
        </w:rPr>
        <w:t xml:space="preserve">Wykonawcy Control </w:t>
      </w:r>
      <w:proofErr w:type="spellStart"/>
      <w:r w:rsidR="00EC639D" w:rsidRPr="00CD17CB">
        <w:rPr>
          <w:rFonts w:ascii="Tahoma" w:hAnsi="Tahoma" w:cs="Tahoma"/>
          <w:sz w:val="20"/>
          <w:szCs w:val="20"/>
        </w:rPr>
        <w:t>Process</w:t>
      </w:r>
      <w:proofErr w:type="spellEnd"/>
      <w:r w:rsidR="00EC639D" w:rsidRPr="00CD17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639D" w:rsidRPr="00CD17CB">
        <w:rPr>
          <w:rFonts w:ascii="Tahoma" w:hAnsi="Tahoma" w:cs="Tahoma"/>
          <w:sz w:val="20"/>
          <w:szCs w:val="20"/>
        </w:rPr>
        <w:t>Electric</w:t>
      </w:r>
      <w:proofErr w:type="spellEnd"/>
      <w:r w:rsidR="00EC639D" w:rsidRPr="00CD17CB">
        <w:rPr>
          <w:rFonts w:ascii="Tahoma" w:hAnsi="Tahoma" w:cs="Tahoma"/>
          <w:sz w:val="20"/>
          <w:szCs w:val="20"/>
        </w:rPr>
        <w:t xml:space="preserve"> Sp. z o.o., ul. Obrońców Modlina 16, 30-733 Kraków</w:t>
      </w:r>
      <w:r w:rsidRPr="00CD17CB">
        <w:rPr>
          <w:rFonts w:ascii="Tahoma" w:hAnsi="Tahoma" w:cs="Tahoma"/>
          <w:sz w:val="20"/>
          <w:szCs w:val="20"/>
        </w:rPr>
        <w:t xml:space="preserve"> oraz odrzucenie oferty.</w:t>
      </w:r>
    </w:p>
    <w:p w14:paraId="3E578F3E" w14:textId="77777777" w:rsidR="00EC639D" w:rsidRPr="00CD17CB" w:rsidRDefault="00EC639D" w:rsidP="00EC639D">
      <w:pPr>
        <w:rPr>
          <w:rFonts w:ascii="Tahoma" w:hAnsi="Tahoma" w:cs="Tahoma"/>
          <w:bCs/>
          <w:i/>
          <w:color w:val="000000"/>
          <w:sz w:val="20"/>
          <w:szCs w:val="20"/>
        </w:rPr>
      </w:pPr>
    </w:p>
    <w:p w14:paraId="5F6BACA3" w14:textId="77777777" w:rsidR="00EC639D" w:rsidRPr="00CD17CB" w:rsidRDefault="00EC639D" w:rsidP="00EC639D">
      <w:pPr>
        <w:rPr>
          <w:rFonts w:ascii="Tahoma" w:hAnsi="Tahoma" w:cs="Tahoma"/>
          <w:bCs/>
          <w:i/>
          <w:color w:val="000000"/>
          <w:sz w:val="20"/>
          <w:szCs w:val="20"/>
        </w:rPr>
      </w:pPr>
      <w:r w:rsidRPr="00CD17CB">
        <w:rPr>
          <w:rFonts w:ascii="Tahoma" w:hAnsi="Tahoma" w:cs="Tahoma"/>
          <w:bCs/>
          <w:i/>
          <w:color w:val="000000"/>
          <w:sz w:val="20"/>
          <w:szCs w:val="20"/>
        </w:rPr>
        <w:t>Podstawa prawna</w:t>
      </w:r>
    </w:p>
    <w:p w14:paraId="40CAC800" w14:textId="77777777" w:rsidR="00EC639D" w:rsidRPr="00CD17CB" w:rsidRDefault="00EC639D" w:rsidP="00EC639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CD17CB">
        <w:rPr>
          <w:rFonts w:ascii="Tahoma" w:hAnsi="Tahoma" w:cs="Tahoma"/>
          <w:color w:val="000000"/>
          <w:sz w:val="20"/>
          <w:szCs w:val="20"/>
        </w:rPr>
        <w:t xml:space="preserve">art. 24 ust. 2 pkt 2 ustawy </w:t>
      </w:r>
    </w:p>
    <w:p w14:paraId="3E677939" w14:textId="77777777" w:rsidR="00EC639D" w:rsidRPr="00CD17CB" w:rsidRDefault="00EC639D" w:rsidP="00EC639D">
      <w:pPr>
        <w:jc w:val="both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color w:val="000000"/>
          <w:sz w:val="20"/>
          <w:szCs w:val="20"/>
        </w:rPr>
        <w:t xml:space="preserve">art. </w:t>
      </w:r>
      <w:r w:rsidRPr="00CD17CB">
        <w:rPr>
          <w:rFonts w:ascii="Tahoma" w:hAnsi="Tahoma" w:cs="Tahoma"/>
          <w:sz w:val="20"/>
          <w:szCs w:val="20"/>
        </w:rPr>
        <w:t>24 ust. 4 ustawy</w:t>
      </w:r>
    </w:p>
    <w:p w14:paraId="22A255A7" w14:textId="77777777" w:rsidR="00EC639D" w:rsidRPr="00CD17CB" w:rsidRDefault="00EC639D" w:rsidP="00EC639D">
      <w:pPr>
        <w:jc w:val="both"/>
        <w:rPr>
          <w:rFonts w:ascii="Tahoma" w:hAnsi="Tahoma" w:cs="Tahoma"/>
          <w:sz w:val="20"/>
          <w:szCs w:val="20"/>
        </w:rPr>
      </w:pPr>
    </w:p>
    <w:p w14:paraId="48BCA842" w14:textId="77777777" w:rsidR="00EC639D" w:rsidRPr="00CD17CB" w:rsidRDefault="00EC639D" w:rsidP="00EC639D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D17CB">
        <w:rPr>
          <w:rFonts w:ascii="Tahoma" w:hAnsi="Tahoma" w:cs="Tahoma"/>
          <w:bCs/>
          <w:i/>
          <w:color w:val="000000"/>
          <w:sz w:val="20"/>
          <w:szCs w:val="20"/>
        </w:rPr>
        <w:t>Uzasadnienie prawne</w:t>
      </w:r>
    </w:p>
    <w:p w14:paraId="088FB57C" w14:textId="77777777" w:rsidR="00EC639D" w:rsidRPr="00CD17CB" w:rsidRDefault="00EC639D" w:rsidP="00EC639D">
      <w:pPr>
        <w:jc w:val="both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>Z postępowania o udzielenie zamówienia wyklucza się również wykonawców, którzy nie wnieśli wadium do upływu terminu składania ofert, na przedłużony okres związania ofertą lub w terminie, o którym mowa w art. 46 ust. 3, albo nie zgodzili się na przedłużenie okresu związania ofertą.</w:t>
      </w:r>
    </w:p>
    <w:p w14:paraId="0C3210CB" w14:textId="77777777" w:rsidR="00EC639D" w:rsidRPr="00CD17CB" w:rsidRDefault="00EC639D" w:rsidP="00EC639D">
      <w:pPr>
        <w:jc w:val="both"/>
        <w:rPr>
          <w:rFonts w:ascii="Tahoma" w:hAnsi="Tahoma" w:cs="Tahoma"/>
          <w:bCs/>
          <w:i/>
          <w:color w:val="000000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>Ofertę wykonawcy wykluczonego uznaje się za odrzuconą.</w:t>
      </w:r>
      <w:r w:rsidRPr="00CD17CB">
        <w:rPr>
          <w:rFonts w:ascii="Tahoma" w:hAnsi="Tahoma" w:cs="Tahoma"/>
          <w:bCs/>
          <w:i/>
          <w:color w:val="000000"/>
          <w:sz w:val="20"/>
          <w:szCs w:val="20"/>
        </w:rPr>
        <w:t xml:space="preserve"> </w:t>
      </w:r>
    </w:p>
    <w:p w14:paraId="77BAFECE" w14:textId="77777777" w:rsidR="00EC639D" w:rsidRPr="00CD17CB" w:rsidRDefault="00EC639D" w:rsidP="00EC639D">
      <w:pPr>
        <w:rPr>
          <w:rFonts w:ascii="Tahoma" w:hAnsi="Tahoma" w:cs="Tahoma"/>
          <w:b/>
          <w:sz w:val="20"/>
          <w:szCs w:val="20"/>
          <w:u w:val="single"/>
        </w:rPr>
      </w:pPr>
    </w:p>
    <w:p w14:paraId="5BCE147A" w14:textId="77777777" w:rsidR="00EC639D" w:rsidRPr="00CD17CB" w:rsidRDefault="00EC639D" w:rsidP="00EC639D">
      <w:pPr>
        <w:jc w:val="both"/>
        <w:rPr>
          <w:rFonts w:ascii="Tahoma" w:hAnsi="Tahoma" w:cs="Tahoma"/>
          <w:bCs/>
          <w:i/>
          <w:color w:val="000000"/>
          <w:sz w:val="20"/>
          <w:szCs w:val="20"/>
        </w:rPr>
      </w:pPr>
      <w:r w:rsidRPr="00CD17CB">
        <w:rPr>
          <w:rFonts w:ascii="Tahoma" w:hAnsi="Tahoma" w:cs="Tahoma"/>
          <w:bCs/>
          <w:i/>
          <w:color w:val="000000"/>
          <w:sz w:val="20"/>
          <w:szCs w:val="20"/>
        </w:rPr>
        <w:t xml:space="preserve">Uzasadnienie faktyczne </w:t>
      </w:r>
    </w:p>
    <w:p w14:paraId="46560C6F" w14:textId="23E5BF41" w:rsidR="006A5937" w:rsidRPr="00CD17CB" w:rsidRDefault="00C956CB" w:rsidP="006A5937">
      <w:pPr>
        <w:autoSpaceDE w:val="0"/>
        <w:autoSpaceDN w:val="0"/>
        <w:adjustRightInd w:val="0"/>
        <w:spacing w:after="80"/>
        <w:jc w:val="both"/>
        <w:rPr>
          <w:rFonts w:ascii="Tahoma" w:eastAsia="Calibri" w:hAnsi="Tahoma" w:cs="Tahoma"/>
          <w:i/>
          <w:sz w:val="20"/>
          <w:szCs w:val="20"/>
          <w:lang w:eastAsia="en-US"/>
        </w:rPr>
      </w:pPr>
      <w:r w:rsidRPr="00CD17CB">
        <w:rPr>
          <w:rFonts w:ascii="Tahoma" w:hAnsi="Tahoma" w:cs="Tahoma"/>
          <w:sz w:val="20"/>
          <w:szCs w:val="20"/>
        </w:rPr>
        <w:t>Zgodnie z zapisami SIWZ</w:t>
      </w:r>
      <w:r w:rsidR="005B3891" w:rsidRPr="00CD17CB">
        <w:rPr>
          <w:rFonts w:ascii="Tahoma" w:hAnsi="Tahoma" w:cs="Tahoma"/>
          <w:sz w:val="20"/>
          <w:szCs w:val="20"/>
        </w:rPr>
        <w:t>,</w:t>
      </w:r>
      <w:r w:rsidRPr="00CD17CB">
        <w:rPr>
          <w:rFonts w:ascii="Tahoma" w:hAnsi="Tahoma" w:cs="Tahoma"/>
          <w:sz w:val="20"/>
          <w:szCs w:val="20"/>
        </w:rPr>
        <w:t xml:space="preserve"> </w:t>
      </w:r>
      <w:r w:rsidR="006A5937" w:rsidRPr="00CD17CB">
        <w:rPr>
          <w:rFonts w:ascii="Tahoma" w:eastAsia="Calibri" w:hAnsi="Tahoma" w:cs="Tahoma"/>
          <w:sz w:val="20"/>
          <w:szCs w:val="20"/>
          <w:lang w:eastAsia="en-US"/>
        </w:rPr>
        <w:t>Wykonawcy byli związani</w:t>
      </w:r>
      <w:r w:rsidRPr="00CD17CB">
        <w:rPr>
          <w:rFonts w:ascii="Tahoma" w:eastAsia="Calibri" w:hAnsi="Tahoma" w:cs="Tahoma"/>
          <w:sz w:val="20"/>
          <w:szCs w:val="20"/>
          <w:lang w:eastAsia="en-US"/>
        </w:rPr>
        <w:t xml:space="preserve"> złożoną ofertą przez 30 dni. Bieg terminu związania ofertą rozpoczął się wraz z upływem terminu składania ofert tj. z dniem 4 maja 2016</w:t>
      </w:r>
      <w:r w:rsidR="00EC639D" w:rsidRPr="00CD17CB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CD17CB">
        <w:rPr>
          <w:rFonts w:ascii="Tahoma" w:eastAsia="Calibri" w:hAnsi="Tahoma" w:cs="Tahoma"/>
          <w:sz w:val="20"/>
          <w:szCs w:val="20"/>
          <w:lang w:eastAsia="en-US"/>
        </w:rPr>
        <w:t xml:space="preserve">r. Zamawiający, korzystając z </w:t>
      </w:r>
      <w:r w:rsidRPr="00CD17CB">
        <w:rPr>
          <w:rFonts w:ascii="Tahoma" w:eastAsia="Calibri" w:hAnsi="Tahoma" w:cs="Tahoma"/>
          <w:i/>
          <w:sz w:val="20"/>
          <w:szCs w:val="20"/>
          <w:lang w:eastAsia="en-US"/>
        </w:rPr>
        <w:t xml:space="preserve">art. 85 ust. 2 ustawy </w:t>
      </w:r>
      <w:proofErr w:type="spellStart"/>
      <w:r w:rsidRPr="00CD17CB">
        <w:rPr>
          <w:rFonts w:ascii="Tahoma" w:eastAsia="Calibri" w:hAnsi="Tahoma" w:cs="Tahoma"/>
          <w:i/>
          <w:sz w:val="20"/>
          <w:szCs w:val="20"/>
          <w:lang w:eastAsia="en-US"/>
        </w:rPr>
        <w:t>Pzp</w:t>
      </w:r>
      <w:proofErr w:type="spellEnd"/>
      <w:r w:rsidRPr="00CD17CB">
        <w:rPr>
          <w:rFonts w:ascii="Tahoma" w:eastAsia="Calibri" w:hAnsi="Tahoma" w:cs="Tahoma"/>
          <w:sz w:val="20"/>
          <w:szCs w:val="20"/>
          <w:lang w:eastAsia="en-US"/>
        </w:rPr>
        <w:t xml:space="preserve">, w dniu 25 maja 2016r. zwrócił się do Wykonawców o wyrażenie zgody na przedłużenie terminu związania ofertą o 60 dni tj. </w:t>
      </w:r>
      <w:r w:rsidRPr="00CD17CB">
        <w:rPr>
          <w:rFonts w:ascii="Tahoma" w:eastAsia="Calibri" w:hAnsi="Tahoma" w:cs="Tahoma"/>
          <w:i/>
          <w:sz w:val="20"/>
          <w:szCs w:val="20"/>
          <w:lang w:eastAsia="en-US"/>
        </w:rPr>
        <w:t>do dnia 1 sierpnia 2016r.</w:t>
      </w:r>
      <w:r w:rsidRPr="00CD17CB">
        <w:rPr>
          <w:rFonts w:ascii="Tahoma" w:eastAsia="Calibri" w:hAnsi="Tahoma" w:cs="Tahoma"/>
          <w:sz w:val="20"/>
          <w:szCs w:val="20"/>
          <w:lang w:eastAsia="en-US"/>
        </w:rPr>
        <w:t xml:space="preserve"> Wszyscy Wykonawcy biorący udział w postępowaniu wyrazili zgodę na powyższe i jednocześnie przedłużyli ważność wadium</w:t>
      </w:r>
      <w:r w:rsidR="005B3891" w:rsidRPr="00CD17CB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5B3891" w:rsidRPr="00CD17CB">
        <w:rPr>
          <w:rFonts w:ascii="Tahoma" w:eastAsia="Calibri" w:hAnsi="Tahoma" w:cs="Tahoma"/>
          <w:i/>
          <w:sz w:val="20"/>
          <w:szCs w:val="20"/>
          <w:lang w:eastAsia="en-US"/>
        </w:rPr>
        <w:t xml:space="preserve">do dnia 1 sierpnia 2016r. </w:t>
      </w:r>
    </w:p>
    <w:p w14:paraId="03D3A9DA" w14:textId="65FEB840" w:rsidR="00295042" w:rsidRPr="00CD17CB" w:rsidRDefault="00295042" w:rsidP="006A5937">
      <w:pPr>
        <w:autoSpaceDE w:val="0"/>
        <w:autoSpaceDN w:val="0"/>
        <w:adjustRightInd w:val="0"/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D17CB">
        <w:rPr>
          <w:rFonts w:ascii="Tahoma" w:hAnsi="Tahoma" w:cs="Tahoma"/>
          <w:sz w:val="20"/>
          <w:szCs w:val="20"/>
        </w:rPr>
        <w:t xml:space="preserve">Zamawiający </w:t>
      </w:r>
      <w:r w:rsidRPr="00CD17CB">
        <w:rPr>
          <w:rFonts w:ascii="Tahoma" w:hAnsi="Tahoma" w:cs="Tahoma"/>
          <w:i/>
          <w:sz w:val="20"/>
          <w:szCs w:val="20"/>
        </w:rPr>
        <w:t>w dniu 29 lipca 2016r.</w:t>
      </w:r>
      <w:r w:rsidRPr="00CD17CB">
        <w:rPr>
          <w:rFonts w:ascii="Tahoma" w:hAnsi="Tahoma" w:cs="Tahoma"/>
          <w:sz w:val="20"/>
          <w:szCs w:val="20"/>
        </w:rPr>
        <w:t xml:space="preserve"> dokonał </w:t>
      </w:r>
      <w:r w:rsidRPr="00CD17CB">
        <w:rPr>
          <w:rFonts w:ascii="Tahoma" w:eastAsia="Calibri" w:hAnsi="Tahoma" w:cs="Tahoma"/>
          <w:sz w:val="20"/>
          <w:szCs w:val="20"/>
          <w:lang w:eastAsia="en-US"/>
        </w:rPr>
        <w:t>wyboru najkorzystniejszej oferty.</w:t>
      </w:r>
    </w:p>
    <w:p w14:paraId="4F27C977" w14:textId="53D0180B" w:rsidR="001D1AB4" w:rsidRPr="00CD17CB" w:rsidRDefault="001D1AB4" w:rsidP="009C0CDF">
      <w:pPr>
        <w:jc w:val="both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i/>
          <w:sz w:val="20"/>
          <w:szCs w:val="20"/>
        </w:rPr>
        <w:t>W dniu 1 sierpnia 2016r.</w:t>
      </w:r>
      <w:r w:rsidRPr="00CD17CB">
        <w:rPr>
          <w:rFonts w:ascii="Tahoma" w:hAnsi="Tahoma" w:cs="Tahoma"/>
          <w:sz w:val="20"/>
          <w:szCs w:val="20"/>
        </w:rPr>
        <w:t xml:space="preserve"> upłynął termin związania ofertą jak i termin ważności wa</w:t>
      </w:r>
      <w:r w:rsidR="006A5937" w:rsidRPr="00CD17CB">
        <w:rPr>
          <w:rFonts w:ascii="Tahoma" w:hAnsi="Tahoma" w:cs="Tahoma"/>
          <w:sz w:val="20"/>
          <w:szCs w:val="20"/>
        </w:rPr>
        <w:t xml:space="preserve">dium, złożonego </w:t>
      </w:r>
      <w:r w:rsidR="00754B89" w:rsidRPr="00CD17CB">
        <w:rPr>
          <w:rFonts w:ascii="Tahoma" w:hAnsi="Tahoma" w:cs="Tahoma"/>
          <w:sz w:val="20"/>
          <w:szCs w:val="20"/>
        </w:rPr>
        <w:t xml:space="preserve">przez Wykonawcę Control </w:t>
      </w:r>
      <w:proofErr w:type="spellStart"/>
      <w:r w:rsidR="00754B89" w:rsidRPr="00CD17CB">
        <w:rPr>
          <w:rFonts w:ascii="Tahoma" w:hAnsi="Tahoma" w:cs="Tahoma"/>
          <w:sz w:val="20"/>
          <w:szCs w:val="20"/>
        </w:rPr>
        <w:t>Process</w:t>
      </w:r>
      <w:proofErr w:type="spellEnd"/>
      <w:r w:rsidR="00754B89" w:rsidRPr="00CD17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54B89" w:rsidRPr="00CD17CB">
        <w:rPr>
          <w:rFonts w:ascii="Tahoma" w:hAnsi="Tahoma" w:cs="Tahoma"/>
          <w:sz w:val="20"/>
          <w:szCs w:val="20"/>
        </w:rPr>
        <w:t>Electric</w:t>
      </w:r>
      <w:proofErr w:type="spellEnd"/>
      <w:r w:rsidR="00754B89" w:rsidRPr="00CD17CB">
        <w:rPr>
          <w:rFonts w:ascii="Tahoma" w:hAnsi="Tahoma" w:cs="Tahoma"/>
          <w:sz w:val="20"/>
          <w:szCs w:val="20"/>
        </w:rPr>
        <w:t xml:space="preserve"> Sp. z o.o. </w:t>
      </w:r>
      <w:r w:rsidR="00295042" w:rsidRPr="00CD17CB">
        <w:rPr>
          <w:rFonts w:ascii="Tahoma" w:hAnsi="Tahoma" w:cs="Tahoma"/>
          <w:sz w:val="20"/>
          <w:szCs w:val="20"/>
        </w:rPr>
        <w:t>w formie gwarancji bankowej</w:t>
      </w:r>
      <w:r w:rsidR="00754B89" w:rsidRPr="00CD17CB">
        <w:rPr>
          <w:rFonts w:ascii="Tahoma" w:hAnsi="Tahoma" w:cs="Tahoma"/>
          <w:sz w:val="20"/>
          <w:szCs w:val="20"/>
        </w:rPr>
        <w:t xml:space="preserve">. </w:t>
      </w:r>
      <w:r w:rsidRPr="00CD17CB">
        <w:rPr>
          <w:rFonts w:ascii="Tahoma" w:hAnsi="Tahoma" w:cs="Tahoma"/>
          <w:sz w:val="20"/>
          <w:szCs w:val="20"/>
        </w:rPr>
        <w:t xml:space="preserve">Po upływie ww. terminu </w:t>
      </w:r>
      <w:r w:rsidRPr="00CD17CB">
        <w:rPr>
          <w:rFonts w:ascii="Tahoma" w:hAnsi="Tahoma" w:cs="Tahoma"/>
          <w:sz w:val="20"/>
          <w:szCs w:val="20"/>
        </w:rPr>
        <w:lastRenderedPageBreak/>
        <w:t>Wykonawca nie prz</w:t>
      </w:r>
      <w:r w:rsidR="006A5937" w:rsidRPr="00CD17CB">
        <w:rPr>
          <w:rFonts w:ascii="Tahoma" w:hAnsi="Tahoma" w:cs="Tahoma"/>
          <w:sz w:val="20"/>
          <w:szCs w:val="20"/>
        </w:rPr>
        <w:t>edłużył terminu związania ofertą</w:t>
      </w:r>
      <w:r w:rsidRPr="00CD17CB">
        <w:rPr>
          <w:rFonts w:ascii="Tahoma" w:hAnsi="Tahoma" w:cs="Tahoma"/>
          <w:sz w:val="20"/>
          <w:szCs w:val="20"/>
        </w:rPr>
        <w:t xml:space="preserve"> z jednoczesnym przedłużeniem okresu ważności wadium. Od dnia 2 sierpnia 2016r. </w:t>
      </w:r>
      <w:r w:rsidR="00331ED6" w:rsidRPr="00CD17CB">
        <w:rPr>
          <w:rFonts w:ascii="Tahoma" w:hAnsi="Tahoma" w:cs="Tahoma"/>
          <w:sz w:val="20"/>
          <w:szCs w:val="20"/>
        </w:rPr>
        <w:t xml:space="preserve">brak zatem ciągłości zabezpieczenia wadialnego oferty. </w:t>
      </w:r>
    </w:p>
    <w:p w14:paraId="7A3584AC" w14:textId="77777777" w:rsidR="00EC639D" w:rsidRPr="00CD17CB" w:rsidRDefault="00EC639D" w:rsidP="009C0CDF">
      <w:pPr>
        <w:jc w:val="both"/>
        <w:rPr>
          <w:rFonts w:ascii="Tahoma" w:hAnsi="Tahoma" w:cs="Tahoma"/>
          <w:b/>
          <w:sz w:val="20"/>
          <w:szCs w:val="20"/>
        </w:rPr>
      </w:pPr>
    </w:p>
    <w:p w14:paraId="62CCAA87" w14:textId="6F2263D7" w:rsidR="00333D1B" w:rsidRPr="00CD17CB" w:rsidRDefault="00331ED6" w:rsidP="00333D1B">
      <w:pPr>
        <w:jc w:val="both"/>
        <w:rPr>
          <w:rFonts w:ascii="Tahoma" w:hAnsi="Tahoma" w:cs="Tahoma"/>
          <w:i/>
          <w:sz w:val="20"/>
          <w:szCs w:val="20"/>
        </w:rPr>
      </w:pPr>
      <w:r w:rsidRPr="00CD17CB">
        <w:rPr>
          <w:rFonts w:ascii="Tahoma" w:hAnsi="Tahoma" w:cs="Tahoma"/>
          <w:b/>
          <w:sz w:val="20"/>
          <w:szCs w:val="20"/>
        </w:rPr>
        <w:t xml:space="preserve">Z uwagi na ww. okoliczność braku faktycznego zabezpieczenia wadialnego </w:t>
      </w:r>
      <w:r w:rsidRPr="00CD17CB">
        <w:rPr>
          <w:rFonts w:ascii="Tahoma" w:hAnsi="Tahoma" w:cs="Tahoma"/>
          <w:b/>
          <w:i/>
          <w:sz w:val="20"/>
          <w:szCs w:val="20"/>
        </w:rPr>
        <w:t>od dnia 2 sierpnia 2016r.</w:t>
      </w:r>
      <w:r w:rsidRPr="00CD17CB">
        <w:rPr>
          <w:rFonts w:ascii="Tahoma" w:hAnsi="Tahoma" w:cs="Tahoma"/>
          <w:sz w:val="20"/>
          <w:szCs w:val="20"/>
        </w:rPr>
        <w:t xml:space="preserve"> Zamawiający wyklucza Wykonawcę Control </w:t>
      </w:r>
      <w:proofErr w:type="spellStart"/>
      <w:r w:rsidRPr="00CD17CB">
        <w:rPr>
          <w:rFonts w:ascii="Tahoma" w:hAnsi="Tahoma" w:cs="Tahoma"/>
          <w:sz w:val="20"/>
          <w:szCs w:val="20"/>
        </w:rPr>
        <w:t>Process</w:t>
      </w:r>
      <w:proofErr w:type="spellEnd"/>
      <w:r w:rsidRPr="00CD17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D17CB">
        <w:rPr>
          <w:rFonts w:ascii="Tahoma" w:hAnsi="Tahoma" w:cs="Tahoma"/>
          <w:sz w:val="20"/>
          <w:szCs w:val="20"/>
        </w:rPr>
        <w:t>Electric</w:t>
      </w:r>
      <w:proofErr w:type="spellEnd"/>
      <w:r w:rsidRPr="00CD17CB">
        <w:rPr>
          <w:rFonts w:ascii="Tahoma" w:hAnsi="Tahoma" w:cs="Tahoma"/>
          <w:sz w:val="20"/>
          <w:szCs w:val="20"/>
        </w:rPr>
        <w:t xml:space="preserve"> Sp. z o.o., na podstawie art. 24 ust. 2 pkt 2 Ustawy </w:t>
      </w:r>
      <w:proofErr w:type="spellStart"/>
      <w:r w:rsidRPr="00CD17CB">
        <w:rPr>
          <w:rFonts w:ascii="Tahoma" w:hAnsi="Tahoma" w:cs="Tahoma"/>
          <w:sz w:val="20"/>
          <w:szCs w:val="20"/>
        </w:rPr>
        <w:t>Pzp</w:t>
      </w:r>
      <w:proofErr w:type="spellEnd"/>
      <w:r w:rsidR="00EC639D" w:rsidRPr="00CD17CB">
        <w:rPr>
          <w:rFonts w:ascii="Tahoma" w:hAnsi="Tahoma" w:cs="Tahoma"/>
          <w:sz w:val="20"/>
          <w:szCs w:val="20"/>
        </w:rPr>
        <w:t>.</w:t>
      </w:r>
      <w:r w:rsidR="006B2566" w:rsidRPr="00CD17CB">
        <w:rPr>
          <w:rFonts w:ascii="Tahoma" w:hAnsi="Tahoma" w:cs="Tahoma"/>
          <w:sz w:val="20"/>
          <w:szCs w:val="20"/>
        </w:rPr>
        <w:t xml:space="preserve"> </w:t>
      </w:r>
      <w:r w:rsidR="00333D1B" w:rsidRPr="00CD17CB">
        <w:rPr>
          <w:rFonts w:ascii="Tahoma" w:hAnsi="Tahoma" w:cs="Tahoma"/>
          <w:sz w:val="20"/>
          <w:szCs w:val="20"/>
        </w:rPr>
        <w:t>Zamawiający podkreśla, że</w:t>
      </w:r>
      <w:r w:rsidR="00441501" w:rsidRPr="00CD17CB">
        <w:rPr>
          <w:rFonts w:ascii="Tahoma" w:hAnsi="Tahoma" w:cs="Tahoma"/>
          <w:sz w:val="20"/>
          <w:szCs w:val="20"/>
        </w:rPr>
        <w:t xml:space="preserve"> </w:t>
      </w:r>
      <w:r w:rsidR="00333D1B" w:rsidRPr="00CD17CB">
        <w:rPr>
          <w:rFonts w:ascii="Tahoma" w:hAnsi="Tahoma" w:cs="Tahoma"/>
          <w:sz w:val="20"/>
          <w:szCs w:val="20"/>
        </w:rPr>
        <w:t xml:space="preserve">z brzmienia przepisu art. 24 ust. 2 pkt 2 Ustawy </w:t>
      </w:r>
      <w:proofErr w:type="spellStart"/>
      <w:r w:rsidR="00333D1B" w:rsidRPr="00CD17CB">
        <w:rPr>
          <w:rFonts w:ascii="Tahoma" w:hAnsi="Tahoma" w:cs="Tahoma"/>
          <w:sz w:val="20"/>
          <w:szCs w:val="20"/>
        </w:rPr>
        <w:t>Pzp</w:t>
      </w:r>
      <w:proofErr w:type="spellEnd"/>
      <w:r w:rsidR="00333D1B" w:rsidRPr="00CD17CB">
        <w:rPr>
          <w:rFonts w:ascii="Tahoma" w:hAnsi="Tahoma" w:cs="Tahoma"/>
          <w:sz w:val="20"/>
          <w:szCs w:val="20"/>
        </w:rPr>
        <w:t>, wynika, „że ustawodawca wymagał, aby oferta była zabe</w:t>
      </w:r>
      <w:r w:rsidR="00441501" w:rsidRPr="00CD17CB">
        <w:rPr>
          <w:rFonts w:ascii="Tahoma" w:hAnsi="Tahoma" w:cs="Tahoma"/>
          <w:sz w:val="20"/>
          <w:szCs w:val="20"/>
        </w:rPr>
        <w:t>zpieczona wadium od momentu upływu terminu składania ofert przez cały okres postępowania aż do zawarcia umowy w sprawie zamówienia publicznego” (wyrok KIO z dnia 3 lipca 2014r., sygn. akt: KIO 1404/14)</w:t>
      </w:r>
      <w:r w:rsidR="00F640B9" w:rsidRPr="00CD17CB">
        <w:rPr>
          <w:rFonts w:ascii="Tahoma" w:hAnsi="Tahoma" w:cs="Tahoma"/>
          <w:sz w:val="20"/>
          <w:szCs w:val="20"/>
        </w:rPr>
        <w:t xml:space="preserve">. Dodatkowo Zamawiający zwraca uwagę na fakt, że dbałość o zapewnienie ciągłości dysponowania przez Zamawiającego wadium spoczywa na Zamawiającym, zgodnie z art. 85 ust. 2 Ustawy </w:t>
      </w:r>
      <w:proofErr w:type="spellStart"/>
      <w:r w:rsidR="00F640B9" w:rsidRPr="00CD17CB">
        <w:rPr>
          <w:rFonts w:ascii="Tahoma" w:hAnsi="Tahoma" w:cs="Tahoma"/>
          <w:sz w:val="20"/>
          <w:szCs w:val="20"/>
        </w:rPr>
        <w:t>Pzp</w:t>
      </w:r>
      <w:proofErr w:type="spellEnd"/>
      <w:r w:rsidR="00F640B9" w:rsidRPr="00CD17CB">
        <w:rPr>
          <w:rFonts w:ascii="Tahoma" w:hAnsi="Tahoma" w:cs="Tahoma"/>
          <w:sz w:val="20"/>
          <w:szCs w:val="20"/>
        </w:rPr>
        <w:t xml:space="preserve">., ale z tego samego przepisu wynika, że ten obowiązek </w:t>
      </w:r>
      <w:r w:rsidR="00041C2D" w:rsidRPr="00CD17CB">
        <w:rPr>
          <w:rFonts w:ascii="Tahoma" w:hAnsi="Tahoma" w:cs="Tahoma"/>
          <w:sz w:val="20"/>
          <w:szCs w:val="20"/>
        </w:rPr>
        <w:t xml:space="preserve">spoczywa również na Wykonawcach – </w:t>
      </w:r>
      <w:r w:rsidR="00041C2D" w:rsidRPr="00CD17CB">
        <w:rPr>
          <w:rFonts w:ascii="Tahoma" w:hAnsi="Tahoma" w:cs="Tahoma"/>
          <w:i/>
          <w:sz w:val="20"/>
          <w:szCs w:val="20"/>
        </w:rPr>
        <w:t>„Wykonawca samodzielnie lub na wniosek zamawiającego może przedłużyć termin związania ofertą, z tym</w:t>
      </w:r>
      <w:r w:rsidR="00F640B9" w:rsidRPr="00CD17CB">
        <w:rPr>
          <w:rFonts w:ascii="Tahoma" w:hAnsi="Tahoma" w:cs="Tahoma"/>
          <w:i/>
          <w:sz w:val="20"/>
          <w:szCs w:val="20"/>
        </w:rPr>
        <w:t xml:space="preserve"> </w:t>
      </w:r>
      <w:r w:rsidR="00041C2D" w:rsidRPr="00CD17CB">
        <w:rPr>
          <w:rFonts w:ascii="Tahoma" w:hAnsi="Tahoma" w:cs="Tahoma"/>
          <w:i/>
          <w:sz w:val="20"/>
          <w:szCs w:val="20"/>
        </w:rPr>
        <w:t>że zamawiający może tylko raz (…)”</w:t>
      </w:r>
    </w:p>
    <w:p w14:paraId="4BDD1FC8" w14:textId="77777777" w:rsidR="00F640B9" w:rsidRPr="00CD17CB" w:rsidRDefault="00F640B9" w:rsidP="00333D1B">
      <w:pPr>
        <w:jc w:val="both"/>
        <w:rPr>
          <w:rFonts w:ascii="Tahoma" w:hAnsi="Tahoma" w:cs="Tahoma"/>
          <w:sz w:val="20"/>
          <w:szCs w:val="20"/>
        </w:rPr>
      </w:pPr>
    </w:p>
    <w:p w14:paraId="2A97CAD2" w14:textId="155D2FD6" w:rsidR="00400AE7" w:rsidRPr="00CD17CB" w:rsidRDefault="005B3891" w:rsidP="009C0CDF">
      <w:pPr>
        <w:jc w:val="both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 xml:space="preserve">Podsumowując, wskazane </w:t>
      </w:r>
      <w:r w:rsidR="006B137D" w:rsidRPr="00CD17CB">
        <w:rPr>
          <w:rFonts w:ascii="Tahoma" w:hAnsi="Tahoma" w:cs="Tahoma"/>
          <w:sz w:val="20"/>
          <w:szCs w:val="20"/>
        </w:rPr>
        <w:t xml:space="preserve">wyżej </w:t>
      </w:r>
      <w:r w:rsidRPr="00CD17CB">
        <w:rPr>
          <w:rFonts w:ascii="Tahoma" w:hAnsi="Tahoma" w:cs="Tahoma"/>
          <w:sz w:val="20"/>
          <w:szCs w:val="20"/>
        </w:rPr>
        <w:t xml:space="preserve">okoliczności </w:t>
      </w:r>
      <w:r w:rsidR="006B137D" w:rsidRPr="00CD17CB">
        <w:rPr>
          <w:rFonts w:ascii="Tahoma" w:hAnsi="Tahoma" w:cs="Tahoma"/>
          <w:sz w:val="20"/>
          <w:szCs w:val="20"/>
        </w:rPr>
        <w:t xml:space="preserve">tj. faktyczny brak zabezpieczenia oferty Control </w:t>
      </w:r>
      <w:proofErr w:type="spellStart"/>
      <w:r w:rsidR="006B137D" w:rsidRPr="00CD17CB">
        <w:rPr>
          <w:rFonts w:ascii="Tahoma" w:hAnsi="Tahoma" w:cs="Tahoma"/>
          <w:sz w:val="20"/>
          <w:szCs w:val="20"/>
        </w:rPr>
        <w:t>Process</w:t>
      </w:r>
      <w:proofErr w:type="spellEnd"/>
      <w:r w:rsidR="006B137D" w:rsidRPr="00CD17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B137D" w:rsidRPr="00CD17CB">
        <w:rPr>
          <w:rFonts w:ascii="Tahoma" w:hAnsi="Tahoma" w:cs="Tahoma"/>
          <w:sz w:val="20"/>
          <w:szCs w:val="20"/>
        </w:rPr>
        <w:t>Electric</w:t>
      </w:r>
      <w:proofErr w:type="spellEnd"/>
      <w:r w:rsidR="006B137D" w:rsidRPr="00CD17CB">
        <w:rPr>
          <w:rFonts w:ascii="Tahoma" w:hAnsi="Tahoma" w:cs="Tahoma"/>
          <w:sz w:val="20"/>
          <w:szCs w:val="20"/>
        </w:rPr>
        <w:t xml:space="preserve"> Sp. z o.o wadium, zobligowało Zamawiającego do wykluczenia wybranego Wykonawcy na podstawie art. 24 ust. 2 pkt 2 Ustawy </w:t>
      </w:r>
      <w:proofErr w:type="spellStart"/>
      <w:r w:rsidR="006B137D" w:rsidRPr="00CD17CB">
        <w:rPr>
          <w:rFonts w:ascii="Tahoma" w:hAnsi="Tahoma" w:cs="Tahoma"/>
          <w:sz w:val="20"/>
          <w:szCs w:val="20"/>
        </w:rPr>
        <w:t>Pzp</w:t>
      </w:r>
      <w:proofErr w:type="spellEnd"/>
      <w:r w:rsidR="006B137D" w:rsidRPr="00CD17CB">
        <w:rPr>
          <w:rFonts w:ascii="Tahoma" w:hAnsi="Tahoma" w:cs="Tahoma"/>
          <w:sz w:val="20"/>
          <w:szCs w:val="20"/>
        </w:rPr>
        <w:t xml:space="preserve">. </w:t>
      </w:r>
      <w:r w:rsidR="00400AE7" w:rsidRPr="00CD17CB">
        <w:rPr>
          <w:rFonts w:ascii="Tahoma" w:hAnsi="Tahoma" w:cs="Tahoma"/>
          <w:sz w:val="20"/>
          <w:szCs w:val="20"/>
        </w:rPr>
        <w:t xml:space="preserve">Na postawie art. 24 ust. 4 ustawy </w:t>
      </w:r>
      <w:proofErr w:type="spellStart"/>
      <w:r w:rsidR="00400AE7" w:rsidRPr="00CD17CB">
        <w:rPr>
          <w:rFonts w:ascii="Tahoma" w:hAnsi="Tahoma" w:cs="Tahoma"/>
          <w:sz w:val="20"/>
          <w:szCs w:val="20"/>
        </w:rPr>
        <w:t>Pzp</w:t>
      </w:r>
      <w:proofErr w:type="spellEnd"/>
      <w:r w:rsidR="00400AE7" w:rsidRPr="00CD17CB">
        <w:rPr>
          <w:rFonts w:ascii="Tahoma" w:hAnsi="Tahoma" w:cs="Tahoma"/>
          <w:sz w:val="20"/>
          <w:szCs w:val="20"/>
        </w:rPr>
        <w:t>, ofertę Wykonawcy wykluczonego Zamawiający uznaje za odrzuconą.</w:t>
      </w:r>
    </w:p>
    <w:p w14:paraId="6D557E1A" w14:textId="77777777" w:rsidR="00295042" w:rsidRPr="00CD17CB" w:rsidRDefault="00295042" w:rsidP="009C0CDF">
      <w:pPr>
        <w:jc w:val="both"/>
        <w:rPr>
          <w:rFonts w:ascii="Tahoma" w:hAnsi="Tahoma" w:cs="Tahoma"/>
          <w:sz w:val="20"/>
          <w:szCs w:val="20"/>
        </w:rPr>
      </w:pPr>
    </w:p>
    <w:p w14:paraId="5A84F66C" w14:textId="42CFA9E1" w:rsidR="006B137D" w:rsidRPr="00CD17CB" w:rsidRDefault="006B137D" w:rsidP="00900DB1">
      <w:pPr>
        <w:pStyle w:val="Spistreci1"/>
      </w:pPr>
      <w:r w:rsidRPr="00CD17CB">
        <w:t xml:space="preserve">Uzasadnienie ad. </w:t>
      </w:r>
      <w:r w:rsidR="00400AE7" w:rsidRPr="00CD17CB">
        <w:t>3</w:t>
      </w:r>
      <w:r w:rsidRPr="00CD17CB">
        <w:t xml:space="preserve">: </w:t>
      </w:r>
    </w:p>
    <w:p w14:paraId="2ECD6852" w14:textId="431402E2" w:rsidR="003A5C68" w:rsidRPr="00CD17CB" w:rsidRDefault="003A5C68" w:rsidP="006B137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AFD534D" w14:textId="77777777" w:rsidR="00400AE7" w:rsidRPr="00CD17CB" w:rsidRDefault="00400AE7" w:rsidP="00400AE7">
      <w:pPr>
        <w:jc w:val="both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>W postępowaniu zostały złożone oferty przez niżej wymienionych Wykonawców, a oferty uzyskały następującą punktację:</w:t>
      </w:r>
    </w:p>
    <w:p w14:paraId="68464621" w14:textId="77777777" w:rsidR="00400AE7" w:rsidRPr="00CD17CB" w:rsidRDefault="00400AE7" w:rsidP="006B137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15"/>
        <w:gridCol w:w="1804"/>
        <w:gridCol w:w="2061"/>
        <w:gridCol w:w="2046"/>
      </w:tblGrid>
      <w:tr w:rsidR="00400AE7" w:rsidRPr="00CD17CB" w14:paraId="3B31390A" w14:textId="77777777" w:rsidTr="00900DB1">
        <w:tc>
          <w:tcPr>
            <w:tcW w:w="704" w:type="dxa"/>
            <w:vAlign w:val="center"/>
          </w:tcPr>
          <w:p w14:paraId="6F5438BA" w14:textId="298EDBB1" w:rsidR="00400AE7" w:rsidRPr="00CD17CB" w:rsidRDefault="00400AE7" w:rsidP="00400A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2915" w:type="dxa"/>
          </w:tcPr>
          <w:p w14:paraId="080B363C" w14:textId="0CAD4C49" w:rsidR="00400AE7" w:rsidRPr="00CD17CB" w:rsidRDefault="00400AE7" w:rsidP="006618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A9F35D2" w14:textId="3C0849D0" w:rsidR="00400AE7" w:rsidRPr="00CD17CB" w:rsidRDefault="00400AE7" w:rsidP="006618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Wykonawca</w:t>
            </w:r>
          </w:p>
        </w:tc>
        <w:tc>
          <w:tcPr>
            <w:tcW w:w="1804" w:type="dxa"/>
          </w:tcPr>
          <w:p w14:paraId="18E069D8" w14:textId="20206B0E" w:rsidR="00400AE7" w:rsidRPr="00CD17CB" w:rsidRDefault="00400AE7" w:rsidP="006B5E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Kryterium: ceny -maksymalna liczba punktów -  90</w:t>
            </w:r>
          </w:p>
        </w:tc>
        <w:tc>
          <w:tcPr>
            <w:tcW w:w="2061" w:type="dxa"/>
          </w:tcPr>
          <w:p w14:paraId="744951EA" w14:textId="424A9617" w:rsidR="00400AE7" w:rsidRPr="00CD17CB" w:rsidRDefault="00400AE7" w:rsidP="006B5E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Kryterium: okres gwarancji – maksymalna liczba punktów - 10</w:t>
            </w:r>
          </w:p>
        </w:tc>
        <w:tc>
          <w:tcPr>
            <w:tcW w:w="2046" w:type="dxa"/>
          </w:tcPr>
          <w:p w14:paraId="3BD88507" w14:textId="4DEA0FC9" w:rsidR="00400AE7" w:rsidRPr="00CD17CB" w:rsidRDefault="00400AE7" w:rsidP="006618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Łączna liczba punktów we wszystkich kryteriach – 100</w:t>
            </w:r>
          </w:p>
        </w:tc>
      </w:tr>
      <w:tr w:rsidR="00400AE7" w:rsidRPr="00CD17CB" w14:paraId="3F63E76B" w14:textId="77777777" w:rsidTr="00900DB1">
        <w:tc>
          <w:tcPr>
            <w:tcW w:w="704" w:type="dxa"/>
            <w:vAlign w:val="center"/>
          </w:tcPr>
          <w:p w14:paraId="63CCEFC4" w14:textId="688ED98F" w:rsidR="00400AE7" w:rsidRPr="00CD17CB" w:rsidRDefault="00400AE7" w:rsidP="00900D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15" w:type="dxa"/>
          </w:tcPr>
          <w:p w14:paraId="426CCD7E" w14:textId="0D1117DB" w:rsidR="00400AE7" w:rsidRPr="00CD17CB" w:rsidRDefault="00400AE7" w:rsidP="00821029">
            <w:pPr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 xml:space="preserve">J.J.P. Progress </w:t>
            </w:r>
          </w:p>
          <w:p w14:paraId="521F5D2D" w14:textId="77777777" w:rsidR="00400AE7" w:rsidRPr="00CD17CB" w:rsidRDefault="00400AE7" w:rsidP="00821029">
            <w:pPr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Andrzej Wolski Spółka Jawna,</w:t>
            </w:r>
          </w:p>
          <w:p w14:paraId="586B9C89" w14:textId="5BAEFD3E" w:rsidR="00400AE7" w:rsidRPr="00CD17CB" w:rsidRDefault="00400AE7" w:rsidP="00821029">
            <w:pPr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ul. Poniatowskiego 25,</w:t>
            </w:r>
          </w:p>
          <w:p w14:paraId="6A660182" w14:textId="633611EE" w:rsidR="00400AE7" w:rsidRPr="00CD17CB" w:rsidRDefault="00400AE7" w:rsidP="00821029">
            <w:pPr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 xml:space="preserve">43-300 Bielsko-Biała </w:t>
            </w:r>
          </w:p>
        </w:tc>
        <w:tc>
          <w:tcPr>
            <w:tcW w:w="1804" w:type="dxa"/>
          </w:tcPr>
          <w:p w14:paraId="51193CB9" w14:textId="77777777" w:rsidR="00400AE7" w:rsidRPr="00CD17CB" w:rsidRDefault="00400AE7" w:rsidP="00433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8F284D" w14:textId="5AC61246" w:rsidR="00400AE7" w:rsidRPr="00CD17CB" w:rsidRDefault="00400AE7" w:rsidP="00FF1D0E">
            <w:pPr>
              <w:tabs>
                <w:tab w:val="left" w:pos="49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3E0A054A" w14:textId="1D2BE8EE" w:rsidR="00400AE7" w:rsidRPr="00CD17CB" w:rsidRDefault="00400AE7" w:rsidP="00433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54,40 pkt</w:t>
            </w:r>
          </w:p>
          <w:p w14:paraId="6654C000" w14:textId="55385FA2" w:rsidR="00400AE7" w:rsidRPr="00CD17CB" w:rsidRDefault="00400AE7" w:rsidP="00433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1" w:type="dxa"/>
          </w:tcPr>
          <w:p w14:paraId="5C6B5798" w14:textId="77777777" w:rsidR="00400AE7" w:rsidRPr="00CD17CB" w:rsidRDefault="00400AE7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893A5DD" w14:textId="77777777" w:rsidR="00400AE7" w:rsidRPr="00CD17CB" w:rsidRDefault="00400AE7" w:rsidP="005A11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56AFCB" w14:textId="134ED9FE" w:rsidR="00400AE7" w:rsidRPr="00CD17CB" w:rsidRDefault="00400AE7" w:rsidP="005A11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  <w:tc>
          <w:tcPr>
            <w:tcW w:w="2046" w:type="dxa"/>
          </w:tcPr>
          <w:p w14:paraId="0AFC3314" w14:textId="77777777" w:rsidR="00400AE7" w:rsidRPr="00CD17CB" w:rsidRDefault="00400AE7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30D9C6B" w14:textId="77777777" w:rsidR="00400AE7" w:rsidRPr="00CD17CB" w:rsidRDefault="00400AE7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A2D8E4" w14:textId="4C36A916" w:rsidR="00400AE7" w:rsidRPr="00CD17CB" w:rsidRDefault="00400AE7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64,40 pkt</w:t>
            </w:r>
          </w:p>
        </w:tc>
      </w:tr>
      <w:tr w:rsidR="00400AE7" w:rsidRPr="00CD17CB" w14:paraId="0D066A78" w14:textId="77777777" w:rsidTr="00900DB1">
        <w:tc>
          <w:tcPr>
            <w:tcW w:w="704" w:type="dxa"/>
            <w:vAlign w:val="center"/>
          </w:tcPr>
          <w:p w14:paraId="3C90F5FB" w14:textId="4B3D2EFF" w:rsidR="00400AE7" w:rsidRPr="00CD17CB" w:rsidRDefault="00400AE7" w:rsidP="00900DB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D17CB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2915" w:type="dxa"/>
          </w:tcPr>
          <w:p w14:paraId="0548F423" w14:textId="48172FC8" w:rsidR="00400AE7" w:rsidRPr="00CD17CB" w:rsidRDefault="00400AE7" w:rsidP="00FF1D0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D17CB">
              <w:rPr>
                <w:rFonts w:ascii="Tahoma" w:hAnsi="Tahoma" w:cs="Tahoma"/>
                <w:sz w:val="20"/>
                <w:szCs w:val="20"/>
                <w:lang w:val="en-US"/>
              </w:rPr>
              <w:t>Control Process Electric Sp. z o.o.,</w:t>
            </w:r>
          </w:p>
          <w:p w14:paraId="295A598B" w14:textId="77777777" w:rsidR="00400AE7" w:rsidRPr="00CD17CB" w:rsidRDefault="00400AE7" w:rsidP="00FF1D0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D17CB">
              <w:rPr>
                <w:rFonts w:ascii="Tahoma" w:hAnsi="Tahoma" w:cs="Tahoma"/>
                <w:sz w:val="20"/>
                <w:szCs w:val="20"/>
                <w:lang w:val="en-US"/>
              </w:rPr>
              <w:t>ul</w:t>
            </w:r>
            <w:proofErr w:type="spellEnd"/>
            <w:r w:rsidRPr="00CD17CB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D17CB">
              <w:rPr>
                <w:rFonts w:ascii="Tahoma" w:hAnsi="Tahoma" w:cs="Tahoma"/>
                <w:sz w:val="20"/>
                <w:szCs w:val="20"/>
                <w:lang w:val="en-US"/>
              </w:rPr>
              <w:t>Obrońców</w:t>
            </w:r>
            <w:proofErr w:type="spellEnd"/>
            <w:r w:rsidRPr="00CD17C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7CB">
              <w:rPr>
                <w:rFonts w:ascii="Tahoma" w:hAnsi="Tahoma" w:cs="Tahoma"/>
                <w:sz w:val="20"/>
                <w:szCs w:val="20"/>
                <w:lang w:val="en-US"/>
              </w:rPr>
              <w:t>Modlina</w:t>
            </w:r>
            <w:proofErr w:type="spellEnd"/>
            <w:r w:rsidRPr="00CD17CB">
              <w:rPr>
                <w:rFonts w:ascii="Tahoma" w:hAnsi="Tahoma" w:cs="Tahoma"/>
                <w:sz w:val="20"/>
                <w:szCs w:val="20"/>
                <w:lang w:val="en-US"/>
              </w:rPr>
              <w:t xml:space="preserve"> 16,</w:t>
            </w:r>
          </w:p>
          <w:p w14:paraId="1090CC17" w14:textId="08CECBEB" w:rsidR="00400AE7" w:rsidRPr="00CD17CB" w:rsidRDefault="00400AE7" w:rsidP="00FF1D0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D17CB">
              <w:rPr>
                <w:rFonts w:ascii="Tahoma" w:hAnsi="Tahoma" w:cs="Tahoma"/>
                <w:sz w:val="20"/>
                <w:szCs w:val="20"/>
                <w:lang w:val="en-US"/>
              </w:rPr>
              <w:t xml:space="preserve">30-733 </w:t>
            </w:r>
            <w:proofErr w:type="spellStart"/>
            <w:r w:rsidRPr="00CD17CB">
              <w:rPr>
                <w:rFonts w:ascii="Tahoma" w:hAnsi="Tahoma" w:cs="Tahoma"/>
                <w:sz w:val="20"/>
                <w:szCs w:val="20"/>
                <w:lang w:val="en-US"/>
              </w:rPr>
              <w:t>Kraków</w:t>
            </w:r>
            <w:proofErr w:type="spellEnd"/>
            <w:r w:rsidRPr="00CD17C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14:paraId="76B1B894" w14:textId="298242C9" w:rsidR="00400AE7" w:rsidRPr="00CD17CB" w:rsidRDefault="00400AE7" w:rsidP="00FF1D0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14:paraId="63867FDC" w14:textId="77777777" w:rsidR="00400AE7" w:rsidRPr="00CD17CB" w:rsidRDefault="00400AE7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9E40E16" w14:textId="77777777" w:rsidR="00400AE7" w:rsidRPr="00CD17CB" w:rsidRDefault="00400AE7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23C84F0" w14:textId="5A0FB4DC" w:rsidR="00400AE7" w:rsidRPr="00CD17CB" w:rsidRDefault="00400AE7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-------------</w:t>
            </w:r>
          </w:p>
          <w:p w14:paraId="203E4EFA" w14:textId="77777777" w:rsidR="00400AE7" w:rsidRPr="00CD17CB" w:rsidRDefault="00400AE7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02F543" w14:textId="3B8ED5EF" w:rsidR="00400AE7" w:rsidRPr="00CD17CB" w:rsidRDefault="00400AE7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1" w:type="dxa"/>
          </w:tcPr>
          <w:p w14:paraId="54C7C208" w14:textId="77777777" w:rsidR="00400AE7" w:rsidRPr="00CD17CB" w:rsidRDefault="00400AE7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E6B95CF" w14:textId="77777777" w:rsidR="00400AE7" w:rsidRPr="00CD17CB" w:rsidRDefault="00400AE7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18FBAA0" w14:textId="619490F1" w:rsidR="00400AE7" w:rsidRPr="00CD17CB" w:rsidRDefault="00400AE7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--------------</w:t>
            </w:r>
          </w:p>
          <w:p w14:paraId="795135EE" w14:textId="77777777" w:rsidR="00400AE7" w:rsidRPr="00CD17CB" w:rsidRDefault="00400AE7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B87C99B" w14:textId="71B21002" w:rsidR="00400AE7" w:rsidRPr="00CD17CB" w:rsidRDefault="00400AE7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35DF489" w14:textId="77777777" w:rsidR="00400AE7" w:rsidRPr="00CD17CB" w:rsidRDefault="00400AE7" w:rsidP="00754B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767B11AB" w14:textId="77777777" w:rsidR="00400AE7" w:rsidRPr="00CD17CB" w:rsidRDefault="00400AE7" w:rsidP="00754B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Wykonawca wykluczony z postępowania. Ofertę wykonawcy wykluczonego uznaje się za odrzuconą</w:t>
            </w:r>
          </w:p>
          <w:p w14:paraId="034E16FB" w14:textId="4C585266" w:rsidR="00400AE7" w:rsidRPr="00CD17CB" w:rsidRDefault="00400AE7" w:rsidP="00754B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0AE7" w:rsidRPr="00CD17CB" w14:paraId="3D131FD1" w14:textId="77777777" w:rsidTr="00900DB1">
        <w:tc>
          <w:tcPr>
            <w:tcW w:w="704" w:type="dxa"/>
            <w:vAlign w:val="center"/>
          </w:tcPr>
          <w:p w14:paraId="564B8089" w14:textId="0540C3A2" w:rsidR="00400AE7" w:rsidRPr="00CD17CB" w:rsidRDefault="00400AE7" w:rsidP="00900DB1">
            <w:pPr>
              <w:tabs>
                <w:tab w:val="left" w:pos="2985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15" w:type="dxa"/>
          </w:tcPr>
          <w:p w14:paraId="1CE650EA" w14:textId="20396E5C" w:rsidR="00400AE7" w:rsidRPr="00CD17CB" w:rsidRDefault="00400AE7" w:rsidP="00EA15EB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D17CB">
              <w:rPr>
                <w:rFonts w:ascii="Tahoma" w:hAnsi="Tahoma" w:cs="Tahoma"/>
                <w:sz w:val="20"/>
                <w:szCs w:val="20"/>
              </w:rPr>
              <w:t>Elinstal</w:t>
            </w:r>
            <w:proofErr w:type="spellEnd"/>
            <w:r w:rsidRPr="00CD17CB">
              <w:rPr>
                <w:rFonts w:ascii="Tahoma" w:hAnsi="Tahoma" w:cs="Tahoma"/>
                <w:sz w:val="20"/>
                <w:szCs w:val="20"/>
              </w:rPr>
              <w:t xml:space="preserve"> Łapkiewicz i Syn Sp. J.,</w:t>
            </w:r>
          </w:p>
          <w:p w14:paraId="092114B1" w14:textId="77777777" w:rsidR="00400AE7" w:rsidRPr="00CD17CB" w:rsidRDefault="00400AE7" w:rsidP="00EA15EB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ul. Z. Krasińskiego 93,</w:t>
            </w:r>
          </w:p>
          <w:p w14:paraId="2C4F8D3C" w14:textId="4E778323" w:rsidR="00400AE7" w:rsidRPr="00CD17CB" w:rsidRDefault="00400AE7" w:rsidP="00EA15EB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05-080 Izabelin</w:t>
            </w:r>
          </w:p>
        </w:tc>
        <w:tc>
          <w:tcPr>
            <w:tcW w:w="1804" w:type="dxa"/>
          </w:tcPr>
          <w:p w14:paraId="2254B218" w14:textId="77777777" w:rsidR="00400AE7" w:rsidRPr="00CD17CB" w:rsidRDefault="00400AE7" w:rsidP="00EA15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74B22D5" w14:textId="77777777" w:rsidR="00400AE7" w:rsidRPr="00CD17CB" w:rsidRDefault="00400AE7" w:rsidP="00EA15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AC7C88" w14:textId="605DD120" w:rsidR="00400AE7" w:rsidRPr="00CD17CB" w:rsidRDefault="00400AE7" w:rsidP="00EA15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54,80 pkt</w:t>
            </w:r>
          </w:p>
          <w:p w14:paraId="02EA1164" w14:textId="5756F3C1" w:rsidR="00400AE7" w:rsidRPr="00CD17CB" w:rsidRDefault="00400AE7" w:rsidP="00EA15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1" w:type="dxa"/>
          </w:tcPr>
          <w:p w14:paraId="68A9CD97" w14:textId="272B9714" w:rsidR="00400AE7" w:rsidRPr="00CD17CB" w:rsidRDefault="00400AE7" w:rsidP="00EA15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CA2914A" w14:textId="77777777" w:rsidR="00400AE7" w:rsidRPr="00CD17CB" w:rsidRDefault="00400AE7" w:rsidP="00EA15EB">
            <w:pPr>
              <w:ind w:firstLine="708"/>
              <w:rPr>
                <w:rFonts w:ascii="Tahoma" w:hAnsi="Tahoma" w:cs="Tahoma"/>
                <w:sz w:val="20"/>
                <w:szCs w:val="20"/>
              </w:rPr>
            </w:pPr>
          </w:p>
          <w:p w14:paraId="4E4F90E3" w14:textId="603FF484" w:rsidR="00400AE7" w:rsidRPr="00CD17CB" w:rsidRDefault="00400AE7" w:rsidP="00BA507F">
            <w:pPr>
              <w:ind w:firstLine="708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 xml:space="preserve">   10 pkt</w:t>
            </w:r>
          </w:p>
        </w:tc>
        <w:tc>
          <w:tcPr>
            <w:tcW w:w="2046" w:type="dxa"/>
          </w:tcPr>
          <w:p w14:paraId="554116C3" w14:textId="1C3F7C77" w:rsidR="00400AE7" w:rsidRPr="00CD17CB" w:rsidRDefault="00400AE7" w:rsidP="00EA15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701D145" w14:textId="77777777" w:rsidR="00400AE7" w:rsidRPr="00CD17CB" w:rsidRDefault="00400AE7" w:rsidP="005A11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A2CA32D" w14:textId="1BBC8C1D" w:rsidR="00400AE7" w:rsidRPr="00CD17CB" w:rsidRDefault="00400AE7" w:rsidP="005A11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17CB">
              <w:rPr>
                <w:rFonts w:ascii="Tahoma" w:hAnsi="Tahoma" w:cs="Tahoma"/>
                <w:sz w:val="20"/>
                <w:szCs w:val="20"/>
              </w:rPr>
              <w:t>64,80 pkt</w:t>
            </w:r>
          </w:p>
          <w:p w14:paraId="4A9698D4" w14:textId="69B4BE26" w:rsidR="00400AE7" w:rsidRPr="00CD17CB" w:rsidRDefault="00400AE7" w:rsidP="005A11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C46F047" w14:textId="77777777" w:rsidR="006618F0" w:rsidRPr="00CD17CB" w:rsidRDefault="006618F0" w:rsidP="00900DB1">
      <w:pPr>
        <w:rPr>
          <w:rFonts w:ascii="Tahoma" w:hAnsi="Tahoma" w:cs="Tahoma"/>
          <w:sz w:val="20"/>
          <w:szCs w:val="20"/>
        </w:rPr>
      </w:pPr>
    </w:p>
    <w:p w14:paraId="30C3AADE" w14:textId="2E6AEDA5" w:rsidR="00400AE7" w:rsidRPr="00CD17CB" w:rsidRDefault="00400AE7" w:rsidP="00400AE7">
      <w:pPr>
        <w:tabs>
          <w:tab w:val="left" w:pos="426"/>
        </w:tabs>
        <w:jc w:val="both"/>
        <w:rPr>
          <w:rFonts w:ascii="Tahoma" w:hAnsi="Tahoma" w:cs="Tahoma"/>
          <w:b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 xml:space="preserve">Oferty nr 1 i 3 nie podlegają wykluczeniu z postępowania na podstawie art. 24 ust 1 i 2 ustawy </w:t>
      </w:r>
      <w:proofErr w:type="spellStart"/>
      <w:r w:rsidRPr="00CD17CB">
        <w:rPr>
          <w:rFonts w:ascii="Tahoma" w:hAnsi="Tahoma" w:cs="Tahoma"/>
          <w:sz w:val="20"/>
          <w:szCs w:val="20"/>
        </w:rPr>
        <w:t>Pzp</w:t>
      </w:r>
      <w:proofErr w:type="spellEnd"/>
      <w:r w:rsidRPr="00CD17CB">
        <w:rPr>
          <w:rFonts w:ascii="Tahoma" w:hAnsi="Tahoma" w:cs="Tahoma"/>
          <w:sz w:val="20"/>
          <w:szCs w:val="20"/>
        </w:rPr>
        <w:t xml:space="preserve">, zawierają wszystkie wymagane dokumenty i nie podlegają odrzuceniu na podstawie art. 89 ustawy </w:t>
      </w:r>
      <w:proofErr w:type="spellStart"/>
      <w:r w:rsidRPr="00CD17CB">
        <w:rPr>
          <w:rFonts w:ascii="Tahoma" w:hAnsi="Tahoma" w:cs="Tahoma"/>
          <w:sz w:val="20"/>
          <w:szCs w:val="20"/>
        </w:rPr>
        <w:t>Pzp</w:t>
      </w:r>
      <w:proofErr w:type="spellEnd"/>
      <w:r w:rsidRPr="00CD17CB">
        <w:rPr>
          <w:rFonts w:ascii="Tahoma" w:hAnsi="Tahoma" w:cs="Tahoma"/>
          <w:sz w:val="20"/>
          <w:szCs w:val="20"/>
        </w:rPr>
        <w:t>.</w:t>
      </w:r>
    </w:p>
    <w:p w14:paraId="5D7ED133" w14:textId="77777777" w:rsidR="00400AE7" w:rsidRPr="00CD17CB" w:rsidRDefault="00400AE7" w:rsidP="00400AE7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14:paraId="652C8776" w14:textId="0039BE20" w:rsidR="00400AE7" w:rsidRPr="00CD17CB" w:rsidRDefault="00400AE7" w:rsidP="00400AE7">
      <w:pPr>
        <w:pStyle w:val="Akapitzlist"/>
        <w:tabs>
          <w:tab w:val="left" w:pos="0"/>
        </w:tabs>
        <w:spacing w:after="0" w:line="240" w:lineRule="auto"/>
        <w:ind w:left="5" w:hanging="5"/>
        <w:jc w:val="both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 xml:space="preserve">Zamawiający dokonuje wyboru oferty nr 3, złożonej przez Wykonawcę: </w:t>
      </w:r>
      <w:proofErr w:type="spellStart"/>
      <w:r w:rsidRPr="00CD17CB">
        <w:rPr>
          <w:rFonts w:ascii="Tahoma" w:hAnsi="Tahoma" w:cs="Tahoma"/>
          <w:sz w:val="20"/>
          <w:szCs w:val="20"/>
        </w:rPr>
        <w:t>Elinstal</w:t>
      </w:r>
      <w:proofErr w:type="spellEnd"/>
      <w:r w:rsidRPr="00CD17CB">
        <w:rPr>
          <w:rFonts w:ascii="Tahoma" w:hAnsi="Tahoma" w:cs="Tahoma"/>
          <w:sz w:val="20"/>
          <w:szCs w:val="20"/>
        </w:rPr>
        <w:t xml:space="preserve"> Łapkiewicz i Syn Sp. J., jako oferty najkorzystniejszej. Wykonawca nie podlega wykluczeniu z postępowania o udzielenie zamówienia publicznego na podstawie art. 24 ust. 1 i 2 ustawy. Oferta zawiera wszystkie wymagane dokumenty, nie podlega odrzuceniu na podstawie art. 89 ustawy i uzyskała największą ilość punktów, tj.</w:t>
      </w:r>
      <w:r w:rsidR="00EC639D" w:rsidRPr="00CD17CB">
        <w:rPr>
          <w:rFonts w:ascii="Tahoma" w:hAnsi="Tahoma" w:cs="Tahoma"/>
          <w:sz w:val="20"/>
          <w:szCs w:val="20"/>
        </w:rPr>
        <w:t> </w:t>
      </w:r>
      <w:r w:rsidR="00CD17CB">
        <w:rPr>
          <w:rFonts w:ascii="Tahoma" w:hAnsi="Tahoma" w:cs="Tahoma"/>
          <w:sz w:val="20"/>
          <w:szCs w:val="20"/>
        </w:rPr>
        <w:t>6</w:t>
      </w:r>
      <w:r w:rsidR="00EC639D" w:rsidRPr="00CD17CB">
        <w:rPr>
          <w:rFonts w:ascii="Tahoma" w:hAnsi="Tahoma" w:cs="Tahoma"/>
          <w:sz w:val="20"/>
          <w:szCs w:val="20"/>
        </w:rPr>
        <w:t>4,80</w:t>
      </w:r>
      <w:r w:rsidRPr="00CD17CB">
        <w:rPr>
          <w:rFonts w:ascii="Tahoma" w:hAnsi="Tahoma" w:cs="Tahoma"/>
          <w:sz w:val="20"/>
          <w:szCs w:val="20"/>
        </w:rPr>
        <w:t> </w:t>
      </w:r>
      <w:r w:rsidR="00EC639D" w:rsidRPr="00CD17CB">
        <w:rPr>
          <w:rFonts w:ascii="Tahoma" w:hAnsi="Tahoma" w:cs="Tahoma"/>
          <w:sz w:val="20"/>
          <w:szCs w:val="20"/>
        </w:rPr>
        <w:t>pkt w kryterium „cena</w:t>
      </w:r>
      <w:r w:rsidRPr="00CD17CB">
        <w:rPr>
          <w:rFonts w:ascii="Tahoma" w:hAnsi="Tahoma" w:cs="Tahoma"/>
          <w:sz w:val="20"/>
          <w:szCs w:val="20"/>
        </w:rPr>
        <w:t>” oraz </w:t>
      </w:r>
      <w:r w:rsidR="00EC639D" w:rsidRPr="00CD17CB">
        <w:rPr>
          <w:rFonts w:ascii="Tahoma" w:hAnsi="Tahoma" w:cs="Tahoma"/>
          <w:sz w:val="20"/>
          <w:szCs w:val="20"/>
        </w:rPr>
        <w:t>10</w:t>
      </w:r>
      <w:r w:rsidRPr="00CD17CB">
        <w:rPr>
          <w:rFonts w:ascii="Tahoma" w:hAnsi="Tahoma" w:cs="Tahoma"/>
          <w:sz w:val="20"/>
          <w:szCs w:val="20"/>
        </w:rPr>
        <w:t>,00 pkt w kryterium „</w:t>
      </w:r>
      <w:r w:rsidR="00EC639D" w:rsidRPr="00CD17CB">
        <w:rPr>
          <w:rFonts w:ascii="Tahoma" w:hAnsi="Tahoma" w:cs="Tahoma"/>
          <w:sz w:val="20"/>
          <w:szCs w:val="20"/>
        </w:rPr>
        <w:t>okres gwarancji</w:t>
      </w:r>
      <w:r w:rsidRPr="00CD17CB">
        <w:rPr>
          <w:rFonts w:ascii="Tahoma" w:hAnsi="Tahoma" w:cs="Tahoma"/>
          <w:sz w:val="20"/>
          <w:szCs w:val="20"/>
        </w:rPr>
        <w:t xml:space="preserve">”. Łączna ilość punktów uzyskana przez Wykonawcę wynosi </w:t>
      </w:r>
      <w:r w:rsidR="00EC639D" w:rsidRPr="00CD17CB">
        <w:rPr>
          <w:rFonts w:ascii="Tahoma" w:hAnsi="Tahoma" w:cs="Tahoma"/>
          <w:sz w:val="20"/>
          <w:szCs w:val="20"/>
        </w:rPr>
        <w:t>64,8</w:t>
      </w:r>
      <w:r w:rsidRPr="00CD17CB">
        <w:rPr>
          <w:rFonts w:ascii="Tahoma" w:hAnsi="Tahoma" w:cs="Tahoma"/>
          <w:sz w:val="20"/>
          <w:szCs w:val="20"/>
        </w:rPr>
        <w:t>0.</w:t>
      </w:r>
    </w:p>
    <w:p w14:paraId="09FFAE05" w14:textId="77777777" w:rsidR="00400AE7" w:rsidRPr="00CD17CB" w:rsidRDefault="00400AE7" w:rsidP="00900DB1">
      <w:pPr>
        <w:rPr>
          <w:rFonts w:ascii="Tahoma" w:hAnsi="Tahoma" w:cs="Tahoma"/>
          <w:sz w:val="20"/>
          <w:szCs w:val="20"/>
        </w:rPr>
      </w:pPr>
    </w:p>
    <w:p w14:paraId="44BD50C4" w14:textId="77777777" w:rsidR="00FF1467" w:rsidRPr="00CD17CB" w:rsidRDefault="00FF1467" w:rsidP="00FF1467">
      <w:pPr>
        <w:rPr>
          <w:rFonts w:ascii="Tahoma" w:hAnsi="Tahoma" w:cs="Tahoma"/>
          <w:sz w:val="20"/>
          <w:szCs w:val="20"/>
        </w:rPr>
      </w:pPr>
    </w:p>
    <w:p w14:paraId="0A657570" w14:textId="77777777" w:rsidR="00BA507F" w:rsidRPr="00CD17CB" w:rsidRDefault="00BA507F" w:rsidP="00BA507F">
      <w:pPr>
        <w:jc w:val="both"/>
        <w:rPr>
          <w:rFonts w:ascii="Tahoma" w:hAnsi="Tahoma" w:cs="Tahoma"/>
          <w:b/>
          <w:sz w:val="20"/>
          <w:szCs w:val="20"/>
        </w:rPr>
      </w:pPr>
    </w:p>
    <w:p w14:paraId="1331BCC0" w14:textId="77777777" w:rsidR="002C4248" w:rsidRPr="00CD17CB" w:rsidRDefault="00D72E96" w:rsidP="00900DB1">
      <w:pPr>
        <w:jc w:val="both"/>
        <w:rPr>
          <w:rFonts w:ascii="Tahoma" w:hAnsi="Tahoma" w:cs="Tahoma"/>
          <w:b/>
          <w:sz w:val="20"/>
          <w:szCs w:val="20"/>
        </w:rPr>
      </w:pPr>
      <w:r w:rsidRPr="00CD17CB">
        <w:rPr>
          <w:rFonts w:ascii="Tahoma" w:hAnsi="Tahoma" w:cs="Tahoma"/>
          <w:b/>
          <w:sz w:val="20"/>
          <w:szCs w:val="20"/>
        </w:rPr>
        <w:t>Termin, po którego upływie umowa w sprawie zamówienia publicznego może być zawarta.</w:t>
      </w:r>
    </w:p>
    <w:p w14:paraId="5BDD3C3F" w14:textId="7622DAF4" w:rsidR="00713DDA" w:rsidRPr="00CD17CB" w:rsidRDefault="00D72E96" w:rsidP="002C4248">
      <w:pPr>
        <w:jc w:val="both"/>
        <w:rPr>
          <w:rFonts w:ascii="Tahoma" w:hAnsi="Tahoma" w:cs="Tahoma"/>
          <w:sz w:val="20"/>
          <w:szCs w:val="20"/>
        </w:rPr>
      </w:pPr>
      <w:r w:rsidRPr="00CD17CB">
        <w:rPr>
          <w:rFonts w:ascii="Tahoma" w:hAnsi="Tahoma" w:cs="Tahoma"/>
          <w:sz w:val="20"/>
          <w:szCs w:val="20"/>
        </w:rPr>
        <w:t>Z uwagi na powyższe, d</w:t>
      </w:r>
      <w:r w:rsidR="00713DDA" w:rsidRPr="00CD17CB">
        <w:rPr>
          <w:rFonts w:ascii="Tahoma" w:hAnsi="Tahoma" w:cs="Tahoma"/>
          <w:sz w:val="20"/>
          <w:szCs w:val="20"/>
        </w:rPr>
        <w:t>ziałając n</w:t>
      </w:r>
      <w:r w:rsidR="008542B5" w:rsidRPr="00CD17CB">
        <w:rPr>
          <w:rFonts w:ascii="Tahoma" w:hAnsi="Tahoma" w:cs="Tahoma"/>
          <w:sz w:val="20"/>
          <w:szCs w:val="20"/>
        </w:rPr>
        <w:t>a podstawie art. 94 ust. 1 pkt 2</w:t>
      </w:r>
      <w:r w:rsidR="00713DDA" w:rsidRPr="00CD17CB">
        <w:rPr>
          <w:rFonts w:ascii="Tahoma" w:hAnsi="Tahoma" w:cs="Tahoma"/>
          <w:sz w:val="20"/>
          <w:szCs w:val="20"/>
        </w:rPr>
        <w:t xml:space="preserve">) </w:t>
      </w:r>
      <w:r w:rsidR="005C22D8" w:rsidRPr="00CD17CB">
        <w:rPr>
          <w:rFonts w:ascii="Tahoma" w:hAnsi="Tahoma" w:cs="Tahoma"/>
          <w:sz w:val="20"/>
          <w:szCs w:val="20"/>
        </w:rPr>
        <w:t xml:space="preserve"> </w:t>
      </w:r>
      <w:r w:rsidR="00713DDA" w:rsidRPr="00CD17CB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713DDA" w:rsidRPr="00CD17CB">
        <w:rPr>
          <w:rFonts w:ascii="Tahoma" w:hAnsi="Tahoma" w:cs="Tahoma"/>
          <w:sz w:val="20"/>
          <w:szCs w:val="20"/>
        </w:rPr>
        <w:t>Pzp</w:t>
      </w:r>
      <w:proofErr w:type="spellEnd"/>
      <w:r w:rsidR="00713DDA" w:rsidRPr="00CD17CB">
        <w:rPr>
          <w:rFonts w:ascii="Tahoma" w:hAnsi="Tahoma" w:cs="Tahoma"/>
          <w:sz w:val="20"/>
          <w:szCs w:val="20"/>
        </w:rPr>
        <w:t xml:space="preserve"> Zamawiający informuję, że </w:t>
      </w:r>
      <w:r w:rsidR="008542B5" w:rsidRPr="00CD17CB">
        <w:rPr>
          <w:rFonts w:ascii="Tahoma" w:hAnsi="Tahoma" w:cs="Tahoma"/>
          <w:sz w:val="20"/>
          <w:szCs w:val="20"/>
        </w:rPr>
        <w:t>zawiera</w:t>
      </w:r>
      <w:r w:rsidRPr="00CD17CB">
        <w:rPr>
          <w:rFonts w:ascii="Tahoma" w:hAnsi="Tahoma" w:cs="Tahoma"/>
          <w:sz w:val="20"/>
          <w:szCs w:val="20"/>
        </w:rPr>
        <w:t xml:space="preserve"> umowę w sprawie zamó</w:t>
      </w:r>
      <w:r w:rsidR="005C22D8" w:rsidRPr="00CD17CB">
        <w:rPr>
          <w:rFonts w:ascii="Tahoma" w:hAnsi="Tahoma" w:cs="Tahoma"/>
          <w:sz w:val="20"/>
          <w:szCs w:val="20"/>
        </w:rPr>
        <w:t xml:space="preserve">wienia publicznego </w:t>
      </w:r>
      <w:r w:rsidR="008542B5" w:rsidRPr="00CD17CB">
        <w:rPr>
          <w:rFonts w:ascii="Tahoma" w:hAnsi="Tahoma" w:cs="Tahoma"/>
          <w:sz w:val="20"/>
          <w:szCs w:val="20"/>
        </w:rPr>
        <w:t>w terminie nie krótszym niż 5 dni od dnia przesłania zawiadomienia o wyborze najkorzystniejszej oferty.</w:t>
      </w:r>
    </w:p>
    <w:p w14:paraId="2D7C5C25" w14:textId="51AFBF06" w:rsidR="00AF4844" w:rsidRDefault="00AF4844" w:rsidP="001266AD">
      <w:pPr>
        <w:ind w:left="5664" w:firstLine="708"/>
        <w:rPr>
          <w:rFonts w:ascii="Tahoma" w:hAnsi="Tahoma" w:cs="Tahoma"/>
          <w:sz w:val="20"/>
          <w:szCs w:val="20"/>
        </w:rPr>
      </w:pPr>
    </w:p>
    <w:p w14:paraId="32D13384" w14:textId="77777777" w:rsidR="00AF4844" w:rsidRPr="00AF4844" w:rsidRDefault="00AF4844" w:rsidP="00AF4844">
      <w:pPr>
        <w:rPr>
          <w:rFonts w:ascii="Tahoma" w:hAnsi="Tahoma" w:cs="Tahoma"/>
          <w:sz w:val="20"/>
          <w:szCs w:val="20"/>
        </w:rPr>
      </w:pPr>
    </w:p>
    <w:p w14:paraId="3255769F" w14:textId="77777777" w:rsidR="00AF4844" w:rsidRPr="00AF4844" w:rsidRDefault="00AF4844" w:rsidP="00AF4844">
      <w:pPr>
        <w:rPr>
          <w:rFonts w:ascii="Tahoma" w:hAnsi="Tahoma" w:cs="Tahoma"/>
          <w:sz w:val="20"/>
          <w:szCs w:val="20"/>
        </w:rPr>
      </w:pPr>
    </w:p>
    <w:p w14:paraId="0C31F49A" w14:textId="77777777" w:rsidR="00AF4844" w:rsidRPr="00AF4844" w:rsidRDefault="00AF4844" w:rsidP="00AF4844">
      <w:pPr>
        <w:rPr>
          <w:rFonts w:ascii="Tahoma" w:hAnsi="Tahoma" w:cs="Tahoma"/>
          <w:sz w:val="20"/>
          <w:szCs w:val="20"/>
        </w:rPr>
      </w:pPr>
    </w:p>
    <w:p w14:paraId="461A0A62" w14:textId="77777777" w:rsidR="00AF4844" w:rsidRPr="00AF4844" w:rsidRDefault="00AF4844" w:rsidP="00AF4844">
      <w:pPr>
        <w:rPr>
          <w:rFonts w:ascii="Tahoma" w:hAnsi="Tahoma" w:cs="Tahoma"/>
          <w:sz w:val="20"/>
          <w:szCs w:val="20"/>
        </w:rPr>
      </w:pPr>
    </w:p>
    <w:p w14:paraId="5E401BAD" w14:textId="700D1F99" w:rsidR="00AF4844" w:rsidRDefault="00AF4844" w:rsidP="00AF4844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F4844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E9D5" w14:textId="77777777" w:rsidR="007A456D" w:rsidRDefault="007A456D">
      <w:r>
        <w:separator/>
      </w:r>
    </w:p>
  </w:endnote>
  <w:endnote w:type="continuationSeparator" w:id="0">
    <w:p w14:paraId="455A78FB" w14:textId="77777777" w:rsidR="007A456D" w:rsidRDefault="007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A84334" w14:textId="571CFB69" w:rsidR="007A456D" w:rsidRPr="003352D4" w:rsidRDefault="007A456D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40361C">
          <w:rPr>
            <w:rFonts w:ascii="Tahoma" w:hAnsi="Tahoma" w:cs="Tahoma"/>
            <w:noProof/>
            <w:sz w:val="20"/>
            <w:szCs w:val="20"/>
          </w:rPr>
          <w:t>3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D2A6B9E" w14:textId="77777777" w:rsidR="007A456D" w:rsidRDefault="007A4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C245" w14:textId="77777777" w:rsidR="007A456D" w:rsidRDefault="007A456D">
      <w:r>
        <w:separator/>
      </w:r>
    </w:p>
  </w:footnote>
  <w:footnote w:type="continuationSeparator" w:id="0">
    <w:p w14:paraId="0E951BC8" w14:textId="77777777" w:rsidR="007A456D" w:rsidRDefault="007A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7A456D" w:rsidRDefault="007A456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7A456D" w:rsidRDefault="007A456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7A456D" w:rsidRDefault="007A456D"/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293EF945" wp14:editId="7BEA3021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7A456D" w:rsidRDefault="007A4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5585"/>
    <w:multiLevelType w:val="hybridMultilevel"/>
    <w:tmpl w:val="1AD4A1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C7DE1"/>
    <w:multiLevelType w:val="hybridMultilevel"/>
    <w:tmpl w:val="D0CCC0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066877"/>
    <w:multiLevelType w:val="hybridMultilevel"/>
    <w:tmpl w:val="48CAD4C8"/>
    <w:lvl w:ilvl="0" w:tplc="87C2B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228D9"/>
    <w:multiLevelType w:val="hybridMultilevel"/>
    <w:tmpl w:val="48CAD4C8"/>
    <w:lvl w:ilvl="0" w:tplc="87C2B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12F0B"/>
    <w:multiLevelType w:val="hybridMultilevel"/>
    <w:tmpl w:val="9D44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1B"/>
    <w:rsid w:val="000133CD"/>
    <w:rsid w:val="00017E45"/>
    <w:rsid w:val="00021CE7"/>
    <w:rsid w:val="00023B14"/>
    <w:rsid w:val="00025E0B"/>
    <w:rsid w:val="00032174"/>
    <w:rsid w:val="000327D3"/>
    <w:rsid w:val="00035212"/>
    <w:rsid w:val="00041C2D"/>
    <w:rsid w:val="0005374F"/>
    <w:rsid w:val="00054D9C"/>
    <w:rsid w:val="00062892"/>
    <w:rsid w:val="0006405A"/>
    <w:rsid w:val="00064DB1"/>
    <w:rsid w:val="00080D2B"/>
    <w:rsid w:val="00084482"/>
    <w:rsid w:val="000963AA"/>
    <w:rsid w:val="000B713E"/>
    <w:rsid w:val="000B7C69"/>
    <w:rsid w:val="000E27F6"/>
    <w:rsid w:val="000E5036"/>
    <w:rsid w:val="000E50F5"/>
    <w:rsid w:val="000E61B9"/>
    <w:rsid w:val="000E688A"/>
    <w:rsid w:val="000F0F82"/>
    <w:rsid w:val="000F5F72"/>
    <w:rsid w:val="000F7913"/>
    <w:rsid w:val="00101B1E"/>
    <w:rsid w:val="00102076"/>
    <w:rsid w:val="0010428D"/>
    <w:rsid w:val="001142C3"/>
    <w:rsid w:val="001145F5"/>
    <w:rsid w:val="0011537A"/>
    <w:rsid w:val="00122B5B"/>
    <w:rsid w:val="00123B97"/>
    <w:rsid w:val="001244A5"/>
    <w:rsid w:val="001266AD"/>
    <w:rsid w:val="0014610D"/>
    <w:rsid w:val="001519B5"/>
    <w:rsid w:val="0015214A"/>
    <w:rsid w:val="00153F77"/>
    <w:rsid w:val="001647C3"/>
    <w:rsid w:val="001709A0"/>
    <w:rsid w:val="0017580B"/>
    <w:rsid w:val="001759C2"/>
    <w:rsid w:val="00177F44"/>
    <w:rsid w:val="001801A5"/>
    <w:rsid w:val="00183B11"/>
    <w:rsid w:val="0018693D"/>
    <w:rsid w:val="00187954"/>
    <w:rsid w:val="00192E95"/>
    <w:rsid w:val="00193B51"/>
    <w:rsid w:val="00195AAC"/>
    <w:rsid w:val="001A26EE"/>
    <w:rsid w:val="001B08CF"/>
    <w:rsid w:val="001B26CA"/>
    <w:rsid w:val="001B7209"/>
    <w:rsid w:val="001D1AB4"/>
    <w:rsid w:val="001F2FEB"/>
    <w:rsid w:val="002032C9"/>
    <w:rsid w:val="002050CC"/>
    <w:rsid w:val="00211FC7"/>
    <w:rsid w:val="00212C7E"/>
    <w:rsid w:val="0021308E"/>
    <w:rsid w:val="00221011"/>
    <w:rsid w:val="00223303"/>
    <w:rsid w:val="002320D3"/>
    <w:rsid w:val="00241DC6"/>
    <w:rsid w:val="002427A9"/>
    <w:rsid w:val="00242A65"/>
    <w:rsid w:val="00282693"/>
    <w:rsid w:val="00286DB9"/>
    <w:rsid w:val="00292636"/>
    <w:rsid w:val="00295042"/>
    <w:rsid w:val="002A3489"/>
    <w:rsid w:val="002B10A1"/>
    <w:rsid w:val="002B44F2"/>
    <w:rsid w:val="002B7835"/>
    <w:rsid w:val="002C4248"/>
    <w:rsid w:val="002D04A7"/>
    <w:rsid w:val="002D7160"/>
    <w:rsid w:val="002F23C3"/>
    <w:rsid w:val="0030135C"/>
    <w:rsid w:val="00302F9A"/>
    <w:rsid w:val="003041D2"/>
    <w:rsid w:val="003043D8"/>
    <w:rsid w:val="00307F72"/>
    <w:rsid w:val="00310A1D"/>
    <w:rsid w:val="003150ED"/>
    <w:rsid w:val="00316F47"/>
    <w:rsid w:val="00331ED6"/>
    <w:rsid w:val="0033281C"/>
    <w:rsid w:val="00333D1B"/>
    <w:rsid w:val="00335209"/>
    <w:rsid w:val="003352D4"/>
    <w:rsid w:val="00354C39"/>
    <w:rsid w:val="00365BE6"/>
    <w:rsid w:val="00370C33"/>
    <w:rsid w:val="00372436"/>
    <w:rsid w:val="00372EBB"/>
    <w:rsid w:val="00384206"/>
    <w:rsid w:val="0039668E"/>
    <w:rsid w:val="003A3513"/>
    <w:rsid w:val="003A5C68"/>
    <w:rsid w:val="003B4E4F"/>
    <w:rsid w:val="003C6F9C"/>
    <w:rsid w:val="003D46F7"/>
    <w:rsid w:val="003D7C16"/>
    <w:rsid w:val="003E036F"/>
    <w:rsid w:val="003E2981"/>
    <w:rsid w:val="003F489D"/>
    <w:rsid w:val="003F7675"/>
    <w:rsid w:val="00400AE7"/>
    <w:rsid w:val="00402C94"/>
    <w:rsid w:val="00403595"/>
    <w:rsid w:val="0040361C"/>
    <w:rsid w:val="00414CF0"/>
    <w:rsid w:val="00430205"/>
    <w:rsid w:val="00430CD1"/>
    <w:rsid w:val="004333FD"/>
    <w:rsid w:val="00433A55"/>
    <w:rsid w:val="00434E30"/>
    <w:rsid w:val="00441501"/>
    <w:rsid w:val="0045138B"/>
    <w:rsid w:val="00454578"/>
    <w:rsid w:val="0045634B"/>
    <w:rsid w:val="00461A3D"/>
    <w:rsid w:val="00470770"/>
    <w:rsid w:val="0047555D"/>
    <w:rsid w:val="0048510A"/>
    <w:rsid w:val="0048515A"/>
    <w:rsid w:val="00486B0A"/>
    <w:rsid w:val="00486C21"/>
    <w:rsid w:val="004926F3"/>
    <w:rsid w:val="004A0D5C"/>
    <w:rsid w:val="004A27EF"/>
    <w:rsid w:val="004A4B45"/>
    <w:rsid w:val="004A5D83"/>
    <w:rsid w:val="004A6DB3"/>
    <w:rsid w:val="004B6D3B"/>
    <w:rsid w:val="004C303E"/>
    <w:rsid w:val="004C3ECC"/>
    <w:rsid w:val="004F6A60"/>
    <w:rsid w:val="004F6C7A"/>
    <w:rsid w:val="005008F3"/>
    <w:rsid w:val="005009EC"/>
    <w:rsid w:val="0050269E"/>
    <w:rsid w:val="00502FE3"/>
    <w:rsid w:val="00503A35"/>
    <w:rsid w:val="00512B9B"/>
    <w:rsid w:val="0053003F"/>
    <w:rsid w:val="005313D0"/>
    <w:rsid w:val="00533B3E"/>
    <w:rsid w:val="005430B2"/>
    <w:rsid w:val="00545A3A"/>
    <w:rsid w:val="005554EA"/>
    <w:rsid w:val="00556C65"/>
    <w:rsid w:val="00565741"/>
    <w:rsid w:val="00566D01"/>
    <w:rsid w:val="005811F9"/>
    <w:rsid w:val="0059328A"/>
    <w:rsid w:val="00597C38"/>
    <w:rsid w:val="005A11C6"/>
    <w:rsid w:val="005A3724"/>
    <w:rsid w:val="005B21E7"/>
    <w:rsid w:val="005B3891"/>
    <w:rsid w:val="005B404C"/>
    <w:rsid w:val="005C0EF6"/>
    <w:rsid w:val="005C22D8"/>
    <w:rsid w:val="005D3C1A"/>
    <w:rsid w:val="005D79B2"/>
    <w:rsid w:val="005E1E99"/>
    <w:rsid w:val="006049F5"/>
    <w:rsid w:val="006067A0"/>
    <w:rsid w:val="00607A69"/>
    <w:rsid w:val="006155A7"/>
    <w:rsid w:val="0061700F"/>
    <w:rsid w:val="006311FC"/>
    <w:rsid w:val="006355A0"/>
    <w:rsid w:val="006363E2"/>
    <w:rsid w:val="00643F31"/>
    <w:rsid w:val="00645FFC"/>
    <w:rsid w:val="00651F48"/>
    <w:rsid w:val="00660791"/>
    <w:rsid w:val="006618F0"/>
    <w:rsid w:val="006719D5"/>
    <w:rsid w:val="00677CDE"/>
    <w:rsid w:val="006818ED"/>
    <w:rsid w:val="00681930"/>
    <w:rsid w:val="0069057F"/>
    <w:rsid w:val="00693F57"/>
    <w:rsid w:val="006A20BE"/>
    <w:rsid w:val="006A5937"/>
    <w:rsid w:val="006B137D"/>
    <w:rsid w:val="006B2566"/>
    <w:rsid w:val="006B5EB8"/>
    <w:rsid w:val="006E0521"/>
    <w:rsid w:val="006F2657"/>
    <w:rsid w:val="00713DDA"/>
    <w:rsid w:val="007165C4"/>
    <w:rsid w:val="007171F0"/>
    <w:rsid w:val="00724BC9"/>
    <w:rsid w:val="007268BB"/>
    <w:rsid w:val="007408FB"/>
    <w:rsid w:val="00741A70"/>
    <w:rsid w:val="00744AEC"/>
    <w:rsid w:val="00750FE6"/>
    <w:rsid w:val="00754B89"/>
    <w:rsid w:val="00760ED0"/>
    <w:rsid w:val="00761A1F"/>
    <w:rsid w:val="00764A25"/>
    <w:rsid w:val="00774AFF"/>
    <w:rsid w:val="00786675"/>
    <w:rsid w:val="00794F9C"/>
    <w:rsid w:val="00795128"/>
    <w:rsid w:val="007A35C4"/>
    <w:rsid w:val="007A456D"/>
    <w:rsid w:val="007A5219"/>
    <w:rsid w:val="007B0775"/>
    <w:rsid w:val="007C308C"/>
    <w:rsid w:val="007C46AF"/>
    <w:rsid w:val="007C7A2F"/>
    <w:rsid w:val="007D0F84"/>
    <w:rsid w:val="007E0187"/>
    <w:rsid w:val="007E1EDE"/>
    <w:rsid w:val="007F5959"/>
    <w:rsid w:val="007F5BE9"/>
    <w:rsid w:val="00803408"/>
    <w:rsid w:val="008066CE"/>
    <w:rsid w:val="00806BCA"/>
    <w:rsid w:val="0080714B"/>
    <w:rsid w:val="008125B8"/>
    <w:rsid w:val="00821029"/>
    <w:rsid w:val="008231C9"/>
    <w:rsid w:val="0084079E"/>
    <w:rsid w:val="008426B2"/>
    <w:rsid w:val="0084292F"/>
    <w:rsid w:val="0085105D"/>
    <w:rsid w:val="008542B5"/>
    <w:rsid w:val="008570B6"/>
    <w:rsid w:val="00860B1C"/>
    <w:rsid w:val="00862F60"/>
    <w:rsid w:val="0087204D"/>
    <w:rsid w:val="00873472"/>
    <w:rsid w:val="008745F9"/>
    <w:rsid w:val="00880E4C"/>
    <w:rsid w:val="00881358"/>
    <w:rsid w:val="00885A4C"/>
    <w:rsid w:val="00886B83"/>
    <w:rsid w:val="008925E9"/>
    <w:rsid w:val="008C77F1"/>
    <w:rsid w:val="008D7D54"/>
    <w:rsid w:val="008E1837"/>
    <w:rsid w:val="008E5919"/>
    <w:rsid w:val="008F7D8D"/>
    <w:rsid w:val="00900DB1"/>
    <w:rsid w:val="00901868"/>
    <w:rsid w:val="00905A7B"/>
    <w:rsid w:val="00906633"/>
    <w:rsid w:val="00906FE0"/>
    <w:rsid w:val="00911D12"/>
    <w:rsid w:val="0092130A"/>
    <w:rsid w:val="00924205"/>
    <w:rsid w:val="00932212"/>
    <w:rsid w:val="00932E92"/>
    <w:rsid w:val="00934B59"/>
    <w:rsid w:val="009366BE"/>
    <w:rsid w:val="00942960"/>
    <w:rsid w:val="00974339"/>
    <w:rsid w:val="00976284"/>
    <w:rsid w:val="00977669"/>
    <w:rsid w:val="00987767"/>
    <w:rsid w:val="00993544"/>
    <w:rsid w:val="0099561A"/>
    <w:rsid w:val="009A5C95"/>
    <w:rsid w:val="009B18D6"/>
    <w:rsid w:val="009B196F"/>
    <w:rsid w:val="009B4C45"/>
    <w:rsid w:val="009C0CDF"/>
    <w:rsid w:val="009C307C"/>
    <w:rsid w:val="009D6019"/>
    <w:rsid w:val="009E034C"/>
    <w:rsid w:val="009E244D"/>
    <w:rsid w:val="009E2570"/>
    <w:rsid w:val="009F57FA"/>
    <w:rsid w:val="009F6B12"/>
    <w:rsid w:val="00A043FE"/>
    <w:rsid w:val="00A04CAC"/>
    <w:rsid w:val="00A05442"/>
    <w:rsid w:val="00A0618D"/>
    <w:rsid w:val="00A06F07"/>
    <w:rsid w:val="00A1239C"/>
    <w:rsid w:val="00A13695"/>
    <w:rsid w:val="00A14462"/>
    <w:rsid w:val="00A214A2"/>
    <w:rsid w:val="00A26233"/>
    <w:rsid w:val="00A30D2C"/>
    <w:rsid w:val="00A37E3F"/>
    <w:rsid w:val="00A4008E"/>
    <w:rsid w:val="00A40720"/>
    <w:rsid w:val="00A40E83"/>
    <w:rsid w:val="00A502E0"/>
    <w:rsid w:val="00A53C3B"/>
    <w:rsid w:val="00A551AD"/>
    <w:rsid w:val="00A622E4"/>
    <w:rsid w:val="00A70D9B"/>
    <w:rsid w:val="00A82233"/>
    <w:rsid w:val="00A831D2"/>
    <w:rsid w:val="00A851A5"/>
    <w:rsid w:val="00A87214"/>
    <w:rsid w:val="00AB0490"/>
    <w:rsid w:val="00AB1E8B"/>
    <w:rsid w:val="00AB24AB"/>
    <w:rsid w:val="00AC06BC"/>
    <w:rsid w:val="00AC1454"/>
    <w:rsid w:val="00AC4C85"/>
    <w:rsid w:val="00AC5C25"/>
    <w:rsid w:val="00AE2C10"/>
    <w:rsid w:val="00AE750C"/>
    <w:rsid w:val="00AF00AB"/>
    <w:rsid w:val="00AF2B2D"/>
    <w:rsid w:val="00AF4844"/>
    <w:rsid w:val="00B014BF"/>
    <w:rsid w:val="00B077C8"/>
    <w:rsid w:val="00B101BD"/>
    <w:rsid w:val="00B10EF0"/>
    <w:rsid w:val="00B12D3B"/>
    <w:rsid w:val="00B13163"/>
    <w:rsid w:val="00B1569C"/>
    <w:rsid w:val="00B37D5D"/>
    <w:rsid w:val="00B412F7"/>
    <w:rsid w:val="00B50943"/>
    <w:rsid w:val="00B518C9"/>
    <w:rsid w:val="00B51C85"/>
    <w:rsid w:val="00B52CD6"/>
    <w:rsid w:val="00B57CE3"/>
    <w:rsid w:val="00B61C42"/>
    <w:rsid w:val="00B71389"/>
    <w:rsid w:val="00B741EB"/>
    <w:rsid w:val="00B777E3"/>
    <w:rsid w:val="00B860FA"/>
    <w:rsid w:val="00B869CC"/>
    <w:rsid w:val="00B91BDC"/>
    <w:rsid w:val="00B92755"/>
    <w:rsid w:val="00B9404E"/>
    <w:rsid w:val="00BA405C"/>
    <w:rsid w:val="00BA507F"/>
    <w:rsid w:val="00BA5EED"/>
    <w:rsid w:val="00BB2A53"/>
    <w:rsid w:val="00BC30F5"/>
    <w:rsid w:val="00BD0385"/>
    <w:rsid w:val="00BE1B5F"/>
    <w:rsid w:val="00BE3BE3"/>
    <w:rsid w:val="00BE562D"/>
    <w:rsid w:val="00BF0FF6"/>
    <w:rsid w:val="00BF40CD"/>
    <w:rsid w:val="00BF6F08"/>
    <w:rsid w:val="00C02AD6"/>
    <w:rsid w:val="00C06854"/>
    <w:rsid w:val="00C15CDD"/>
    <w:rsid w:val="00C448B9"/>
    <w:rsid w:val="00C512AF"/>
    <w:rsid w:val="00C540E7"/>
    <w:rsid w:val="00C5795B"/>
    <w:rsid w:val="00C735D9"/>
    <w:rsid w:val="00C73B41"/>
    <w:rsid w:val="00C816AB"/>
    <w:rsid w:val="00C956CB"/>
    <w:rsid w:val="00CB3E26"/>
    <w:rsid w:val="00CB63E8"/>
    <w:rsid w:val="00CC1758"/>
    <w:rsid w:val="00CD17CB"/>
    <w:rsid w:val="00CD285E"/>
    <w:rsid w:val="00CD2E80"/>
    <w:rsid w:val="00CD3756"/>
    <w:rsid w:val="00CD3AB1"/>
    <w:rsid w:val="00CD4C40"/>
    <w:rsid w:val="00CE0472"/>
    <w:rsid w:val="00CE69AF"/>
    <w:rsid w:val="00CF15F4"/>
    <w:rsid w:val="00CF5674"/>
    <w:rsid w:val="00D01516"/>
    <w:rsid w:val="00D07FAB"/>
    <w:rsid w:val="00D1016D"/>
    <w:rsid w:val="00D16328"/>
    <w:rsid w:val="00D17194"/>
    <w:rsid w:val="00D17818"/>
    <w:rsid w:val="00D215D6"/>
    <w:rsid w:val="00D21B8D"/>
    <w:rsid w:val="00D229F3"/>
    <w:rsid w:val="00D27ED3"/>
    <w:rsid w:val="00D47880"/>
    <w:rsid w:val="00D5044E"/>
    <w:rsid w:val="00D54313"/>
    <w:rsid w:val="00D565E5"/>
    <w:rsid w:val="00D60F6F"/>
    <w:rsid w:val="00D63C68"/>
    <w:rsid w:val="00D64ABF"/>
    <w:rsid w:val="00D67D44"/>
    <w:rsid w:val="00D72E96"/>
    <w:rsid w:val="00D77C6B"/>
    <w:rsid w:val="00D85171"/>
    <w:rsid w:val="00D95354"/>
    <w:rsid w:val="00DB16E0"/>
    <w:rsid w:val="00DB7564"/>
    <w:rsid w:val="00DC3FDF"/>
    <w:rsid w:val="00DC4B2C"/>
    <w:rsid w:val="00DD4E75"/>
    <w:rsid w:val="00DD5D00"/>
    <w:rsid w:val="00DD64E7"/>
    <w:rsid w:val="00DE08B9"/>
    <w:rsid w:val="00DE4743"/>
    <w:rsid w:val="00DE70B5"/>
    <w:rsid w:val="00DF4E6D"/>
    <w:rsid w:val="00DF7EAC"/>
    <w:rsid w:val="00E02F8A"/>
    <w:rsid w:val="00E1107A"/>
    <w:rsid w:val="00E23A58"/>
    <w:rsid w:val="00E244DC"/>
    <w:rsid w:val="00E37C84"/>
    <w:rsid w:val="00E54B56"/>
    <w:rsid w:val="00E576AA"/>
    <w:rsid w:val="00E57AF0"/>
    <w:rsid w:val="00E61812"/>
    <w:rsid w:val="00E62C20"/>
    <w:rsid w:val="00E66B7A"/>
    <w:rsid w:val="00E7471A"/>
    <w:rsid w:val="00E76621"/>
    <w:rsid w:val="00E87B99"/>
    <w:rsid w:val="00EA0420"/>
    <w:rsid w:val="00EA146E"/>
    <w:rsid w:val="00EA15EB"/>
    <w:rsid w:val="00EA4F8D"/>
    <w:rsid w:val="00EA5235"/>
    <w:rsid w:val="00EA6E08"/>
    <w:rsid w:val="00EB1CFB"/>
    <w:rsid w:val="00EB5508"/>
    <w:rsid w:val="00EB6D55"/>
    <w:rsid w:val="00EC2079"/>
    <w:rsid w:val="00EC639D"/>
    <w:rsid w:val="00EC716A"/>
    <w:rsid w:val="00ED7327"/>
    <w:rsid w:val="00EF07BB"/>
    <w:rsid w:val="00F0778D"/>
    <w:rsid w:val="00F1324E"/>
    <w:rsid w:val="00F145CF"/>
    <w:rsid w:val="00F31428"/>
    <w:rsid w:val="00F42737"/>
    <w:rsid w:val="00F43436"/>
    <w:rsid w:val="00F51AE0"/>
    <w:rsid w:val="00F640B9"/>
    <w:rsid w:val="00F6745E"/>
    <w:rsid w:val="00F756F5"/>
    <w:rsid w:val="00F82DCD"/>
    <w:rsid w:val="00F83708"/>
    <w:rsid w:val="00F85675"/>
    <w:rsid w:val="00F86805"/>
    <w:rsid w:val="00F87361"/>
    <w:rsid w:val="00F90FA5"/>
    <w:rsid w:val="00F92B5E"/>
    <w:rsid w:val="00FA33D4"/>
    <w:rsid w:val="00FB4F36"/>
    <w:rsid w:val="00FC0966"/>
    <w:rsid w:val="00FC5748"/>
    <w:rsid w:val="00FC7231"/>
    <w:rsid w:val="00FD2DE4"/>
    <w:rsid w:val="00FD6AE4"/>
    <w:rsid w:val="00FF1467"/>
    <w:rsid w:val="00FF1D0E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84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900DB1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  <w:u w:val="single"/>
    </w:rPr>
  </w:style>
  <w:style w:type="paragraph" w:customStyle="1" w:styleId="Domylnie">
    <w:name w:val="Domyślnie"/>
    <w:rsid w:val="007A456D"/>
    <w:pPr>
      <w:tabs>
        <w:tab w:val="left" w:pos="708"/>
      </w:tabs>
      <w:suppressAutoHyphens/>
      <w:spacing w:after="160" w:line="259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3EF4D-8165-4945-8F03-7F17B93E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889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14</cp:revision>
  <cp:lastPrinted>2016-06-06T06:56:00Z</cp:lastPrinted>
  <dcterms:created xsi:type="dcterms:W3CDTF">2016-08-04T07:54:00Z</dcterms:created>
  <dcterms:modified xsi:type="dcterms:W3CDTF">2016-08-23T14:15:00Z</dcterms:modified>
</cp:coreProperties>
</file>