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ind w:left="6372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6 do SIWZ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054B68">
        <w:rPr>
          <w:rFonts w:ascii="Tahoma" w:hAnsi="Tahoma" w:cs="Tahoma"/>
          <w:sz w:val="20"/>
        </w:rPr>
        <w:t>a publicznego na  (nr sprawy: 67</w:t>
      </w:r>
      <w:r w:rsidRPr="002E2695">
        <w:rPr>
          <w:rFonts w:ascii="Tahoma" w:hAnsi="Tahoma" w:cs="Tahoma"/>
          <w:sz w:val="20"/>
        </w:rPr>
        <w:t xml:space="preserve">/ZZ/AZLZ/2016)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836F66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Pr="00054B68">
        <w:rPr>
          <w:rFonts w:ascii="Tahoma" w:hAnsi="Tahoma" w:cs="Tahoma"/>
          <w:sz w:val="20"/>
          <w:szCs w:val="20"/>
        </w:rPr>
        <w:t xml:space="preserve"> 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B32529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121CE1"/>
    <w:rsid w:val="005617E1"/>
    <w:rsid w:val="0062606E"/>
    <w:rsid w:val="00836F66"/>
    <w:rsid w:val="00AF09FE"/>
    <w:rsid w:val="00B32529"/>
    <w:rsid w:val="00BD5A5E"/>
    <w:rsid w:val="00C1630F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4</cp:revision>
  <dcterms:created xsi:type="dcterms:W3CDTF">2016-11-15T12:23:00Z</dcterms:created>
  <dcterms:modified xsi:type="dcterms:W3CDTF">2016-11-21T11:21:00Z</dcterms:modified>
</cp:coreProperties>
</file>