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E7" w:rsidRPr="005836EC" w:rsidRDefault="005E2C38" w:rsidP="001122E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Załącznik nr 1b</w:t>
      </w:r>
      <w:r w:rsidR="001122E7" w:rsidRPr="005836EC">
        <w:rPr>
          <w:b/>
          <w:sz w:val="24"/>
          <w:szCs w:val="24"/>
        </w:rPr>
        <w:t xml:space="preserve"> do SWIZ</w:t>
      </w:r>
    </w:p>
    <w:p w:rsidR="001122E7" w:rsidRPr="005836EC" w:rsidRDefault="001122E7" w:rsidP="001122E7">
      <w:pPr>
        <w:jc w:val="right"/>
        <w:rPr>
          <w:b/>
          <w:sz w:val="24"/>
          <w:szCs w:val="24"/>
        </w:rPr>
      </w:pPr>
    </w:p>
    <w:p w:rsidR="00A57CD4" w:rsidRPr="005836EC" w:rsidRDefault="00184A29" w:rsidP="001122E7">
      <w:pPr>
        <w:spacing w:line="240" w:lineRule="auto"/>
        <w:jc w:val="center"/>
        <w:rPr>
          <w:b/>
          <w:sz w:val="24"/>
          <w:szCs w:val="24"/>
        </w:rPr>
      </w:pPr>
      <w:r w:rsidRPr="005836EC">
        <w:rPr>
          <w:b/>
          <w:sz w:val="24"/>
          <w:szCs w:val="24"/>
        </w:rPr>
        <w:t>Wykaz powierzchni wewnętrznych i zewnętrznych objętych zamówieniem</w:t>
      </w:r>
      <w:r w:rsidR="007B22B3">
        <w:rPr>
          <w:b/>
          <w:sz w:val="24"/>
          <w:szCs w:val="24"/>
        </w:rPr>
        <w:t xml:space="preserve"> oraz wymagana częstotliwość prowadzonych prac porządkowych</w:t>
      </w:r>
    </w:p>
    <w:p w:rsidR="00A57CD4" w:rsidRPr="00B827EC" w:rsidRDefault="00A57CD4" w:rsidP="004E7AAA">
      <w:pPr>
        <w:spacing w:line="240" w:lineRule="auto"/>
        <w:jc w:val="both"/>
        <w:rPr>
          <w:b/>
          <w:sz w:val="24"/>
          <w:szCs w:val="24"/>
        </w:rPr>
      </w:pPr>
    </w:p>
    <w:p w:rsidR="00A57CD4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Spis załączonych tabel:</w:t>
      </w:r>
    </w:p>
    <w:p w:rsidR="00F65C62" w:rsidRPr="00B827EC" w:rsidRDefault="00F65C62" w:rsidP="004E7AAA">
      <w:pPr>
        <w:spacing w:line="240" w:lineRule="auto"/>
        <w:jc w:val="both"/>
        <w:rPr>
          <w:sz w:val="24"/>
          <w:szCs w:val="24"/>
        </w:rPr>
      </w:pPr>
      <w:r w:rsidRPr="00B827EC">
        <w:rPr>
          <w:b/>
          <w:sz w:val="24"/>
          <w:szCs w:val="24"/>
        </w:rPr>
        <w:t xml:space="preserve">Tabela nr 1. </w:t>
      </w:r>
      <w:r w:rsidRPr="00B827EC">
        <w:rPr>
          <w:sz w:val="24"/>
          <w:szCs w:val="24"/>
        </w:rPr>
        <w:t>Zestawienie powierzchni biurowych oraz częstotliwość ich sprzątania w ciągu miesiąca.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Tabela nr 2.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>Zestawienie powierzchni pomieszczeń socjalnych (kuchnie) oraz częstotliwość ich sprzątania w ciągu miesiąca.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Tabela nr 3.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 xml:space="preserve">Zestawienie powierzchni </w:t>
      </w:r>
      <w:proofErr w:type="spellStart"/>
      <w:r w:rsidR="004E7AAA" w:rsidRPr="00B827EC">
        <w:rPr>
          <w:sz w:val="24"/>
          <w:szCs w:val="24"/>
        </w:rPr>
        <w:t>sal</w:t>
      </w:r>
      <w:proofErr w:type="spellEnd"/>
      <w:r w:rsidR="004E7AAA" w:rsidRPr="00B827EC">
        <w:rPr>
          <w:sz w:val="24"/>
          <w:szCs w:val="24"/>
        </w:rPr>
        <w:t xml:space="preserve"> konferencyjnych oraz częstotliwość ich sprzątania w ciągu miesiąca.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Tabela nr 4.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>Zestawienie powierzchni komunikacyjnych (klatek schodowych, korytarzy i holów, portierni) oraz częstotliwość ich sprzątania w ciągu miesiąca.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Tabela nr 5.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>Zestawienie powierzchni sanitarnych (łazienki, toalety) oraz częstotliwość ich sprzątania w ciągu miesiąca.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Tabela nr 6.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>Zestawienie powierzchni laboratoryjnych oraz częstotliwość ich sprzątania w ciągu miesiąca.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Tabela nr 7.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>Zestawienie powierzchni archiwów i magazynów książkowych oraz częstotliwość ich sprzątania w ciągu miesiąca.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Tabela nr 8.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>Zestawienie powierzchni serwerowni oraz częstotliwość ich sprzątania w ciągu miesiąca.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Tabela nr 9.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>Zestawienie powierzchni warsztatów oraz częstotliwość ich sprzątania w ciągu miesiąca.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Tabela nr 10.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>Zestawienie powierzchni stolarki okiennej oraz częstotliwość ich sprzątania w ciągu roku.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Tabela nr 11.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>Zestawienie powierzchni podłóg o różnej nawierzchni.</w:t>
      </w:r>
    </w:p>
    <w:p w:rsidR="004E7AAA" w:rsidRPr="00B827EC" w:rsidRDefault="00F65C62" w:rsidP="004E7AAA">
      <w:pPr>
        <w:spacing w:line="240" w:lineRule="auto"/>
        <w:jc w:val="both"/>
        <w:rPr>
          <w:sz w:val="24"/>
          <w:szCs w:val="24"/>
        </w:rPr>
      </w:pPr>
      <w:r w:rsidRPr="00B827EC">
        <w:rPr>
          <w:b/>
          <w:sz w:val="24"/>
          <w:szCs w:val="24"/>
        </w:rPr>
        <w:t>Tabela nr 12.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 xml:space="preserve">Zestawienie armatury łazienkowej i kuchennej w konkretnych budynkach. 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 xml:space="preserve">Tabela nr 13. </w:t>
      </w:r>
      <w:r w:rsidR="009F24D5" w:rsidRPr="00B827EC">
        <w:rPr>
          <w:sz w:val="24"/>
          <w:szCs w:val="24"/>
        </w:rPr>
        <w:t>Zestawienie powierzchni utwardzonych i zielonych terenu zewnętrznego.</w:t>
      </w:r>
      <w:r w:rsidR="009F24D5" w:rsidRPr="00B827EC">
        <w:rPr>
          <w:b/>
          <w:sz w:val="24"/>
          <w:szCs w:val="24"/>
        </w:rPr>
        <w:t xml:space="preserve"> </w:t>
      </w:r>
    </w:p>
    <w:p w:rsidR="0081639D" w:rsidRPr="00B827EC" w:rsidRDefault="0081639D" w:rsidP="004E7AAA">
      <w:pPr>
        <w:spacing w:line="240" w:lineRule="auto"/>
        <w:jc w:val="both"/>
        <w:rPr>
          <w:b/>
          <w:sz w:val="24"/>
          <w:szCs w:val="24"/>
        </w:rPr>
      </w:pPr>
    </w:p>
    <w:p w:rsidR="00231E39" w:rsidRDefault="00231E3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3055"/>
        <w:gridCol w:w="1564"/>
        <w:gridCol w:w="2380"/>
        <w:gridCol w:w="2268"/>
      </w:tblGrid>
      <w:tr w:rsidR="0081639D" w:rsidRPr="00023A79" w:rsidTr="00B827EC">
        <w:trPr>
          <w:trHeight w:val="293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Tabela nr 1. Zestawienie powierzchni biurowych oraz częstotliwość ich sprzątania w ciągu miesiąca. 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023A79" w:rsidTr="00B827EC">
        <w:trPr>
          <w:trHeight w:val="394"/>
          <w:jc w:val="center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Kategoria pomieszczenia  →</w:t>
            </w:r>
          </w:p>
        </w:tc>
        <w:tc>
          <w:tcPr>
            <w:tcW w:w="62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Pomieszczenia biurowe</w:t>
            </w:r>
          </w:p>
        </w:tc>
      </w:tr>
      <w:tr w:rsidR="0081639D" w:rsidRPr="00023A79" w:rsidTr="00B827EC">
        <w:trPr>
          <w:trHeight w:val="587"/>
          <w:jc w:val="center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podłóg 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               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 miesiącu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704D0F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321,55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643,1</w:t>
            </w:r>
          </w:p>
        </w:tc>
      </w:tr>
      <w:tr w:rsidR="004327CF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CF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7CF" w:rsidRPr="00023A79" w:rsidRDefault="004327CF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Nowa wartownia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CF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CF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7CF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320,00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858,62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17 172,34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1 086,69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8 693,53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335,50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2 684,00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217,90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1 743,20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214F84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114,69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917,52</w:t>
            </w:r>
          </w:p>
        </w:tc>
      </w:tr>
      <w:tr w:rsidR="0081639D" w:rsidRPr="00023A79" w:rsidTr="00214F84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508,16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4065,28</w:t>
            </w:r>
          </w:p>
        </w:tc>
      </w:tr>
      <w:tr w:rsidR="0081639D" w:rsidRPr="00023A79" w:rsidTr="00214F84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96,61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772,88</w:t>
            </w:r>
          </w:p>
        </w:tc>
      </w:tr>
      <w:tr w:rsidR="0081639D" w:rsidRPr="00023A79" w:rsidTr="00214F84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256,00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2048,00</w:t>
            </w:r>
          </w:p>
        </w:tc>
      </w:tr>
      <w:tr w:rsidR="0081639D" w:rsidRPr="00023A79" w:rsidTr="00214F84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14,06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112,48</w:t>
            </w:r>
          </w:p>
        </w:tc>
      </w:tr>
      <w:tr w:rsidR="0081639D" w:rsidRPr="00023A79" w:rsidTr="00214F84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60,77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486,16</w:t>
            </w:r>
          </w:p>
        </w:tc>
      </w:tr>
      <w:tr w:rsidR="0081639D" w:rsidRPr="00023A79" w:rsidTr="00214F84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393,00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3144,00</w:t>
            </w:r>
          </w:p>
        </w:tc>
      </w:tr>
      <w:tr w:rsidR="0081639D" w:rsidRPr="00023A79" w:rsidTr="00214F84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60,43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483,42</w:t>
            </w:r>
          </w:p>
        </w:tc>
      </w:tr>
      <w:tr w:rsidR="0081639D" w:rsidRPr="00023A79" w:rsidTr="00214F84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29,83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238,64</w:t>
            </w:r>
          </w:p>
        </w:tc>
      </w:tr>
      <w:tr w:rsidR="0081639D" w:rsidRPr="00023A79" w:rsidTr="00214F84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264,49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2115,92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192,60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1540,80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999,72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7 997,76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684,40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5475,20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208,00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1 840,00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4327CF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371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1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37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całkowita powierzchnia podłóg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CC6F07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6 791,02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5C45E9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62 702,23</w:t>
            </w:r>
          </w:p>
        </w:tc>
      </w:tr>
      <w:tr w:rsidR="0081639D" w:rsidRPr="00023A79" w:rsidTr="00B827EC">
        <w:trPr>
          <w:trHeight w:val="450"/>
          <w:jc w:val="center"/>
        </w:trPr>
        <w:tc>
          <w:tcPr>
            <w:tcW w:w="37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Uwagi: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miesiąc = 4 tygodnie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tydzień = 5 dni roboczych</w:t>
            </w:r>
          </w:p>
        </w:tc>
      </w:tr>
    </w:tbl>
    <w:p w:rsidR="003518AD" w:rsidRDefault="003518AD">
      <w:pPr>
        <w:rPr>
          <w:b/>
          <w:sz w:val="20"/>
          <w:szCs w:val="20"/>
        </w:rPr>
      </w:pPr>
    </w:p>
    <w:p w:rsidR="003518AD" w:rsidRDefault="003518A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02"/>
        <w:gridCol w:w="1633"/>
        <w:gridCol w:w="2111"/>
        <w:gridCol w:w="1843"/>
      </w:tblGrid>
      <w:tr w:rsidR="0081639D" w:rsidRPr="00023A79" w:rsidTr="00B827EC">
        <w:trPr>
          <w:trHeight w:val="305"/>
          <w:jc w:val="center"/>
        </w:trPr>
        <w:tc>
          <w:tcPr>
            <w:tcW w:w="93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Tabela nr 2. Zestawienie powierzchni pomieszczeń socjalnych (kuchnie) oraz częstotliwość ich sprzątania w ciągu miesiąca.</w:t>
            </w:r>
          </w:p>
        </w:tc>
      </w:tr>
      <w:tr w:rsidR="0081639D" w:rsidRPr="00023A79" w:rsidTr="00B827EC">
        <w:trPr>
          <w:trHeight w:val="450"/>
          <w:jc w:val="center"/>
        </w:trPr>
        <w:tc>
          <w:tcPr>
            <w:tcW w:w="93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023A79" w:rsidTr="00B827EC">
        <w:trPr>
          <w:trHeight w:val="409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Kategoria pomieszczenia  →</w:t>
            </w:r>
          </w:p>
        </w:tc>
        <w:tc>
          <w:tcPr>
            <w:tcW w:w="55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Pomieszczenia socjalne</w:t>
            </w:r>
          </w:p>
        </w:tc>
      </w:tr>
      <w:tr w:rsidR="0081639D" w:rsidRPr="00023A79" w:rsidTr="00B827EC">
        <w:trPr>
          <w:trHeight w:val="610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podłóg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              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 miesiącu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27,35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214F84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547,00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49,67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993,30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47,73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913,20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11,70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234,00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254C5F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17,53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350,55</w:t>
            </w:r>
          </w:p>
        </w:tc>
      </w:tr>
      <w:tr w:rsidR="0081639D" w:rsidRPr="00023A79" w:rsidTr="00254C5F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639D" w:rsidRPr="00023A79" w:rsidRDefault="00254C5F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20,53</w:t>
            </w:r>
            <w:r w:rsidR="0081639D"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  <w:r w:rsidR="00254C5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  <w:r w:rsidR="00254C5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410,60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24,46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489,18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25,61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512,25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16,28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325,60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18,90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378,00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7,25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144,92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32,08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641,60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94,57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1 891,30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50,06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1 001,25</w:t>
            </w:r>
          </w:p>
        </w:tc>
      </w:tr>
      <w:tr w:rsidR="0081639D" w:rsidRPr="00023A79" w:rsidTr="00E2656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E2656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  <w:r w:rsidR="00E2656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21,53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639D" w:rsidRPr="00023A79" w:rsidRDefault="00E2656C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1639D" w:rsidRPr="00023A79" w:rsidRDefault="00E2656C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430,60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11,80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236,00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130,65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raz na miesiąc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130,65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37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całkowita powierzchnia podłóg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CC6F07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565,54</w:t>
            </w:r>
          </w:p>
        </w:tc>
        <w:tc>
          <w:tcPr>
            <w:tcW w:w="2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CC6F07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9 219,40</w:t>
            </w:r>
          </w:p>
        </w:tc>
      </w:tr>
      <w:tr w:rsidR="0081639D" w:rsidRPr="00023A79" w:rsidTr="00B827EC">
        <w:trPr>
          <w:trHeight w:val="450"/>
          <w:jc w:val="center"/>
        </w:trPr>
        <w:tc>
          <w:tcPr>
            <w:tcW w:w="37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miesiąc = 4 tygodnie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tydzień = 5 dni roboczych</w:t>
            </w:r>
          </w:p>
        </w:tc>
      </w:tr>
    </w:tbl>
    <w:p w:rsidR="0081639D" w:rsidRPr="00023A79" w:rsidRDefault="0081639D">
      <w:pPr>
        <w:rPr>
          <w:b/>
          <w:sz w:val="20"/>
          <w:szCs w:val="20"/>
        </w:rPr>
      </w:pPr>
    </w:p>
    <w:p w:rsidR="00F24F56" w:rsidRDefault="00F24F5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3240"/>
        <w:gridCol w:w="1520"/>
        <w:gridCol w:w="1790"/>
        <w:gridCol w:w="1701"/>
      </w:tblGrid>
      <w:tr w:rsidR="0081639D" w:rsidRPr="00023A79" w:rsidTr="009F5E8A">
        <w:trPr>
          <w:trHeight w:val="300"/>
          <w:jc w:val="center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Tabela nr 3. Zestawienie powierzchni </w:t>
            </w:r>
            <w:proofErr w:type="spellStart"/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sal</w:t>
            </w:r>
            <w:proofErr w:type="spellEnd"/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konferencyjnych oraz częstotliwość ich sprzątania w ciągu miesiąca. 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023A79" w:rsidTr="009F5E8A">
        <w:trPr>
          <w:trHeight w:val="402"/>
          <w:jc w:val="center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Kategoria pomieszczenia →</w:t>
            </w:r>
          </w:p>
        </w:tc>
        <w:tc>
          <w:tcPr>
            <w:tcW w:w="50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Sale konferencyjne</w:t>
            </w:r>
          </w:p>
        </w:tc>
      </w:tr>
      <w:tr w:rsidR="0081639D" w:rsidRPr="00023A79" w:rsidTr="00716D72">
        <w:trPr>
          <w:trHeight w:val="600"/>
          <w:jc w:val="center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podłóg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         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 miesiącu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81639D" w:rsidRPr="00023A79" w:rsidTr="00716D72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639D" w:rsidRPr="00023A79" w:rsidRDefault="00716D72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213,00</w:t>
            </w:r>
            <w:r w:rsidR="0081639D"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639D" w:rsidRPr="00023A79" w:rsidRDefault="00716D72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  <w:r w:rsidR="00716D7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850,00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1 190,96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23 819,16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88,09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1 761,79</w:t>
            </w:r>
          </w:p>
        </w:tc>
      </w:tr>
      <w:tr w:rsidR="0081639D" w:rsidRPr="00023A79" w:rsidTr="00716D72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716D72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639D" w:rsidRPr="00023A79" w:rsidRDefault="00716D72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33,70</w:t>
            </w:r>
            <w:r w:rsidR="0081639D"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639D" w:rsidRPr="00023A79" w:rsidRDefault="00716D72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  <w:r w:rsidR="0081639D"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1639D" w:rsidRPr="00023A79" w:rsidRDefault="00716D72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134,80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19,26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385,20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716D72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716D72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639D" w:rsidRPr="00023A79" w:rsidRDefault="00716D72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21,99</w:t>
            </w:r>
            <w:r w:rsidR="0081639D"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639D" w:rsidRPr="00023A79" w:rsidRDefault="00716D72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  <w:r w:rsidR="0081639D"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1639D" w:rsidRPr="00023A79" w:rsidRDefault="00716D72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385,20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A455BC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46</w:t>
            </w:r>
            <w:r w:rsidR="0081639D"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,30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716D72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A455BC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185,20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37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całkowita powierzchnia podłóg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A455BC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1344,61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A455BC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26671,35</w:t>
            </w:r>
          </w:p>
        </w:tc>
      </w:tr>
      <w:tr w:rsidR="0081639D" w:rsidRPr="00023A79" w:rsidTr="009F5E8A">
        <w:trPr>
          <w:trHeight w:val="450"/>
          <w:jc w:val="center"/>
        </w:trPr>
        <w:tc>
          <w:tcPr>
            <w:tcW w:w="37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miesiąc = 4 tygodnie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tydzień = 5 dni roboczych</w:t>
            </w:r>
          </w:p>
        </w:tc>
      </w:tr>
    </w:tbl>
    <w:p w:rsidR="0081639D" w:rsidRPr="00023A79" w:rsidRDefault="0081639D">
      <w:pPr>
        <w:rPr>
          <w:b/>
          <w:sz w:val="20"/>
          <w:szCs w:val="20"/>
        </w:rPr>
      </w:pPr>
    </w:p>
    <w:p w:rsidR="0081639D" w:rsidRPr="00023A79" w:rsidRDefault="0081639D">
      <w:pPr>
        <w:rPr>
          <w:b/>
          <w:sz w:val="20"/>
          <w:szCs w:val="20"/>
        </w:rPr>
      </w:pPr>
    </w:p>
    <w:p w:rsidR="0081639D" w:rsidRPr="00023A79" w:rsidRDefault="0081639D">
      <w:pPr>
        <w:rPr>
          <w:b/>
          <w:sz w:val="20"/>
          <w:szCs w:val="20"/>
        </w:rPr>
      </w:pPr>
    </w:p>
    <w:p w:rsidR="0081639D" w:rsidRPr="00023A79" w:rsidRDefault="0081639D">
      <w:pPr>
        <w:rPr>
          <w:b/>
          <w:sz w:val="20"/>
          <w:szCs w:val="20"/>
        </w:rPr>
        <w:sectPr w:rsidR="0081639D" w:rsidRPr="00023A79" w:rsidSect="0081639D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076"/>
        <w:gridCol w:w="76"/>
        <w:gridCol w:w="1232"/>
        <w:gridCol w:w="29"/>
        <w:gridCol w:w="1681"/>
        <w:gridCol w:w="140"/>
        <w:gridCol w:w="1419"/>
        <w:gridCol w:w="282"/>
        <w:gridCol w:w="1844"/>
        <w:gridCol w:w="282"/>
        <w:gridCol w:w="994"/>
        <w:gridCol w:w="282"/>
        <w:gridCol w:w="1419"/>
        <w:gridCol w:w="423"/>
        <w:gridCol w:w="1136"/>
        <w:gridCol w:w="709"/>
      </w:tblGrid>
      <w:tr w:rsidR="0081639D" w:rsidRPr="00023A79" w:rsidTr="00B2214A">
        <w:trPr>
          <w:gridAfter w:val="1"/>
          <w:wAfter w:w="709" w:type="dxa"/>
          <w:trHeight w:val="191"/>
          <w:jc w:val="center"/>
        </w:trPr>
        <w:tc>
          <w:tcPr>
            <w:tcW w:w="147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Tabela nr 4. Zestawienie powierzchni komunikacyjnych (klatek schodowych, korytarzy i holów, portierni) oraz częstotliwość ich sprzątania w ciągu miesiąca. </w:t>
            </w:r>
          </w:p>
        </w:tc>
      </w:tr>
      <w:tr w:rsidR="0081639D" w:rsidRPr="00023A79" w:rsidTr="00B2214A">
        <w:trPr>
          <w:gridAfter w:val="1"/>
          <w:wAfter w:w="709" w:type="dxa"/>
          <w:trHeight w:val="196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023A79" w:rsidTr="00B2214A">
        <w:trPr>
          <w:gridAfter w:val="1"/>
          <w:wAfter w:w="709" w:type="dxa"/>
          <w:trHeight w:val="256"/>
          <w:jc w:val="center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Kategoria pomieszczenia  →</w:t>
            </w:r>
          </w:p>
        </w:tc>
        <w:tc>
          <w:tcPr>
            <w:tcW w:w="457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Komunikacja - korytarze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Komunikacja - hol główny</w:t>
            </w:r>
            <w:r w:rsidR="00294038"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/portiernia </w:t>
            </w:r>
          </w:p>
        </w:tc>
      </w:tr>
      <w:tr w:rsidR="0081639D" w:rsidRPr="00023A79" w:rsidTr="00B2214A">
        <w:trPr>
          <w:gridAfter w:val="1"/>
          <w:wAfter w:w="709" w:type="dxa"/>
          <w:trHeight w:val="383"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podłóg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              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 miesiącu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podłóg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         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 miesiącu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81639D" w:rsidRPr="00023A79" w:rsidTr="00B2214A">
        <w:trPr>
          <w:gridAfter w:val="1"/>
          <w:wAfter w:w="709" w:type="dxa"/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13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716D72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306,51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716D72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6130,20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126,07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2 521,40</w:t>
            </w:r>
          </w:p>
        </w:tc>
      </w:tr>
      <w:tr w:rsidR="0081639D" w:rsidRPr="00023A79" w:rsidTr="00B2214A">
        <w:trPr>
          <w:gridAfter w:val="1"/>
          <w:wAfter w:w="709" w:type="dxa"/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608,61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12 172,12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1 036,95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20 738,95</w:t>
            </w:r>
          </w:p>
        </w:tc>
      </w:tr>
      <w:tr w:rsidR="0081639D" w:rsidRPr="00023A79" w:rsidTr="00B2214A">
        <w:trPr>
          <w:gridAfter w:val="1"/>
          <w:wAfter w:w="709" w:type="dxa"/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369,43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7 388,51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2214A">
        <w:trPr>
          <w:gridAfter w:val="1"/>
          <w:wAfter w:w="709" w:type="dxa"/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319,73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2 557,82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2214A">
        <w:trPr>
          <w:gridAfter w:val="1"/>
          <w:wAfter w:w="709" w:type="dxa"/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108,70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869,60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2214A">
        <w:trPr>
          <w:gridAfter w:val="1"/>
          <w:wAfter w:w="709" w:type="dxa"/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3,60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28,80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2214A">
        <w:trPr>
          <w:gridAfter w:val="1"/>
          <w:wAfter w:w="709" w:type="dxa"/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6,88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55,00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2214A">
        <w:trPr>
          <w:gridAfter w:val="1"/>
          <w:wAfter w:w="709" w:type="dxa"/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43,17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345,36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2214A">
        <w:trPr>
          <w:gridAfter w:val="1"/>
          <w:wAfter w:w="709" w:type="dxa"/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37,15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297,18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2214A">
        <w:trPr>
          <w:gridAfter w:val="1"/>
          <w:wAfter w:w="709" w:type="dxa"/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165,34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1 322,72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2214A">
        <w:trPr>
          <w:gridAfter w:val="1"/>
          <w:wAfter w:w="709" w:type="dxa"/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60,32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482,52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2214A">
        <w:trPr>
          <w:gridAfter w:val="1"/>
          <w:wAfter w:w="709" w:type="dxa"/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2214A">
        <w:trPr>
          <w:gridAfter w:val="1"/>
          <w:wAfter w:w="709" w:type="dxa"/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57,17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457,36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2214A">
        <w:trPr>
          <w:gridAfter w:val="1"/>
          <w:wAfter w:w="709" w:type="dxa"/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228,90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1 831,20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2214A">
        <w:trPr>
          <w:gridAfter w:val="1"/>
          <w:wAfter w:w="709" w:type="dxa"/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38,38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307,06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2214A">
        <w:trPr>
          <w:gridAfter w:val="1"/>
          <w:wAfter w:w="709" w:type="dxa"/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32,79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262,32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2214A">
        <w:trPr>
          <w:gridAfter w:val="1"/>
          <w:wAfter w:w="709" w:type="dxa"/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124,09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2 481,80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2214A">
        <w:trPr>
          <w:gridAfter w:val="1"/>
          <w:wAfter w:w="709" w:type="dxa"/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2214A">
        <w:trPr>
          <w:gridAfter w:val="1"/>
          <w:wAfter w:w="709" w:type="dxa"/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221,57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1 772,52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2214A">
        <w:trPr>
          <w:gridAfter w:val="1"/>
          <w:wAfter w:w="709" w:type="dxa"/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186,81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1 494,50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2214A">
        <w:trPr>
          <w:gridAfter w:val="1"/>
          <w:wAfter w:w="709" w:type="dxa"/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2214A">
        <w:trPr>
          <w:gridAfter w:val="1"/>
          <w:wAfter w:w="709" w:type="dxa"/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265,80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2 126,40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2214A">
        <w:trPr>
          <w:gridAfter w:val="1"/>
          <w:wAfter w:w="709" w:type="dxa"/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21,75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174,00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2214A">
        <w:trPr>
          <w:gridAfter w:val="1"/>
          <w:wAfter w:w="709" w:type="dxa"/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168,00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2214A">
        <w:trPr>
          <w:gridAfter w:val="1"/>
          <w:wAfter w:w="709" w:type="dxa"/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14,10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raz na miesiąc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14,10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2214A">
        <w:trPr>
          <w:gridAfter w:val="1"/>
          <w:wAfter w:w="709" w:type="dxa"/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31,92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raz na miesiąc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31,92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2214A">
        <w:trPr>
          <w:gridAfter w:val="1"/>
          <w:wAfter w:w="709" w:type="dxa"/>
          <w:trHeight w:val="244"/>
          <w:jc w:val="center"/>
        </w:trPr>
        <w:tc>
          <w:tcPr>
            <w:tcW w:w="35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98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całkowita </w:t>
            </w:r>
          </w:p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powierzchnia podłóg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33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CC6F07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3 273,72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CC6F07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42 771,01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całkowita powierzchnia podłóg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1 163,02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23 260,35</w:t>
            </w:r>
          </w:p>
        </w:tc>
      </w:tr>
      <w:tr w:rsidR="0081639D" w:rsidRPr="00023A79" w:rsidTr="00B2214A">
        <w:trPr>
          <w:gridAfter w:val="1"/>
          <w:wAfter w:w="709" w:type="dxa"/>
          <w:trHeight w:val="450"/>
          <w:jc w:val="center"/>
        </w:trPr>
        <w:tc>
          <w:tcPr>
            <w:tcW w:w="3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1639D" w:rsidRPr="00023A79" w:rsidTr="00B2214A">
        <w:trPr>
          <w:gridAfter w:val="1"/>
          <w:wAfter w:w="709" w:type="dxa"/>
          <w:trHeight w:val="191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023A79" w:rsidTr="00B2214A">
        <w:trPr>
          <w:gridAfter w:val="1"/>
          <w:wAfter w:w="709" w:type="dxa"/>
          <w:trHeight w:val="191"/>
          <w:jc w:val="center"/>
        </w:trPr>
        <w:tc>
          <w:tcPr>
            <w:tcW w:w="147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miesiąc = 4 tygodnie</w:t>
            </w:r>
          </w:p>
        </w:tc>
      </w:tr>
      <w:tr w:rsidR="0081639D" w:rsidRPr="00023A79" w:rsidTr="00B2214A">
        <w:trPr>
          <w:gridAfter w:val="1"/>
          <w:wAfter w:w="709" w:type="dxa"/>
          <w:trHeight w:val="191"/>
          <w:jc w:val="center"/>
        </w:trPr>
        <w:tc>
          <w:tcPr>
            <w:tcW w:w="147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1 tydzień = 5 dni roboczych</w:t>
            </w:r>
          </w:p>
        </w:tc>
      </w:tr>
      <w:tr w:rsidR="00DF2DBE" w:rsidRPr="00023A79" w:rsidTr="00B2214A">
        <w:trPr>
          <w:gridAfter w:val="1"/>
          <w:wAfter w:w="709" w:type="dxa"/>
          <w:trHeight w:val="191"/>
          <w:jc w:val="center"/>
        </w:trPr>
        <w:tc>
          <w:tcPr>
            <w:tcW w:w="147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DBE" w:rsidRPr="00023A79" w:rsidRDefault="00DF2DBE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39D" w:rsidRPr="00023A79" w:rsidTr="00B2214A">
        <w:trPr>
          <w:trHeight w:val="208"/>
          <w:jc w:val="center"/>
        </w:trPr>
        <w:tc>
          <w:tcPr>
            <w:tcW w:w="154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nr 5. Zestawienie powierzchni sanitarnych (łazienki, toalety) oraz częstotliwość ich sprzątania w ciągu miesiąca. </w:t>
            </w:r>
          </w:p>
        </w:tc>
      </w:tr>
      <w:tr w:rsidR="0081639D" w:rsidRPr="00023A79" w:rsidTr="00B2214A">
        <w:trPr>
          <w:trHeight w:val="139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023A79" w:rsidTr="00B2214A">
        <w:trPr>
          <w:trHeight w:val="279"/>
          <w:jc w:val="center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Kategoria pomieszczenia  →</w:t>
            </w:r>
          </w:p>
        </w:tc>
        <w:tc>
          <w:tcPr>
            <w:tcW w:w="47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Sanitariaty - terakota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Sanitariaty - glazura </w:t>
            </w:r>
          </w:p>
        </w:tc>
      </w:tr>
      <w:tr w:rsidR="0081639D" w:rsidRPr="00023A79" w:rsidTr="00B2214A">
        <w:trPr>
          <w:trHeight w:val="417"/>
          <w:jc w:val="center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podłóg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              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 miesiącu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ścian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            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 miesiącu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81639D" w:rsidRPr="00023A79" w:rsidTr="00B2214A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18,86</w:t>
            </w: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377,20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76,60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306,40</w:t>
            </w:r>
          </w:p>
        </w:tc>
      </w:tr>
      <w:tr w:rsidR="0081639D" w:rsidRPr="00023A79" w:rsidTr="00B2214A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89,69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1 793,82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162,46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649,84</w:t>
            </w:r>
          </w:p>
        </w:tc>
      </w:tr>
      <w:tr w:rsidR="0081639D" w:rsidRPr="00023A79" w:rsidTr="00B2214A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76,30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1 526,04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139,60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558,40</w:t>
            </w:r>
          </w:p>
        </w:tc>
      </w:tr>
      <w:tr w:rsidR="0081639D" w:rsidRPr="00023A79" w:rsidTr="00B2214A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76,30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1 526,04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139,60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558,40</w:t>
            </w:r>
          </w:p>
        </w:tc>
      </w:tr>
      <w:tr w:rsidR="0081639D" w:rsidRPr="00023A79" w:rsidTr="00B2214A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36,20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724,00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108,60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434,40</w:t>
            </w:r>
          </w:p>
        </w:tc>
      </w:tr>
      <w:tr w:rsidR="0081639D" w:rsidRPr="00023A79" w:rsidTr="00B2214A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10,40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208,00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31,20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124,80</w:t>
            </w:r>
          </w:p>
        </w:tc>
      </w:tr>
      <w:tr w:rsidR="0081639D" w:rsidRPr="00023A79" w:rsidTr="00B2214A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7,27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145,35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32,20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128,80</w:t>
            </w:r>
          </w:p>
        </w:tc>
      </w:tr>
      <w:tr w:rsidR="0081639D" w:rsidRPr="00023A79" w:rsidTr="00B2214A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28,80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576,00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86,40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345,60</w:t>
            </w:r>
          </w:p>
        </w:tc>
      </w:tr>
      <w:tr w:rsidR="0081639D" w:rsidRPr="00023A79" w:rsidTr="00B2214A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2214A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12,68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253,60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51,60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206,40</w:t>
            </w:r>
          </w:p>
        </w:tc>
      </w:tr>
      <w:tr w:rsidR="0081639D" w:rsidRPr="00023A79" w:rsidTr="00B2214A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16,48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329,60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240,00</w:t>
            </w:r>
          </w:p>
        </w:tc>
      </w:tr>
      <w:tr w:rsidR="0081639D" w:rsidRPr="00023A79" w:rsidTr="00B2214A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5,32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106,40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4,80</w:t>
            </w:r>
          </w:p>
        </w:tc>
      </w:tr>
      <w:tr w:rsidR="0081639D" w:rsidRPr="00023A79" w:rsidTr="00B2214A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11,87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237,40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35,61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142,44</w:t>
            </w:r>
          </w:p>
        </w:tc>
      </w:tr>
      <w:tr w:rsidR="0081639D" w:rsidRPr="00023A79" w:rsidTr="00B2214A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23,30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466,00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69,90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279,60</w:t>
            </w:r>
          </w:p>
        </w:tc>
      </w:tr>
      <w:tr w:rsidR="0081639D" w:rsidRPr="00023A79" w:rsidTr="00B2214A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5,35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107,09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29,24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116,96</w:t>
            </w:r>
          </w:p>
        </w:tc>
      </w:tr>
      <w:tr w:rsidR="0081639D" w:rsidRPr="00023A79" w:rsidTr="00B2214A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14,24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284,80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48,80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195,20</w:t>
            </w:r>
          </w:p>
        </w:tc>
      </w:tr>
      <w:tr w:rsidR="0081639D" w:rsidRPr="00023A79" w:rsidTr="00B2214A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31,54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630,80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182,72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730,88</w:t>
            </w:r>
          </w:p>
        </w:tc>
      </w:tr>
      <w:tr w:rsidR="0081639D" w:rsidRPr="00023A79" w:rsidTr="00B2214A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8,27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165,35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24,52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98,07</w:t>
            </w:r>
          </w:p>
        </w:tc>
      </w:tr>
      <w:tr w:rsidR="0081639D" w:rsidRPr="00023A79" w:rsidTr="00B2214A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41,44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828,80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74,40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297,60</w:t>
            </w:r>
          </w:p>
        </w:tc>
      </w:tr>
      <w:tr w:rsidR="0081639D" w:rsidRPr="00023A79" w:rsidTr="00B2214A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34,79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695,85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564,00</w:t>
            </w:r>
          </w:p>
        </w:tc>
      </w:tr>
      <w:tr w:rsidR="0081639D" w:rsidRPr="00023A79" w:rsidTr="00B2214A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2214A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48,49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969,80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25,60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102,40</w:t>
            </w:r>
          </w:p>
        </w:tc>
      </w:tr>
      <w:tr w:rsidR="0081639D" w:rsidRPr="00023A79" w:rsidTr="00B2214A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7,50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88,00</w:t>
            </w:r>
          </w:p>
        </w:tc>
      </w:tr>
      <w:tr w:rsidR="0081639D" w:rsidRPr="00023A79" w:rsidTr="00B2214A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16,00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320,00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48,60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194,40</w:t>
            </w:r>
          </w:p>
        </w:tc>
      </w:tr>
      <w:tr w:rsidR="0081639D" w:rsidRPr="00023A79" w:rsidTr="00B2214A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17,20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raz na miesiąc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17,20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51,60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raz na miesiąc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51,60</w:t>
            </w:r>
          </w:p>
        </w:tc>
      </w:tr>
      <w:tr w:rsidR="0081639D" w:rsidRPr="00023A79" w:rsidTr="00B2214A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12,80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raz na miesiąc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12,80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53,05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raz na miesiąc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53,05</w:t>
            </w:r>
          </w:p>
        </w:tc>
      </w:tr>
      <w:tr w:rsidR="0081639D" w:rsidRPr="00023A79" w:rsidTr="00B2214A">
        <w:trPr>
          <w:trHeight w:val="171"/>
          <w:jc w:val="center"/>
        </w:trPr>
        <w:tc>
          <w:tcPr>
            <w:tcW w:w="35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2214A">
        <w:trPr>
          <w:trHeight w:val="244"/>
          <w:jc w:val="center"/>
        </w:trPr>
        <w:tc>
          <w:tcPr>
            <w:tcW w:w="35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całkowita powierzchnia podłóg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651,09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12 451,94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całkowita powierzchnia podłóg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1 696,49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6 472,04</w:t>
            </w:r>
          </w:p>
        </w:tc>
      </w:tr>
      <w:tr w:rsidR="0081639D" w:rsidRPr="00023A79" w:rsidTr="00B2214A">
        <w:trPr>
          <w:trHeight w:val="450"/>
          <w:jc w:val="center"/>
        </w:trPr>
        <w:tc>
          <w:tcPr>
            <w:tcW w:w="35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1639D" w:rsidRPr="00023A79" w:rsidRDefault="0081639D">
      <w:pPr>
        <w:rPr>
          <w:b/>
          <w:sz w:val="20"/>
          <w:szCs w:val="20"/>
        </w:rPr>
        <w:sectPr w:rsidR="0081639D" w:rsidRPr="00023A79" w:rsidSect="0081639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8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120"/>
        <w:gridCol w:w="1340"/>
        <w:gridCol w:w="1704"/>
        <w:gridCol w:w="1560"/>
      </w:tblGrid>
      <w:tr w:rsidR="0081639D" w:rsidRPr="00023A79" w:rsidTr="004B01AB">
        <w:trPr>
          <w:trHeight w:val="300"/>
          <w:jc w:val="center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Tabela nr 6. Zestawienie powierzchni laboratoryjnych oraz częstotliwość ich sprzątania w ciągu miesiąca. 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023A79" w:rsidTr="004B01AB">
        <w:trPr>
          <w:trHeight w:val="402"/>
          <w:jc w:val="center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Kategoria pomieszczenia  →</w:t>
            </w:r>
          </w:p>
        </w:tc>
        <w:tc>
          <w:tcPr>
            <w:tcW w:w="46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Laboratoria</w:t>
            </w:r>
          </w:p>
        </w:tc>
      </w:tr>
      <w:tr w:rsidR="0081639D" w:rsidRPr="00023A79" w:rsidTr="004B01AB">
        <w:trPr>
          <w:trHeight w:val="600"/>
          <w:jc w:val="center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podłóg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</w:t>
            </w:r>
            <w:r w:rsidR="00192198"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 miesiącu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712,70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2 miesiące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356,35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2 miesiące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74,00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96,47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96,47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567,60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567,60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107,87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3 miesiące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35,96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267,74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3 miesiące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89,25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975,50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A455BC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  <w:r w:rsidR="0081639D"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na miesiąc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A455BC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1951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97,72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97,72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193,75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193,75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157,00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733,50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2 miesiące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366,75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36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całkowita powierzchnia podłóg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4 057,84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A455BC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3985,85</w:t>
            </w:r>
          </w:p>
        </w:tc>
      </w:tr>
      <w:tr w:rsidR="0081639D" w:rsidRPr="00023A79" w:rsidTr="004B01AB">
        <w:trPr>
          <w:trHeight w:val="450"/>
          <w:jc w:val="center"/>
        </w:trPr>
        <w:tc>
          <w:tcPr>
            <w:tcW w:w="36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miesiąc = 4 tygodnie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tydzień = 5 dni roboczych</w:t>
            </w:r>
          </w:p>
        </w:tc>
      </w:tr>
    </w:tbl>
    <w:p w:rsidR="0081639D" w:rsidRPr="00023A79" w:rsidRDefault="0081639D">
      <w:pPr>
        <w:rPr>
          <w:b/>
          <w:sz w:val="20"/>
          <w:szCs w:val="20"/>
        </w:rPr>
      </w:pPr>
    </w:p>
    <w:p w:rsidR="0081639D" w:rsidRPr="00023A79" w:rsidRDefault="0081639D">
      <w:pPr>
        <w:rPr>
          <w:b/>
          <w:sz w:val="20"/>
          <w:szCs w:val="20"/>
        </w:rPr>
      </w:pPr>
    </w:p>
    <w:p w:rsidR="0081639D" w:rsidRPr="00023A79" w:rsidRDefault="0081639D">
      <w:pPr>
        <w:rPr>
          <w:b/>
          <w:sz w:val="20"/>
          <w:szCs w:val="20"/>
        </w:rPr>
      </w:pPr>
    </w:p>
    <w:p w:rsidR="0081639D" w:rsidRPr="00023A79" w:rsidRDefault="0081639D">
      <w:pPr>
        <w:rPr>
          <w:b/>
          <w:sz w:val="20"/>
          <w:szCs w:val="20"/>
        </w:rPr>
      </w:pPr>
    </w:p>
    <w:p w:rsidR="0081639D" w:rsidRPr="00023A79" w:rsidRDefault="0081639D">
      <w:pPr>
        <w:rPr>
          <w:b/>
          <w:sz w:val="20"/>
          <w:szCs w:val="20"/>
        </w:rPr>
      </w:pPr>
    </w:p>
    <w:p w:rsidR="0081639D" w:rsidRPr="00023A79" w:rsidRDefault="0081639D">
      <w:pPr>
        <w:rPr>
          <w:b/>
          <w:sz w:val="20"/>
          <w:szCs w:val="20"/>
        </w:rPr>
      </w:pPr>
    </w:p>
    <w:p w:rsidR="0081639D" w:rsidRPr="00023A79" w:rsidRDefault="0081639D">
      <w:pPr>
        <w:rPr>
          <w:b/>
          <w:sz w:val="20"/>
          <w:szCs w:val="20"/>
        </w:rPr>
      </w:pPr>
    </w:p>
    <w:p w:rsidR="0081639D" w:rsidRPr="00023A79" w:rsidRDefault="0081639D">
      <w:pPr>
        <w:rPr>
          <w:b/>
          <w:sz w:val="20"/>
          <w:szCs w:val="20"/>
        </w:rPr>
      </w:pPr>
    </w:p>
    <w:tbl>
      <w:tblPr>
        <w:tblW w:w="83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3160"/>
        <w:gridCol w:w="1380"/>
        <w:gridCol w:w="1746"/>
        <w:gridCol w:w="1559"/>
      </w:tblGrid>
      <w:tr w:rsidR="0081639D" w:rsidRPr="00023A79" w:rsidTr="00821A93">
        <w:trPr>
          <w:trHeight w:val="300"/>
          <w:jc w:val="center"/>
        </w:trPr>
        <w:tc>
          <w:tcPr>
            <w:tcW w:w="83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nr 7. Zestawienie powierzchni archiwów i magazynów książkowych oraz częstotliwość ich sprzątania w ciągu miesiąca. </w:t>
            </w:r>
          </w:p>
        </w:tc>
      </w:tr>
      <w:tr w:rsidR="0081639D" w:rsidRPr="00023A79" w:rsidTr="00821A93">
        <w:trPr>
          <w:trHeight w:val="450"/>
          <w:jc w:val="center"/>
        </w:trPr>
        <w:tc>
          <w:tcPr>
            <w:tcW w:w="83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023A79" w:rsidTr="00821A93">
        <w:trPr>
          <w:trHeight w:val="402"/>
          <w:jc w:val="center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Kategoria pomieszczenia  →</w:t>
            </w:r>
          </w:p>
        </w:tc>
        <w:tc>
          <w:tcPr>
            <w:tcW w:w="46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Archiwum/Magazyny książek</w:t>
            </w:r>
          </w:p>
        </w:tc>
      </w:tr>
      <w:tr w:rsidR="0081639D" w:rsidRPr="00023A79" w:rsidTr="00821A93">
        <w:trPr>
          <w:trHeight w:val="600"/>
          <w:jc w:val="center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podłóg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          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w miesiącu 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l-PL"/>
              </w:rPr>
              <w:t>[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18,04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18,04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8,28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8,28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40,79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40,79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390,89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390,89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36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E39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całkowita</w:t>
            </w:r>
            <w:r w:rsidR="0081639D"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powierzchnia podłóg [m</w:t>
            </w:r>
            <w:r w:rsidR="0081639D"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="0081639D"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457,99</w:t>
            </w: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457,99</w:t>
            </w:r>
          </w:p>
        </w:tc>
      </w:tr>
      <w:tr w:rsidR="0081639D" w:rsidRPr="00023A79" w:rsidTr="00821A93">
        <w:trPr>
          <w:trHeight w:val="450"/>
          <w:jc w:val="center"/>
        </w:trPr>
        <w:tc>
          <w:tcPr>
            <w:tcW w:w="36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miesiąc = 4 tygodnie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tydzień = 5 dni roboczych</w:t>
            </w:r>
          </w:p>
        </w:tc>
      </w:tr>
    </w:tbl>
    <w:p w:rsidR="0081639D" w:rsidRPr="00023A79" w:rsidRDefault="0081639D">
      <w:pPr>
        <w:rPr>
          <w:b/>
          <w:sz w:val="20"/>
          <w:szCs w:val="20"/>
        </w:rPr>
      </w:pPr>
    </w:p>
    <w:p w:rsidR="008E399D" w:rsidRDefault="008E399D">
      <w:pPr>
        <w:rPr>
          <w:b/>
          <w:sz w:val="20"/>
          <w:szCs w:val="20"/>
        </w:rPr>
      </w:pPr>
    </w:p>
    <w:p w:rsidR="00781493" w:rsidRDefault="00781493">
      <w:pPr>
        <w:rPr>
          <w:b/>
          <w:sz w:val="20"/>
          <w:szCs w:val="20"/>
        </w:rPr>
      </w:pPr>
    </w:p>
    <w:p w:rsidR="00781493" w:rsidRPr="00023A79" w:rsidRDefault="00781493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</w:pPr>
    </w:p>
    <w:tbl>
      <w:tblPr>
        <w:tblW w:w="86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140"/>
        <w:gridCol w:w="1460"/>
        <w:gridCol w:w="1808"/>
        <w:gridCol w:w="1559"/>
      </w:tblGrid>
      <w:tr w:rsidR="008E399D" w:rsidRPr="00023A79" w:rsidTr="00821A93">
        <w:trPr>
          <w:trHeight w:val="300"/>
          <w:jc w:val="center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nr 8. Zestawienie powierzchni serwerowni oraz częstotliwość ich sprzątania w ciągu miesiąca. 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E399D" w:rsidRPr="00023A79" w:rsidTr="00821A93">
        <w:trPr>
          <w:trHeight w:val="402"/>
          <w:jc w:val="center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Kategoria pomieszczenia  →</w:t>
            </w:r>
          </w:p>
        </w:tc>
        <w:tc>
          <w:tcPr>
            <w:tcW w:w="48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Serwerowania</w:t>
            </w:r>
            <w:proofErr w:type="spellEnd"/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/</w:t>
            </w:r>
            <w:proofErr w:type="spellStart"/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Wentylatornia</w:t>
            </w:r>
            <w:proofErr w:type="spellEnd"/>
          </w:p>
        </w:tc>
      </w:tr>
      <w:tr w:rsidR="008E399D" w:rsidRPr="00023A79" w:rsidTr="00821A93">
        <w:trPr>
          <w:trHeight w:val="600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podłóg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               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 miesiąc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6D72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D72" w:rsidRPr="00023A79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D72" w:rsidRPr="00023A79" w:rsidRDefault="00716D72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D72" w:rsidRPr="00023A79" w:rsidRDefault="007B64A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110,61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D72" w:rsidRPr="00023A79" w:rsidRDefault="007B64A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D72" w:rsidRPr="00023A79" w:rsidRDefault="007B64A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110,61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212,33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212,33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22,25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22,25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35,87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35,87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716D72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3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całkowita powierzchnia podłóg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CC6F07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381,06</w:t>
            </w:r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CC6F07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381,06</w:t>
            </w:r>
          </w:p>
        </w:tc>
      </w:tr>
      <w:tr w:rsidR="008E399D" w:rsidRPr="00023A79" w:rsidTr="00821A93">
        <w:trPr>
          <w:trHeight w:val="450"/>
          <w:jc w:val="center"/>
        </w:trPr>
        <w:tc>
          <w:tcPr>
            <w:tcW w:w="3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miesiąc = 4 tygodnie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tydzień = 5 dni roboczych</w:t>
            </w:r>
          </w:p>
        </w:tc>
      </w:tr>
    </w:tbl>
    <w:p w:rsidR="008E399D" w:rsidRPr="00023A79" w:rsidRDefault="008E399D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</w:pPr>
    </w:p>
    <w:tbl>
      <w:tblPr>
        <w:tblW w:w="9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160"/>
        <w:gridCol w:w="1420"/>
        <w:gridCol w:w="1786"/>
        <w:gridCol w:w="2274"/>
      </w:tblGrid>
      <w:tr w:rsidR="008E399D" w:rsidRPr="00023A79" w:rsidTr="00B827EC">
        <w:trPr>
          <w:trHeight w:val="300"/>
          <w:jc w:val="center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nr 9. Zestawienie powierzchni warsztatów oraz częstotliwość ich sprzątania w ciągu miesiąca. 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E399D" w:rsidRPr="00023A79" w:rsidTr="00B827EC">
        <w:trPr>
          <w:trHeight w:val="402"/>
          <w:jc w:val="center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Kategoria pomieszczenia  →</w:t>
            </w:r>
          </w:p>
        </w:tc>
        <w:tc>
          <w:tcPr>
            <w:tcW w:w="5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Warsztaty/Pomieszczenia Gospodarcze</w:t>
            </w:r>
          </w:p>
        </w:tc>
      </w:tr>
      <w:tr w:rsidR="008E399D" w:rsidRPr="00023A79" w:rsidTr="00B827EC">
        <w:trPr>
          <w:trHeight w:val="600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podłóg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                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 miesiącu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12,71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12,71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335,50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2 miesiące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167,75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215,97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 razy w roku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71,99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341,72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341,72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418,18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1 672,73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A61BC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383,38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383,38</w:t>
            </w:r>
          </w:p>
        </w:tc>
      </w:tr>
      <w:tr w:rsidR="008E399D" w:rsidRPr="00023A79" w:rsidTr="00A61BC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  <w:r w:rsidR="00A61B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247,40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399D" w:rsidRPr="00023A79" w:rsidRDefault="00A61BC8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E399D" w:rsidRPr="00023A79" w:rsidRDefault="00A61BC8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247,40</w:t>
            </w:r>
          </w:p>
        </w:tc>
      </w:tr>
      <w:tr w:rsidR="008E399D" w:rsidRPr="00023A79" w:rsidTr="00A61BC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399D" w:rsidRPr="00023A79" w:rsidRDefault="00A61BC8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33,15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399D" w:rsidRPr="00023A79" w:rsidRDefault="00A61BC8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E399D" w:rsidRPr="00023A79" w:rsidRDefault="00A61BC8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33,15</w:t>
            </w:r>
          </w:p>
        </w:tc>
      </w:tr>
      <w:tr w:rsidR="008E399D" w:rsidRPr="00023A79" w:rsidTr="00A61BC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399D" w:rsidRPr="00023A79" w:rsidRDefault="00A61BC8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141,68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399D" w:rsidRPr="00023A79" w:rsidRDefault="00A61BC8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E399D" w:rsidRPr="00023A79" w:rsidRDefault="00A61BC8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141,68</w:t>
            </w:r>
          </w:p>
        </w:tc>
      </w:tr>
      <w:tr w:rsidR="008E399D" w:rsidRPr="00023A79" w:rsidTr="00A61BC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thinReverse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79,73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79,73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480,98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2 miesiące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240,49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526,88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 razy w roku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175,63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65,43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 razy w roku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21,81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465,24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 razy w roku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155,08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3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całkowita powierzchnia podłóg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CC6F07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3 500,55</w:t>
            </w:r>
          </w:p>
        </w:tc>
        <w:tc>
          <w:tcPr>
            <w:tcW w:w="17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22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CC6F07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3 745,25</w:t>
            </w:r>
          </w:p>
        </w:tc>
      </w:tr>
      <w:tr w:rsidR="008E399D" w:rsidRPr="00023A79" w:rsidTr="00B827EC">
        <w:trPr>
          <w:trHeight w:val="450"/>
          <w:jc w:val="center"/>
        </w:trPr>
        <w:tc>
          <w:tcPr>
            <w:tcW w:w="3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miesiąc = 4 tygodnie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tydzień = 5 dni roboczych</w:t>
            </w:r>
          </w:p>
        </w:tc>
      </w:tr>
    </w:tbl>
    <w:p w:rsidR="008E399D" w:rsidRPr="00023A79" w:rsidRDefault="008E399D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</w:pPr>
    </w:p>
    <w:p w:rsidR="00B827EC" w:rsidRDefault="00B827EC">
      <w:pPr>
        <w:rPr>
          <w:b/>
          <w:sz w:val="20"/>
          <w:szCs w:val="20"/>
        </w:rPr>
      </w:pPr>
    </w:p>
    <w:p w:rsidR="00023A79" w:rsidRDefault="00023A79">
      <w:pPr>
        <w:rPr>
          <w:b/>
          <w:sz w:val="20"/>
          <w:szCs w:val="20"/>
        </w:rPr>
      </w:pPr>
    </w:p>
    <w:p w:rsidR="00023A79" w:rsidRPr="00023A79" w:rsidRDefault="00023A79">
      <w:pPr>
        <w:rPr>
          <w:b/>
          <w:sz w:val="20"/>
          <w:szCs w:val="20"/>
        </w:rPr>
      </w:pPr>
    </w:p>
    <w:p w:rsidR="00B827EC" w:rsidRPr="00023A79" w:rsidRDefault="00B827EC">
      <w:pPr>
        <w:rPr>
          <w:b/>
          <w:sz w:val="20"/>
          <w:szCs w:val="20"/>
        </w:rPr>
      </w:pPr>
    </w:p>
    <w:tbl>
      <w:tblPr>
        <w:tblW w:w="8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3100"/>
        <w:gridCol w:w="1560"/>
      </w:tblGrid>
      <w:tr w:rsidR="008E399D" w:rsidRPr="00023A79" w:rsidTr="008E399D">
        <w:trPr>
          <w:trHeight w:val="300"/>
          <w:jc w:val="center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Tabela nr 10. Zestawienie powierzchni stolarki okiennej oraz częstotliwość ich sprzątania w ciągu roku.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E399D" w:rsidRPr="00023A79" w:rsidTr="008E399D">
        <w:trPr>
          <w:trHeight w:val="402"/>
          <w:jc w:val="center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Kategoria pomieszczenia  →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Stolarka okienna, żaluzje, rolety i parapety zewnętrzne </w:t>
            </w:r>
          </w:p>
        </w:tc>
      </w:tr>
      <w:tr w:rsidR="008E399D" w:rsidRPr="00023A79" w:rsidTr="008E399D">
        <w:trPr>
          <w:trHeight w:val="600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myta                                  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1 w ciągu roku 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133,20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140,60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mycie tylko od wewnątrz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301,74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303,30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180,71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32,52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76,84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32,52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50,24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75,72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53,87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14,94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133,20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31,62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59,23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18,24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96,90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50,68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47,03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99D" w:rsidRPr="00023A79" w:rsidRDefault="008E399D" w:rsidP="008E39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powierzchnia do mycia w ciągu 1 roku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2 039,46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600"/>
          <w:jc w:val="center"/>
        </w:trPr>
        <w:tc>
          <w:tcPr>
            <w:tcW w:w="8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*Powierzchnia brana pod uwagę to powierzchnia stolarki okiennej liczona z jednej strony wraz z powierzchnią parapetów zewnętrznych.</w:t>
            </w:r>
          </w:p>
        </w:tc>
      </w:tr>
    </w:tbl>
    <w:p w:rsidR="008E399D" w:rsidRPr="00023A79" w:rsidRDefault="008E399D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</w:pPr>
      <w:bookmarkStart w:id="0" w:name="_GoBack"/>
      <w:bookmarkEnd w:id="0"/>
    </w:p>
    <w:p w:rsidR="008E399D" w:rsidRPr="00023A79" w:rsidRDefault="008E399D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  <w:sectPr w:rsidR="008E399D" w:rsidRPr="00023A79" w:rsidSect="0081639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7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3160"/>
        <w:gridCol w:w="1651"/>
        <w:gridCol w:w="1651"/>
        <w:gridCol w:w="2526"/>
        <w:gridCol w:w="2455"/>
        <w:gridCol w:w="1300"/>
        <w:gridCol w:w="2315"/>
      </w:tblGrid>
      <w:tr w:rsidR="008E399D" w:rsidRPr="00023A79" w:rsidTr="00882473">
        <w:trPr>
          <w:trHeight w:val="293"/>
          <w:jc w:val="center"/>
        </w:trPr>
        <w:tc>
          <w:tcPr>
            <w:tcW w:w="15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Tabela nr 11. Zestawienie powierzchni podłóg o różnej nawierzchni. </w:t>
            </w:r>
          </w:p>
        </w:tc>
      </w:tr>
      <w:tr w:rsidR="008E399D" w:rsidRPr="00023A79" w:rsidTr="00882473">
        <w:trPr>
          <w:trHeight w:val="123"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E399D" w:rsidRPr="00023A79" w:rsidTr="00882473">
        <w:trPr>
          <w:trHeight w:val="393"/>
          <w:jc w:val="center"/>
        </w:trPr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1189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Rodzaj nawierzchni podłogi</w:t>
            </w:r>
          </w:p>
        </w:tc>
      </w:tr>
      <w:tr w:rsidR="008E399D" w:rsidRPr="00023A79" w:rsidTr="00882473">
        <w:trPr>
          <w:trHeight w:val="277"/>
          <w:jc w:val="center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terakota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panele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płytki/wykładzina PCV 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wykładzina dywanowa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lustriko</w:t>
            </w:r>
            <w:proofErr w:type="spellEnd"/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beton przemysłowy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313,12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1666,73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280,84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1190,96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489,74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974,62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424,93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1105,52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1204,80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162,00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217,90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31,67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312,43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981,29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114,69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264,39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24,46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90,78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100,16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38,29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246,73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165,34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200,94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205,03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287,12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11,87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60,77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57,17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383,38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271,10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308,20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975,50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103,07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67,67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38,38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74,88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83,65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49,92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87,39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268,53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114,95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133,25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138,06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41,44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179,87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702,55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34,79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414,48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715,55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583,38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390,89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536,72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376,16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7,50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26,00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486,99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48,80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230,00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733,50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12,80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40,01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122,55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suma =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7614,57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414,48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2522,86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5104,80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1687,51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3079,35</w:t>
            </w:r>
          </w:p>
        </w:tc>
      </w:tr>
    </w:tbl>
    <w:p w:rsidR="008E399D" w:rsidRPr="00023A79" w:rsidRDefault="008E399D">
      <w:pPr>
        <w:rPr>
          <w:b/>
          <w:sz w:val="20"/>
          <w:szCs w:val="20"/>
        </w:rPr>
        <w:sectPr w:rsidR="008E399D" w:rsidRPr="00023A79" w:rsidSect="008E399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38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232"/>
        <w:gridCol w:w="1642"/>
        <w:gridCol w:w="1642"/>
        <w:gridCol w:w="1642"/>
        <w:gridCol w:w="1642"/>
        <w:gridCol w:w="1642"/>
        <w:gridCol w:w="1760"/>
        <w:gridCol w:w="1646"/>
      </w:tblGrid>
      <w:tr w:rsidR="008E399D" w:rsidRPr="00023A79" w:rsidTr="00B827EC">
        <w:trPr>
          <w:trHeight w:val="314"/>
          <w:jc w:val="center"/>
        </w:trPr>
        <w:tc>
          <w:tcPr>
            <w:tcW w:w="13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Tabela nr 12. Zestawienie armatury łazienkowej i kuchennej w konkretnych budynkach Instytutu Lotnictwa. </w:t>
            </w:r>
          </w:p>
        </w:tc>
      </w:tr>
      <w:tr w:rsidR="008E399D" w:rsidRPr="00023A79" w:rsidTr="00AE0C88">
        <w:trPr>
          <w:trHeight w:val="112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E399D" w:rsidRPr="00023A79" w:rsidTr="00B827EC">
        <w:trPr>
          <w:trHeight w:val="254"/>
          <w:jc w:val="center"/>
        </w:trPr>
        <w:tc>
          <w:tcPr>
            <w:tcW w:w="13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Armatura łazienkowa i kuchenna </w:t>
            </w:r>
          </w:p>
        </w:tc>
      </w:tr>
      <w:tr w:rsidR="008E399D" w:rsidRPr="00023A79" w:rsidTr="00AE0C88">
        <w:trPr>
          <w:trHeight w:val="43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Lustra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Sedesy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Pisuary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Umywalki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Brodziki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Zlewozmywaki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Zmywarki do naczyń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X2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H3bis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A455BC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A455BC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TA i 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A455BC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A455BC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A455BC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A455BC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  <w:r w:rsidR="00A455B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W1-W2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suma [szt.] =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A455BC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A455BC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A455BC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A455BC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A455BC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81493" w:rsidRPr="00023A79" w:rsidTr="005B58B7">
        <w:trPr>
          <w:trHeight w:val="705"/>
          <w:jc w:val="center"/>
        </w:trPr>
        <w:tc>
          <w:tcPr>
            <w:tcW w:w="13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682" w:rsidRPr="008A2F20" w:rsidRDefault="000D2682" w:rsidP="004E708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A2F2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Inne dane:</w:t>
            </w:r>
          </w:p>
          <w:p w:rsidR="004E7088" w:rsidRPr="00217615" w:rsidRDefault="005B58B7" w:rsidP="002176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Na potrzeby obliczenia wielkości zużycia środków chemicznych przyjąć liczbę 400 użytkowników. </w:t>
            </w:r>
          </w:p>
        </w:tc>
      </w:tr>
    </w:tbl>
    <w:p w:rsidR="00B827EC" w:rsidRPr="00023A79" w:rsidRDefault="00B827EC">
      <w:pPr>
        <w:rPr>
          <w:b/>
          <w:sz w:val="20"/>
          <w:szCs w:val="20"/>
        </w:rPr>
        <w:sectPr w:rsidR="00B827EC" w:rsidRPr="00023A79" w:rsidSect="00B827E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827EC" w:rsidRPr="00023A79" w:rsidRDefault="00B827EC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</w:pPr>
    </w:p>
    <w:tbl>
      <w:tblPr>
        <w:tblW w:w="101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7187"/>
        <w:gridCol w:w="980"/>
        <w:gridCol w:w="1286"/>
      </w:tblGrid>
      <w:tr w:rsidR="00B64E12" w:rsidRPr="005B10F8" w:rsidTr="00023A79">
        <w:trPr>
          <w:trHeight w:val="303"/>
          <w:jc w:val="center"/>
        </w:trPr>
        <w:tc>
          <w:tcPr>
            <w:tcW w:w="101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E12" w:rsidRPr="005B10F8" w:rsidRDefault="00B64E12" w:rsidP="00023A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Tabela nr 13. Szczegółowy obmiar powierzchni zielonych i utwardzonych oraz elementów infrastruktury , których utrzymanie w czystości jest przedmiotem zamówienia.</w:t>
            </w:r>
          </w:p>
        </w:tc>
      </w:tr>
      <w:tr w:rsidR="00B64E12" w:rsidRPr="005B10F8" w:rsidTr="00882473">
        <w:trPr>
          <w:trHeight w:val="450"/>
          <w:jc w:val="center"/>
        </w:trPr>
        <w:tc>
          <w:tcPr>
            <w:tcW w:w="1015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64E12" w:rsidRPr="005B10F8" w:rsidRDefault="00B64E12" w:rsidP="00B64E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64E12" w:rsidRPr="005B10F8" w:rsidTr="00882473">
        <w:trPr>
          <w:trHeight w:val="303"/>
          <w:jc w:val="center"/>
        </w:trPr>
        <w:tc>
          <w:tcPr>
            <w:tcW w:w="101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4E12" w:rsidRPr="005B10F8" w:rsidRDefault="00B64E12" w:rsidP="00B64E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4E12" w:rsidRPr="005B10F8" w:rsidTr="005C74D2">
        <w:trPr>
          <w:trHeight w:val="303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EE343F" w:rsidP="00EE34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</w:t>
            </w:r>
            <w:r w:rsidR="00B64E12"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.p.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B64E12" w:rsidP="00EE34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element infrastruktury zewnętrznej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B64E12" w:rsidP="00EE34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obmiar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B64E12" w:rsidP="00EE34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j.m.</w:t>
            </w:r>
          </w:p>
        </w:tc>
      </w:tr>
      <w:tr w:rsidR="005B10F8" w:rsidRPr="005B10F8" w:rsidTr="005C74D2">
        <w:trPr>
          <w:trHeight w:val="349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F8" w:rsidRPr="005B10F8" w:rsidRDefault="005B10F8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F8" w:rsidRPr="005B10F8" w:rsidRDefault="005B10F8" w:rsidP="00023A7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całkowita powierzchnia terenów utwardzonych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F8" w:rsidRPr="005B10F8" w:rsidRDefault="005B10F8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</w:t>
            </w:r>
            <w:r w:rsidR="000F33F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10F8" w:rsidRPr="005B10F8" w:rsidRDefault="005B10F8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</w:t>
            </w:r>
            <w:r w:rsidRPr="005B10F8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B64E12" w:rsidRPr="005B10F8" w:rsidTr="005C74D2">
        <w:trPr>
          <w:trHeight w:val="349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5B10F8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B64E12" w:rsidP="00023A7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drogi utwardzone i chodniki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B64E12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39</w:t>
            </w:r>
            <w:r w:rsidR="000F33F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B64E12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</w:t>
            </w:r>
            <w:r w:rsidRPr="005B10F8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B64E12" w:rsidRPr="005B10F8" w:rsidTr="005C74D2">
        <w:trPr>
          <w:trHeight w:val="349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5B10F8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B64E12" w:rsidP="00023A7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strefy postojowe, parkingi,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E12" w:rsidRPr="005B10F8" w:rsidRDefault="00B64E12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  <w:r w:rsidR="000F33F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B64E12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</w:t>
            </w:r>
            <w:r w:rsidRPr="005B10F8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CC6F07" w:rsidRPr="005B10F8" w:rsidTr="005C74D2">
        <w:trPr>
          <w:trHeight w:val="349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7" w:rsidRDefault="00CC6F07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7" w:rsidRPr="005B10F8" w:rsidRDefault="00CC6F07" w:rsidP="00023A7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dachy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F07" w:rsidRPr="005B10F8" w:rsidRDefault="00567816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34 793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F07" w:rsidRPr="005B10F8" w:rsidRDefault="00567816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</w:tr>
      <w:tr w:rsidR="005B10F8" w:rsidRPr="005B10F8" w:rsidTr="005C74D2">
        <w:trPr>
          <w:trHeight w:val="349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F8" w:rsidRPr="005B10F8" w:rsidRDefault="005B10F8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F8" w:rsidRPr="005B10F8" w:rsidRDefault="005B10F8" w:rsidP="00023A7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całkowita powierzchnia terenów zielonych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F8" w:rsidRPr="005B10F8" w:rsidRDefault="000F33F3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32 050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10F8" w:rsidRPr="005B10F8" w:rsidRDefault="005B10F8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</w:t>
            </w:r>
            <w:r w:rsidRPr="005B10F8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B64E12" w:rsidRPr="005B10F8" w:rsidTr="005C74D2">
        <w:trPr>
          <w:trHeight w:val="349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5B10F8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B64E12" w:rsidP="00023A7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trawników z system nawodnienia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E12" w:rsidRPr="005B10F8" w:rsidRDefault="00B64E12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  <w:r w:rsidR="000F33F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B64E12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</w:t>
            </w:r>
            <w:r w:rsidRPr="005B10F8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B64E12" w:rsidRPr="005B10F8" w:rsidTr="005C74D2">
        <w:trPr>
          <w:trHeight w:val="349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5B10F8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B64E12" w:rsidP="00023A7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trawników bez systemu nawodnienia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E12" w:rsidRPr="005B10F8" w:rsidRDefault="000F33F3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23 875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B64E12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</w:t>
            </w:r>
            <w:r w:rsidRPr="005B10F8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5B10F8" w:rsidRPr="005B10F8" w:rsidTr="005C74D2">
        <w:trPr>
          <w:trHeight w:val="318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F8" w:rsidRPr="005B10F8" w:rsidRDefault="006B3374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F8" w:rsidRPr="005B10F8" w:rsidRDefault="00217615" w:rsidP="00023A7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  <w:r w:rsidR="006B337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owierzchnia zasadzona krzewami, kwiatami i trawami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F8" w:rsidRPr="005B10F8" w:rsidRDefault="006B3374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  <w:r w:rsidR="000F33F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762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10F8" w:rsidRPr="005B10F8" w:rsidRDefault="006B3374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</w:t>
            </w:r>
            <w:r w:rsidRPr="005B10F8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B64E12" w:rsidRPr="005B10F8" w:rsidTr="005C74D2">
        <w:trPr>
          <w:trHeight w:val="318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5C74D2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B64E12" w:rsidP="00023A7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palarnie zewnętrzne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B64E12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B64E12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</w:tbl>
    <w:p w:rsidR="008E399D" w:rsidRDefault="008E399D">
      <w:pPr>
        <w:rPr>
          <w:b/>
          <w:sz w:val="24"/>
          <w:szCs w:val="24"/>
        </w:rPr>
      </w:pPr>
    </w:p>
    <w:sectPr w:rsidR="008E399D" w:rsidSect="00B827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EB9" w:rsidRDefault="008D6EB9" w:rsidP="00DA3F4F">
      <w:pPr>
        <w:spacing w:after="0" w:line="240" w:lineRule="auto"/>
      </w:pPr>
      <w:r>
        <w:separator/>
      </w:r>
    </w:p>
  </w:endnote>
  <w:endnote w:type="continuationSeparator" w:id="0">
    <w:p w:rsidR="008D6EB9" w:rsidRDefault="008D6EB9" w:rsidP="00DA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8945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2656C" w:rsidRPr="001A227D" w:rsidRDefault="00E2656C">
            <w:pPr>
              <w:pStyle w:val="Stopka"/>
              <w:jc w:val="center"/>
            </w:pPr>
            <w:r w:rsidRPr="001A227D">
              <w:t xml:space="preserve">Strona </w:t>
            </w:r>
            <w:r w:rsidRPr="001A227D">
              <w:rPr>
                <w:b/>
                <w:bCs/>
                <w:sz w:val="24"/>
                <w:szCs w:val="24"/>
              </w:rPr>
              <w:fldChar w:fldCharType="begin"/>
            </w:r>
            <w:r w:rsidRPr="001A227D">
              <w:rPr>
                <w:b/>
                <w:bCs/>
              </w:rPr>
              <w:instrText>PAGE</w:instrText>
            </w:r>
            <w:r w:rsidRPr="001A227D">
              <w:rPr>
                <w:b/>
                <w:bCs/>
                <w:sz w:val="24"/>
                <w:szCs w:val="24"/>
              </w:rPr>
              <w:fldChar w:fldCharType="separate"/>
            </w:r>
            <w:r w:rsidR="00B2214A">
              <w:rPr>
                <w:b/>
                <w:bCs/>
                <w:noProof/>
              </w:rPr>
              <w:t>15</w:t>
            </w:r>
            <w:r w:rsidRPr="001A227D">
              <w:rPr>
                <w:b/>
                <w:bCs/>
                <w:sz w:val="24"/>
                <w:szCs w:val="24"/>
              </w:rPr>
              <w:fldChar w:fldCharType="end"/>
            </w:r>
            <w:r w:rsidRPr="001A227D">
              <w:t xml:space="preserve"> z </w:t>
            </w:r>
            <w:r w:rsidRPr="001A227D">
              <w:rPr>
                <w:b/>
                <w:bCs/>
                <w:sz w:val="24"/>
                <w:szCs w:val="24"/>
              </w:rPr>
              <w:fldChar w:fldCharType="begin"/>
            </w:r>
            <w:r w:rsidRPr="001A227D">
              <w:rPr>
                <w:b/>
                <w:bCs/>
              </w:rPr>
              <w:instrText>NUMPAGES</w:instrText>
            </w:r>
            <w:r w:rsidRPr="001A227D">
              <w:rPr>
                <w:b/>
                <w:bCs/>
                <w:sz w:val="24"/>
                <w:szCs w:val="24"/>
              </w:rPr>
              <w:fldChar w:fldCharType="separate"/>
            </w:r>
            <w:r w:rsidR="00B2214A">
              <w:rPr>
                <w:b/>
                <w:bCs/>
                <w:noProof/>
              </w:rPr>
              <w:t>15</w:t>
            </w:r>
            <w:r w:rsidRPr="001A227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656C" w:rsidRDefault="00E265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EB9" w:rsidRDefault="008D6EB9" w:rsidP="00DA3F4F">
      <w:pPr>
        <w:spacing w:after="0" w:line="240" w:lineRule="auto"/>
      </w:pPr>
      <w:r>
        <w:separator/>
      </w:r>
    </w:p>
  </w:footnote>
  <w:footnote w:type="continuationSeparator" w:id="0">
    <w:p w:rsidR="008D6EB9" w:rsidRDefault="008D6EB9" w:rsidP="00DA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6C" w:rsidRDefault="00B2214A">
    <w:pPr>
      <w:pStyle w:val="Nagwek"/>
    </w:pPr>
    <w:r>
      <w:t>Postępowanie 11/ZZ/AZLZ/2017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370"/>
    <w:multiLevelType w:val="hybridMultilevel"/>
    <w:tmpl w:val="C0E6BF50"/>
    <w:lvl w:ilvl="0" w:tplc="DE329E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3716B"/>
    <w:multiLevelType w:val="hybridMultilevel"/>
    <w:tmpl w:val="C1C43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BC"/>
    <w:rsid w:val="0000339A"/>
    <w:rsid w:val="00023A79"/>
    <w:rsid w:val="0004572C"/>
    <w:rsid w:val="00053C82"/>
    <w:rsid w:val="000B2F1F"/>
    <w:rsid w:val="000D2682"/>
    <w:rsid w:val="000F33F3"/>
    <w:rsid w:val="001122E7"/>
    <w:rsid w:val="001127BE"/>
    <w:rsid w:val="00184A29"/>
    <w:rsid w:val="00192198"/>
    <w:rsid w:val="001A227D"/>
    <w:rsid w:val="00214F84"/>
    <w:rsid w:val="00217615"/>
    <w:rsid w:val="00231E39"/>
    <w:rsid w:val="00254C5F"/>
    <w:rsid w:val="00292477"/>
    <w:rsid w:val="00294038"/>
    <w:rsid w:val="002A48A7"/>
    <w:rsid w:val="003149D3"/>
    <w:rsid w:val="003366D3"/>
    <w:rsid w:val="003518AD"/>
    <w:rsid w:val="003763C1"/>
    <w:rsid w:val="003A23C2"/>
    <w:rsid w:val="003A42D0"/>
    <w:rsid w:val="004327CF"/>
    <w:rsid w:val="004B01AB"/>
    <w:rsid w:val="004C453E"/>
    <w:rsid w:val="004E7088"/>
    <w:rsid w:val="004E7AAA"/>
    <w:rsid w:val="004F1A8C"/>
    <w:rsid w:val="00512FBC"/>
    <w:rsid w:val="00522D1D"/>
    <w:rsid w:val="0052427D"/>
    <w:rsid w:val="00567816"/>
    <w:rsid w:val="005836EC"/>
    <w:rsid w:val="00594C5B"/>
    <w:rsid w:val="005A0A0B"/>
    <w:rsid w:val="005B10F8"/>
    <w:rsid w:val="005B58B7"/>
    <w:rsid w:val="005C145B"/>
    <w:rsid w:val="005C45E9"/>
    <w:rsid w:val="005C74D2"/>
    <w:rsid w:val="005E2C38"/>
    <w:rsid w:val="00636CC7"/>
    <w:rsid w:val="00692EF2"/>
    <w:rsid w:val="006B3374"/>
    <w:rsid w:val="006C1F43"/>
    <w:rsid w:val="006F29DB"/>
    <w:rsid w:val="00704D0F"/>
    <w:rsid w:val="00706FF1"/>
    <w:rsid w:val="00716D72"/>
    <w:rsid w:val="00724489"/>
    <w:rsid w:val="00781493"/>
    <w:rsid w:val="00786064"/>
    <w:rsid w:val="007B22B3"/>
    <w:rsid w:val="007B64AD"/>
    <w:rsid w:val="007C21F7"/>
    <w:rsid w:val="0081639D"/>
    <w:rsid w:val="00821A93"/>
    <w:rsid w:val="00841A43"/>
    <w:rsid w:val="00882473"/>
    <w:rsid w:val="00894EF4"/>
    <w:rsid w:val="008A2F20"/>
    <w:rsid w:val="008D6EB9"/>
    <w:rsid w:val="008E399D"/>
    <w:rsid w:val="00912E42"/>
    <w:rsid w:val="00972859"/>
    <w:rsid w:val="009C769B"/>
    <w:rsid w:val="009F24D5"/>
    <w:rsid w:val="009F5E8A"/>
    <w:rsid w:val="00A235E5"/>
    <w:rsid w:val="00A455BC"/>
    <w:rsid w:val="00A57CD4"/>
    <w:rsid w:val="00A61BC8"/>
    <w:rsid w:val="00A6461F"/>
    <w:rsid w:val="00AA5F71"/>
    <w:rsid w:val="00AC6F67"/>
    <w:rsid w:val="00AE0C88"/>
    <w:rsid w:val="00AF512E"/>
    <w:rsid w:val="00AF5744"/>
    <w:rsid w:val="00B17C74"/>
    <w:rsid w:val="00B2214A"/>
    <w:rsid w:val="00B23C0A"/>
    <w:rsid w:val="00B64E12"/>
    <w:rsid w:val="00B66D70"/>
    <w:rsid w:val="00B827EC"/>
    <w:rsid w:val="00BE2C1B"/>
    <w:rsid w:val="00C227F5"/>
    <w:rsid w:val="00CA260B"/>
    <w:rsid w:val="00CC6F07"/>
    <w:rsid w:val="00CF6569"/>
    <w:rsid w:val="00D3296B"/>
    <w:rsid w:val="00DA3F4F"/>
    <w:rsid w:val="00DF2DBE"/>
    <w:rsid w:val="00E2656C"/>
    <w:rsid w:val="00E53890"/>
    <w:rsid w:val="00E93079"/>
    <w:rsid w:val="00EE343F"/>
    <w:rsid w:val="00EE418E"/>
    <w:rsid w:val="00EF720C"/>
    <w:rsid w:val="00F24F56"/>
    <w:rsid w:val="00F6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F3B2BAE-E25C-47E4-B68C-52DDDA4D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F4F"/>
  </w:style>
  <w:style w:type="paragraph" w:styleId="Stopka">
    <w:name w:val="footer"/>
    <w:basedOn w:val="Normalny"/>
    <w:link w:val="StopkaZnak"/>
    <w:uiPriority w:val="99"/>
    <w:unhideWhenUsed/>
    <w:rsid w:val="00DA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F4F"/>
  </w:style>
  <w:style w:type="paragraph" w:styleId="Akapitzlist">
    <w:name w:val="List Paragraph"/>
    <w:basedOn w:val="Normalny"/>
    <w:uiPriority w:val="34"/>
    <w:qFormat/>
    <w:rsid w:val="00F65C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92ECB-5D38-4A5B-980E-383FE567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2423</Words>
  <Characters>14544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Wyszyńska Katarzyna</dc:creator>
  <cp:keywords/>
  <dc:description/>
  <cp:lastModifiedBy>Sitnik Edyta</cp:lastModifiedBy>
  <cp:revision>5</cp:revision>
  <cp:lastPrinted>2017-03-28T10:51:00Z</cp:lastPrinted>
  <dcterms:created xsi:type="dcterms:W3CDTF">2017-02-22T07:57:00Z</dcterms:created>
  <dcterms:modified xsi:type="dcterms:W3CDTF">2017-03-28T10:51:00Z</dcterms:modified>
</cp:coreProperties>
</file>