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D43DE" w14:textId="77777777" w:rsidR="00A44154" w:rsidRPr="00FE27A0" w:rsidRDefault="00A44154" w:rsidP="00FE27A0">
      <w:pPr>
        <w:pStyle w:val="Tekstpodstawowy"/>
        <w:spacing w:after="80"/>
        <w:rPr>
          <w:rFonts w:ascii="Tahoma" w:hAnsi="Tahoma" w:cs="Tahoma"/>
          <w:sz w:val="20"/>
        </w:rPr>
      </w:pPr>
    </w:p>
    <w:p w14:paraId="5A7167C6" w14:textId="77777777" w:rsidR="00A66795" w:rsidRPr="00FE27A0" w:rsidRDefault="00A66795" w:rsidP="00FE27A0">
      <w:pPr>
        <w:pStyle w:val="Tekstpodstawowy"/>
        <w:spacing w:after="80"/>
        <w:rPr>
          <w:rFonts w:ascii="Tahoma" w:hAnsi="Tahoma" w:cs="Tahoma"/>
          <w:sz w:val="20"/>
        </w:rPr>
      </w:pPr>
    </w:p>
    <w:p w14:paraId="4BA705C0" w14:textId="77777777" w:rsidR="00A66795" w:rsidRPr="00FE27A0" w:rsidRDefault="00A66795" w:rsidP="00FE27A0">
      <w:pPr>
        <w:pStyle w:val="Tekstpodstawowy"/>
        <w:spacing w:after="80"/>
        <w:rPr>
          <w:rFonts w:ascii="Tahoma" w:hAnsi="Tahoma" w:cs="Tahoma"/>
          <w:sz w:val="20"/>
        </w:rPr>
      </w:pPr>
    </w:p>
    <w:p w14:paraId="61946306" w14:textId="77777777" w:rsidR="002D6D96" w:rsidRPr="00FE27A0" w:rsidRDefault="002D6D96" w:rsidP="00FE27A0">
      <w:pPr>
        <w:pStyle w:val="Tekstpodstawowy"/>
        <w:spacing w:after="80"/>
        <w:jc w:val="left"/>
        <w:rPr>
          <w:rFonts w:ascii="Tahoma" w:hAnsi="Tahoma" w:cs="Tahoma"/>
          <w:sz w:val="20"/>
        </w:rPr>
      </w:pPr>
    </w:p>
    <w:p w14:paraId="14A7D9F0" w14:textId="77777777" w:rsidR="00355610" w:rsidRPr="00FE27A0" w:rsidRDefault="002D6D96" w:rsidP="00FE27A0">
      <w:pPr>
        <w:pStyle w:val="Tekstpodstawowy"/>
        <w:spacing w:after="80"/>
        <w:rPr>
          <w:rFonts w:ascii="Tahoma" w:hAnsi="Tahoma" w:cs="Tahoma"/>
          <w:sz w:val="20"/>
        </w:rPr>
      </w:pPr>
      <w:r w:rsidRPr="00FE27A0">
        <w:rPr>
          <w:rFonts w:ascii="Tahoma" w:hAnsi="Tahoma" w:cs="Tahoma"/>
          <w:sz w:val="20"/>
        </w:rPr>
        <w:t xml:space="preserve">SPECYFIKACJA ISTOTNYCH WARUNKÓW ZAMÓWIENIA DLA POSTĘPOWANIA </w:t>
      </w:r>
    </w:p>
    <w:p w14:paraId="0660903A" w14:textId="77777777" w:rsidR="002D6D96" w:rsidRPr="00FE27A0" w:rsidRDefault="002D6D96" w:rsidP="00FE27A0">
      <w:pPr>
        <w:pStyle w:val="Tekstpodstawowy"/>
        <w:spacing w:after="80"/>
        <w:rPr>
          <w:rFonts w:ascii="Tahoma" w:hAnsi="Tahoma" w:cs="Tahoma"/>
          <w:sz w:val="20"/>
        </w:rPr>
      </w:pPr>
      <w:r w:rsidRPr="00FE27A0">
        <w:rPr>
          <w:rFonts w:ascii="Tahoma" w:hAnsi="Tahoma" w:cs="Tahoma"/>
          <w:sz w:val="20"/>
        </w:rPr>
        <w:t xml:space="preserve">NR </w:t>
      </w:r>
      <w:r w:rsidR="00154ECF" w:rsidRPr="00FE27A0">
        <w:rPr>
          <w:rFonts w:ascii="Tahoma" w:hAnsi="Tahoma" w:cs="Tahoma"/>
          <w:sz w:val="20"/>
        </w:rPr>
        <w:t>31</w:t>
      </w:r>
      <w:r w:rsidR="00355610" w:rsidRPr="00FE27A0">
        <w:rPr>
          <w:rFonts w:ascii="Tahoma" w:hAnsi="Tahoma" w:cs="Tahoma"/>
          <w:sz w:val="20"/>
        </w:rPr>
        <w:t>/ZZ/AZLZ/2017</w:t>
      </w:r>
    </w:p>
    <w:p w14:paraId="4189B1D9" w14:textId="77777777" w:rsidR="002D6D96" w:rsidRPr="00FE27A0" w:rsidRDefault="002D6D96" w:rsidP="00FE27A0">
      <w:pPr>
        <w:spacing w:after="80"/>
        <w:rPr>
          <w:rFonts w:ascii="Tahoma" w:hAnsi="Tahoma" w:cs="Tahoma"/>
          <w:b/>
          <w:sz w:val="20"/>
        </w:rPr>
      </w:pPr>
    </w:p>
    <w:p w14:paraId="5A78B530" w14:textId="77777777" w:rsidR="002D6D96" w:rsidRPr="00FE27A0" w:rsidRDefault="002D6D96" w:rsidP="00FE27A0">
      <w:pPr>
        <w:spacing w:after="80"/>
        <w:rPr>
          <w:rFonts w:ascii="Tahoma" w:hAnsi="Tahoma" w:cs="Tahoma"/>
          <w:b/>
          <w:sz w:val="20"/>
        </w:rPr>
      </w:pPr>
    </w:p>
    <w:p w14:paraId="63CBC6BB" w14:textId="77777777" w:rsidR="002D6D96" w:rsidRPr="00FE27A0" w:rsidRDefault="002D6D96" w:rsidP="00FE27A0">
      <w:pPr>
        <w:spacing w:after="80"/>
        <w:rPr>
          <w:rFonts w:ascii="Tahoma" w:hAnsi="Tahoma" w:cs="Tahoma"/>
          <w:b/>
          <w:sz w:val="20"/>
        </w:rPr>
      </w:pPr>
    </w:p>
    <w:p w14:paraId="1B93DB0A" w14:textId="77777777" w:rsidR="002D6D96" w:rsidRPr="00FE27A0" w:rsidRDefault="002D6D96" w:rsidP="00FE27A0">
      <w:pPr>
        <w:spacing w:after="80"/>
        <w:rPr>
          <w:rFonts w:ascii="Tahoma" w:hAnsi="Tahoma" w:cs="Tahoma"/>
          <w:b/>
          <w:sz w:val="20"/>
        </w:rPr>
      </w:pPr>
    </w:p>
    <w:p w14:paraId="1246BFB7" w14:textId="77777777" w:rsidR="00B82481" w:rsidRPr="00FE27A0" w:rsidRDefault="00B82481" w:rsidP="00FE27A0">
      <w:pPr>
        <w:autoSpaceDE w:val="0"/>
        <w:autoSpaceDN w:val="0"/>
        <w:adjustRightInd w:val="0"/>
        <w:spacing w:after="80"/>
        <w:rPr>
          <w:rFonts w:ascii="Tahoma" w:hAnsi="Tahoma" w:cs="Tahoma"/>
          <w:sz w:val="20"/>
        </w:rPr>
      </w:pPr>
    </w:p>
    <w:p w14:paraId="3F3581FC" w14:textId="77777777" w:rsidR="00B82481" w:rsidRPr="00FE27A0" w:rsidRDefault="00B82481" w:rsidP="00FE27A0">
      <w:pPr>
        <w:autoSpaceDE w:val="0"/>
        <w:autoSpaceDN w:val="0"/>
        <w:adjustRightInd w:val="0"/>
        <w:spacing w:after="80"/>
        <w:jc w:val="center"/>
        <w:rPr>
          <w:rFonts w:ascii="Tahoma" w:hAnsi="Tahoma" w:cs="Tahoma"/>
          <w:sz w:val="20"/>
        </w:rPr>
      </w:pPr>
      <w:r w:rsidRPr="00FE27A0">
        <w:rPr>
          <w:rFonts w:ascii="Tahoma" w:hAnsi="Tahoma" w:cs="Tahoma"/>
          <w:sz w:val="20"/>
        </w:rPr>
        <w:t>którego przedmiotem jest:</w:t>
      </w:r>
    </w:p>
    <w:p w14:paraId="02C8645C" w14:textId="77777777" w:rsidR="00E358E8" w:rsidRPr="00FE27A0" w:rsidRDefault="00E358E8" w:rsidP="00FE27A0">
      <w:pPr>
        <w:autoSpaceDE w:val="0"/>
        <w:autoSpaceDN w:val="0"/>
        <w:adjustRightInd w:val="0"/>
        <w:spacing w:after="80"/>
        <w:jc w:val="center"/>
        <w:rPr>
          <w:rFonts w:ascii="Tahoma" w:hAnsi="Tahoma" w:cs="Tahoma"/>
          <w:sz w:val="20"/>
        </w:rPr>
      </w:pPr>
    </w:p>
    <w:p w14:paraId="5CBEDFA8" w14:textId="77777777" w:rsidR="0017599E" w:rsidRDefault="00154ECF" w:rsidP="00FE27A0">
      <w:pPr>
        <w:spacing w:after="80"/>
        <w:jc w:val="center"/>
        <w:rPr>
          <w:rFonts w:ascii="Tahoma" w:hAnsi="Tahoma" w:cs="Tahoma"/>
          <w:b/>
          <w:sz w:val="20"/>
        </w:rPr>
      </w:pPr>
      <w:r w:rsidRPr="00FE27A0">
        <w:rPr>
          <w:rFonts w:ascii="Tahoma" w:hAnsi="Tahoma" w:cs="Tahoma"/>
          <w:b/>
          <w:sz w:val="20"/>
        </w:rPr>
        <w:t>dostawa oprogramowania Microsoft</w:t>
      </w:r>
      <w:r w:rsidR="0017599E" w:rsidRPr="00FE27A0">
        <w:rPr>
          <w:rFonts w:ascii="Tahoma" w:hAnsi="Tahoma" w:cs="Tahoma"/>
          <w:b/>
          <w:sz w:val="20"/>
        </w:rPr>
        <w:t xml:space="preserve"> lub równoważnego</w:t>
      </w:r>
      <w:r w:rsidR="0013643E" w:rsidRPr="00FE27A0">
        <w:rPr>
          <w:rFonts w:ascii="Tahoma" w:hAnsi="Tahoma" w:cs="Tahoma"/>
          <w:b/>
          <w:sz w:val="20"/>
        </w:rPr>
        <w:t xml:space="preserve"> wraz z licencją oraz pakietem Software Assurance lub równoważnym</w:t>
      </w:r>
    </w:p>
    <w:p w14:paraId="21971FC1" w14:textId="77777777" w:rsidR="00B12F53" w:rsidRDefault="00B12F53" w:rsidP="00FE27A0">
      <w:pPr>
        <w:spacing w:after="80"/>
        <w:jc w:val="center"/>
        <w:rPr>
          <w:rFonts w:ascii="Tahoma" w:hAnsi="Tahoma" w:cs="Tahoma"/>
          <w:b/>
          <w:sz w:val="20"/>
        </w:rPr>
      </w:pPr>
    </w:p>
    <w:p w14:paraId="3DA9F2ED" w14:textId="3D63F3BC" w:rsidR="00290A67" w:rsidRPr="00290A67" w:rsidRDefault="00B12F53" w:rsidP="00290A67">
      <w:pPr>
        <w:spacing w:after="80"/>
        <w:jc w:val="center"/>
        <w:rPr>
          <w:rFonts w:ascii="Tahoma" w:hAnsi="Tahoma" w:cs="Tahoma"/>
          <w:b/>
          <w:color w:val="FF0000"/>
          <w:sz w:val="20"/>
        </w:rPr>
      </w:pPr>
      <w:r w:rsidRPr="00290A67">
        <w:rPr>
          <w:rFonts w:ascii="Tahoma" w:hAnsi="Tahoma" w:cs="Tahoma"/>
          <w:b/>
          <w:color w:val="FF0000"/>
          <w:sz w:val="20"/>
        </w:rPr>
        <w:t xml:space="preserve">dostawa licencji </w:t>
      </w:r>
      <w:r w:rsidR="002F2854">
        <w:rPr>
          <w:rFonts w:ascii="Tahoma" w:hAnsi="Tahoma" w:cs="Tahoma"/>
          <w:b/>
          <w:color w:val="FF0000"/>
          <w:sz w:val="20"/>
        </w:rPr>
        <w:t xml:space="preserve">oprogramowania </w:t>
      </w:r>
      <w:r w:rsidR="00365E7E" w:rsidRPr="00365E7E">
        <w:rPr>
          <w:rFonts w:ascii="Tahoma" w:hAnsi="Tahoma" w:cs="Tahoma"/>
          <w:b/>
          <w:color w:val="FF0000"/>
          <w:sz w:val="20"/>
        </w:rPr>
        <w:t>serwera relacyjnych baz danych</w:t>
      </w:r>
      <w:r w:rsidR="00365E7E" w:rsidRPr="00365E7E">
        <w:rPr>
          <w:rFonts w:ascii="Arial" w:hAnsi="Arial" w:cs="Arial"/>
          <w:color w:val="FF0000"/>
          <w:sz w:val="20"/>
        </w:rPr>
        <w:t xml:space="preserve"> </w:t>
      </w:r>
      <w:r w:rsidRPr="00290A67">
        <w:rPr>
          <w:rFonts w:ascii="Tahoma" w:hAnsi="Tahoma" w:cs="Tahoma"/>
          <w:b/>
          <w:color w:val="FF0000"/>
          <w:sz w:val="20"/>
        </w:rPr>
        <w:t xml:space="preserve">Microsoft SQL </w:t>
      </w:r>
      <w:r w:rsidR="00290A67">
        <w:rPr>
          <w:rFonts w:ascii="Tahoma" w:hAnsi="Tahoma" w:cs="Tahoma"/>
          <w:b/>
          <w:color w:val="FF0000"/>
          <w:sz w:val="20"/>
        </w:rPr>
        <w:t xml:space="preserve">lub równoważnego </w:t>
      </w:r>
      <w:r w:rsidR="00290A67" w:rsidRPr="00290A67">
        <w:rPr>
          <w:rFonts w:ascii="Tahoma" w:hAnsi="Tahoma" w:cs="Tahoma"/>
          <w:b/>
          <w:color w:val="FF0000"/>
          <w:sz w:val="20"/>
        </w:rPr>
        <w:t>wraz pakietem Software Assurance lub równoważnym</w:t>
      </w:r>
    </w:p>
    <w:p w14:paraId="3BD93056" w14:textId="77777777" w:rsidR="00B12F53" w:rsidRPr="00FE27A0" w:rsidRDefault="00B12F53" w:rsidP="00FE27A0">
      <w:pPr>
        <w:spacing w:after="80"/>
        <w:jc w:val="center"/>
        <w:rPr>
          <w:rFonts w:ascii="Tahoma" w:hAnsi="Tahoma" w:cs="Tahoma"/>
          <w:b/>
          <w:sz w:val="20"/>
        </w:rPr>
      </w:pPr>
    </w:p>
    <w:p w14:paraId="16201C9A" w14:textId="77777777" w:rsidR="00B82481" w:rsidRPr="00FE27A0" w:rsidRDefault="00B82481" w:rsidP="00FE27A0">
      <w:pPr>
        <w:spacing w:after="80"/>
        <w:jc w:val="center"/>
        <w:rPr>
          <w:rFonts w:ascii="Tahoma" w:hAnsi="Tahoma" w:cs="Tahoma"/>
          <w:b/>
          <w:sz w:val="20"/>
        </w:rPr>
      </w:pPr>
    </w:p>
    <w:p w14:paraId="68F5ECC0" w14:textId="77777777" w:rsidR="002D6D96" w:rsidRDefault="002D6D96" w:rsidP="00FE27A0">
      <w:pPr>
        <w:spacing w:after="80"/>
        <w:jc w:val="center"/>
        <w:rPr>
          <w:rFonts w:ascii="Tahoma" w:hAnsi="Tahoma" w:cs="Tahoma"/>
          <w:b/>
          <w:sz w:val="20"/>
        </w:rPr>
      </w:pPr>
    </w:p>
    <w:p w14:paraId="76B724E8" w14:textId="77777777" w:rsidR="00726968" w:rsidRDefault="00726968" w:rsidP="00FE27A0">
      <w:pPr>
        <w:spacing w:after="80"/>
        <w:jc w:val="center"/>
        <w:rPr>
          <w:rFonts w:ascii="Tahoma" w:hAnsi="Tahoma" w:cs="Tahoma"/>
          <w:b/>
          <w:sz w:val="20"/>
        </w:rPr>
      </w:pPr>
    </w:p>
    <w:p w14:paraId="6B0FCFA4" w14:textId="77777777" w:rsidR="00726968" w:rsidRPr="00FE27A0" w:rsidRDefault="00726968" w:rsidP="00FE27A0">
      <w:pPr>
        <w:spacing w:after="80"/>
        <w:jc w:val="center"/>
        <w:rPr>
          <w:rFonts w:ascii="Tahoma" w:hAnsi="Tahoma" w:cs="Tahoma"/>
          <w:b/>
          <w:sz w:val="20"/>
        </w:rPr>
      </w:pPr>
    </w:p>
    <w:p w14:paraId="103E10EE" w14:textId="77777777" w:rsidR="00AF3975" w:rsidRDefault="00AF3975" w:rsidP="00726968">
      <w:pPr>
        <w:spacing w:after="80"/>
        <w:rPr>
          <w:rFonts w:ascii="Tahoma" w:hAnsi="Tahoma" w:cs="Tahoma"/>
          <w:b/>
          <w:sz w:val="20"/>
        </w:rPr>
      </w:pPr>
    </w:p>
    <w:p w14:paraId="4D6F3410" w14:textId="77777777" w:rsidR="0051000E" w:rsidRDefault="0051000E" w:rsidP="00726968">
      <w:pPr>
        <w:spacing w:after="80"/>
        <w:rPr>
          <w:rFonts w:ascii="Tahoma" w:hAnsi="Tahoma" w:cs="Tahoma"/>
          <w:b/>
          <w:sz w:val="20"/>
        </w:rPr>
      </w:pPr>
    </w:p>
    <w:p w14:paraId="3E2D375C" w14:textId="77777777" w:rsidR="0051000E" w:rsidRPr="00FE27A0" w:rsidRDefault="0051000E" w:rsidP="00726968">
      <w:pPr>
        <w:spacing w:after="80"/>
        <w:rPr>
          <w:rFonts w:ascii="Tahoma" w:hAnsi="Tahoma" w:cs="Tahoma"/>
          <w:b/>
          <w:sz w:val="20"/>
        </w:rPr>
      </w:pPr>
      <w:bookmarkStart w:id="0" w:name="_GoBack"/>
      <w:bookmarkEnd w:id="0"/>
    </w:p>
    <w:p w14:paraId="381C2F70" w14:textId="77777777" w:rsidR="00AF3975" w:rsidRPr="00FE27A0" w:rsidRDefault="00AF3975" w:rsidP="00FE27A0">
      <w:pPr>
        <w:spacing w:after="80"/>
        <w:jc w:val="center"/>
        <w:rPr>
          <w:rFonts w:ascii="Tahoma" w:hAnsi="Tahoma" w:cs="Tahoma"/>
          <w:b/>
          <w:sz w:val="20"/>
        </w:rPr>
      </w:pPr>
    </w:p>
    <w:p w14:paraId="2C549F46" w14:textId="77777777" w:rsidR="00AF3975" w:rsidRPr="00FE27A0" w:rsidRDefault="00AF3975" w:rsidP="00FE27A0">
      <w:pPr>
        <w:spacing w:after="80"/>
        <w:jc w:val="center"/>
        <w:rPr>
          <w:rFonts w:ascii="Tahoma" w:hAnsi="Tahoma" w:cs="Tahoma"/>
          <w:b/>
          <w:sz w:val="20"/>
        </w:rPr>
      </w:pPr>
    </w:p>
    <w:p w14:paraId="456F1420" w14:textId="77777777" w:rsidR="00AF3975" w:rsidRPr="00FE27A0" w:rsidRDefault="00AF3975" w:rsidP="00FE27A0">
      <w:pPr>
        <w:spacing w:after="80"/>
        <w:jc w:val="center"/>
        <w:rPr>
          <w:rFonts w:ascii="Tahoma" w:hAnsi="Tahoma" w:cs="Tahoma"/>
          <w:b/>
          <w:sz w:val="20"/>
        </w:rPr>
      </w:pPr>
    </w:p>
    <w:p w14:paraId="473587C6" w14:textId="77777777" w:rsidR="001527DD" w:rsidRPr="00FE27A0" w:rsidRDefault="001527DD" w:rsidP="00FE27A0">
      <w:pPr>
        <w:spacing w:after="80"/>
        <w:jc w:val="center"/>
        <w:rPr>
          <w:rFonts w:ascii="Tahoma" w:hAnsi="Tahoma" w:cs="Tahoma"/>
          <w:b/>
          <w:sz w:val="20"/>
        </w:rPr>
      </w:pPr>
    </w:p>
    <w:p w14:paraId="6BA692F0" w14:textId="77777777" w:rsidR="00125DF2" w:rsidRPr="00FE27A0" w:rsidRDefault="00125DF2" w:rsidP="00FE27A0">
      <w:pPr>
        <w:spacing w:after="80"/>
        <w:jc w:val="center"/>
        <w:rPr>
          <w:rFonts w:ascii="Tahoma" w:hAnsi="Tahoma" w:cs="Tahoma"/>
          <w:b/>
          <w:sz w:val="20"/>
        </w:rPr>
      </w:pPr>
    </w:p>
    <w:p w14:paraId="7060037C" w14:textId="77777777" w:rsidR="00125DF2" w:rsidRPr="00FE27A0" w:rsidRDefault="00A86149" w:rsidP="00FE27A0">
      <w:pPr>
        <w:spacing w:after="80"/>
        <w:rPr>
          <w:rFonts w:ascii="Tahoma" w:hAnsi="Tahoma" w:cs="Tahoma"/>
          <w:b/>
          <w:sz w:val="20"/>
        </w:rPr>
      </w:pPr>
      <w:r w:rsidRPr="00FE27A0">
        <w:rPr>
          <w:rFonts w:ascii="Tahoma" w:hAnsi="Tahoma" w:cs="Tahoma"/>
          <w:noProof/>
          <w:sz w:val="20"/>
        </w:rPr>
        <mc:AlternateContent>
          <mc:Choice Requires="wps">
            <w:drawing>
              <wp:anchor distT="0" distB="0" distL="114300" distR="114300" simplePos="0" relativeHeight="251657728" behindDoc="0" locked="0" layoutInCell="1" allowOverlap="1" wp14:anchorId="15F3DB27" wp14:editId="472B1FBD">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C2035" w14:textId="77777777" w:rsidR="00190475" w:rsidRPr="00CF53AD" w:rsidRDefault="00190475"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14:paraId="764C75A8" w14:textId="77777777" w:rsidR="00190475" w:rsidRPr="00CF53AD" w:rsidRDefault="00190475"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14:paraId="6E4A9727" w14:textId="77777777" w:rsidR="00190475" w:rsidRPr="00CF53AD" w:rsidRDefault="00190475"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14:paraId="3E95AD60" w14:textId="77777777" w:rsidR="00190475" w:rsidRPr="00A93CB9" w:rsidRDefault="00190475"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14:paraId="0F291F9C" w14:textId="77777777" w:rsidR="00190475" w:rsidRPr="00A93CB9" w:rsidRDefault="00190475"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37AE4E15" w14:textId="77777777" w:rsidR="00190475" w:rsidRPr="00A93CB9" w:rsidRDefault="00190475" w:rsidP="002D6D96">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3DB27" id="_x0000_t202" coordsize="21600,21600" o:spt="202" path="m,l,21600r21600,l21600,xe">
                <v:stroke joinstyle="miter"/>
                <v:path gradientshapeok="t" o:connecttype="rect"/>
              </v:shapetype>
              <v:shape id="Pole tekstowe 10" o:spid="_x0000_s1026" type="#_x0000_t202" style="position:absolute;margin-left:132.8pt;margin-top:11in;width:27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14:paraId="715C2035" w14:textId="77777777" w:rsidR="00190475" w:rsidRPr="00CF53AD" w:rsidRDefault="00190475"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14:paraId="764C75A8" w14:textId="77777777" w:rsidR="00190475" w:rsidRPr="00CF53AD" w:rsidRDefault="00190475"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14:paraId="6E4A9727" w14:textId="77777777" w:rsidR="00190475" w:rsidRPr="00CF53AD" w:rsidRDefault="00190475"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14:paraId="3E95AD60" w14:textId="77777777" w:rsidR="00190475" w:rsidRPr="00A93CB9" w:rsidRDefault="00190475"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14:paraId="0F291F9C" w14:textId="77777777" w:rsidR="00190475" w:rsidRPr="00A93CB9" w:rsidRDefault="00190475"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37AE4E15" w14:textId="77777777" w:rsidR="00190475" w:rsidRPr="00A93CB9" w:rsidRDefault="00190475" w:rsidP="002D6D96">
                      <w:pPr>
                        <w:rPr>
                          <w:rFonts w:ascii="Gill Sans MT" w:hAnsi="Gill Sans MT"/>
                          <w:color w:val="5F5F5F"/>
                          <w:sz w:val="12"/>
                          <w:szCs w:val="12"/>
                        </w:rPr>
                      </w:pPr>
                    </w:p>
                  </w:txbxContent>
                </v:textbox>
              </v:shape>
            </w:pict>
          </mc:Fallback>
        </mc:AlternateContent>
      </w:r>
    </w:p>
    <w:p w14:paraId="2E72A775" w14:textId="77777777" w:rsidR="002D6D96" w:rsidRPr="00FE27A0" w:rsidRDefault="000D1EC7" w:rsidP="00FE27A0">
      <w:pPr>
        <w:pStyle w:val="Akapitzlist1"/>
        <w:spacing w:before="0" w:beforeAutospacing="0" w:after="80" w:afterAutospacing="0"/>
        <w:ind w:left="0"/>
        <w:contextualSpacing w:val="0"/>
        <w:jc w:val="center"/>
        <w:rPr>
          <w:rFonts w:ascii="Tahoma" w:hAnsi="Tahoma" w:cs="Tahoma"/>
          <w:b/>
          <w:sz w:val="20"/>
          <w:szCs w:val="20"/>
        </w:rPr>
      </w:pPr>
      <w:r w:rsidRPr="00FE27A0">
        <w:rPr>
          <w:rFonts w:ascii="Tahoma" w:hAnsi="Tahoma" w:cs="Tahoma"/>
          <w:sz w:val="20"/>
          <w:szCs w:val="20"/>
        </w:rPr>
        <w:t xml:space="preserve">Warszawa, </w:t>
      </w:r>
      <w:r w:rsidR="006C5735" w:rsidRPr="00FE27A0">
        <w:rPr>
          <w:rFonts w:ascii="Tahoma" w:hAnsi="Tahoma" w:cs="Tahoma"/>
          <w:b/>
          <w:sz w:val="20"/>
          <w:szCs w:val="20"/>
        </w:rPr>
        <w:t>sierpień</w:t>
      </w:r>
      <w:r w:rsidR="00355610" w:rsidRPr="00FE27A0">
        <w:rPr>
          <w:rFonts w:ascii="Tahoma" w:hAnsi="Tahoma" w:cs="Tahoma"/>
          <w:b/>
          <w:sz w:val="20"/>
          <w:szCs w:val="20"/>
        </w:rPr>
        <w:t xml:space="preserve"> 2017 r.</w:t>
      </w:r>
    </w:p>
    <w:p w14:paraId="7F8EED45" w14:textId="77777777" w:rsidR="003470B5" w:rsidRDefault="003470B5">
      <w:pPr>
        <w:rPr>
          <w:rFonts w:ascii="Tahoma" w:eastAsia="Calibri" w:hAnsi="Tahoma" w:cs="Tahoma"/>
          <w:b/>
          <w:sz w:val="20"/>
          <w:lang w:eastAsia="en-US"/>
        </w:rPr>
      </w:pPr>
      <w:r>
        <w:rPr>
          <w:rFonts w:ascii="Tahoma" w:hAnsi="Tahoma" w:cs="Tahoma"/>
          <w:b/>
          <w:sz w:val="20"/>
        </w:rPr>
        <w:br w:type="page"/>
      </w:r>
    </w:p>
    <w:bookmarkStart w:id="1" w:name="_Toc411087299" w:displacedByCustomXml="next"/>
    <w:sdt>
      <w:sdtPr>
        <w:rPr>
          <w:rFonts w:ascii="Tahoma" w:hAnsi="Tahoma" w:cs="Tahoma"/>
          <w:b w:val="0"/>
          <w:bCs w:val="0"/>
          <w:color w:val="auto"/>
          <w:sz w:val="20"/>
          <w:szCs w:val="20"/>
          <w:lang w:eastAsia="pl-PL"/>
        </w:rPr>
        <w:id w:val="358544641"/>
        <w:docPartObj>
          <w:docPartGallery w:val="Table of Contents"/>
          <w:docPartUnique/>
        </w:docPartObj>
      </w:sdtPr>
      <w:sdtEndPr/>
      <w:sdtContent>
        <w:p w14:paraId="293171FE" w14:textId="77777777" w:rsidR="002B0446" w:rsidRPr="00FE27A0" w:rsidRDefault="002B0446" w:rsidP="00FE27A0">
          <w:pPr>
            <w:pStyle w:val="Nagwekspisutreci"/>
            <w:spacing w:before="0" w:after="80" w:line="240" w:lineRule="auto"/>
            <w:rPr>
              <w:rFonts w:ascii="Tahoma" w:hAnsi="Tahoma" w:cs="Tahoma"/>
              <w:color w:val="auto"/>
              <w:sz w:val="20"/>
              <w:szCs w:val="20"/>
            </w:rPr>
          </w:pPr>
          <w:r w:rsidRPr="00FE27A0">
            <w:rPr>
              <w:rFonts w:ascii="Tahoma" w:hAnsi="Tahoma" w:cs="Tahoma"/>
              <w:color w:val="auto"/>
              <w:sz w:val="20"/>
              <w:szCs w:val="20"/>
            </w:rPr>
            <w:t>Spis treści:</w:t>
          </w:r>
        </w:p>
        <w:p w14:paraId="68EEF5E9" w14:textId="77777777" w:rsidR="001527DD" w:rsidRPr="00FE27A0" w:rsidRDefault="00875711" w:rsidP="00FE27A0">
          <w:pPr>
            <w:pStyle w:val="Spistreci3"/>
            <w:tabs>
              <w:tab w:val="right" w:leader="dot" w:pos="9629"/>
            </w:tabs>
            <w:spacing w:after="80"/>
            <w:rPr>
              <w:rFonts w:ascii="Tahoma" w:eastAsiaTheme="minorEastAsia" w:hAnsi="Tahoma" w:cs="Tahoma"/>
              <w:noProof/>
              <w:sz w:val="20"/>
            </w:rPr>
          </w:pPr>
          <w:r w:rsidRPr="00FE27A0">
            <w:rPr>
              <w:rFonts w:ascii="Tahoma" w:hAnsi="Tahoma" w:cs="Tahoma"/>
              <w:sz w:val="20"/>
              <w:highlight w:val="yellow"/>
            </w:rPr>
            <w:fldChar w:fldCharType="begin"/>
          </w:r>
          <w:r w:rsidR="002B0446" w:rsidRPr="00FE27A0">
            <w:rPr>
              <w:rFonts w:ascii="Tahoma" w:hAnsi="Tahoma" w:cs="Tahoma"/>
              <w:sz w:val="20"/>
              <w:highlight w:val="yellow"/>
            </w:rPr>
            <w:instrText xml:space="preserve"> TOC \o "1-3" \h \z \u </w:instrText>
          </w:r>
          <w:r w:rsidRPr="00FE27A0">
            <w:rPr>
              <w:rFonts w:ascii="Tahoma" w:hAnsi="Tahoma" w:cs="Tahoma"/>
              <w:sz w:val="20"/>
              <w:highlight w:val="yellow"/>
            </w:rPr>
            <w:fldChar w:fldCharType="separate"/>
          </w:r>
          <w:hyperlink w:anchor="_Toc475617804" w:history="1">
            <w:r w:rsidR="001527DD" w:rsidRPr="00FE27A0">
              <w:rPr>
                <w:rStyle w:val="Hipercze"/>
                <w:rFonts w:ascii="Tahoma" w:hAnsi="Tahoma" w:cs="Tahoma"/>
                <w:noProof/>
                <w:color w:val="auto"/>
                <w:sz w:val="20"/>
              </w:rPr>
              <w:t>I. Nazwa oraz adres Zamawiającego</w:t>
            </w:r>
            <w:r w:rsidR="001527DD" w:rsidRPr="00FE27A0">
              <w:rPr>
                <w:rFonts w:ascii="Tahoma" w:hAnsi="Tahoma" w:cs="Tahoma"/>
                <w:noProof/>
                <w:webHidden/>
                <w:sz w:val="20"/>
              </w:rPr>
              <w:tab/>
            </w:r>
            <w:r w:rsidR="001527DD" w:rsidRPr="00FE27A0">
              <w:rPr>
                <w:rFonts w:ascii="Tahoma" w:hAnsi="Tahoma" w:cs="Tahoma"/>
                <w:noProof/>
                <w:webHidden/>
                <w:sz w:val="20"/>
              </w:rPr>
              <w:fldChar w:fldCharType="begin"/>
            </w:r>
            <w:r w:rsidR="001527DD" w:rsidRPr="00FE27A0">
              <w:rPr>
                <w:rFonts w:ascii="Tahoma" w:hAnsi="Tahoma" w:cs="Tahoma"/>
                <w:noProof/>
                <w:webHidden/>
                <w:sz w:val="20"/>
              </w:rPr>
              <w:instrText xml:space="preserve"> PAGEREF _Toc475617804 \h </w:instrText>
            </w:r>
            <w:r w:rsidR="001527DD" w:rsidRPr="00FE27A0">
              <w:rPr>
                <w:rFonts w:ascii="Tahoma" w:hAnsi="Tahoma" w:cs="Tahoma"/>
                <w:noProof/>
                <w:webHidden/>
                <w:sz w:val="20"/>
              </w:rPr>
            </w:r>
            <w:r w:rsidR="001527DD" w:rsidRPr="00FE27A0">
              <w:rPr>
                <w:rFonts w:ascii="Tahoma" w:hAnsi="Tahoma" w:cs="Tahoma"/>
                <w:noProof/>
                <w:webHidden/>
                <w:sz w:val="20"/>
              </w:rPr>
              <w:fldChar w:fldCharType="separate"/>
            </w:r>
            <w:r w:rsidR="00286009">
              <w:rPr>
                <w:rFonts w:ascii="Tahoma" w:hAnsi="Tahoma" w:cs="Tahoma"/>
                <w:noProof/>
                <w:webHidden/>
                <w:sz w:val="20"/>
              </w:rPr>
              <w:t>3</w:t>
            </w:r>
            <w:r w:rsidR="001527DD" w:rsidRPr="00FE27A0">
              <w:rPr>
                <w:rFonts w:ascii="Tahoma" w:hAnsi="Tahoma" w:cs="Tahoma"/>
                <w:noProof/>
                <w:webHidden/>
                <w:sz w:val="20"/>
              </w:rPr>
              <w:fldChar w:fldCharType="end"/>
            </w:r>
          </w:hyperlink>
        </w:p>
        <w:p w14:paraId="325CE747" w14:textId="77777777" w:rsidR="001527DD" w:rsidRPr="00FE27A0" w:rsidRDefault="0051000E" w:rsidP="00FE27A0">
          <w:pPr>
            <w:pStyle w:val="Spistreci3"/>
            <w:tabs>
              <w:tab w:val="right" w:leader="dot" w:pos="9629"/>
            </w:tabs>
            <w:spacing w:after="80"/>
            <w:rPr>
              <w:rFonts w:ascii="Tahoma" w:eastAsiaTheme="minorEastAsia" w:hAnsi="Tahoma" w:cs="Tahoma"/>
              <w:noProof/>
              <w:sz w:val="20"/>
            </w:rPr>
          </w:pPr>
          <w:hyperlink w:anchor="_Toc475617805" w:history="1">
            <w:r w:rsidR="001527DD" w:rsidRPr="00FE27A0">
              <w:rPr>
                <w:rStyle w:val="Hipercze"/>
                <w:rFonts w:ascii="Tahoma" w:hAnsi="Tahoma" w:cs="Tahoma"/>
                <w:noProof/>
                <w:color w:val="auto"/>
                <w:sz w:val="20"/>
              </w:rPr>
              <w:t>II. Definicje</w:t>
            </w:r>
            <w:r w:rsidR="001527DD" w:rsidRPr="00FE27A0">
              <w:rPr>
                <w:rFonts w:ascii="Tahoma" w:hAnsi="Tahoma" w:cs="Tahoma"/>
                <w:noProof/>
                <w:webHidden/>
                <w:sz w:val="20"/>
              </w:rPr>
              <w:tab/>
            </w:r>
            <w:r w:rsidR="001527DD" w:rsidRPr="00FE27A0">
              <w:rPr>
                <w:rFonts w:ascii="Tahoma" w:hAnsi="Tahoma" w:cs="Tahoma"/>
                <w:noProof/>
                <w:webHidden/>
                <w:sz w:val="20"/>
              </w:rPr>
              <w:fldChar w:fldCharType="begin"/>
            </w:r>
            <w:r w:rsidR="001527DD" w:rsidRPr="00FE27A0">
              <w:rPr>
                <w:rFonts w:ascii="Tahoma" w:hAnsi="Tahoma" w:cs="Tahoma"/>
                <w:noProof/>
                <w:webHidden/>
                <w:sz w:val="20"/>
              </w:rPr>
              <w:instrText xml:space="preserve"> PAGEREF _Toc475617805 \h </w:instrText>
            </w:r>
            <w:r w:rsidR="001527DD" w:rsidRPr="00FE27A0">
              <w:rPr>
                <w:rFonts w:ascii="Tahoma" w:hAnsi="Tahoma" w:cs="Tahoma"/>
                <w:noProof/>
                <w:webHidden/>
                <w:sz w:val="20"/>
              </w:rPr>
            </w:r>
            <w:r w:rsidR="001527DD" w:rsidRPr="00FE27A0">
              <w:rPr>
                <w:rFonts w:ascii="Tahoma" w:hAnsi="Tahoma" w:cs="Tahoma"/>
                <w:noProof/>
                <w:webHidden/>
                <w:sz w:val="20"/>
              </w:rPr>
              <w:fldChar w:fldCharType="separate"/>
            </w:r>
            <w:r w:rsidR="00286009">
              <w:rPr>
                <w:rFonts w:ascii="Tahoma" w:hAnsi="Tahoma" w:cs="Tahoma"/>
                <w:noProof/>
                <w:webHidden/>
                <w:sz w:val="20"/>
              </w:rPr>
              <w:t>3</w:t>
            </w:r>
            <w:r w:rsidR="001527DD" w:rsidRPr="00FE27A0">
              <w:rPr>
                <w:rFonts w:ascii="Tahoma" w:hAnsi="Tahoma" w:cs="Tahoma"/>
                <w:noProof/>
                <w:webHidden/>
                <w:sz w:val="20"/>
              </w:rPr>
              <w:fldChar w:fldCharType="end"/>
            </w:r>
          </w:hyperlink>
        </w:p>
        <w:p w14:paraId="31215D65" w14:textId="77777777" w:rsidR="001527DD" w:rsidRPr="00FE27A0" w:rsidRDefault="0051000E" w:rsidP="00FE27A0">
          <w:pPr>
            <w:pStyle w:val="Spistreci3"/>
            <w:tabs>
              <w:tab w:val="right" w:leader="dot" w:pos="9629"/>
            </w:tabs>
            <w:spacing w:after="80"/>
            <w:rPr>
              <w:rFonts w:ascii="Tahoma" w:eastAsiaTheme="minorEastAsia" w:hAnsi="Tahoma" w:cs="Tahoma"/>
              <w:noProof/>
              <w:sz w:val="20"/>
            </w:rPr>
          </w:pPr>
          <w:hyperlink w:anchor="_Toc475617806" w:history="1">
            <w:r w:rsidR="001527DD" w:rsidRPr="00FE27A0">
              <w:rPr>
                <w:rStyle w:val="Hipercze"/>
                <w:rFonts w:ascii="Tahoma" w:hAnsi="Tahoma" w:cs="Tahoma"/>
                <w:noProof/>
                <w:color w:val="auto"/>
                <w:sz w:val="20"/>
              </w:rPr>
              <w:t>III. Tryb udzielenia zamówienia</w:t>
            </w:r>
            <w:r w:rsidR="001527DD" w:rsidRPr="00FE27A0">
              <w:rPr>
                <w:rFonts w:ascii="Tahoma" w:hAnsi="Tahoma" w:cs="Tahoma"/>
                <w:noProof/>
                <w:webHidden/>
                <w:sz w:val="20"/>
              </w:rPr>
              <w:tab/>
            </w:r>
            <w:r w:rsidR="001527DD" w:rsidRPr="00FE27A0">
              <w:rPr>
                <w:rFonts w:ascii="Tahoma" w:hAnsi="Tahoma" w:cs="Tahoma"/>
                <w:noProof/>
                <w:webHidden/>
                <w:sz w:val="20"/>
              </w:rPr>
              <w:fldChar w:fldCharType="begin"/>
            </w:r>
            <w:r w:rsidR="001527DD" w:rsidRPr="00FE27A0">
              <w:rPr>
                <w:rFonts w:ascii="Tahoma" w:hAnsi="Tahoma" w:cs="Tahoma"/>
                <w:noProof/>
                <w:webHidden/>
                <w:sz w:val="20"/>
              </w:rPr>
              <w:instrText xml:space="preserve"> PAGEREF _Toc475617806 \h </w:instrText>
            </w:r>
            <w:r w:rsidR="001527DD" w:rsidRPr="00FE27A0">
              <w:rPr>
                <w:rFonts w:ascii="Tahoma" w:hAnsi="Tahoma" w:cs="Tahoma"/>
                <w:noProof/>
                <w:webHidden/>
                <w:sz w:val="20"/>
              </w:rPr>
            </w:r>
            <w:r w:rsidR="001527DD" w:rsidRPr="00FE27A0">
              <w:rPr>
                <w:rFonts w:ascii="Tahoma" w:hAnsi="Tahoma" w:cs="Tahoma"/>
                <w:noProof/>
                <w:webHidden/>
                <w:sz w:val="20"/>
              </w:rPr>
              <w:fldChar w:fldCharType="separate"/>
            </w:r>
            <w:r w:rsidR="00286009">
              <w:rPr>
                <w:rFonts w:ascii="Tahoma" w:hAnsi="Tahoma" w:cs="Tahoma"/>
                <w:noProof/>
                <w:webHidden/>
                <w:sz w:val="20"/>
              </w:rPr>
              <w:t>3</w:t>
            </w:r>
            <w:r w:rsidR="001527DD" w:rsidRPr="00FE27A0">
              <w:rPr>
                <w:rFonts w:ascii="Tahoma" w:hAnsi="Tahoma" w:cs="Tahoma"/>
                <w:noProof/>
                <w:webHidden/>
                <w:sz w:val="20"/>
              </w:rPr>
              <w:fldChar w:fldCharType="end"/>
            </w:r>
          </w:hyperlink>
        </w:p>
        <w:p w14:paraId="6808B3EC" w14:textId="77777777" w:rsidR="001527DD" w:rsidRPr="00FE27A0" w:rsidRDefault="0051000E" w:rsidP="00FE27A0">
          <w:pPr>
            <w:pStyle w:val="Spistreci3"/>
            <w:tabs>
              <w:tab w:val="right" w:leader="dot" w:pos="9629"/>
            </w:tabs>
            <w:spacing w:after="80"/>
            <w:rPr>
              <w:rFonts w:ascii="Tahoma" w:eastAsiaTheme="minorEastAsia" w:hAnsi="Tahoma" w:cs="Tahoma"/>
              <w:noProof/>
              <w:sz w:val="20"/>
            </w:rPr>
          </w:pPr>
          <w:hyperlink w:anchor="_Toc475617807" w:history="1">
            <w:r w:rsidR="001527DD" w:rsidRPr="00FE27A0">
              <w:rPr>
                <w:rStyle w:val="Hipercze"/>
                <w:rFonts w:ascii="Tahoma" w:hAnsi="Tahoma" w:cs="Tahoma"/>
                <w:noProof/>
                <w:color w:val="auto"/>
                <w:sz w:val="20"/>
              </w:rPr>
              <w:t>IV. Opis przedmiotu zamówienia</w:t>
            </w:r>
            <w:r w:rsidR="001527DD" w:rsidRPr="00FE27A0">
              <w:rPr>
                <w:rFonts w:ascii="Tahoma" w:hAnsi="Tahoma" w:cs="Tahoma"/>
                <w:noProof/>
                <w:webHidden/>
                <w:sz w:val="20"/>
              </w:rPr>
              <w:tab/>
            </w:r>
            <w:r w:rsidR="001527DD" w:rsidRPr="00FE27A0">
              <w:rPr>
                <w:rFonts w:ascii="Tahoma" w:hAnsi="Tahoma" w:cs="Tahoma"/>
                <w:noProof/>
                <w:webHidden/>
                <w:sz w:val="20"/>
              </w:rPr>
              <w:fldChar w:fldCharType="begin"/>
            </w:r>
            <w:r w:rsidR="001527DD" w:rsidRPr="00FE27A0">
              <w:rPr>
                <w:rFonts w:ascii="Tahoma" w:hAnsi="Tahoma" w:cs="Tahoma"/>
                <w:noProof/>
                <w:webHidden/>
                <w:sz w:val="20"/>
              </w:rPr>
              <w:instrText xml:space="preserve"> PAGEREF _Toc475617807 \h </w:instrText>
            </w:r>
            <w:r w:rsidR="001527DD" w:rsidRPr="00FE27A0">
              <w:rPr>
                <w:rFonts w:ascii="Tahoma" w:hAnsi="Tahoma" w:cs="Tahoma"/>
                <w:noProof/>
                <w:webHidden/>
                <w:sz w:val="20"/>
              </w:rPr>
            </w:r>
            <w:r w:rsidR="001527DD" w:rsidRPr="00FE27A0">
              <w:rPr>
                <w:rFonts w:ascii="Tahoma" w:hAnsi="Tahoma" w:cs="Tahoma"/>
                <w:noProof/>
                <w:webHidden/>
                <w:sz w:val="20"/>
              </w:rPr>
              <w:fldChar w:fldCharType="separate"/>
            </w:r>
            <w:r w:rsidR="00286009">
              <w:rPr>
                <w:rFonts w:ascii="Tahoma" w:hAnsi="Tahoma" w:cs="Tahoma"/>
                <w:noProof/>
                <w:webHidden/>
                <w:sz w:val="20"/>
              </w:rPr>
              <w:t>7</w:t>
            </w:r>
            <w:r w:rsidR="001527DD" w:rsidRPr="00FE27A0">
              <w:rPr>
                <w:rFonts w:ascii="Tahoma" w:hAnsi="Tahoma" w:cs="Tahoma"/>
                <w:noProof/>
                <w:webHidden/>
                <w:sz w:val="20"/>
              </w:rPr>
              <w:fldChar w:fldCharType="end"/>
            </w:r>
          </w:hyperlink>
        </w:p>
        <w:p w14:paraId="30EB4279" w14:textId="77777777" w:rsidR="001527DD" w:rsidRPr="00FE27A0" w:rsidRDefault="0051000E" w:rsidP="00FE27A0">
          <w:pPr>
            <w:pStyle w:val="Spistreci3"/>
            <w:tabs>
              <w:tab w:val="right" w:leader="dot" w:pos="9629"/>
            </w:tabs>
            <w:spacing w:after="80"/>
            <w:rPr>
              <w:rFonts w:ascii="Tahoma" w:eastAsiaTheme="minorEastAsia" w:hAnsi="Tahoma" w:cs="Tahoma"/>
              <w:noProof/>
              <w:sz w:val="20"/>
            </w:rPr>
          </w:pPr>
          <w:hyperlink w:anchor="_Toc475617808" w:history="1">
            <w:r w:rsidR="001527DD" w:rsidRPr="00FE27A0">
              <w:rPr>
                <w:rStyle w:val="Hipercze"/>
                <w:rFonts w:ascii="Tahoma" w:hAnsi="Tahoma" w:cs="Tahoma"/>
                <w:noProof/>
                <w:color w:val="auto"/>
                <w:sz w:val="20"/>
              </w:rPr>
              <w:t>V. CPV: Wspólny Słownik Zamówień Publicznych:</w:t>
            </w:r>
            <w:r w:rsidR="001527DD" w:rsidRPr="00FE27A0">
              <w:rPr>
                <w:rFonts w:ascii="Tahoma" w:hAnsi="Tahoma" w:cs="Tahoma"/>
                <w:noProof/>
                <w:webHidden/>
                <w:sz w:val="20"/>
              </w:rPr>
              <w:tab/>
            </w:r>
            <w:r w:rsidR="001527DD" w:rsidRPr="00FE27A0">
              <w:rPr>
                <w:rFonts w:ascii="Tahoma" w:hAnsi="Tahoma" w:cs="Tahoma"/>
                <w:noProof/>
                <w:webHidden/>
                <w:sz w:val="20"/>
              </w:rPr>
              <w:fldChar w:fldCharType="begin"/>
            </w:r>
            <w:r w:rsidR="001527DD" w:rsidRPr="00FE27A0">
              <w:rPr>
                <w:rFonts w:ascii="Tahoma" w:hAnsi="Tahoma" w:cs="Tahoma"/>
                <w:noProof/>
                <w:webHidden/>
                <w:sz w:val="20"/>
              </w:rPr>
              <w:instrText xml:space="preserve"> PAGEREF _Toc475617808 \h </w:instrText>
            </w:r>
            <w:r w:rsidR="001527DD" w:rsidRPr="00FE27A0">
              <w:rPr>
                <w:rFonts w:ascii="Tahoma" w:hAnsi="Tahoma" w:cs="Tahoma"/>
                <w:noProof/>
                <w:webHidden/>
                <w:sz w:val="20"/>
              </w:rPr>
            </w:r>
            <w:r w:rsidR="001527DD" w:rsidRPr="00FE27A0">
              <w:rPr>
                <w:rFonts w:ascii="Tahoma" w:hAnsi="Tahoma" w:cs="Tahoma"/>
                <w:noProof/>
                <w:webHidden/>
                <w:sz w:val="20"/>
              </w:rPr>
              <w:fldChar w:fldCharType="separate"/>
            </w:r>
            <w:r w:rsidR="00286009">
              <w:rPr>
                <w:rFonts w:ascii="Tahoma" w:hAnsi="Tahoma" w:cs="Tahoma"/>
                <w:noProof/>
                <w:webHidden/>
                <w:sz w:val="20"/>
              </w:rPr>
              <w:t>7</w:t>
            </w:r>
            <w:r w:rsidR="001527DD" w:rsidRPr="00FE27A0">
              <w:rPr>
                <w:rFonts w:ascii="Tahoma" w:hAnsi="Tahoma" w:cs="Tahoma"/>
                <w:noProof/>
                <w:webHidden/>
                <w:sz w:val="20"/>
              </w:rPr>
              <w:fldChar w:fldCharType="end"/>
            </w:r>
          </w:hyperlink>
        </w:p>
        <w:p w14:paraId="4C61D859" w14:textId="77777777" w:rsidR="001527DD" w:rsidRPr="00FE27A0" w:rsidRDefault="0051000E" w:rsidP="00FE27A0">
          <w:pPr>
            <w:pStyle w:val="Spistreci3"/>
            <w:tabs>
              <w:tab w:val="right" w:leader="dot" w:pos="9629"/>
            </w:tabs>
            <w:spacing w:after="80"/>
            <w:rPr>
              <w:rFonts w:ascii="Tahoma" w:eastAsiaTheme="minorEastAsia" w:hAnsi="Tahoma" w:cs="Tahoma"/>
              <w:noProof/>
              <w:sz w:val="20"/>
            </w:rPr>
          </w:pPr>
          <w:hyperlink w:anchor="_Toc475617809" w:history="1">
            <w:r w:rsidR="001527DD" w:rsidRPr="00FE27A0">
              <w:rPr>
                <w:rStyle w:val="Hipercze"/>
                <w:rFonts w:ascii="Tahoma" w:hAnsi="Tahoma" w:cs="Tahoma"/>
                <w:noProof/>
                <w:color w:val="auto"/>
                <w:sz w:val="20"/>
              </w:rPr>
              <w:t>VI. Dodatkowe informacje dotyczące zamówienia</w:t>
            </w:r>
            <w:r w:rsidR="001527DD" w:rsidRPr="00FE27A0">
              <w:rPr>
                <w:rFonts w:ascii="Tahoma" w:hAnsi="Tahoma" w:cs="Tahoma"/>
                <w:noProof/>
                <w:webHidden/>
                <w:sz w:val="20"/>
              </w:rPr>
              <w:tab/>
            </w:r>
            <w:r w:rsidR="001527DD" w:rsidRPr="00FE27A0">
              <w:rPr>
                <w:rFonts w:ascii="Tahoma" w:hAnsi="Tahoma" w:cs="Tahoma"/>
                <w:noProof/>
                <w:webHidden/>
                <w:sz w:val="20"/>
              </w:rPr>
              <w:fldChar w:fldCharType="begin"/>
            </w:r>
            <w:r w:rsidR="001527DD" w:rsidRPr="00FE27A0">
              <w:rPr>
                <w:rFonts w:ascii="Tahoma" w:hAnsi="Tahoma" w:cs="Tahoma"/>
                <w:noProof/>
                <w:webHidden/>
                <w:sz w:val="20"/>
              </w:rPr>
              <w:instrText xml:space="preserve"> PAGEREF _Toc475617809 \h </w:instrText>
            </w:r>
            <w:r w:rsidR="001527DD" w:rsidRPr="00FE27A0">
              <w:rPr>
                <w:rFonts w:ascii="Tahoma" w:hAnsi="Tahoma" w:cs="Tahoma"/>
                <w:noProof/>
                <w:webHidden/>
                <w:sz w:val="20"/>
              </w:rPr>
            </w:r>
            <w:r w:rsidR="001527DD" w:rsidRPr="00FE27A0">
              <w:rPr>
                <w:rFonts w:ascii="Tahoma" w:hAnsi="Tahoma" w:cs="Tahoma"/>
                <w:noProof/>
                <w:webHidden/>
                <w:sz w:val="20"/>
              </w:rPr>
              <w:fldChar w:fldCharType="separate"/>
            </w:r>
            <w:r w:rsidR="00286009">
              <w:rPr>
                <w:rFonts w:ascii="Tahoma" w:hAnsi="Tahoma" w:cs="Tahoma"/>
                <w:noProof/>
                <w:webHidden/>
                <w:sz w:val="20"/>
              </w:rPr>
              <w:t>7</w:t>
            </w:r>
            <w:r w:rsidR="001527DD" w:rsidRPr="00FE27A0">
              <w:rPr>
                <w:rFonts w:ascii="Tahoma" w:hAnsi="Tahoma" w:cs="Tahoma"/>
                <w:noProof/>
                <w:webHidden/>
                <w:sz w:val="20"/>
              </w:rPr>
              <w:fldChar w:fldCharType="end"/>
            </w:r>
          </w:hyperlink>
        </w:p>
        <w:p w14:paraId="60B5B79B" w14:textId="77777777" w:rsidR="001527DD" w:rsidRPr="00FE27A0" w:rsidRDefault="0051000E" w:rsidP="00FE27A0">
          <w:pPr>
            <w:pStyle w:val="Spistreci3"/>
            <w:tabs>
              <w:tab w:val="right" w:leader="dot" w:pos="9629"/>
            </w:tabs>
            <w:spacing w:after="80"/>
            <w:rPr>
              <w:rFonts w:ascii="Tahoma" w:eastAsiaTheme="minorEastAsia" w:hAnsi="Tahoma" w:cs="Tahoma"/>
              <w:noProof/>
              <w:sz w:val="20"/>
            </w:rPr>
          </w:pPr>
          <w:hyperlink w:anchor="_Toc475617810" w:history="1">
            <w:r w:rsidR="001527DD" w:rsidRPr="00FE27A0">
              <w:rPr>
                <w:rStyle w:val="Hipercze"/>
                <w:rFonts w:ascii="Tahoma" w:hAnsi="Tahoma" w:cs="Tahoma"/>
                <w:noProof/>
                <w:color w:val="auto"/>
                <w:sz w:val="20"/>
              </w:rPr>
              <w:t>VII. Termin wykonania zamówienia</w:t>
            </w:r>
            <w:r w:rsidR="001527DD" w:rsidRPr="00FE27A0">
              <w:rPr>
                <w:rFonts w:ascii="Tahoma" w:hAnsi="Tahoma" w:cs="Tahoma"/>
                <w:noProof/>
                <w:webHidden/>
                <w:sz w:val="20"/>
              </w:rPr>
              <w:tab/>
            </w:r>
            <w:r w:rsidR="001527DD" w:rsidRPr="00FE27A0">
              <w:rPr>
                <w:rFonts w:ascii="Tahoma" w:hAnsi="Tahoma" w:cs="Tahoma"/>
                <w:noProof/>
                <w:webHidden/>
                <w:sz w:val="20"/>
              </w:rPr>
              <w:fldChar w:fldCharType="begin"/>
            </w:r>
            <w:r w:rsidR="001527DD" w:rsidRPr="00FE27A0">
              <w:rPr>
                <w:rFonts w:ascii="Tahoma" w:hAnsi="Tahoma" w:cs="Tahoma"/>
                <w:noProof/>
                <w:webHidden/>
                <w:sz w:val="20"/>
              </w:rPr>
              <w:instrText xml:space="preserve"> PAGEREF _Toc475617810 \h </w:instrText>
            </w:r>
            <w:r w:rsidR="001527DD" w:rsidRPr="00FE27A0">
              <w:rPr>
                <w:rFonts w:ascii="Tahoma" w:hAnsi="Tahoma" w:cs="Tahoma"/>
                <w:noProof/>
                <w:webHidden/>
                <w:sz w:val="20"/>
              </w:rPr>
            </w:r>
            <w:r w:rsidR="001527DD" w:rsidRPr="00FE27A0">
              <w:rPr>
                <w:rFonts w:ascii="Tahoma" w:hAnsi="Tahoma" w:cs="Tahoma"/>
                <w:noProof/>
                <w:webHidden/>
                <w:sz w:val="20"/>
              </w:rPr>
              <w:fldChar w:fldCharType="separate"/>
            </w:r>
            <w:r w:rsidR="00286009">
              <w:rPr>
                <w:rFonts w:ascii="Tahoma" w:hAnsi="Tahoma" w:cs="Tahoma"/>
                <w:noProof/>
                <w:webHidden/>
                <w:sz w:val="20"/>
              </w:rPr>
              <w:t>8</w:t>
            </w:r>
            <w:r w:rsidR="001527DD" w:rsidRPr="00FE27A0">
              <w:rPr>
                <w:rFonts w:ascii="Tahoma" w:hAnsi="Tahoma" w:cs="Tahoma"/>
                <w:noProof/>
                <w:webHidden/>
                <w:sz w:val="20"/>
              </w:rPr>
              <w:fldChar w:fldCharType="end"/>
            </w:r>
          </w:hyperlink>
        </w:p>
        <w:p w14:paraId="36519704" w14:textId="77777777" w:rsidR="001527DD" w:rsidRPr="00FE27A0" w:rsidRDefault="0051000E" w:rsidP="00FE27A0">
          <w:pPr>
            <w:pStyle w:val="Spistreci3"/>
            <w:tabs>
              <w:tab w:val="right" w:leader="dot" w:pos="9629"/>
            </w:tabs>
            <w:spacing w:after="80"/>
            <w:rPr>
              <w:rFonts w:ascii="Tahoma" w:eastAsiaTheme="minorEastAsia" w:hAnsi="Tahoma" w:cs="Tahoma"/>
              <w:noProof/>
              <w:sz w:val="20"/>
            </w:rPr>
          </w:pPr>
          <w:hyperlink w:anchor="_Toc475617811" w:history="1">
            <w:r w:rsidR="001527DD" w:rsidRPr="00FE27A0">
              <w:rPr>
                <w:rStyle w:val="Hipercze"/>
                <w:rFonts w:ascii="Tahoma" w:hAnsi="Tahoma" w:cs="Tahoma"/>
                <w:noProof/>
                <w:color w:val="auto"/>
                <w:sz w:val="20"/>
              </w:rPr>
              <w:t>VIII. Zmiana umowy w sprawie udzielenia zamówienia publicznego</w:t>
            </w:r>
            <w:r w:rsidR="001527DD" w:rsidRPr="00FE27A0">
              <w:rPr>
                <w:rFonts w:ascii="Tahoma" w:hAnsi="Tahoma" w:cs="Tahoma"/>
                <w:noProof/>
                <w:webHidden/>
                <w:sz w:val="20"/>
              </w:rPr>
              <w:tab/>
            </w:r>
            <w:r w:rsidR="001527DD" w:rsidRPr="00FE27A0">
              <w:rPr>
                <w:rFonts w:ascii="Tahoma" w:hAnsi="Tahoma" w:cs="Tahoma"/>
                <w:noProof/>
                <w:webHidden/>
                <w:sz w:val="20"/>
              </w:rPr>
              <w:fldChar w:fldCharType="begin"/>
            </w:r>
            <w:r w:rsidR="001527DD" w:rsidRPr="00FE27A0">
              <w:rPr>
                <w:rFonts w:ascii="Tahoma" w:hAnsi="Tahoma" w:cs="Tahoma"/>
                <w:noProof/>
                <w:webHidden/>
                <w:sz w:val="20"/>
              </w:rPr>
              <w:instrText xml:space="preserve"> PAGEREF _Toc475617811 \h </w:instrText>
            </w:r>
            <w:r w:rsidR="001527DD" w:rsidRPr="00FE27A0">
              <w:rPr>
                <w:rFonts w:ascii="Tahoma" w:hAnsi="Tahoma" w:cs="Tahoma"/>
                <w:noProof/>
                <w:webHidden/>
                <w:sz w:val="20"/>
              </w:rPr>
            </w:r>
            <w:r w:rsidR="001527DD" w:rsidRPr="00FE27A0">
              <w:rPr>
                <w:rFonts w:ascii="Tahoma" w:hAnsi="Tahoma" w:cs="Tahoma"/>
                <w:noProof/>
                <w:webHidden/>
                <w:sz w:val="20"/>
              </w:rPr>
              <w:fldChar w:fldCharType="separate"/>
            </w:r>
            <w:r w:rsidR="00286009">
              <w:rPr>
                <w:rFonts w:ascii="Tahoma" w:hAnsi="Tahoma" w:cs="Tahoma"/>
                <w:noProof/>
                <w:webHidden/>
                <w:sz w:val="20"/>
              </w:rPr>
              <w:t>8</w:t>
            </w:r>
            <w:r w:rsidR="001527DD" w:rsidRPr="00FE27A0">
              <w:rPr>
                <w:rFonts w:ascii="Tahoma" w:hAnsi="Tahoma" w:cs="Tahoma"/>
                <w:noProof/>
                <w:webHidden/>
                <w:sz w:val="20"/>
              </w:rPr>
              <w:fldChar w:fldCharType="end"/>
            </w:r>
          </w:hyperlink>
        </w:p>
        <w:p w14:paraId="731B48E5" w14:textId="77777777" w:rsidR="001527DD" w:rsidRPr="00FE27A0" w:rsidRDefault="0051000E" w:rsidP="00FE27A0">
          <w:pPr>
            <w:pStyle w:val="Spistreci3"/>
            <w:tabs>
              <w:tab w:val="right" w:leader="dot" w:pos="9629"/>
            </w:tabs>
            <w:spacing w:after="80"/>
            <w:rPr>
              <w:rFonts w:ascii="Tahoma" w:eastAsiaTheme="minorEastAsia" w:hAnsi="Tahoma" w:cs="Tahoma"/>
              <w:noProof/>
              <w:sz w:val="20"/>
            </w:rPr>
          </w:pPr>
          <w:hyperlink w:anchor="_Toc475617812" w:history="1">
            <w:r w:rsidR="001527DD" w:rsidRPr="00FE27A0">
              <w:rPr>
                <w:rStyle w:val="Hipercze"/>
                <w:rFonts w:ascii="Tahoma" w:hAnsi="Tahoma" w:cs="Tahoma"/>
                <w:noProof/>
                <w:color w:val="auto"/>
                <w:sz w:val="20"/>
              </w:rPr>
              <w:t xml:space="preserve">IX. Warunki udziału w postępowaniu w tym </w:t>
            </w:r>
            <w:r w:rsidR="001527DD" w:rsidRPr="00FE27A0">
              <w:rPr>
                <w:rStyle w:val="Hipercze"/>
                <w:rFonts w:ascii="Tahoma" w:hAnsi="Tahoma" w:cs="Tahoma"/>
                <w:noProof/>
                <w:color w:val="auto"/>
                <w:sz w:val="20"/>
                <w:shd w:val="clear" w:color="auto" w:fill="FFFFFF"/>
              </w:rPr>
              <w:t>podstawy wykluczenia, o których mowa w art. 24 ust. 1 i 5 ustawy pzp</w:t>
            </w:r>
            <w:r w:rsidR="001527DD" w:rsidRPr="00FE27A0">
              <w:rPr>
                <w:rFonts w:ascii="Tahoma" w:hAnsi="Tahoma" w:cs="Tahoma"/>
                <w:noProof/>
                <w:webHidden/>
                <w:sz w:val="20"/>
              </w:rPr>
              <w:tab/>
            </w:r>
            <w:r w:rsidR="001527DD" w:rsidRPr="00FE27A0">
              <w:rPr>
                <w:rFonts w:ascii="Tahoma" w:hAnsi="Tahoma" w:cs="Tahoma"/>
                <w:noProof/>
                <w:webHidden/>
                <w:sz w:val="20"/>
              </w:rPr>
              <w:fldChar w:fldCharType="begin"/>
            </w:r>
            <w:r w:rsidR="001527DD" w:rsidRPr="00FE27A0">
              <w:rPr>
                <w:rFonts w:ascii="Tahoma" w:hAnsi="Tahoma" w:cs="Tahoma"/>
                <w:noProof/>
                <w:webHidden/>
                <w:sz w:val="20"/>
              </w:rPr>
              <w:instrText xml:space="preserve"> PAGEREF _Toc475617812 \h </w:instrText>
            </w:r>
            <w:r w:rsidR="001527DD" w:rsidRPr="00FE27A0">
              <w:rPr>
                <w:rFonts w:ascii="Tahoma" w:hAnsi="Tahoma" w:cs="Tahoma"/>
                <w:noProof/>
                <w:webHidden/>
                <w:sz w:val="20"/>
              </w:rPr>
            </w:r>
            <w:r w:rsidR="001527DD" w:rsidRPr="00FE27A0">
              <w:rPr>
                <w:rFonts w:ascii="Tahoma" w:hAnsi="Tahoma" w:cs="Tahoma"/>
                <w:noProof/>
                <w:webHidden/>
                <w:sz w:val="20"/>
              </w:rPr>
              <w:fldChar w:fldCharType="separate"/>
            </w:r>
            <w:r w:rsidR="00286009">
              <w:rPr>
                <w:rFonts w:ascii="Tahoma" w:hAnsi="Tahoma" w:cs="Tahoma"/>
                <w:noProof/>
                <w:webHidden/>
                <w:sz w:val="20"/>
              </w:rPr>
              <w:t>8</w:t>
            </w:r>
            <w:r w:rsidR="001527DD" w:rsidRPr="00FE27A0">
              <w:rPr>
                <w:rFonts w:ascii="Tahoma" w:hAnsi="Tahoma" w:cs="Tahoma"/>
                <w:noProof/>
                <w:webHidden/>
                <w:sz w:val="20"/>
              </w:rPr>
              <w:fldChar w:fldCharType="end"/>
            </w:r>
          </w:hyperlink>
        </w:p>
        <w:p w14:paraId="78C86E3A" w14:textId="77777777" w:rsidR="001527DD" w:rsidRPr="00FE27A0" w:rsidRDefault="0051000E" w:rsidP="00FE27A0">
          <w:pPr>
            <w:pStyle w:val="Spistreci3"/>
            <w:tabs>
              <w:tab w:val="right" w:leader="dot" w:pos="9629"/>
            </w:tabs>
            <w:spacing w:after="80"/>
            <w:rPr>
              <w:rFonts w:ascii="Tahoma" w:eastAsiaTheme="minorEastAsia" w:hAnsi="Tahoma" w:cs="Tahoma"/>
              <w:noProof/>
              <w:sz w:val="20"/>
            </w:rPr>
          </w:pPr>
          <w:hyperlink w:anchor="_Toc475617813" w:history="1">
            <w:r w:rsidR="001527DD" w:rsidRPr="00FE27A0">
              <w:rPr>
                <w:rStyle w:val="Hipercze"/>
                <w:rFonts w:ascii="Tahoma" w:hAnsi="Tahoma" w:cs="Tahoma"/>
                <w:noProof/>
                <w:color w:val="auto"/>
                <w:sz w:val="20"/>
              </w:rPr>
              <w:t>X. Wykaz</w:t>
            </w:r>
            <w:r w:rsidR="001527DD" w:rsidRPr="00FE27A0">
              <w:rPr>
                <w:rStyle w:val="Hipercze"/>
                <w:rFonts w:ascii="Tahoma" w:eastAsia="Tahoma" w:hAnsi="Tahoma" w:cs="Tahoma"/>
                <w:noProof/>
                <w:color w:val="auto"/>
                <w:sz w:val="20"/>
              </w:rPr>
              <w:t xml:space="preserve"> </w:t>
            </w:r>
            <w:r w:rsidR="001527DD" w:rsidRPr="00FE27A0">
              <w:rPr>
                <w:rStyle w:val="Hipercze"/>
                <w:rFonts w:ascii="Tahoma" w:hAnsi="Tahoma" w:cs="Tahoma"/>
                <w:noProof/>
                <w:color w:val="auto"/>
                <w:sz w:val="20"/>
              </w:rPr>
              <w:t>oświadczeń</w:t>
            </w:r>
            <w:r w:rsidR="001527DD" w:rsidRPr="00FE27A0">
              <w:rPr>
                <w:rStyle w:val="Hipercze"/>
                <w:rFonts w:ascii="Tahoma" w:eastAsia="Tahoma" w:hAnsi="Tahoma" w:cs="Tahoma"/>
                <w:noProof/>
                <w:color w:val="auto"/>
                <w:sz w:val="20"/>
              </w:rPr>
              <w:t xml:space="preserve"> </w:t>
            </w:r>
            <w:r w:rsidR="001527DD" w:rsidRPr="00FE27A0">
              <w:rPr>
                <w:rStyle w:val="Hipercze"/>
                <w:rFonts w:ascii="Tahoma" w:hAnsi="Tahoma" w:cs="Tahoma"/>
                <w:noProof/>
                <w:color w:val="auto"/>
                <w:sz w:val="20"/>
              </w:rPr>
              <w:t>i</w:t>
            </w:r>
            <w:r w:rsidR="001527DD" w:rsidRPr="00FE27A0">
              <w:rPr>
                <w:rStyle w:val="Hipercze"/>
                <w:rFonts w:ascii="Tahoma" w:eastAsia="Tahoma" w:hAnsi="Tahoma" w:cs="Tahoma"/>
                <w:noProof/>
                <w:color w:val="auto"/>
                <w:sz w:val="20"/>
              </w:rPr>
              <w:t xml:space="preserve"> </w:t>
            </w:r>
            <w:r w:rsidR="001527DD" w:rsidRPr="00FE27A0">
              <w:rPr>
                <w:rStyle w:val="Hipercze"/>
                <w:rFonts w:ascii="Tahoma" w:hAnsi="Tahoma" w:cs="Tahoma"/>
                <w:noProof/>
                <w:color w:val="auto"/>
                <w:sz w:val="20"/>
              </w:rPr>
              <w:t>dokumentów,</w:t>
            </w:r>
            <w:r w:rsidR="001527DD" w:rsidRPr="00FE27A0">
              <w:rPr>
                <w:rStyle w:val="Hipercze"/>
                <w:rFonts w:ascii="Tahoma" w:eastAsia="Tahoma" w:hAnsi="Tahoma" w:cs="Tahoma"/>
                <w:noProof/>
                <w:color w:val="auto"/>
                <w:sz w:val="20"/>
              </w:rPr>
              <w:t xml:space="preserve"> </w:t>
            </w:r>
            <w:r w:rsidR="001527DD" w:rsidRPr="00FE27A0">
              <w:rPr>
                <w:rStyle w:val="Hipercze"/>
                <w:rFonts w:ascii="Tahoma" w:hAnsi="Tahoma" w:cs="Tahoma"/>
                <w:noProof/>
                <w:color w:val="auto"/>
                <w:sz w:val="20"/>
              </w:rPr>
              <w:t>jakie</w:t>
            </w:r>
            <w:r w:rsidR="001527DD" w:rsidRPr="00FE27A0">
              <w:rPr>
                <w:rStyle w:val="Hipercze"/>
                <w:rFonts w:ascii="Tahoma" w:eastAsia="Tahoma" w:hAnsi="Tahoma" w:cs="Tahoma"/>
                <w:noProof/>
                <w:color w:val="auto"/>
                <w:sz w:val="20"/>
              </w:rPr>
              <w:t xml:space="preserve"> </w:t>
            </w:r>
            <w:r w:rsidR="001527DD" w:rsidRPr="00FE27A0">
              <w:rPr>
                <w:rStyle w:val="Hipercze"/>
                <w:rFonts w:ascii="Tahoma" w:hAnsi="Tahoma" w:cs="Tahoma"/>
                <w:noProof/>
                <w:color w:val="auto"/>
                <w:sz w:val="20"/>
              </w:rPr>
              <w:t>mają</w:t>
            </w:r>
            <w:r w:rsidR="001527DD" w:rsidRPr="00FE27A0">
              <w:rPr>
                <w:rStyle w:val="Hipercze"/>
                <w:rFonts w:ascii="Tahoma" w:eastAsia="Tahoma" w:hAnsi="Tahoma" w:cs="Tahoma"/>
                <w:noProof/>
                <w:color w:val="auto"/>
                <w:sz w:val="20"/>
              </w:rPr>
              <w:t xml:space="preserve"> </w:t>
            </w:r>
            <w:r w:rsidR="001527DD" w:rsidRPr="00FE27A0">
              <w:rPr>
                <w:rStyle w:val="Hipercze"/>
                <w:rFonts w:ascii="Tahoma" w:hAnsi="Tahoma" w:cs="Tahoma"/>
                <w:noProof/>
                <w:color w:val="auto"/>
                <w:sz w:val="20"/>
              </w:rPr>
              <w:t>dostarczyć</w:t>
            </w:r>
            <w:r w:rsidR="001527DD" w:rsidRPr="00FE27A0">
              <w:rPr>
                <w:rStyle w:val="Hipercze"/>
                <w:rFonts w:ascii="Tahoma" w:eastAsia="Tahoma" w:hAnsi="Tahoma" w:cs="Tahoma"/>
                <w:noProof/>
                <w:color w:val="auto"/>
                <w:sz w:val="20"/>
              </w:rPr>
              <w:t xml:space="preserve"> </w:t>
            </w:r>
            <w:r w:rsidR="001527DD" w:rsidRPr="00FE27A0">
              <w:rPr>
                <w:rStyle w:val="Hipercze"/>
                <w:rFonts w:ascii="Tahoma" w:hAnsi="Tahoma" w:cs="Tahoma"/>
                <w:noProof/>
                <w:color w:val="auto"/>
                <w:sz w:val="20"/>
              </w:rPr>
              <w:t>Wykonawcy</w:t>
            </w:r>
            <w:r w:rsidR="001527DD" w:rsidRPr="00FE27A0">
              <w:rPr>
                <w:rStyle w:val="Hipercze"/>
                <w:rFonts w:ascii="Tahoma" w:eastAsia="Tahoma" w:hAnsi="Tahoma" w:cs="Tahoma"/>
                <w:noProof/>
                <w:color w:val="auto"/>
                <w:sz w:val="20"/>
              </w:rPr>
              <w:t xml:space="preserve"> </w:t>
            </w:r>
            <w:r w:rsidR="001527DD" w:rsidRPr="00FE27A0">
              <w:rPr>
                <w:rStyle w:val="Hipercze"/>
                <w:rFonts w:ascii="Tahoma" w:hAnsi="Tahoma" w:cs="Tahoma"/>
                <w:noProof/>
                <w:color w:val="auto"/>
                <w:sz w:val="20"/>
              </w:rPr>
              <w:t>w</w:t>
            </w:r>
            <w:r w:rsidR="001527DD" w:rsidRPr="00FE27A0">
              <w:rPr>
                <w:rStyle w:val="Hipercze"/>
                <w:rFonts w:ascii="Tahoma" w:eastAsia="Tahoma" w:hAnsi="Tahoma" w:cs="Tahoma"/>
                <w:noProof/>
                <w:color w:val="auto"/>
                <w:sz w:val="20"/>
              </w:rPr>
              <w:t xml:space="preserve"> </w:t>
            </w:r>
            <w:r w:rsidR="001527DD" w:rsidRPr="00FE27A0">
              <w:rPr>
                <w:rStyle w:val="Hipercze"/>
                <w:rFonts w:ascii="Tahoma" w:hAnsi="Tahoma" w:cs="Tahoma"/>
                <w:noProof/>
                <w:color w:val="auto"/>
                <w:sz w:val="20"/>
              </w:rPr>
              <w:t>celu</w:t>
            </w:r>
            <w:r w:rsidR="001527DD" w:rsidRPr="00FE27A0">
              <w:rPr>
                <w:rStyle w:val="Hipercze"/>
                <w:rFonts w:ascii="Tahoma" w:eastAsia="Tahoma" w:hAnsi="Tahoma" w:cs="Tahoma"/>
                <w:noProof/>
                <w:color w:val="auto"/>
                <w:sz w:val="20"/>
              </w:rPr>
              <w:t xml:space="preserve"> </w:t>
            </w:r>
            <w:r w:rsidR="001527DD" w:rsidRPr="00FE27A0">
              <w:rPr>
                <w:rStyle w:val="Hipercze"/>
                <w:rFonts w:ascii="Tahoma" w:hAnsi="Tahoma" w:cs="Tahoma"/>
                <w:noProof/>
                <w:color w:val="auto"/>
                <w:sz w:val="20"/>
              </w:rPr>
              <w:t>potwierdzenia</w:t>
            </w:r>
            <w:r w:rsidR="001527DD" w:rsidRPr="00FE27A0">
              <w:rPr>
                <w:rStyle w:val="Hipercze"/>
                <w:rFonts w:ascii="Tahoma" w:eastAsia="Tahoma" w:hAnsi="Tahoma" w:cs="Tahoma"/>
                <w:noProof/>
                <w:color w:val="auto"/>
                <w:sz w:val="20"/>
              </w:rPr>
              <w:t xml:space="preserve"> </w:t>
            </w:r>
            <w:r w:rsidR="001527DD" w:rsidRPr="00FE27A0">
              <w:rPr>
                <w:rStyle w:val="Hipercze"/>
                <w:rFonts w:ascii="Tahoma" w:hAnsi="Tahoma" w:cs="Tahoma"/>
                <w:noProof/>
                <w:color w:val="auto"/>
                <w:sz w:val="20"/>
              </w:rPr>
              <w:t>spełniania</w:t>
            </w:r>
            <w:r w:rsidR="001527DD" w:rsidRPr="00FE27A0">
              <w:rPr>
                <w:rStyle w:val="Hipercze"/>
                <w:rFonts w:ascii="Tahoma" w:eastAsia="Tahoma" w:hAnsi="Tahoma" w:cs="Tahoma"/>
                <w:noProof/>
                <w:color w:val="auto"/>
                <w:sz w:val="20"/>
              </w:rPr>
              <w:t xml:space="preserve"> </w:t>
            </w:r>
            <w:r w:rsidR="001527DD" w:rsidRPr="00FE27A0">
              <w:rPr>
                <w:rStyle w:val="Hipercze"/>
                <w:rFonts w:ascii="Tahoma" w:hAnsi="Tahoma" w:cs="Tahoma"/>
                <w:noProof/>
                <w:color w:val="auto"/>
                <w:sz w:val="20"/>
              </w:rPr>
              <w:t>warunków</w:t>
            </w:r>
            <w:r w:rsidR="001527DD" w:rsidRPr="00FE27A0">
              <w:rPr>
                <w:rStyle w:val="Hipercze"/>
                <w:rFonts w:ascii="Tahoma" w:eastAsia="Tahoma" w:hAnsi="Tahoma" w:cs="Tahoma"/>
                <w:noProof/>
                <w:color w:val="auto"/>
                <w:sz w:val="20"/>
              </w:rPr>
              <w:t xml:space="preserve"> </w:t>
            </w:r>
            <w:r w:rsidR="001527DD" w:rsidRPr="00FE27A0">
              <w:rPr>
                <w:rStyle w:val="Hipercze"/>
                <w:rFonts w:ascii="Tahoma" w:hAnsi="Tahoma" w:cs="Tahoma"/>
                <w:noProof/>
                <w:color w:val="auto"/>
                <w:sz w:val="20"/>
              </w:rPr>
              <w:t>udziału</w:t>
            </w:r>
            <w:r w:rsidR="001527DD" w:rsidRPr="00FE27A0">
              <w:rPr>
                <w:rStyle w:val="Hipercze"/>
                <w:rFonts w:ascii="Tahoma" w:eastAsia="Tahoma" w:hAnsi="Tahoma" w:cs="Tahoma"/>
                <w:noProof/>
                <w:color w:val="auto"/>
                <w:sz w:val="20"/>
              </w:rPr>
              <w:t xml:space="preserve"> </w:t>
            </w:r>
            <w:r w:rsidR="001527DD" w:rsidRPr="00FE27A0">
              <w:rPr>
                <w:rStyle w:val="Hipercze"/>
                <w:rFonts w:ascii="Tahoma" w:hAnsi="Tahoma" w:cs="Tahoma"/>
                <w:noProof/>
                <w:color w:val="auto"/>
                <w:sz w:val="20"/>
              </w:rPr>
              <w:t>w</w:t>
            </w:r>
            <w:r w:rsidR="001527DD" w:rsidRPr="00FE27A0">
              <w:rPr>
                <w:rStyle w:val="Hipercze"/>
                <w:rFonts w:ascii="Tahoma" w:eastAsia="Tahoma" w:hAnsi="Tahoma" w:cs="Tahoma"/>
                <w:noProof/>
                <w:color w:val="auto"/>
                <w:sz w:val="20"/>
              </w:rPr>
              <w:t xml:space="preserve"> </w:t>
            </w:r>
            <w:r w:rsidR="001527DD" w:rsidRPr="00FE27A0">
              <w:rPr>
                <w:rStyle w:val="Hipercze"/>
                <w:rFonts w:ascii="Tahoma" w:hAnsi="Tahoma" w:cs="Tahoma"/>
                <w:noProof/>
                <w:color w:val="auto"/>
                <w:sz w:val="20"/>
              </w:rPr>
              <w:t>postępowaniu i</w:t>
            </w:r>
            <w:r w:rsidR="001527DD" w:rsidRPr="00FE27A0">
              <w:rPr>
                <w:rStyle w:val="Hipercze"/>
                <w:rFonts w:ascii="Tahoma" w:eastAsia="Tahoma" w:hAnsi="Tahoma" w:cs="Tahoma"/>
                <w:noProof/>
                <w:color w:val="auto"/>
                <w:sz w:val="20"/>
              </w:rPr>
              <w:t xml:space="preserve"> </w:t>
            </w:r>
            <w:r w:rsidR="001527DD" w:rsidRPr="00FE27A0">
              <w:rPr>
                <w:rStyle w:val="Hipercze"/>
                <w:rFonts w:ascii="Tahoma" w:hAnsi="Tahoma" w:cs="Tahoma"/>
                <w:noProof/>
                <w:color w:val="auto"/>
                <w:sz w:val="20"/>
              </w:rPr>
              <w:t>w</w:t>
            </w:r>
            <w:r w:rsidR="001527DD" w:rsidRPr="00FE27A0">
              <w:rPr>
                <w:rStyle w:val="Hipercze"/>
                <w:rFonts w:ascii="Tahoma" w:eastAsia="Tahoma" w:hAnsi="Tahoma" w:cs="Tahoma"/>
                <w:noProof/>
                <w:color w:val="auto"/>
                <w:sz w:val="20"/>
              </w:rPr>
              <w:t xml:space="preserve"> </w:t>
            </w:r>
            <w:r w:rsidR="001527DD" w:rsidRPr="00FE27A0">
              <w:rPr>
                <w:rStyle w:val="Hipercze"/>
                <w:rFonts w:ascii="Tahoma" w:hAnsi="Tahoma" w:cs="Tahoma"/>
                <w:noProof/>
                <w:color w:val="auto"/>
                <w:sz w:val="20"/>
              </w:rPr>
              <w:t>celu</w:t>
            </w:r>
            <w:r w:rsidR="001527DD" w:rsidRPr="00FE27A0">
              <w:rPr>
                <w:rStyle w:val="Hipercze"/>
                <w:rFonts w:ascii="Tahoma" w:eastAsia="Tahoma" w:hAnsi="Tahoma" w:cs="Tahoma"/>
                <w:noProof/>
                <w:color w:val="auto"/>
                <w:sz w:val="20"/>
              </w:rPr>
              <w:t xml:space="preserve"> </w:t>
            </w:r>
            <w:r w:rsidR="001527DD" w:rsidRPr="00FE27A0">
              <w:rPr>
                <w:rStyle w:val="Hipercze"/>
                <w:rFonts w:ascii="Tahoma" w:hAnsi="Tahoma" w:cs="Tahoma"/>
                <w:noProof/>
                <w:color w:val="auto"/>
                <w:sz w:val="20"/>
              </w:rPr>
              <w:t>wykazania</w:t>
            </w:r>
            <w:r w:rsidR="001527DD" w:rsidRPr="00FE27A0">
              <w:rPr>
                <w:rStyle w:val="Hipercze"/>
                <w:rFonts w:ascii="Tahoma" w:eastAsia="Tahoma" w:hAnsi="Tahoma" w:cs="Tahoma"/>
                <w:noProof/>
                <w:color w:val="auto"/>
                <w:sz w:val="20"/>
              </w:rPr>
              <w:t xml:space="preserve"> </w:t>
            </w:r>
            <w:r w:rsidR="001527DD" w:rsidRPr="00FE27A0">
              <w:rPr>
                <w:rStyle w:val="Hipercze"/>
                <w:rFonts w:ascii="Tahoma" w:hAnsi="Tahoma" w:cs="Tahoma"/>
                <w:noProof/>
                <w:color w:val="auto"/>
                <w:sz w:val="20"/>
              </w:rPr>
              <w:t>braku</w:t>
            </w:r>
            <w:r w:rsidR="001527DD" w:rsidRPr="00FE27A0">
              <w:rPr>
                <w:rStyle w:val="Hipercze"/>
                <w:rFonts w:ascii="Tahoma" w:eastAsia="Tahoma" w:hAnsi="Tahoma" w:cs="Tahoma"/>
                <w:noProof/>
                <w:color w:val="auto"/>
                <w:sz w:val="20"/>
              </w:rPr>
              <w:t xml:space="preserve"> </w:t>
            </w:r>
            <w:r w:rsidR="001527DD" w:rsidRPr="00FE27A0">
              <w:rPr>
                <w:rStyle w:val="Hipercze"/>
                <w:rFonts w:ascii="Tahoma" w:hAnsi="Tahoma" w:cs="Tahoma"/>
                <w:noProof/>
                <w:color w:val="auto"/>
                <w:sz w:val="20"/>
              </w:rPr>
              <w:t>podstaw</w:t>
            </w:r>
            <w:r w:rsidR="001527DD" w:rsidRPr="00FE27A0">
              <w:rPr>
                <w:rStyle w:val="Hipercze"/>
                <w:rFonts w:ascii="Tahoma" w:eastAsia="Tahoma" w:hAnsi="Tahoma" w:cs="Tahoma"/>
                <w:noProof/>
                <w:color w:val="auto"/>
                <w:sz w:val="20"/>
              </w:rPr>
              <w:t xml:space="preserve"> </w:t>
            </w:r>
            <w:r w:rsidR="001527DD" w:rsidRPr="00FE27A0">
              <w:rPr>
                <w:rStyle w:val="Hipercze"/>
                <w:rFonts w:ascii="Tahoma" w:hAnsi="Tahoma" w:cs="Tahoma"/>
                <w:noProof/>
                <w:color w:val="auto"/>
                <w:sz w:val="20"/>
              </w:rPr>
              <w:t>do</w:t>
            </w:r>
            <w:r w:rsidR="001527DD" w:rsidRPr="00FE27A0">
              <w:rPr>
                <w:rStyle w:val="Hipercze"/>
                <w:rFonts w:ascii="Tahoma" w:eastAsia="Tahoma" w:hAnsi="Tahoma" w:cs="Tahoma"/>
                <w:noProof/>
                <w:color w:val="auto"/>
                <w:sz w:val="20"/>
              </w:rPr>
              <w:t xml:space="preserve"> </w:t>
            </w:r>
            <w:r w:rsidR="001527DD" w:rsidRPr="00FE27A0">
              <w:rPr>
                <w:rStyle w:val="Hipercze"/>
                <w:rFonts w:ascii="Tahoma" w:hAnsi="Tahoma" w:cs="Tahoma"/>
                <w:noProof/>
                <w:color w:val="auto"/>
                <w:sz w:val="20"/>
              </w:rPr>
              <w:t>wykluczenia</w:t>
            </w:r>
            <w:r w:rsidR="001527DD" w:rsidRPr="00FE27A0">
              <w:rPr>
                <w:rStyle w:val="Hipercze"/>
                <w:rFonts w:ascii="Tahoma" w:eastAsia="Tahoma" w:hAnsi="Tahoma" w:cs="Tahoma"/>
                <w:noProof/>
                <w:color w:val="auto"/>
                <w:sz w:val="20"/>
              </w:rPr>
              <w:t xml:space="preserve"> z postępowania </w:t>
            </w:r>
            <w:r w:rsidR="001527DD" w:rsidRPr="00FE27A0">
              <w:rPr>
                <w:rStyle w:val="Hipercze"/>
                <w:rFonts w:ascii="Tahoma" w:hAnsi="Tahoma" w:cs="Tahoma"/>
                <w:noProof/>
                <w:color w:val="auto"/>
                <w:sz w:val="20"/>
              </w:rPr>
              <w:t>oraz opis sposobu dokonywania oceny spełniania tych warunków</w:t>
            </w:r>
            <w:r w:rsidR="001527DD" w:rsidRPr="00FE27A0">
              <w:rPr>
                <w:rFonts w:ascii="Tahoma" w:hAnsi="Tahoma" w:cs="Tahoma"/>
                <w:noProof/>
                <w:webHidden/>
                <w:sz w:val="20"/>
              </w:rPr>
              <w:tab/>
            </w:r>
            <w:r w:rsidR="001527DD" w:rsidRPr="00FE27A0">
              <w:rPr>
                <w:rFonts w:ascii="Tahoma" w:hAnsi="Tahoma" w:cs="Tahoma"/>
                <w:noProof/>
                <w:webHidden/>
                <w:sz w:val="20"/>
              </w:rPr>
              <w:fldChar w:fldCharType="begin"/>
            </w:r>
            <w:r w:rsidR="001527DD" w:rsidRPr="00FE27A0">
              <w:rPr>
                <w:rFonts w:ascii="Tahoma" w:hAnsi="Tahoma" w:cs="Tahoma"/>
                <w:noProof/>
                <w:webHidden/>
                <w:sz w:val="20"/>
              </w:rPr>
              <w:instrText xml:space="preserve"> PAGEREF _Toc475617813 \h </w:instrText>
            </w:r>
            <w:r w:rsidR="001527DD" w:rsidRPr="00FE27A0">
              <w:rPr>
                <w:rFonts w:ascii="Tahoma" w:hAnsi="Tahoma" w:cs="Tahoma"/>
                <w:noProof/>
                <w:webHidden/>
                <w:sz w:val="20"/>
              </w:rPr>
            </w:r>
            <w:r w:rsidR="001527DD" w:rsidRPr="00FE27A0">
              <w:rPr>
                <w:rFonts w:ascii="Tahoma" w:hAnsi="Tahoma" w:cs="Tahoma"/>
                <w:noProof/>
                <w:webHidden/>
                <w:sz w:val="20"/>
              </w:rPr>
              <w:fldChar w:fldCharType="separate"/>
            </w:r>
            <w:r w:rsidR="00286009">
              <w:rPr>
                <w:rFonts w:ascii="Tahoma" w:hAnsi="Tahoma" w:cs="Tahoma"/>
                <w:noProof/>
                <w:webHidden/>
                <w:sz w:val="20"/>
              </w:rPr>
              <w:t>9</w:t>
            </w:r>
            <w:r w:rsidR="001527DD" w:rsidRPr="00FE27A0">
              <w:rPr>
                <w:rFonts w:ascii="Tahoma" w:hAnsi="Tahoma" w:cs="Tahoma"/>
                <w:noProof/>
                <w:webHidden/>
                <w:sz w:val="20"/>
              </w:rPr>
              <w:fldChar w:fldCharType="end"/>
            </w:r>
          </w:hyperlink>
        </w:p>
        <w:p w14:paraId="3C399CC9" w14:textId="77777777" w:rsidR="001527DD" w:rsidRPr="00FE27A0" w:rsidRDefault="0051000E" w:rsidP="00FE27A0">
          <w:pPr>
            <w:pStyle w:val="Spistreci3"/>
            <w:tabs>
              <w:tab w:val="right" w:leader="dot" w:pos="9629"/>
            </w:tabs>
            <w:spacing w:after="80"/>
            <w:rPr>
              <w:rFonts w:ascii="Tahoma" w:eastAsiaTheme="minorEastAsia" w:hAnsi="Tahoma" w:cs="Tahoma"/>
              <w:noProof/>
              <w:sz w:val="20"/>
            </w:rPr>
          </w:pPr>
          <w:hyperlink w:anchor="_Toc475617814" w:history="1">
            <w:r w:rsidR="001527DD" w:rsidRPr="00FE27A0">
              <w:rPr>
                <w:rStyle w:val="Hipercze"/>
                <w:rFonts w:ascii="Tahoma" w:hAnsi="Tahoma" w:cs="Tahoma"/>
                <w:noProof/>
                <w:color w:val="auto"/>
                <w:sz w:val="20"/>
              </w:rPr>
              <w:t>XI. Informacje o oświadczeniach i dokumentach, jakie mają dostarczyć Wykonawcy (pozostałe dokumenty)</w:t>
            </w:r>
            <w:r w:rsidR="001527DD" w:rsidRPr="00FE27A0">
              <w:rPr>
                <w:rFonts w:ascii="Tahoma" w:hAnsi="Tahoma" w:cs="Tahoma"/>
                <w:noProof/>
                <w:webHidden/>
                <w:sz w:val="20"/>
              </w:rPr>
              <w:tab/>
            </w:r>
            <w:r w:rsidR="001527DD" w:rsidRPr="00FE27A0">
              <w:rPr>
                <w:rFonts w:ascii="Tahoma" w:hAnsi="Tahoma" w:cs="Tahoma"/>
                <w:noProof/>
                <w:webHidden/>
                <w:sz w:val="20"/>
              </w:rPr>
              <w:fldChar w:fldCharType="begin"/>
            </w:r>
            <w:r w:rsidR="001527DD" w:rsidRPr="00FE27A0">
              <w:rPr>
                <w:rFonts w:ascii="Tahoma" w:hAnsi="Tahoma" w:cs="Tahoma"/>
                <w:noProof/>
                <w:webHidden/>
                <w:sz w:val="20"/>
              </w:rPr>
              <w:instrText xml:space="preserve"> PAGEREF _Toc475617814 \h </w:instrText>
            </w:r>
            <w:r w:rsidR="001527DD" w:rsidRPr="00FE27A0">
              <w:rPr>
                <w:rFonts w:ascii="Tahoma" w:hAnsi="Tahoma" w:cs="Tahoma"/>
                <w:noProof/>
                <w:webHidden/>
                <w:sz w:val="20"/>
              </w:rPr>
            </w:r>
            <w:r w:rsidR="001527DD" w:rsidRPr="00FE27A0">
              <w:rPr>
                <w:rFonts w:ascii="Tahoma" w:hAnsi="Tahoma" w:cs="Tahoma"/>
                <w:noProof/>
                <w:webHidden/>
                <w:sz w:val="20"/>
              </w:rPr>
              <w:fldChar w:fldCharType="separate"/>
            </w:r>
            <w:r w:rsidR="00286009">
              <w:rPr>
                <w:rFonts w:ascii="Tahoma" w:hAnsi="Tahoma" w:cs="Tahoma"/>
                <w:noProof/>
                <w:webHidden/>
                <w:sz w:val="20"/>
              </w:rPr>
              <w:t>12</w:t>
            </w:r>
            <w:r w:rsidR="001527DD" w:rsidRPr="00FE27A0">
              <w:rPr>
                <w:rFonts w:ascii="Tahoma" w:hAnsi="Tahoma" w:cs="Tahoma"/>
                <w:noProof/>
                <w:webHidden/>
                <w:sz w:val="20"/>
              </w:rPr>
              <w:fldChar w:fldCharType="end"/>
            </w:r>
          </w:hyperlink>
        </w:p>
        <w:p w14:paraId="09408C49" w14:textId="77777777" w:rsidR="001527DD" w:rsidRPr="00FE27A0" w:rsidRDefault="0051000E" w:rsidP="00FE27A0">
          <w:pPr>
            <w:pStyle w:val="Spistreci3"/>
            <w:tabs>
              <w:tab w:val="right" w:leader="dot" w:pos="9629"/>
            </w:tabs>
            <w:spacing w:after="80"/>
            <w:rPr>
              <w:rFonts w:ascii="Tahoma" w:eastAsiaTheme="minorEastAsia" w:hAnsi="Tahoma" w:cs="Tahoma"/>
              <w:noProof/>
              <w:sz w:val="20"/>
            </w:rPr>
          </w:pPr>
          <w:hyperlink w:anchor="_Toc475617815" w:history="1">
            <w:r w:rsidR="001527DD" w:rsidRPr="00FE27A0">
              <w:rPr>
                <w:rStyle w:val="Hipercze"/>
                <w:rFonts w:ascii="Tahoma" w:hAnsi="Tahoma" w:cs="Tahoma"/>
                <w:bCs/>
                <w:noProof/>
                <w:color w:val="auto"/>
                <w:sz w:val="20"/>
              </w:rPr>
              <w:t>XII. Wykonawcy wspólnie ubiegający się o udzielenie zamówienia publicznego zgodnie z art. 23 ustawy</w:t>
            </w:r>
            <w:r w:rsidR="001527DD" w:rsidRPr="00FE27A0">
              <w:rPr>
                <w:rFonts w:ascii="Tahoma" w:hAnsi="Tahoma" w:cs="Tahoma"/>
                <w:noProof/>
                <w:webHidden/>
                <w:sz w:val="20"/>
              </w:rPr>
              <w:tab/>
            </w:r>
            <w:r w:rsidR="001527DD" w:rsidRPr="00FE27A0">
              <w:rPr>
                <w:rFonts w:ascii="Tahoma" w:hAnsi="Tahoma" w:cs="Tahoma"/>
                <w:noProof/>
                <w:webHidden/>
                <w:sz w:val="20"/>
              </w:rPr>
              <w:fldChar w:fldCharType="begin"/>
            </w:r>
            <w:r w:rsidR="001527DD" w:rsidRPr="00FE27A0">
              <w:rPr>
                <w:rFonts w:ascii="Tahoma" w:hAnsi="Tahoma" w:cs="Tahoma"/>
                <w:noProof/>
                <w:webHidden/>
                <w:sz w:val="20"/>
              </w:rPr>
              <w:instrText xml:space="preserve"> PAGEREF _Toc475617815 \h </w:instrText>
            </w:r>
            <w:r w:rsidR="001527DD" w:rsidRPr="00FE27A0">
              <w:rPr>
                <w:rFonts w:ascii="Tahoma" w:hAnsi="Tahoma" w:cs="Tahoma"/>
                <w:noProof/>
                <w:webHidden/>
                <w:sz w:val="20"/>
              </w:rPr>
            </w:r>
            <w:r w:rsidR="001527DD" w:rsidRPr="00FE27A0">
              <w:rPr>
                <w:rFonts w:ascii="Tahoma" w:hAnsi="Tahoma" w:cs="Tahoma"/>
                <w:noProof/>
                <w:webHidden/>
                <w:sz w:val="20"/>
              </w:rPr>
              <w:fldChar w:fldCharType="separate"/>
            </w:r>
            <w:r w:rsidR="00286009">
              <w:rPr>
                <w:rFonts w:ascii="Tahoma" w:hAnsi="Tahoma" w:cs="Tahoma"/>
                <w:noProof/>
                <w:webHidden/>
                <w:sz w:val="20"/>
              </w:rPr>
              <w:t>12</w:t>
            </w:r>
            <w:r w:rsidR="001527DD" w:rsidRPr="00FE27A0">
              <w:rPr>
                <w:rFonts w:ascii="Tahoma" w:hAnsi="Tahoma" w:cs="Tahoma"/>
                <w:noProof/>
                <w:webHidden/>
                <w:sz w:val="20"/>
              </w:rPr>
              <w:fldChar w:fldCharType="end"/>
            </w:r>
          </w:hyperlink>
        </w:p>
        <w:p w14:paraId="0C528804" w14:textId="77777777" w:rsidR="001527DD" w:rsidRPr="00FE27A0" w:rsidRDefault="0051000E" w:rsidP="00FE27A0">
          <w:pPr>
            <w:pStyle w:val="Spistreci3"/>
            <w:tabs>
              <w:tab w:val="right" w:leader="dot" w:pos="9629"/>
            </w:tabs>
            <w:spacing w:after="80"/>
            <w:rPr>
              <w:rFonts w:ascii="Tahoma" w:eastAsiaTheme="minorEastAsia" w:hAnsi="Tahoma" w:cs="Tahoma"/>
              <w:noProof/>
              <w:sz w:val="20"/>
            </w:rPr>
          </w:pPr>
          <w:hyperlink w:anchor="_Toc475617816" w:history="1">
            <w:r w:rsidR="001527DD" w:rsidRPr="00FE27A0">
              <w:rPr>
                <w:rStyle w:val="Hipercze"/>
                <w:rFonts w:ascii="Tahoma" w:hAnsi="Tahoma" w:cs="Tahoma"/>
                <w:noProof/>
                <w:color w:val="auto"/>
                <w:sz w:val="20"/>
              </w:rPr>
              <w:t>XIII. Informacje stanowiące tajemnicę przedsiębiorstwa</w:t>
            </w:r>
            <w:r w:rsidR="001527DD" w:rsidRPr="00FE27A0">
              <w:rPr>
                <w:rFonts w:ascii="Tahoma" w:hAnsi="Tahoma" w:cs="Tahoma"/>
                <w:noProof/>
                <w:webHidden/>
                <w:sz w:val="20"/>
              </w:rPr>
              <w:tab/>
            </w:r>
            <w:r w:rsidR="001527DD" w:rsidRPr="00FE27A0">
              <w:rPr>
                <w:rFonts w:ascii="Tahoma" w:hAnsi="Tahoma" w:cs="Tahoma"/>
                <w:noProof/>
                <w:webHidden/>
                <w:sz w:val="20"/>
              </w:rPr>
              <w:fldChar w:fldCharType="begin"/>
            </w:r>
            <w:r w:rsidR="001527DD" w:rsidRPr="00FE27A0">
              <w:rPr>
                <w:rFonts w:ascii="Tahoma" w:hAnsi="Tahoma" w:cs="Tahoma"/>
                <w:noProof/>
                <w:webHidden/>
                <w:sz w:val="20"/>
              </w:rPr>
              <w:instrText xml:space="preserve"> PAGEREF _Toc475617816 \h </w:instrText>
            </w:r>
            <w:r w:rsidR="001527DD" w:rsidRPr="00FE27A0">
              <w:rPr>
                <w:rFonts w:ascii="Tahoma" w:hAnsi="Tahoma" w:cs="Tahoma"/>
                <w:noProof/>
                <w:webHidden/>
                <w:sz w:val="20"/>
              </w:rPr>
            </w:r>
            <w:r w:rsidR="001527DD" w:rsidRPr="00FE27A0">
              <w:rPr>
                <w:rFonts w:ascii="Tahoma" w:hAnsi="Tahoma" w:cs="Tahoma"/>
                <w:noProof/>
                <w:webHidden/>
                <w:sz w:val="20"/>
              </w:rPr>
              <w:fldChar w:fldCharType="separate"/>
            </w:r>
            <w:r w:rsidR="00286009">
              <w:rPr>
                <w:rFonts w:ascii="Tahoma" w:hAnsi="Tahoma" w:cs="Tahoma"/>
                <w:noProof/>
                <w:webHidden/>
                <w:sz w:val="20"/>
              </w:rPr>
              <w:t>12</w:t>
            </w:r>
            <w:r w:rsidR="001527DD" w:rsidRPr="00FE27A0">
              <w:rPr>
                <w:rFonts w:ascii="Tahoma" w:hAnsi="Tahoma" w:cs="Tahoma"/>
                <w:noProof/>
                <w:webHidden/>
                <w:sz w:val="20"/>
              </w:rPr>
              <w:fldChar w:fldCharType="end"/>
            </w:r>
          </w:hyperlink>
        </w:p>
        <w:p w14:paraId="5538BD78" w14:textId="77777777" w:rsidR="001527DD" w:rsidRPr="00FE27A0" w:rsidRDefault="0051000E" w:rsidP="00FE27A0">
          <w:pPr>
            <w:pStyle w:val="Spistreci3"/>
            <w:tabs>
              <w:tab w:val="right" w:leader="dot" w:pos="9629"/>
            </w:tabs>
            <w:spacing w:after="80"/>
            <w:rPr>
              <w:rFonts w:ascii="Tahoma" w:eastAsiaTheme="minorEastAsia" w:hAnsi="Tahoma" w:cs="Tahoma"/>
              <w:noProof/>
              <w:sz w:val="20"/>
            </w:rPr>
          </w:pPr>
          <w:hyperlink w:anchor="_Toc475617817" w:history="1">
            <w:r w:rsidR="001527DD" w:rsidRPr="00FE27A0">
              <w:rPr>
                <w:rStyle w:val="Hipercze"/>
                <w:rFonts w:ascii="Tahoma" w:hAnsi="Tahoma" w:cs="Tahoma"/>
                <w:noProof/>
                <w:color w:val="auto"/>
                <w:sz w:val="20"/>
              </w:rPr>
              <w:t xml:space="preserve">XIV. </w:t>
            </w:r>
            <w:r w:rsidR="001527DD" w:rsidRPr="00FE27A0">
              <w:rPr>
                <w:rStyle w:val="Hipercze"/>
                <w:rFonts w:ascii="Tahoma" w:hAnsi="Tahoma" w:cs="Tahoma"/>
                <w:bCs/>
                <w:noProof/>
                <w:color w:val="auto"/>
                <w:sz w:val="20"/>
              </w:rPr>
              <w:t>Sposób przygotowania oferty i form dokumentów żądanych przez Zamawiającego od Wykonawcy</w:t>
            </w:r>
            <w:r w:rsidR="001527DD" w:rsidRPr="00FE27A0">
              <w:rPr>
                <w:rFonts w:ascii="Tahoma" w:hAnsi="Tahoma" w:cs="Tahoma"/>
                <w:noProof/>
                <w:webHidden/>
                <w:sz w:val="20"/>
              </w:rPr>
              <w:tab/>
            </w:r>
            <w:r w:rsidR="001527DD" w:rsidRPr="00FE27A0">
              <w:rPr>
                <w:rFonts w:ascii="Tahoma" w:hAnsi="Tahoma" w:cs="Tahoma"/>
                <w:noProof/>
                <w:webHidden/>
                <w:sz w:val="20"/>
              </w:rPr>
              <w:fldChar w:fldCharType="begin"/>
            </w:r>
            <w:r w:rsidR="001527DD" w:rsidRPr="00FE27A0">
              <w:rPr>
                <w:rFonts w:ascii="Tahoma" w:hAnsi="Tahoma" w:cs="Tahoma"/>
                <w:noProof/>
                <w:webHidden/>
                <w:sz w:val="20"/>
              </w:rPr>
              <w:instrText xml:space="preserve"> PAGEREF _Toc475617817 \h </w:instrText>
            </w:r>
            <w:r w:rsidR="001527DD" w:rsidRPr="00FE27A0">
              <w:rPr>
                <w:rFonts w:ascii="Tahoma" w:hAnsi="Tahoma" w:cs="Tahoma"/>
                <w:noProof/>
                <w:webHidden/>
                <w:sz w:val="20"/>
              </w:rPr>
            </w:r>
            <w:r w:rsidR="001527DD" w:rsidRPr="00FE27A0">
              <w:rPr>
                <w:rFonts w:ascii="Tahoma" w:hAnsi="Tahoma" w:cs="Tahoma"/>
                <w:noProof/>
                <w:webHidden/>
                <w:sz w:val="20"/>
              </w:rPr>
              <w:fldChar w:fldCharType="separate"/>
            </w:r>
            <w:r w:rsidR="00286009">
              <w:rPr>
                <w:rFonts w:ascii="Tahoma" w:hAnsi="Tahoma" w:cs="Tahoma"/>
                <w:noProof/>
                <w:webHidden/>
                <w:sz w:val="20"/>
              </w:rPr>
              <w:t>13</w:t>
            </w:r>
            <w:r w:rsidR="001527DD" w:rsidRPr="00FE27A0">
              <w:rPr>
                <w:rFonts w:ascii="Tahoma" w:hAnsi="Tahoma" w:cs="Tahoma"/>
                <w:noProof/>
                <w:webHidden/>
                <w:sz w:val="20"/>
              </w:rPr>
              <w:fldChar w:fldCharType="end"/>
            </w:r>
          </w:hyperlink>
        </w:p>
        <w:p w14:paraId="7CC99163" w14:textId="77777777" w:rsidR="001527DD" w:rsidRPr="00FE27A0" w:rsidRDefault="0051000E" w:rsidP="00FE27A0">
          <w:pPr>
            <w:pStyle w:val="Spistreci3"/>
            <w:tabs>
              <w:tab w:val="right" w:leader="dot" w:pos="9629"/>
            </w:tabs>
            <w:spacing w:after="80"/>
            <w:rPr>
              <w:rFonts w:ascii="Tahoma" w:eastAsiaTheme="minorEastAsia" w:hAnsi="Tahoma" w:cs="Tahoma"/>
              <w:noProof/>
              <w:sz w:val="20"/>
            </w:rPr>
          </w:pPr>
          <w:hyperlink w:anchor="_Toc475617818" w:history="1">
            <w:r w:rsidR="001527DD" w:rsidRPr="00FE27A0">
              <w:rPr>
                <w:rStyle w:val="Hipercze"/>
                <w:rFonts w:ascii="Tahoma" w:eastAsia="Calibri" w:hAnsi="Tahoma" w:cs="Tahoma"/>
                <w:noProof/>
                <w:color w:val="auto"/>
                <w:sz w:val="20"/>
                <w:lang w:eastAsia="en-US"/>
              </w:rPr>
              <w:t xml:space="preserve">XV. </w:t>
            </w:r>
            <w:r w:rsidR="001527DD" w:rsidRPr="00FE27A0">
              <w:rPr>
                <w:rStyle w:val="Hipercze"/>
                <w:rFonts w:ascii="Tahoma" w:hAnsi="Tahoma" w:cs="Tahoma"/>
                <w:noProof/>
                <w:color w:val="auto"/>
                <w:sz w:val="20"/>
              </w:rPr>
              <w:t>Miejsce i termin składania i otwarcia ofert</w:t>
            </w:r>
            <w:r w:rsidR="001527DD" w:rsidRPr="00FE27A0">
              <w:rPr>
                <w:rFonts w:ascii="Tahoma" w:hAnsi="Tahoma" w:cs="Tahoma"/>
                <w:noProof/>
                <w:webHidden/>
                <w:sz w:val="20"/>
              </w:rPr>
              <w:tab/>
            </w:r>
            <w:r w:rsidR="001527DD" w:rsidRPr="00FE27A0">
              <w:rPr>
                <w:rFonts w:ascii="Tahoma" w:hAnsi="Tahoma" w:cs="Tahoma"/>
                <w:noProof/>
                <w:webHidden/>
                <w:sz w:val="20"/>
              </w:rPr>
              <w:fldChar w:fldCharType="begin"/>
            </w:r>
            <w:r w:rsidR="001527DD" w:rsidRPr="00FE27A0">
              <w:rPr>
                <w:rFonts w:ascii="Tahoma" w:hAnsi="Tahoma" w:cs="Tahoma"/>
                <w:noProof/>
                <w:webHidden/>
                <w:sz w:val="20"/>
              </w:rPr>
              <w:instrText xml:space="preserve"> PAGEREF _Toc475617818 \h </w:instrText>
            </w:r>
            <w:r w:rsidR="001527DD" w:rsidRPr="00FE27A0">
              <w:rPr>
                <w:rFonts w:ascii="Tahoma" w:hAnsi="Tahoma" w:cs="Tahoma"/>
                <w:noProof/>
                <w:webHidden/>
                <w:sz w:val="20"/>
              </w:rPr>
            </w:r>
            <w:r w:rsidR="001527DD" w:rsidRPr="00FE27A0">
              <w:rPr>
                <w:rFonts w:ascii="Tahoma" w:hAnsi="Tahoma" w:cs="Tahoma"/>
                <w:noProof/>
                <w:webHidden/>
                <w:sz w:val="20"/>
              </w:rPr>
              <w:fldChar w:fldCharType="separate"/>
            </w:r>
            <w:r w:rsidR="00286009">
              <w:rPr>
                <w:rFonts w:ascii="Tahoma" w:hAnsi="Tahoma" w:cs="Tahoma"/>
                <w:noProof/>
                <w:webHidden/>
                <w:sz w:val="20"/>
              </w:rPr>
              <w:t>14</w:t>
            </w:r>
            <w:r w:rsidR="001527DD" w:rsidRPr="00FE27A0">
              <w:rPr>
                <w:rFonts w:ascii="Tahoma" w:hAnsi="Tahoma" w:cs="Tahoma"/>
                <w:noProof/>
                <w:webHidden/>
                <w:sz w:val="20"/>
              </w:rPr>
              <w:fldChar w:fldCharType="end"/>
            </w:r>
          </w:hyperlink>
        </w:p>
        <w:p w14:paraId="5BDB7946" w14:textId="77777777" w:rsidR="001527DD" w:rsidRPr="00FE27A0" w:rsidRDefault="0051000E" w:rsidP="00FE27A0">
          <w:pPr>
            <w:pStyle w:val="Spistreci3"/>
            <w:tabs>
              <w:tab w:val="right" w:leader="dot" w:pos="9629"/>
            </w:tabs>
            <w:spacing w:after="80"/>
            <w:rPr>
              <w:rFonts w:ascii="Tahoma" w:eastAsiaTheme="minorEastAsia" w:hAnsi="Tahoma" w:cs="Tahoma"/>
              <w:noProof/>
              <w:sz w:val="20"/>
            </w:rPr>
          </w:pPr>
          <w:hyperlink w:anchor="_Toc475617819" w:history="1">
            <w:r w:rsidR="001527DD" w:rsidRPr="00FE27A0">
              <w:rPr>
                <w:rStyle w:val="Hipercze"/>
                <w:rFonts w:ascii="Tahoma" w:hAnsi="Tahoma" w:cs="Tahoma"/>
                <w:noProof/>
                <w:color w:val="auto"/>
                <w:sz w:val="20"/>
              </w:rPr>
              <w:t>XVI. Termin związania ofertą</w:t>
            </w:r>
            <w:r w:rsidR="001527DD" w:rsidRPr="00FE27A0">
              <w:rPr>
                <w:rFonts w:ascii="Tahoma" w:hAnsi="Tahoma" w:cs="Tahoma"/>
                <w:noProof/>
                <w:webHidden/>
                <w:sz w:val="20"/>
              </w:rPr>
              <w:tab/>
            </w:r>
            <w:r w:rsidR="001527DD" w:rsidRPr="00FE27A0">
              <w:rPr>
                <w:rFonts w:ascii="Tahoma" w:hAnsi="Tahoma" w:cs="Tahoma"/>
                <w:noProof/>
                <w:webHidden/>
                <w:sz w:val="20"/>
              </w:rPr>
              <w:fldChar w:fldCharType="begin"/>
            </w:r>
            <w:r w:rsidR="001527DD" w:rsidRPr="00FE27A0">
              <w:rPr>
                <w:rFonts w:ascii="Tahoma" w:hAnsi="Tahoma" w:cs="Tahoma"/>
                <w:noProof/>
                <w:webHidden/>
                <w:sz w:val="20"/>
              </w:rPr>
              <w:instrText xml:space="preserve"> PAGEREF _Toc475617819 \h </w:instrText>
            </w:r>
            <w:r w:rsidR="001527DD" w:rsidRPr="00FE27A0">
              <w:rPr>
                <w:rFonts w:ascii="Tahoma" w:hAnsi="Tahoma" w:cs="Tahoma"/>
                <w:noProof/>
                <w:webHidden/>
                <w:sz w:val="20"/>
              </w:rPr>
            </w:r>
            <w:r w:rsidR="001527DD" w:rsidRPr="00FE27A0">
              <w:rPr>
                <w:rFonts w:ascii="Tahoma" w:hAnsi="Tahoma" w:cs="Tahoma"/>
                <w:noProof/>
                <w:webHidden/>
                <w:sz w:val="20"/>
              </w:rPr>
              <w:fldChar w:fldCharType="separate"/>
            </w:r>
            <w:r w:rsidR="00286009">
              <w:rPr>
                <w:rFonts w:ascii="Tahoma" w:hAnsi="Tahoma" w:cs="Tahoma"/>
                <w:noProof/>
                <w:webHidden/>
                <w:sz w:val="20"/>
              </w:rPr>
              <w:t>15</w:t>
            </w:r>
            <w:r w:rsidR="001527DD" w:rsidRPr="00FE27A0">
              <w:rPr>
                <w:rFonts w:ascii="Tahoma" w:hAnsi="Tahoma" w:cs="Tahoma"/>
                <w:noProof/>
                <w:webHidden/>
                <w:sz w:val="20"/>
              </w:rPr>
              <w:fldChar w:fldCharType="end"/>
            </w:r>
          </w:hyperlink>
        </w:p>
        <w:p w14:paraId="0DC86B71" w14:textId="77777777" w:rsidR="001527DD" w:rsidRPr="00FE27A0" w:rsidRDefault="0051000E" w:rsidP="00FE27A0">
          <w:pPr>
            <w:pStyle w:val="Spistreci3"/>
            <w:tabs>
              <w:tab w:val="right" w:leader="dot" w:pos="9629"/>
            </w:tabs>
            <w:spacing w:after="80"/>
            <w:rPr>
              <w:rFonts w:ascii="Tahoma" w:eastAsiaTheme="minorEastAsia" w:hAnsi="Tahoma" w:cs="Tahoma"/>
              <w:noProof/>
              <w:sz w:val="20"/>
            </w:rPr>
          </w:pPr>
          <w:hyperlink w:anchor="_Toc475617820" w:history="1">
            <w:r w:rsidR="001527DD" w:rsidRPr="00FE27A0">
              <w:rPr>
                <w:rStyle w:val="Hipercze"/>
                <w:rFonts w:ascii="Tahoma" w:hAnsi="Tahoma" w:cs="Tahoma"/>
                <w:noProof/>
                <w:color w:val="auto"/>
                <w:sz w:val="20"/>
              </w:rPr>
              <w:t>XVII. Wymagania dotyczące wadium</w:t>
            </w:r>
            <w:r w:rsidR="001527DD" w:rsidRPr="00FE27A0">
              <w:rPr>
                <w:rFonts w:ascii="Tahoma" w:hAnsi="Tahoma" w:cs="Tahoma"/>
                <w:noProof/>
                <w:webHidden/>
                <w:sz w:val="20"/>
              </w:rPr>
              <w:tab/>
            </w:r>
            <w:r w:rsidR="001527DD" w:rsidRPr="00FE27A0">
              <w:rPr>
                <w:rFonts w:ascii="Tahoma" w:hAnsi="Tahoma" w:cs="Tahoma"/>
                <w:noProof/>
                <w:webHidden/>
                <w:sz w:val="20"/>
              </w:rPr>
              <w:fldChar w:fldCharType="begin"/>
            </w:r>
            <w:r w:rsidR="001527DD" w:rsidRPr="00FE27A0">
              <w:rPr>
                <w:rFonts w:ascii="Tahoma" w:hAnsi="Tahoma" w:cs="Tahoma"/>
                <w:noProof/>
                <w:webHidden/>
                <w:sz w:val="20"/>
              </w:rPr>
              <w:instrText xml:space="preserve"> PAGEREF _Toc475617820 \h </w:instrText>
            </w:r>
            <w:r w:rsidR="001527DD" w:rsidRPr="00FE27A0">
              <w:rPr>
                <w:rFonts w:ascii="Tahoma" w:hAnsi="Tahoma" w:cs="Tahoma"/>
                <w:noProof/>
                <w:webHidden/>
                <w:sz w:val="20"/>
              </w:rPr>
            </w:r>
            <w:r w:rsidR="001527DD" w:rsidRPr="00FE27A0">
              <w:rPr>
                <w:rFonts w:ascii="Tahoma" w:hAnsi="Tahoma" w:cs="Tahoma"/>
                <w:noProof/>
                <w:webHidden/>
                <w:sz w:val="20"/>
              </w:rPr>
              <w:fldChar w:fldCharType="separate"/>
            </w:r>
            <w:r w:rsidR="00286009">
              <w:rPr>
                <w:rFonts w:ascii="Tahoma" w:hAnsi="Tahoma" w:cs="Tahoma"/>
                <w:noProof/>
                <w:webHidden/>
                <w:sz w:val="20"/>
              </w:rPr>
              <w:t>15</w:t>
            </w:r>
            <w:r w:rsidR="001527DD" w:rsidRPr="00FE27A0">
              <w:rPr>
                <w:rFonts w:ascii="Tahoma" w:hAnsi="Tahoma" w:cs="Tahoma"/>
                <w:noProof/>
                <w:webHidden/>
                <w:sz w:val="20"/>
              </w:rPr>
              <w:fldChar w:fldCharType="end"/>
            </w:r>
          </w:hyperlink>
        </w:p>
        <w:p w14:paraId="5CCE8EF0" w14:textId="77777777" w:rsidR="001527DD" w:rsidRPr="00FE27A0" w:rsidRDefault="0051000E" w:rsidP="00FE27A0">
          <w:pPr>
            <w:pStyle w:val="Spistreci3"/>
            <w:tabs>
              <w:tab w:val="right" w:leader="dot" w:pos="9629"/>
            </w:tabs>
            <w:spacing w:after="80"/>
            <w:rPr>
              <w:rFonts w:ascii="Tahoma" w:eastAsiaTheme="minorEastAsia" w:hAnsi="Tahoma" w:cs="Tahoma"/>
              <w:noProof/>
              <w:sz w:val="20"/>
            </w:rPr>
          </w:pPr>
          <w:hyperlink w:anchor="_Toc475617821" w:history="1">
            <w:r w:rsidR="001527DD" w:rsidRPr="00FE27A0">
              <w:rPr>
                <w:rStyle w:val="Hipercze"/>
                <w:rFonts w:ascii="Tahoma" w:hAnsi="Tahoma" w:cs="Tahoma"/>
                <w:noProof/>
                <w:color w:val="auto"/>
                <w:sz w:val="20"/>
              </w:rPr>
              <w:t xml:space="preserve">XVIII. </w:t>
            </w:r>
            <w:r w:rsidR="001527DD" w:rsidRPr="00FE27A0">
              <w:rPr>
                <w:rStyle w:val="Hipercze"/>
                <w:rFonts w:ascii="Tahoma" w:hAnsi="Tahoma" w:cs="Tahoma"/>
                <w:bCs/>
                <w:noProof/>
                <w:color w:val="auto"/>
                <w:sz w:val="20"/>
              </w:rPr>
              <w:t xml:space="preserve">Opis sposobu porozumiewania się z Wykonawcami </w:t>
            </w:r>
            <w:r w:rsidR="001527DD" w:rsidRPr="00FE27A0">
              <w:rPr>
                <w:rStyle w:val="Hipercze"/>
                <w:rFonts w:ascii="Tahoma" w:hAnsi="Tahoma" w:cs="Tahoma"/>
                <w:noProof/>
                <w:color w:val="auto"/>
                <w:sz w:val="20"/>
              </w:rPr>
              <w:t>oraz przekazywania oświadczeń lub dokumentów, a</w:t>
            </w:r>
            <w:r w:rsidR="001527DD" w:rsidRPr="00FE27A0">
              <w:rPr>
                <w:rStyle w:val="Hipercze"/>
                <w:rFonts w:ascii="Tahoma" w:eastAsia="Tahoma" w:hAnsi="Tahoma" w:cs="Tahoma"/>
                <w:noProof/>
                <w:color w:val="auto"/>
                <w:sz w:val="20"/>
              </w:rPr>
              <w:t xml:space="preserve"> </w:t>
            </w:r>
            <w:r w:rsidR="001527DD" w:rsidRPr="00FE27A0">
              <w:rPr>
                <w:rStyle w:val="Hipercze"/>
                <w:rFonts w:ascii="Tahoma" w:hAnsi="Tahoma" w:cs="Tahoma"/>
                <w:noProof/>
                <w:color w:val="auto"/>
                <w:sz w:val="20"/>
              </w:rPr>
              <w:t>także</w:t>
            </w:r>
            <w:r w:rsidR="001527DD" w:rsidRPr="00FE27A0">
              <w:rPr>
                <w:rStyle w:val="Hipercze"/>
                <w:rFonts w:ascii="Tahoma" w:eastAsia="Tahoma" w:hAnsi="Tahoma" w:cs="Tahoma"/>
                <w:noProof/>
                <w:color w:val="auto"/>
                <w:sz w:val="20"/>
              </w:rPr>
              <w:t xml:space="preserve"> </w:t>
            </w:r>
            <w:r w:rsidR="001527DD" w:rsidRPr="00FE27A0">
              <w:rPr>
                <w:rStyle w:val="Hipercze"/>
                <w:rFonts w:ascii="Tahoma" w:hAnsi="Tahoma" w:cs="Tahoma"/>
                <w:noProof/>
                <w:color w:val="auto"/>
                <w:sz w:val="20"/>
              </w:rPr>
              <w:t>wskazanie</w:t>
            </w:r>
            <w:r w:rsidR="001527DD" w:rsidRPr="00FE27A0">
              <w:rPr>
                <w:rStyle w:val="Hipercze"/>
                <w:rFonts w:ascii="Tahoma" w:eastAsia="Tahoma" w:hAnsi="Tahoma" w:cs="Tahoma"/>
                <w:noProof/>
                <w:color w:val="auto"/>
                <w:sz w:val="20"/>
              </w:rPr>
              <w:t xml:space="preserve"> </w:t>
            </w:r>
            <w:r w:rsidR="001527DD" w:rsidRPr="00FE27A0">
              <w:rPr>
                <w:rStyle w:val="Hipercze"/>
                <w:rFonts w:ascii="Tahoma" w:hAnsi="Tahoma" w:cs="Tahoma"/>
                <w:noProof/>
                <w:color w:val="auto"/>
                <w:sz w:val="20"/>
              </w:rPr>
              <w:t>osób</w:t>
            </w:r>
            <w:r w:rsidR="001527DD" w:rsidRPr="00FE27A0">
              <w:rPr>
                <w:rStyle w:val="Hipercze"/>
                <w:rFonts w:ascii="Tahoma" w:eastAsia="Tahoma" w:hAnsi="Tahoma" w:cs="Tahoma"/>
                <w:noProof/>
                <w:color w:val="auto"/>
                <w:sz w:val="20"/>
              </w:rPr>
              <w:t xml:space="preserve"> </w:t>
            </w:r>
            <w:r w:rsidR="001527DD" w:rsidRPr="00FE27A0">
              <w:rPr>
                <w:rStyle w:val="Hipercze"/>
                <w:rFonts w:ascii="Tahoma" w:hAnsi="Tahoma" w:cs="Tahoma"/>
                <w:noProof/>
                <w:color w:val="auto"/>
                <w:sz w:val="20"/>
              </w:rPr>
              <w:t>uprawnionych</w:t>
            </w:r>
            <w:r w:rsidR="001527DD" w:rsidRPr="00FE27A0">
              <w:rPr>
                <w:rStyle w:val="Hipercze"/>
                <w:rFonts w:ascii="Tahoma" w:eastAsia="Tahoma" w:hAnsi="Tahoma" w:cs="Tahoma"/>
                <w:noProof/>
                <w:color w:val="auto"/>
                <w:sz w:val="20"/>
              </w:rPr>
              <w:t xml:space="preserve"> </w:t>
            </w:r>
            <w:r w:rsidR="001527DD" w:rsidRPr="00FE27A0">
              <w:rPr>
                <w:rStyle w:val="Hipercze"/>
                <w:rFonts w:ascii="Tahoma" w:hAnsi="Tahoma" w:cs="Tahoma"/>
                <w:noProof/>
                <w:color w:val="auto"/>
                <w:sz w:val="20"/>
              </w:rPr>
              <w:t>do</w:t>
            </w:r>
            <w:r w:rsidR="001527DD" w:rsidRPr="00FE27A0">
              <w:rPr>
                <w:rStyle w:val="Hipercze"/>
                <w:rFonts w:ascii="Tahoma" w:eastAsia="Tahoma" w:hAnsi="Tahoma" w:cs="Tahoma"/>
                <w:noProof/>
                <w:color w:val="auto"/>
                <w:sz w:val="20"/>
              </w:rPr>
              <w:t xml:space="preserve"> </w:t>
            </w:r>
            <w:r w:rsidR="001527DD" w:rsidRPr="00FE27A0">
              <w:rPr>
                <w:rStyle w:val="Hipercze"/>
                <w:rFonts w:ascii="Tahoma" w:hAnsi="Tahoma" w:cs="Tahoma"/>
                <w:noProof/>
                <w:color w:val="auto"/>
                <w:sz w:val="20"/>
              </w:rPr>
              <w:t>porozumiewania</w:t>
            </w:r>
            <w:r w:rsidR="001527DD" w:rsidRPr="00FE27A0">
              <w:rPr>
                <w:rStyle w:val="Hipercze"/>
                <w:rFonts w:ascii="Tahoma" w:eastAsia="Tahoma" w:hAnsi="Tahoma" w:cs="Tahoma"/>
                <w:noProof/>
                <w:color w:val="auto"/>
                <w:sz w:val="20"/>
              </w:rPr>
              <w:t xml:space="preserve"> </w:t>
            </w:r>
            <w:r w:rsidR="001527DD" w:rsidRPr="00FE27A0">
              <w:rPr>
                <w:rStyle w:val="Hipercze"/>
                <w:rFonts w:ascii="Tahoma" w:hAnsi="Tahoma" w:cs="Tahoma"/>
                <w:noProof/>
                <w:color w:val="auto"/>
                <w:sz w:val="20"/>
              </w:rPr>
              <w:t>się</w:t>
            </w:r>
            <w:r w:rsidR="001527DD" w:rsidRPr="00FE27A0">
              <w:rPr>
                <w:rStyle w:val="Hipercze"/>
                <w:rFonts w:ascii="Tahoma" w:eastAsia="Tahoma" w:hAnsi="Tahoma" w:cs="Tahoma"/>
                <w:noProof/>
                <w:color w:val="auto"/>
                <w:sz w:val="20"/>
              </w:rPr>
              <w:t xml:space="preserve"> </w:t>
            </w:r>
            <w:r w:rsidR="001527DD" w:rsidRPr="00FE27A0">
              <w:rPr>
                <w:rStyle w:val="Hipercze"/>
                <w:rFonts w:ascii="Tahoma" w:hAnsi="Tahoma" w:cs="Tahoma"/>
                <w:noProof/>
                <w:color w:val="auto"/>
                <w:sz w:val="20"/>
              </w:rPr>
              <w:t>z</w:t>
            </w:r>
            <w:r w:rsidR="001527DD" w:rsidRPr="00FE27A0">
              <w:rPr>
                <w:rStyle w:val="Hipercze"/>
                <w:rFonts w:ascii="Tahoma" w:eastAsia="Tahoma" w:hAnsi="Tahoma" w:cs="Tahoma"/>
                <w:noProof/>
                <w:color w:val="auto"/>
                <w:sz w:val="20"/>
              </w:rPr>
              <w:t xml:space="preserve"> </w:t>
            </w:r>
            <w:r w:rsidR="001527DD" w:rsidRPr="00FE27A0">
              <w:rPr>
                <w:rStyle w:val="Hipercze"/>
                <w:rFonts w:ascii="Tahoma" w:hAnsi="Tahoma" w:cs="Tahoma"/>
                <w:noProof/>
                <w:color w:val="auto"/>
                <w:sz w:val="20"/>
              </w:rPr>
              <w:t>Wykonawcami</w:t>
            </w:r>
            <w:r w:rsidR="001527DD" w:rsidRPr="00FE27A0">
              <w:rPr>
                <w:rFonts w:ascii="Tahoma" w:hAnsi="Tahoma" w:cs="Tahoma"/>
                <w:noProof/>
                <w:webHidden/>
                <w:sz w:val="20"/>
              </w:rPr>
              <w:tab/>
            </w:r>
            <w:r w:rsidR="001527DD" w:rsidRPr="00FE27A0">
              <w:rPr>
                <w:rFonts w:ascii="Tahoma" w:hAnsi="Tahoma" w:cs="Tahoma"/>
                <w:noProof/>
                <w:webHidden/>
                <w:sz w:val="20"/>
              </w:rPr>
              <w:fldChar w:fldCharType="begin"/>
            </w:r>
            <w:r w:rsidR="001527DD" w:rsidRPr="00FE27A0">
              <w:rPr>
                <w:rFonts w:ascii="Tahoma" w:hAnsi="Tahoma" w:cs="Tahoma"/>
                <w:noProof/>
                <w:webHidden/>
                <w:sz w:val="20"/>
              </w:rPr>
              <w:instrText xml:space="preserve"> PAGEREF _Toc475617821 \h </w:instrText>
            </w:r>
            <w:r w:rsidR="001527DD" w:rsidRPr="00FE27A0">
              <w:rPr>
                <w:rFonts w:ascii="Tahoma" w:hAnsi="Tahoma" w:cs="Tahoma"/>
                <w:noProof/>
                <w:webHidden/>
                <w:sz w:val="20"/>
              </w:rPr>
            </w:r>
            <w:r w:rsidR="001527DD" w:rsidRPr="00FE27A0">
              <w:rPr>
                <w:rFonts w:ascii="Tahoma" w:hAnsi="Tahoma" w:cs="Tahoma"/>
                <w:noProof/>
                <w:webHidden/>
                <w:sz w:val="20"/>
              </w:rPr>
              <w:fldChar w:fldCharType="separate"/>
            </w:r>
            <w:r w:rsidR="00286009">
              <w:rPr>
                <w:rFonts w:ascii="Tahoma" w:hAnsi="Tahoma" w:cs="Tahoma"/>
                <w:noProof/>
                <w:webHidden/>
                <w:sz w:val="20"/>
              </w:rPr>
              <w:t>15</w:t>
            </w:r>
            <w:r w:rsidR="001527DD" w:rsidRPr="00FE27A0">
              <w:rPr>
                <w:rFonts w:ascii="Tahoma" w:hAnsi="Tahoma" w:cs="Tahoma"/>
                <w:noProof/>
                <w:webHidden/>
                <w:sz w:val="20"/>
              </w:rPr>
              <w:fldChar w:fldCharType="end"/>
            </w:r>
          </w:hyperlink>
        </w:p>
        <w:p w14:paraId="7B4E7290" w14:textId="77777777" w:rsidR="001527DD" w:rsidRPr="00FE27A0" w:rsidRDefault="0051000E" w:rsidP="00FE27A0">
          <w:pPr>
            <w:pStyle w:val="Spistreci3"/>
            <w:tabs>
              <w:tab w:val="right" w:leader="dot" w:pos="9629"/>
            </w:tabs>
            <w:spacing w:after="80"/>
            <w:rPr>
              <w:rFonts w:ascii="Tahoma" w:eastAsiaTheme="minorEastAsia" w:hAnsi="Tahoma" w:cs="Tahoma"/>
              <w:noProof/>
              <w:sz w:val="20"/>
            </w:rPr>
          </w:pPr>
          <w:hyperlink w:anchor="_Toc475617822" w:history="1">
            <w:r w:rsidR="001527DD" w:rsidRPr="00FE27A0">
              <w:rPr>
                <w:rStyle w:val="Hipercze"/>
                <w:rFonts w:ascii="Tahoma" w:hAnsi="Tahoma" w:cs="Tahoma"/>
                <w:noProof/>
                <w:color w:val="auto"/>
                <w:sz w:val="20"/>
              </w:rPr>
              <w:t>XIX. Opis sposobu obliczenia ceny oferty</w:t>
            </w:r>
            <w:r w:rsidR="001527DD" w:rsidRPr="00FE27A0">
              <w:rPr>
                <w:rFonts w:ascii="Tahoma" w:hAnsi="Tahoma" w:cs="Tahoma"/>
                <w:noProof/>
                <w:webHidden/>
                <w:sz w:val="20"/>
              </w:rPr>
              <w:tab/>
            </w:r>
            <w:r w:rsidR="001527DD" w:rsidRPr="00FE27A0">
              <w:rPr>
                <w:rFonts w:ascii="Tahoma" w:hAnsi="Tahoma" w:cs="Tahoma"/>
                <w:noProof/>
                <w:webHidden/>
                <w:sz w:val="20"/>
              </w:rPr>
              <w:fldChar w:fldCharType="begin"/>
            </w:r>
            <w:r w:rsidR="001527DD" w:rsidRPr="00FE27A0">
              <w:rPr>
                <w:rFonts w:ascii="Tahoma" w:hAnsi="Tahoma" w:cs="Tahoma"/>
                <w:noProof/>
                <w:webHidden/>
                <w:sz w:val="20"/>
              </w:rPr>
              <w:instrText xml:space="preserve"> PAGEREF _Toc475617822 \h </w:instrText>
            </w:r>
            <w:r w:rsidR="001527DD" w:rsidRPr="00FE27A0">
              <w:rPr>
                <w:rFonts w:ascii="Tahoma" w:hAnsi="Tahoma" w:cs="Tahoma"/>
                <w:noProof/>
                <w:webHidden/>
                <w:sz w:val="20"/>
              </w:rPr>
            </w:r>
            <w:r w:rsidR="001527DD" w:rsidRPr="00FE27A0">
              <w:rPr>
                <w:rFonts w:ascii="Tahoma" w:hAnsi="Tahoma" w:cs="Tahoma"/>
                <w:noProof/>
                <w:webHidden/>
                <w:sz w:val="20"/>
              </w:rPr>
              <w:fldChar w:fldCharType="separate"/>
            </w:r>
            <w:r w:rsidR="00286009">
              <w:rPr>
                <w:rFonts w:ascii="Tahoma" w:hAnsi="Tahoma" w:cs="Tahoma"/>
                <w:noProof/>
                <w:webHidden/>
                <w:sz w:val="20"/>
              </w:rPr>
              <w:t>16</w:t>
            </w:r>
            <w:r w:rsidR="001527DD" w:rsidRPr="00FE27A0">
              <w:rPr>
                <w:rFonts w:ascii="Tahoma" w:hAnsi="Tahoma" w:cs="Tahoma"/>
                <w:noProof/>
                <w:webHidden/>
                <w:sz w:val="20"/>
              </w:rPr>
              <w:fldChar w:fldCharType="end"/>
            </w:r>
          </w:hyperlink>
        </w:p>
        <w:p w14:paraId="0B8DF54D" w14:textId="77777777" w:rsidR="001527DD" w:rsidRPr="00FE27A0" w:rsidRDefault="0051000E" w:rsidP="00FE27A0">
          <w:pPr>
            <w:pStyle w:val="Spistreci3"/>
            <w:tabs>
              <w:tab w:val="right" w:leader="dot" w:pos="9629"/>
            </w:tabs>
            <w:spacing w:after="80"/>
            <w:rPr>
              <w:rFonts w:ascii="Tahoma" w:eastAsiaTheme="minorEastAsia" w:hAnsi="Tahoma" w:cs="Tahoma"/>
              <w:noProof/>
              <w:sz w:val="20"/>
            </w:rPr>
          </w:pPr>
          <w:hyperlink w:anchor="_Toc475617823" w:history="1">
            <w:r w:rsidR="001527DD" w:rsidRPr="00FE27A0">
              <w:rPr>
                <w:rStyle w:val="Hipercze"/>
                <w:rFonts w:ascii="Tahoma" w:hAnsi="Tahoma" w:cs="Tahoma"/>
                <w:noProof/>
                <w:color w:val="auto"/>
                <w:sz w:val="20"/>
              </w:rPr>
              <w:t xml:space="preserve">XX. </w:t>
            </w:r>
            <w:r w:rsidR="001527DD" w:rsidRPr="00FE27A0">
              <w:rPr>
                <w:rStyle w:val="Hipercze"/>
                <w:rFonts w:ascii="Tahoma" w:hAnsi="Tahoma" w:cs="Tahoma"/>
                <w:bCs/>
                <w:noProof/>
                <w:color w:val="auto"/>
                <w:sz w:val="20"/>
              </w:rPr>
              <w:t>Kryteria oceny ofert i wybór oferty najkorzystniejszej</w:t>
            </w:r>
            <w:r w:rsidR="001527DD" w:rsidRPr="00FE27A0">
              <w:rPr>
                <w:rFonts w:ascii="Tahoma" w:hAnsi="Tahoma" w:cs="Tahoma"/>
                <w:noProof/>
                <w:webHidden/>
                <w:sz w:val="20"/>
              </w:rPr>
              <w:tab/>
            </w:r>
            <w:r w:rsidR="001527DD" w:rsidRPr="00FE27A0">
              <w:rPr>
                <w:rFonts w:ascii="Tahoma" w:hAnsi="Tahoma" w:cs="Tahoma"/>
                <w:noProof/>
                <w:webHidden/>
                <w:sz w:val="20"/>
              </w:rPr>
              <w:fldChar w:fldCharType="begin"/>
            </w:r>
            <w:r w:rsidR="001527DD" w:rsidRPr="00FE27A0">
              <w:rPr>
                <w:rFonts w:ascii="Tahoma" w:hAnsi="Tahoma" w:cs="Tahoma"/>
                <w:noProof/>
                <w:webHidden/>
                <w:sz w:val="20"/>
              </w:rPr>
              <w:instrText xml:space="preserve"> PAGEREF _Toc475617823 \h </w:instrText>
            </w:r>
            <w:r w:rsidR="001527DD" w:rsidRPr="00FE27A0">
              <w:rPr>
                <w:rFonts w:ascii="Tahoma" w:hAnsi="Tahoma" w:cs="Tahoma"/>
                <w:noProof/>
                <w:webHidden/>
                <w:sz w:val="20"/>
              </w:rPr>
            </w:r>
            <w:r w:rsidR="001527DD" w:rsidRPr="00FE27A0">
              <w:rPr>
                <w:rFonts w:ascii="Tahoma" w:hAnsi="Tahoma" w:cs="Tahoma"/>
                <w:noProof/>
                <w:webHidden/>
                <w:sz w:val="20"/>
              </w:rPr>
              <w:fldChar w:fldCharType="separate"/>
            </w:r>
            <w:r w:rsidR="00286009">
              <w:rPr>
                <w:rFonts w:ascii="Tahoma" w:hAnsi="Tahoma" w:cs="Tahoma"/>
                <w:noProof/>
                <w:webHidden/>
                <w:sz w:val="20"/>
              </w:rPr>
              <w:t>16</w:t>
            </w:r>
            <w:r w:rsidR="001527DD" w:rsidRPr="00FE27A0">
              <w:rPr>
                <w:rFonts w:ascii="Tahoma" w:hAnsi="Tahoma" w:cs="Tahoma"/>
                <w:noProof/>
                <w:webHidden/>
                <w:sz w:val="20"/>
              </w:rPr>
              <w:fldChar w:fldCharType="end"/>
            </w:r>
          </w:hyperlink>
        </w:p>
        <w:p w14:paraId="60084F88" w14:textId="77777777" w:rsidR="001527DD" w:rsidRPr="00FE27A0" w:rsidRDefault="0051000E" w:rsidP="00FE27A0">
          <w:pPr>
            <w:pStyle w:val="Spistreci3"/>
            <w:tabs>
              <w:tab w:val="right" w:leader="dot" w:pos="9629"/>
            </w:tabs>
            <w:spacing w:after="80"/>
            <w:rPr>
              <w:rFonts w:ascii="Tahoma" w:eastAsiaTheme="minorEastAsia" w:hAnsi="Tahoma" w:cs="Tahoma"/>
              <w:noProof/>
              <w:sz w:val="20"/>
            </w:rPr>
          </w:pPr>
          <w:hyperlink w:anchor="_Toc475617824" w:history="1">
            <w:r w:rsidR="001527DD" w:rsidRPr="00FE27A0">
              <w:rPr>
                <w:rStyle w:val="Hipercze"/>
                <w:rFonts w:ascii="Tahoma" w:hAnsi="Tahoma" w:cs="Tahoma"/>
                <w:noProof/>
                <w:color w:val="auto"/>
                <w:sz w:val="20"/>
              </w:rPr>
              <w:t>XXI. Tryb otwarcia ofert</w:t>
            </w:r>
            <w:r w:rsidR="001527DD" w:rsidRPr="00FE27A0">
              <w:rPr>
                <w:rFonts w:ascii="Tahoma" w:hAnsi="Tahoma" w:cs="Tahoma"/>
                <w:noProof/>
                <w:webHidden/>
                <w:sz w:val="20"/>
              </w:rPr>
              <w:tab/>
            </w:r>
            <w:r w:rsidR="001527DD" w:rsidRPr="00FE27A0">
              <w:rPr>
                <w:rFonts w:ascii="Tahoma" w:hAnsi="Tahoma" w:cs="Tahoma"/>
                <w:noProof/>
                <w:webHidden/>
                <w:sz w:val="20"/>
              </w:rPr>
              <w:fldChar w:fldCharType="begin"/>
            </w:r>
            <w:r w:rsidR="001527DD" w:rsidRPr="00FE27A0">
              <w:rPr>
                <w:rFonts w:ascii="Tahoma" w:hAnsi="Tahoma" w:cs="Tahoma"/>
                <w:noProof/>
                <w:webHidden/>
                <w:sz w:val="20"/>
              </w:rPr>
              <w:instrText xml:space="preserve"> PAGEREF _Toc475617824 \h </w:instrText>
            </w:r>
            <w:r w:rsidR="001527DD" w:rsidRPr="00FE27A0">
              <w:rPr>
                <w:rFonts w:ascii="Tahoma" w:hAnsi="Tahoma" w:cs="Tahoma"/>
                <w:noProof/>
                <w:webHidden/>
                <w:sz w:val="20"/>
              </w:rPr>
            </w:r>
            <w:r w:rsidR="001527DD" w:rsidRPr="00FE27A0">
              <w:rPr>
                <w:rFonts w:ascii="Tahoma" w:hAnsi="Tahoma" w:cs="Tahoma"/>
                <w:noProof/>
                <w:webHidden/>
                <w:sz w:val="20"/>
              </w:rPr>
              <w:fldChar w:fldCharType="separate"/>
            </w:r>
            <w:r w:rsidR="00286009">
              <w:rPr>
                <w:rFonts w:ascii="Tahoma" w:hAnsi="Tahoma" w:cs="Tahoma"/>
                <w:noProof/>
                <w:webHidden/>
                <w:sz w:val="20"/>
              </w:rPr>
              <w:t>17</w:t>
            </w:r>
            <w:r w:rsidR="001527DD" w:rsidRPr="00FE27A0">
              <w:rPr>
                <w:rFonts w:ascii="Tahoma" w:hAnsi="Tahoma" w:cs="Tahoma"/>
                <w:noProof/>
                <w:webHidden/>
                <w:sz w:val="20"/>
              </w:rPr>
              <w:fldChar w:fldCharType="end"/>
            </w:r>
          </w:hyperlink>
        </w:p>
        <w:p w14:paraId="39DFF5F7" w14:textId="77777777" w:rsidR="001527DD" w:rsidRPr="00FE27A0" w:rsidRDefault="0051000E" w:rsidP="00FE27A0">
          <w:pPr>
            <w:pStyle w:val="Spistreci3"/>
            <w:tabs>
              <w:tab w:val="right" w:leader="dot" w:pos="9629"/>
            </w:tabs>
            <w:spacing w:after="80"/>
            <w:rPr>
              <w:rFonts w:ascii="Tahoma" w:eastAsiaTheme="minorEastAsia" w:hAnsi="Tahoma" w:cs="Tahoma"/>
              <w:noProof/>
              <w:sz w:val="20"/>
            </w:rPr>
          </w:pPr>
          <w:hyperlink w:anchor="_Toc475617825" w:history="1">
            <w:r w:rsidR="001527DD" w:rsidRPr="00FE27A0">
              <w:rPr>
                <w:rStyle w:val="Hipercze"/>
                <w:rFonts w:ascii="Tahoma" w:hAnsi="Tahoma" w:cs="Tahoma"/>
                <w:noProof/>
                <w:color w:val="auto"/>
                <w:sz w:val="20"/>
              </w:rPr>
              <w:t>XXII. Wykluczenie Wykonawców</w:t>
            </w:r>
            <w:r w:rsidR="001527DD" w:rsidRPr="00FE27A0">
              <w:rPr>
                <w:rFonts w:ascii="Tahoma" w:hAnsi="Tahoma" w:cs="Tahoma"/>
                <w:noProof/>
                <w:webHidden/>
                <w:sz w:val="20"/>
              </w:rPr>
              <w:tab/>
            </w:r>
            <w:r w:rsidR="001527DD" w:rsidRPr="00FE27A0">
              <w:rPr>
                <w:rFonts w:ascii="Tahoma" w:hAnsi="Tahoma" w:cs="Tahoma"/>
                <w:noProof/>
                <w:webHidden/>
                <w:sz w:val="20"/>
              </w:rPr>
              <w:fldChar w:fldCharType="begin"/>
            </w:r>
            <w:r w:rsidR="001527DD" w:rsidRPr="00FE27A0">
              <w:rPr>
                <w:rFonts w:ascii="Tahoma" w:hAnsi="Tahoma" w:cs="Tahoma"/>
                <w:noProof/>
                <w:webHidden/>
                <w:sz w:val="20"/>
              </w:rPr>
              <w:instrText xml:space="preserve"> PAGEREF _Toc475617825 \h </w:instrText>
            </w:r>
            <w:r w:rsidR="001527DD" w:rsidRPr="00FE27A0">
              <w:rPr>
                <w:rFonts w:ascii="Tahoma" w:hAnsi="Tahoma" w:cs="Tahoma"/>
                <w:noProof/>
                <w:webHidden/>
                <w:sz w:val="20"/>
              </w:rPr>
            </w:r>
            <w:r w:rsidR="001527DD" w:rsidRPr="00FE27A0">
              <w:rPr>
                <w:rFonts w:ascii="Tahoma" w:hAnsi="Tahoma" w:cs="Tahoma"/>
                <w:noProof/>
                <w:webHidden/>
                <w:sz w:val="20"/>
              </w:rPr>
              <w:fldChar w:fldCharType="separate"/>
            </w:r>
            <w:r w:rsidR="00286009">
              <w:rPr>
                <w:rFonts w:ascii="Tahoma" w:hAnsi="Tahoma" w:cs="Tahoma"/>
                <w:noProof/>
                <w:webHidden/>
                <w:sz w:val="20"/>
              </w:rPr>
              <w:t>17</w:t>
            </w:r>
            <w:r w:rsidR="001527DD" w:rsidRPr="00FE27A0">
              <w:rPr>
                <w:rFonts w:ascii="Tahoma" w:hAnsi="Tahoma" w:cs="Tahoma"/>
                <w:noProof/>
                <w:webHidden/>
                <w:sz w:val="20"/>
              </w:rPr>
              <w:fldChar w:fldCharType="end"/>
            </w:r>
          </w:hyperlink>
        </w:p>
        <w:p w14:paraId="5FEBCB3D" w14:textId="77777777" w:rsidR="001527DD" w:rsidRPr="00FE27A0" w:rsidRDefault="0051000E" w:rsidP="00FE27A0">
          <w:pPr>
            <w:pStyle w:val="Spistreci3"/>
            <w:tabs>
              <w:tab w:val="right" w:leader="dot" w:pos="9629"/>
            </w:tabs>
            <w:spacing w:after="80"/>
            <w:rPr>
              <w:rFonts w:ascii="Tahoma" w:eastAsiaTheme="minorEastAsia" w:hAnsi="Tahoma" w:cs="Tahoma"/>
              <w:noProof/>
              <w:sz w:val="20"/>
            </w:rPr>
          </w:pPr>
          <w:hyperlink w:anchor="_Toc475617826" w:history="1">
            <w:r w:rsidR="001527DD" w:rsidRPr="00FE27A0">
              <w:rPr>
                <w:rStyle w:val="Hipercze"/>
                <w:rFonts w:ascii="Tahoma" w:hAnsi="Tahoma" w:cs="Tahoma"/>
                <w:noProof/>
                <w:color w:val="auto"/>
                <w:sz w:val="20"/>
              </w:rPr>
              <w:t>XXIII. Odrzucenie ofert</w:t>
            </w:r>
            <w:r w:rsidR="001527DD" w:rsidRPr="00FE27A0">
              <w:rPr>
                <w:rFonts w:ascii="Tahoma" w:hAnsi="Tahoma" w:cs="Tahoma"/>
                <w:noProof/>
                <w:webHidden/>
                <w:sz w:val="20"/>
              </w:rPr>
              <w:tab/>
            </w:r>
            <w:r w:rsidR="001527DD" w:rsidRPr="00FE27A0">
              <w:rPr>
                <w:rFonts w:ascii="Tahoma" w:hAnsi="Tahoma" w:cs="Tahoma"/>
                <w:noProof/>
                <w:webHidden/>
                <w:sz w:val="20"/>
              </w:rPr>
              <w:fldChar w:fldCharType="begin"/>
            </w:r>
            <w:r w:rsidR="001527DD" w:rsidRPr="00FE27A0">
              <w:rPr>
                <w:rFonts w:ascii="Tahoma" w:hAnsi="Tahoma" w:cs="Tahoma"/>
                <w:noProof/>
                <w:webHidden/>
                <w:sz w:val="20"/>
              </w:rPr>
              <w:instrText xml:space="preserve"> PAGEREF _Toc475617826 \h </w:instrText>
            </w:r>
            <w:r w:rsidR="001527DD" w:rsidRPr="00FE27A0">
              <w:rPr>
                <w:rFonts w:ascii="Tahoma" w:hAnsi="Tahoma" w:cs="Tahoma"/>
                <w:noProof/>
                <w:webHidden/>
                <w:sz w:val="20"/>
              </w:rPr>
            </w:r>
            <w:r w:rsidR="001527DD" w:rsidRPr="00FE27A0">
              <w:rPr>
                <w:rFonts w:ascii="Tahoma" w:hAnsi="Tahoma" w:cs="Tahoma"/>
                <w:noProof/>
                <w:webHidden/>
                <w:sz w:val="20"/>
              </w:rPr>
              <w:fldChar w:fldCharType="separate"/>
            </w:r>
            <w:r w:rsidR="00286009">
              <w:rPr>
                <w:rFonts w:ascii="Tahoma" w:hAnsi="Tahoma" w:cs="Tahoma"/>
                <w:noProof/>
                <w:webHidden/>
                <w:sz w:val="20"/>
              </w:rPr>
              <w:t>18</w:t>
            </w:r>
            <w:r w:rsidR="001527DD" w:rsidRPr="00FE27A0">
              <w:rPr>
                <w:rFonts w:ascii="Tahoma" w:hAnsi="Tahoma" w:cs="Tahoma"/>
                <w:noProof/>
                <w:webHidden/>
                <w:sz w:val="20"/>
              </w:rPr>
              <w:fldChar w:fldCharType="end"/>
            </w:r>
          </w:hyperlink>
        </w:p>
        <w:p w14:paraId="73E0BA13" w14:textId="77777777" w:rsidR="001527DD" w:rsidRPr="00FE27A0" w:rsidRDefault="0051000E" w:rsidP="00FE27A0">
          <w:pPr>
            <w:pStyle w:val="Spistreci3"/>
            <w:tabs>
              <w:tab w:val="right" w:leader="dot" w:pos="9629"/>
            </w:tabs>
            <w:spacing w:after="80"/>
            <w:rPr>
              <w:rFonts w:ascii="Tahoma" w:eastAsiaTheme="minorEastAsia" w:hAnsi="Tahoma" w:cs="Tahoma"/>
              <w:noProof/>
              <w:sz w:val="20"/>
            </w:rPr>
          </w:pPr>
          <w:hyperlink w:anchor="_Toc475617827" w:history="1">
            <w:r w:rsidR="001527DD" w:rsidRPr="00FE27A0">
              <w:rPr>
                <w:rStyle w:val="Hipercze"/>
                <w:rFonts w:ascii="Tahoma" w:hAnsi="Tahoma" w:cs="Tahoma"/>
                <w:noProof/>
                <w:color w:val="auto"/>
                <w:sz w:val="20"/>
              </w:rPr>
              <w:t>XXIV. Unieważnienie postępowania</w:t>
            </w:r>
            <w:r w:rsidR="001527DD" w:rsidRPr="00FE27A0">
              <w:rPr>
                <w:rFonts w:ascii="Tahoma" w:hAnsi="Tahoma" w:cs="Tahoma"/>
                <w:noProof/>
                <w:webHidden/>
                <w:sz w:val="20"/>
              </w:rPr>
              <w:tab/>
            </w:r>
            <w:r w:rsidR="001527DD" w:rsidRPr="00FE27A0">
              <w:rPr>
                <w:rFonts w:ascii="Tahoma" w:hAnsi="Tahoma" w:cs="Tahoma"/>
                <w:noProof/>
                <w:webHidden/>
                <w:sz w:val="20"/>
              </w:rPr>
              <w:fldChar w:fldCharType="begin"/>
            </w:r>
            <w:r w:rsidR="001527DD" w:rsidRPr="00FE27A0">
              <w:rPr>
                <w:rFonts w:ascii="Tahoma" w:hAnsi="Tahoma" w:cs="Tahoma"/>
                <w:noProof/>
                <w:webHidden/>
                <w:sz w:val="20"/>
              </w:rPr>
              <w:instrText xml:space="preserve"> PAGEREF _Toc475617827 \h </w:instrText>
            </w:r>
            <w:r w:rsidR="001527DD" w:rsidRPr="00FE27A0">
              <w:rPr>
                <w:rFonts w:ascii="Tahoma" w:hAnsi="Tahoma" w:cs="Tahoma"/>
                <w:noProof/>
                <w:webHidden/>
                <w:sz w:val="20"/>
              </w:rPr>
            </w:r>
            <w:r w:rsidR="001527DD" w:rsidRPr="00FE27A0">
              <w:rPr>
                <w:rFonts w:ascii="Tahoma" w:hAnsi="Tahoma" w:cs="Tahoma"/>
                <w:noProof/>
                <w:webHidden/>
                <w:sz w:val="20"/>
              </w:rPr>
              <w:fldChar w:fldCharType="separate"/>
            </w:r>
            <w:r w:rsidR="00286009">
              <w:rPr>
                <w:rFonts w:ascii="Tahoma" w:hAnsi="Tahoma" w:cs="Tahoma"/>
                <w:noProof/>
                <w:webHidden/>
                <w:sz w:val="20"/>
              </w:rPr>
              <w:t>18</w:t>
            </w:r>
            <w:r w:rsidR="001527DD" w:rsidRPr="00FE27A0">
              <w:rPr>
                <w:rFonts w:ascii="Tahoma" w:hAnsi="Tahoma" w:cs="Tahoma"/>
                <w:noProof/>
                <w:webHidden/>
                <w:sz w:val="20"/>
              </w:rPr>
              <w:fldChar w:fldCharType="end"/>
            </w:r>
          </w:hyperlink>
        </w:p>
        <w:p w14:paraId="0F4F5FB8" w14:textId="77777777" w:rsidR="001527DD" w:rsidRPr="00FE27A0" w:rsidRDefault="0051000E" w:rsidP="00FE27A0">
          <w:pPr>
            <w:pStyle w:val="Spistreci3"/>
            <w:tabs>
              <w:tab w:val="right" w:leader="dot" w:pos="9629"/>
            </w:tabs>
            <w:spacing w:after="80"/>
            <w:rPr>
              <w:rFonts w:ascii="Tahoma" w:eastAsiaTheme="minorEastAsia" w:hAnsi="Tahoma" w:cs="Tahoma"/>
              <w:noProof/>
              <w:sz w:val="20"/>
            </w:rPr>
          </w:pPr>
          <w:hyperlink w:anchor="_Toc475617828" w:history="1">
            <w:r w:rsidR="001527DD" w:rsidRPr="00FE27A0">
              <w:rPr>
                <w:rStyle w:val="Hipercze"/>
                <w:rFonts w:ascii="Tahoma" w:hAnsi="Tahoma" w:cs="Tahoma"/>
                <w:noProof/>
                <w:color w:val="auto"/>
                <w:sz w:val="20"/>
              </w:rPr>
              <w:t>XXV. Informacje o formalnościach, jakie powinny zostać dopełnione po wyborze oferty  w celu udzielenia zamówienia publicznego</w:t>
            </w:r>
            <w:r w:rsidR="001527DD" w:rsidRPr="00FE27A0">
              <w:rPr>
                <w:rFonts w:ascii="Tahoma" w:hAnsi="Tahoma" w:cs="Tahoma"/>
                <w:noProof/>
                <w:webHidden/>
                <w:sz w:val="20"/>
              </w:rPr>
              <w:tab/>
            </w:r>
            <w:r w:rsidR="001527DD" w:rsidRPr="00FE27A0">
              <w:rPr>
                <w:rFonts w:ascii="Tahoma" w:hAnsi="Tahoma" w:cs="Tahoma"/>
                <w:noProof/>
                <w:webHidden/>
                <w:sz w:val="20"/>
              </w:rPr>
              <w:fldChar w:fldCharType="begin"/>
            </w:r>
            <w:r w:rsidR="001527DD" w:rsidRPr="00FE27A0">
              <w:rPr>
                <w:rFonts w:ascii="Tahoma" w:hAnsi="Tahoma" w:cs="Tahoma"/>
                <w:noProof/>
                <w:webHidden/>
                <w:sz w:val="20"/>
              </w:rPr>
              <w:instrText xml:space="preserve"> PAGEREF _Toc475617828 \h </w:instrText>
            </w:r>
            <w:r w:rsidR="001527DD" w:rsidRPr="00FE27A0">
              <w:rPr>
                <w:rFonts w:ascii="Tahoma" w:hAnsi="Tahoma" w:cs="Tahoma"/>
                <w:noProof/>
                <w:webHidden/>
                <w:sz w:val="20"/>
              </w:rPr>
            </w:r>
            <w:r w:rsidR="001527DD" w:rsidRPr="00FE27A0">
              <w:rPr>
                <w:rFonts w:ascii="Tahoma" w:hAnsi="Tahoma" w:cs="Tahoma"/>
                <w:noProof/>
                <w:webHidden/>
                <w:sz w:val="20"/>
              </w:rPr>
              <w:fldChar w:fldCharType="separate"/>
            </w:r>
            <w:r w:rsidR="00286009">
              <w:rPr>
                <w:rFonts w:ascii="Tahoma" w:hAnsi="Tahoma" w:cs="Tahoma"/>
                <w:noProof/>
                <w:webHidden/>
                <w:sz w:val="20"/>
              </w:rPr>
              <w:t>19</w:t>
            </w:r>
            <w:r w:rsidR="001527DD" w:rsidRPr="00FE27A0">
              <w:rPr>
                <w:rFonts w:ascii="Tahoma" w:hAnsi="Tahoma" w:cs="Tahoma"/>
                <w:noProof/>
                <w:webHidden/>
                <w:sz w:val="20"/>
              </w:rPr>
              <w:fldChar w:fldCharType="end"/>
            </w:r>
          </w:hyperlink>
        </w:p>
        <w:p w14:paraId="7317D036" w14:textId="77777777" w:rsidR="001527DD" w:rsidRPr="00FE27A0" w:rsidRDefault="0051000E" w:rsidP="00FE27A0">
          <w:pPr>
            <w:pStyle w:val="Spistreci3"/>
            <w:tabs>
              <w:tab w:val="right" w:leader="dot" w:pos="9629"/>
            </w:tabs>
            <w:spacing w:after="80"/>
            <w:rPr>
              <w:rFonts w:ascii="Tahoma" w:eastAsiaTheme="minorEastAsia" w:hAnsi="Tahoma" w:cs="Tahoma"/>
              <w:noProof/>
              <w:sz w:val="20"/>
            </w:rPr>
          </w:pPr>
          <w:hyperlink w:anchor="_Toc475617829" w:history="1">
            <w:r w:rsidR="001527DD" w:rsidRPr="00FE27A0">
              <w:rPr>
                <w:rStyle w:val="Hipercze"/>
                <w:rFonts w:ascii="Tahoma" w:hAnsi="Tahoma" w:cs="Tahoma"/>
                <w:noProof/>
                <w:color w:val="auto"/>
                <w:sz w:val="20"/>
              </w:rPr>
              <w:t>XXVI. Wzór umowy w sprawie zamówienia publicznego</w:t>
            </w:r>
            <w:r w:rsidR="001527DD" w:rsidRPr="00FE27A0">
              <w:rPr>
                <w:rFonts w:ascii="Tahoma" w:hAnsi="Tahoma" w:cs="Tahoma"/>
                <w:noProof/>
                <w:webHidden/>
                <w:sz w:val="20"/>
              </w:rPr>
              <w:tab/>
            </w:r>
            <w:r w:rsidR="001527DD" w:rsidRPr="00FE27A0">
              <w:rPr>
                <w:rFonts w:ascii="Tahoma" w:hAnsi="Tahoma" w:cs="Tahoma"/>
                <w:noProof/>
                <w:webHidden/>
                <w:sz w:val="20"/>
              </w:rPr>
              <w:fldChar w:fldCharType="begin"/>
            </w:r>
            <w:r w:rsidR="001527DD" w:rsidRPr="00FE27A0">
              <w:rPr>
                <w:rFonts w:ascii="Tahoma" w:hAnsi="Tahoma" w:cs="Tahoma"/>
                <w:noProof/>
                <w:webHidden/>
                <w:sz w:val="20"/>
              </w:rPr>
              <w:instrText xml:space="preserve"> PAGEREF _Toc475617829 \h </w:instrText>
            </w:r>
            <w:r w:rsidR="001527DD" w:rsidRPr="00FE27A0">
              <w:rPr>
                <w:rFonts w:ascii="Tahoma" w:hAnsi="Tahoma" w:cs="Tahoma"/>
                <w:noProof/>
                <w:webHidden/>
                <w:sz w:val="20"/>
              </w:rPr>
            </w:r>
            <w:r w:rsidR="001527DD" w:rsidRPr="00FE27A0">
              <w:rPr>
                <w:rFonts w:ascii="Tahoma" w:hAnsi="Tahoma" w:cs="Tahoma"/>
                <w:noProof/>
                <w:webHidden/>
                <w:sz w:val="20"/>
              </w:rPr>
              <w:fldChar w:fldCharType="separate"/>
            </w:r>
            <w:r w:rsidR="00286009">
              <w:rPr>
                <w:rFonts w:ascii="Tahoma" w:hAnsi="Tahoma" w:cs="Tahoma"/>
                <w:noProof/>
                <w:webHidden/>
                <w:sz w:val="20"/>
              </w:rPr>
              <w:t>19</w:t>
            </w:r>
            <w:r w:rsidR="001527DD" w:rsidRPr="00FE27A0">
              <w:rPr>
                <w:rFonts w:ascii="Tahoma" w:hAnsi="Tahoma" w:cs="Tahoma"/>
                <w:noProof/>
                <w:webHidden/>
                <w:sz w:val="20"/>
              </w:rPr>
              <w:fldChar w:fldCharType="end"/>
            </w:r>
          </w:hyperlink>
        </w:p>
        <w:p w14:paraId="739B948F" w14:textId="77777777" w:rsidR="001527DD" w:rsidRPr="00FE27A0" w:rsidRDefault="0051000E" w:rsidP="00FE27A0">
          <w:pPr>
            <w:pStyle w:val="Spistreci3"/>
            <w:tabs>
              <w:tab w:val="right" w:leader="dot" w:pos="9629"/>
            </w:tabs>
            <w:spacing w:after="80"/>
            <w:rPr>
              <w:rFonts w:ascii="Tahoma" w:eastAsiaTheme="minorEastAsia" w:hAnsi="Tahoma" w:cs="Tahoma"/>
              <w:noProof/>
              <w:sz w:val="20"/>
            </w:rPr>
          </w:pPr>
          <w:hyperlink w:anchor="_Toc475617830" w:history="1">
            <w:r w:rsidR="001527DD" w:rsidRPr="00FE27A0">
              <w:rPr>
                <w:rStyle w:val="Hipercze"/>
                <w:rFonts w:ascii="Tahoma" w:hAnsi="Tahoma" w:cs="Tahoma"/>
                <w:noProof/>
                <w:color w:val="auto"/>
                <w:sz w:val="20"/>
              </w:rPr>
              <w:t>XXVII. Wymagania dotyczące zabezpieczenia należytego wykonania umowy</w:t>
            </w:r>
            <w:r w:rsidR="001527DD" w:rsidRPr="00FE27A0">
              <w:rPr>
                <w:rFonts w:ascii="Tahoma" w:hAnsi="Tahoma" w:cs="Tahoma"/>
                <w:noProof/>
                <w:webHidden/>
                <w:sz w:val="20"/>
              </w:rPr>
              <w:tab/>
            </w:r>
            <w:r w:rsidR="001527DD" w:rsidRPr="00FE27A0">
              <w:rPr>
                <w:rFonts w:ascii="Tahoma" w:hAnsi="Tahoma" w:cs="Tahoma"/>
                <w:noProof/>
                <w:webHidden/>
                <w:sz w:val="20"/>
              </w:rPr>
              <w:fldChar w:fldCharType="begin"/>
            </w:r>
            <w:r w:rsidR="001527DD" w:rsidRPr="00FE27A0">
              <w:rPr>
                <w:rFonts w:ascii="Tahoma" w:hAnsi="Tahoma" w:cs="Tahoma"/>
                <w:noProof/>
                <w:webHidden/>
                <w:sz w:val="20"/>
              </w:rPr>
              <w:instrText xml:space="preserve"> PAGEREF _Toc475617830 \h </w:instrText>
            </w:r>
            <w:r w:rsidR="001527DD" w:rsidRPr="00FE27A0">
              <w:rPr>
                <w:rFonts w:ascii="Tahoma" w:hAnsi="Tahoma" w:cs="Tahoma"/>
                <w:noProof/>
                <w:webHidden/>
                <w:sz w:val="20"/>
              </w:rPr>
            </w:r>
            <w:r w:rsidR="001527DD" w:rsidRPr="00FE27A0">
              <w:rPr>
                <w:rFonts w:ascii="Tahoma" w:hAnsi="Tahoma" w:cs="Tahoma"/>
                <w:noProof/>
                <w:webHidden/>
                <w:sz w:val="20"/>
              </w:rPr>
              <w:fldChar w:fldCharType="separate"/>
            </w:r>
            <w:r w:rsidR="00286009">
              <w:rPr>
                <w:rFonts w:ascii="Tahoma" w:hAnsi="Tahoma" w:cs="Tahoma"/>
                <w:noProof/>
                <w:webHidden/>
                <w:sz w:val="20"/>
              </w:rPr>
              <w:t>19</w:t>
            </w:r>
            <w:r w:rsidR="001527DD" w:rsidRPr="00FE27A0">
              <w:rPr>
                <w:rFonts w:ascii="Tahoma" w:hAnsi="Tahoma" w:cs="Tahoma"/>
                <w:noProof/>
                <w:webHidden/>
                <w:sz w:val="20"/>
              </w:rPr>
              <w:fldChar w:fldCharType="end"/>
            </w:r>
          </w:hyperlink>
        </w:p>
        <w:p w14:paraId="329F3659" w14:textId="77777777" w:rsidR="001527DD" w:rsidRPr="00FE27A0" w:rsidRDefault="0051000E" w:rsidP="00FE27A0">
          <w:pPr>
            <w:pStyle w:val="Spistreci3"/>
            <w:tabs>
              <w:tab w:val="right" w:leader="dot" w:pos="9629"/>
            </w:tabs>
            <w:spacing w:after="80"/>
            <w:rPr>
              <w:rFonts w:ascii="Tahoma" w:eastAsiaTheme="minorEastAsia" w:hAnsi="Tahoma" w:cs="Tahoma"/>
              <w:noProof/>
              <w:sz w:val="20"/>
            </w:rPr>
          </w:pPr>
          <w:hyperlink w:anchor="_Toc475617831" w:history="1">
            <w:r w:rsidR="001527DD" w:rsidRPr="00FE27A0">
              <w:rPr>
                <w:rStyle w:val="Hipercze"/>
                <w:rFonts w:ascii="Tahoma" w:hAnsi="Tahoma" w:cs="Tahoma"/>
                <w:noProof/>
                <w:color w:val="auto"/>
                <w:sz w:val="20"/>
              </w:rPr>
              <w:t>XXVIII Pouczenie o środkach odwoławczych</w:t>
            </w:r>
            <w:r w:rsidR="001527DD" w:rsidRPr="00FE27A0">
              <w:rPr>
                <w:rFonts w:ascii="Tahoma" w:hAnsi="Tahoma" w:cs="Tahoma"/>
                <w:noProof/>
                <w:webHidden/>
                <w:sz w:val="20"/>
              </w:rPr>
              <w:tab/>
            </w:r>
            <w:r w:rsidR="001527DD" w:rsidRPr="00FE27A0">
              <w:rPr>
                <w:rFonts w:ascii="Tahoma" w:hAnsi="Tahoma" w:cs="Tahoma"/>
                <w:noProof/>
                <w:webHidden/>
                <w:sz w:val="20"/>
              </w:rPr>
              <w:fldChar w:fldCharType="begin"/>
            </w:r>
            <w:r w:rsidR="001527DD" w:rsidRPr="00FE27A0">
              <w:rPr>
                <w:rFonts w:ascii="Tahoma" w:hAnsi="Tahoma" w:cs="Tahoma"/>
                <w:noProof/>
                <w:webHidden/>
                <w:sz w:val="20"/>
              </w:rPr>
              <w:instrText xml:space="preserve"> PAGEREF _Toc475617831 \h </w:instrText>
            </w:r>
            <w:r w:rsidR="001527DD" w:rsidRPr="00FE27A0">
              <w:rPr>
                <w:rFonts w:ascii="Tahoma" w:hAnsi="Tahoma" w:cs="Tahoma"/>
                <w:noProof/>
                <w:webHidden/>
                <w:sz w:val="20"/>
              </w:rPr>
            </w:r>
            <w:r w:rsidR="001527DD" w:rsidRPr="00FE27A0">
              <w:rPr>
                <w:rFonts w:ascii="Tahoma" w:hAnsi="Tahoma" w:cs="Tahoma"/>
                <w:noProof/>
                <w:webHidden/>
                <w:sz w:val="20"/>
              </w:rPr>
              <w:fldChar w:fldCharType="separate"/>
            </w:r>
            <w:r w:rsidR="00286009">
              <w:rPr>
                <w:rFonts w:ascii="Tahoma" w:hAnsi="Tahoma" w:cs="Tahoma"/>
                <w:noProof/>
                <w:webHidden/>
                <w:sz w:val="20"/>
              </w:rPr>
              <w:t>19</w:t>
            </w:r>
            <w:r w:rsidR="001527DD" w:rsidRPr="00FE27A0">
              <w:rPr>
                <w:rFonts w:ascii="Tahoma" w:hAnsi="Tahoma" w:cs="Tahoma"/>
                <w:noProof/>
                <w:webHidden/>
                <w:sz w:val="20"/>
              </w:rPr>
              <w:fldChar w:fldCharType="end"/>
            </w:r>
          </w:hyperlink>
        </w:p>
        <w:p w14:paraId="20F4CCAD" w14:textId="77777777" w:rsidR="00E358E8" w:rsidRPr="00FE27A0" w:rsidRDefault="00875711" w:rsidP="00FE27A0">
          <w:pPr>
            <w:spacing w:after="80"/>
            <w:rPr>
              <w:rFonts w:ascii="Tahoma" w:hAnsi="Tahoma" w:cs="Tahoma"/>
              <w:sz w:val="20"/>
            </w:rPr>
          </w:pPr>
          <w:r w:rsidRPr="00FE27A0">
            <w:rPr>
              <w:rFonts w:ascii="Tahoma" w:hAnsi="Tahoma" w:cs="Tahoma"/>
              <w:sz w:val="20"/>
              <w:highlight w:val="yellow"/>
            </w:rPr>
            <w:fldChar w:fldCharType="end"/>
          </w:r>
        </w:p>
      </w:sdtContent>
    </w:sdt>
    <w:p w14:paraId="6A5CC23E" w14:textId="77777777" w:rsidR="00FE27A0" w:rsidRDefault="00FE27A0" w:rsidP="00FE27A0">
      <w:pPr>
        <w:pStyle w:val="Nagwek3"/>
        <w:spacing w:after="80"/>
        <w:rPr>
          <w:rFonts w:ascii="Tahoma" w:hAnsi="Tahoma" w:cs="Tahoma"/>
          <w:sz w:val="20"/>
        </w:rPr>
      </w:pPr>
      <w:bookmarkStart w:id="2" w:name="_Toc475617804"/>
    </w:p>
    <w:p w14:paraId="0394A39D" w14:textId="77777777" w:rsidR="00FE27A0" w:rsidRDefault="00FE27A0" w:rsidP="00FE27A0">
      <w:pPr>
        <w:pStyle w:val="Nagwek3"/>
        <w:spacing w:after="80"/>
        <w:rPr>
          <w:rFonts w:ascii="Tahoma" w:hAnsi="Tahoma" w:cs="Tahoma"/>
          <w:sz w:val="20"/>
        </w:rPr>
      </w:pPr>
    </w:p>
    <w:p w14:paraId="78555E67" w14:textId="77777777" w:rsidR="00FE27A0" w:rsidRDefault="00FE27A0" w:rsidP="00FE27A0">
      <w:pPr>
        <w:pStyle w:val="Nagwek3"/>
        <w:spacing w:after="80"/>
        <w:rPr>
          <w:rFonts w:ascii="Tahoma" w:hAnsi="Tahoma" w:cs="Tahoma"/>
          <w:sz w:val="20"/>
        </w:rPr>
      </w:pPr>
    </w:p>
    <w:p w14:paraId="7E13813C" w14:textId="77777777" w:rsidR="00B646D7" w:rsidRDefault="00B646D7">
      <w:r>
        <w:br w:type="page"/>
      </w:r>
    </w:p>
    <w:p w14:paraId="4D51E9AF" w14:textId="77777777" w:rsidR="002D6D96" w:rsidRPr="00FE27A0" w:rsidRDefault="00A34284" w:rsidP="00FE27A0">
      <w:pPr>
        <w:pStyle w:val="Nagwek3"/>
        <w:spacing w:after="80"/>
        <w:rPr>
          <w:rFonts w:ascii="Tahoma" w:hAnsi="Tahoma" w:cs="Tahoma"/>
          <w:sz w:val="20"/>
        </w:rPr>
      </w:pPr>
      <w:r w:rsidRPr="00FE27A0">
        <w:rPr>
          <w:rFonts w:ascii="Tahoma" w:hAnsi="Tahoma" w:cs="Tahoma"/>
          <w:sz w:val="20"/>
        </w:rPr>
        <w:lastRenderedPageBreak/>
        <w:t xml:space="preserve">I. </w:t>
      </w:r>
      <w:bookmarkEnd w:id="1"/>
      <w:r w:rsidR="003E74B6" w:rsidRPr="00FE27A0">
        <w:rPr>
          <w:rFonts w:ascii="Tahoma" w:hAnsi="Tahoma" w:cs="Tahoma"/>
          <w:sz w:val="20"/>
        </w:rPr>
        <w:t>Nazwa oraz adres Zamawiającego</w:t>
      </w:r>
      <w:bookmarkEnd w:id="2"/>
    </w:p>
    <w:p w14:paraId="5A7EC766" w14:textId="77777777" w:rsidR="002D6D96" w:rsidRPr="00FE27A0" w:rsidRDefault="002D6D96" w:rsidP="00FE27A0">
      <w:pPr>
        <w:pStyle w:val="Akapitzlist1"/>
        <w:spacing w:before="0" w:beforeAutospacing="0" w:after="80" w:afterAutospacing="0"/>
        <w:ind w:left="0"/>
        <w:contextualSpacing w:val="0"/>
        <w:rPr>
          <w:rFonts w:ascii="Tahoma" w:hAnsi="Tahoma" w:cs="Tahoma"/>
          <w:sz w:val="20"/>
          <w:szCs w:val="20"/>
        </w:rPr>
      </w:pPr>
      <w:r w:rsidRPr="00FE27A0">
        <w:rPr>
          <w:rFonts w:ascii="Tahoma" w:hAnsi="Tahoma" w:cs="Tahoma"/>
          <w:sz w:val="20"/>
          <w:szCs w:val="20"/>
        </w:rPr>
        <w:t>Instytut Lotnictwa</w:t>
      </w:r>
    </w:p>
    <w:p w14:paraId="4CB47250" w14:textId="77777777" w:rsidR="002D6D96" w:rsidRPr="00FE27A0" w:rsidRDefault="002D6D96" w:rsidP="00FE27A0">
      <w:pPr>
        <w:pStyle w:val="Akapitzlist1"/>
        <w:spacing w:before="0" w:beforeAutospacing="0" w:after="80" w:afterAutospacing="0"/>
        <w:ind w:left="0"/>
        <w:contextualSpacing w:val="0"/>
        <w:rPr>
          <w:rFonts w:ascii="Tahoma" w:hAnsi="Tahoma" w:cs="Tahoma"/>
          <w:sz w:val="20"/>
          <w:szCs w:val="20"/>
        </w:rPr>
      </w:pPr>
      <w:r w:rsidRPr="00FE27A0">
        <w:rPr>
          <w:rFonts w:ascii="Tahoma" w:hAnsi="Tahoma" w:cs="Tahoma"/>
          <w:sz w:val="20"/>
          <w:szCs w:val="20"/>
        </w:rPr>
        <w:t>Al. Krakowska 110/114</w:t>
      </w:r>
    </w:p>
    <w:p w14:paraId="4192543C" w14:textId="77777777" w:rsidR="002D6D96" w:rsidRPr="00FE27A0" w:rsidRDefault="002D6D96" w:rsidP="00FE27A0">
      <w:pPr>
        <w:pStyle w:val="Akapitzlist1"/>
        <w:spacing w:before="0" w:beforeAutospacing="0" w:after="80" w:afterAutospacing="0"/>
        <w:ind w:left="0"/>
        <w:contextualSpacing w:val="0"/>
        <w:rPr>
          <w:rFonts w:ascii="Tahoma" w:hAnsi="Tahoma" w:cs="Tahoma"/>
          <w:sz w:val="20"/>
          <w:szCs w:val="20"/>
        </w:rPr>
      </w:pPr>
      <w:r w:rsidRPr="00FE27A0">
        <w:rPr>
          <w:rFonts w:ascii="Tahoma" w:hAnsi="Tahoma" w:cs="Tahoma"/>
          <w:sz w:val="20"/>
          <w:szCs w:val="20"/>
        </w:rPr>
        <w:t>02-256 Warszawa</w:t>
      </w:r>
    </w:p>
    <w:p w14:paraId="25B64E3A" w14:textId="77777777" w:rsidR="003B0D82" w:rsidRPr="00FE27A0" w:rsidRDefault="0051000E" w:rsidP="00FE27A0">
      <w:pPr>
        <w:pStyle w:val="Akapitzlist1"/>
        <w:spacing w:before="0" w:beforeAutospacing="0" w:after="80" w:afterAutospacing="0"/>
        <w:ind w:left="0"/>
        <w:contextualSpacing w:val="0"/>
        <w:rPr>
          <w:rFonts w:ascii="Tahoma" w:hAnsi="Tahoma" w:cs="Tahoma"/>
          <w:sz w:val="20"/>
          <w:szCs w:val="20"/>
        </w:rPr>
      </w:pPr>
      <w:hyperlink r:id="rId8" w:history="1">
        <w:r w:rsidR="003B0D82" w:rsidRPr="00FE27A0">
          <w:rPr>
            <w:rStyle w:val="Hipercze"/>
            <w:rFonts w:ascii="Tahoma" w:hAnsi="Tahoma" w:cs="Tahoma"/>
            <w:color w:val="auto"/>
            <w:sz w:val="20"/>
            <w:szCs w:val="20"/>
          </w:rPr>
          <w:t>www.ilot.edu.pl</w:t>
        </w:r>
      </w:hyperlink>
    </w:p>
    <w:p w14:paraId="5DE3C509" w14:textId="77777777" w:rsidR="003B0D82" w:rsidRPr="00FE27A0" w:rsidRDefault="00AF77C1" w:rsidP="00FE27A0">
      <w:pPr>
        <w:pStyle w:val="Akapitzlist1"/>
        <w:spacing w:before="0" w:beforeAutospacing="0" w:after="80" w:afterAutospacing="0"/>
        <w:ind w:left="0"/>
        <w:contextualSpacing w:val="0"/>
        <w:rPr>
          <w:rFonts w:ascii="Tahoma" w:hAnsi="Tahoma" w:cs="Tahoma"/>
          <w:sz w:val="20"/>
          <w:szCs w:val="20"/>
          <w:lang w:val="en-US"/>
        </w:rPr>
      </w:pPr>
      <w:r w:rsidRPr="00FE27A0">
        <w:rPr>
          <w:rFonts w:ascii="Tahoma" w:hAnsi="Tahoma" w:cs="Tahoma"/>
          <w:sz w:val="20"/>
          <w:szCs w:val="20"/>
          <w:lang w:val="en-US"/>
        </w:rPr>
        <w:t xml:space="preserve">e-mail: </w:t>
      </w:r>
      <w:r w:rsidR="00154ECF" w:rsidRPr="00FE27A0">
        <w:rPr>
          <w:rFonts w:ascii="Tahoma" w:hAnsi="Tahoma" w:cs="Tahoma"/>
          <w:sz w:val="20"/>
          <w:szCs w:val="20"/>
          <w:lang w:val="en-US"/>
        </w:rPr>
        <w:t>anna.bartkowskla</w:t>
      </w:r>
      <w:r w:rsidRPr="00FE27A0">
        <w:rPr>
          <w:rFonts w:ascii="Tahoma" w:hAnsi="Tahoma" w:cs="Tahoma"/>
          <w:sz w:val="20"/>
          <w:szCs w:val="20"/>
          <w:lang w:val="en-US"/>
        </w:rPr>
        <w:t>@ilot.edu.pl</w:t>
      </w:r>
    </w:p>
    <w:p w14:paraId="060ACC6E" w14:textId="77777777" w:rsidR="00D03CEA" w:rsidRPr="00FE27A0" w:rsidRDefault="00D03CEA" w:rsidP="00FE27A0">
      <w:pPr>
        <w:pStyle w:val="Nagwek3"/>
        <w:spacing w:after="80"/>
        <w:rPr>
          <w:rFonts w:ascii="Tahoma" w:hAnsi="Tahoma" w:cs="Tahoma"/>
          <w:sz w:val="20"/>
          <w:lang w:val="en-US"/>
        </w:rPr>
      </w:pPr>
      <w:bookmarkStart w:id="3" w:name="_Toc411087300"/>
    </w:p>
    <w:p w14:paraId="6751497D" w14:textId="77777777" w:rsidR="00D03CEA" w:rsidRPr="00FE27A0" w:rsidRDefault="00AF77C1" w:rsidP="00FE27A0">
      <w:pPr>
        <w:pStyle w:val="Nagwek3"/>
        <w:spacing w:after="80"/>
        <w:rPr>
          <w:rFonts w:ascii="Tahoma" w:hAnsi="Tahoma" w:cs="Tahoma"/>
          <w:sz w:val="20"/>
        </w:rPr>
      </w:pPr>
      <w:bookmarkStart w:id="4" w:name="_Toc475617805"/>
      <w:r w:rsidRPr="00FE27A0">
        <w:rPr>
          <w:rFonts w:ascii="Tahoma" w:hAnsi="Tahoma" w:cs="Tahoma"/>
          <w:sz w:val="20"/>
        </w:rPr>
        <w:t>II. Definicje</w:t>
      </w:r>
      <w:bookmarkEnd w:id="4"/>
    </w:p>
    <w:p w14:paraId="347D1CB9" w14:textId="77777777" w:rsidR="00D03CEA" w:rsidRPr="00FE27A0" w:rsidRDefault="00D03CEA" w:rsidP="00FE27A0">
      <w:pPr>
        <w:autoSpaceDE w:val="0"/>
        <w:autoSpaceDN w:val="0"/>
        <w:adjustRightInd w:val="0"/>
        <w:spacing w:after="80"/>
        <w:jc w:val="both"/>
        <w:rPr>
          <w:rFonts w:ascii="Tahoma" w:hAnsi="Tahoma" w:cs="Tahoma"/>
          <w:sz w:val="20"/>
        </w:rPr>
      </w:pPr>
      <w:r w:rsidRPr="00FE27A0">
        <w:rPr>
          <w:rFonts w:ascii="Tahoma" w:hAnsi="Tahoma" w:cs="Tahoma"/>
          <w:sz w:val="20"/>
        </w:rPr>
        <w:t>Ilekroć w niniejszej SIWZ jest mowa o:</w:t>
      </w:r>
    </w:p>
    <w:p w14:paraId="3EC3B6A8" w14:textId="77777777" w:rsidR="00E854E2" w:rsidRPr="00FE27A0" w:rsidRDefault="00E854E2" w:rsidP="00FE27A0">
      <w:pPr>
        <w:pStyle w:val="Akapitzlist"/>
        <w:numPr>
          <w:ilvl w:val="0"/>
          <w:numId w:val="8"/>
        </w:numPr>
        <w:spacing w:before="0" w:beforeAutospacing="0" w:after="80" w:afterAutospacing="0"/>
        <w:ind w:left="284" w:hanging="284"/>
        <w:contextualSpacing w:val="0"/>
        <w:jc w:val="both"/>
        <w:rPr>
          <w:rFonts w:ascii="Tahoma" w:hAnsi="Tahoma" w:cs="Tahoma"/>
          <w:sz w:val="20"/>
          <w:szCs w:val="20"/>
        </w:rPr>
      </w:pPr>
      <w:r w:rsidRPr="00FE27A0">
        <w:rPr>
          <w:rFonts w:ascii="Tahoma" w:hAnsi="Tahoma" w:cs="Tahoma"/>
          <w:sz w:val="20"/>
          <w:szCs w:val="20"/>
        </w:rPr>
        <w:t xml:space="preserve">JEDZ- należy przez to rozumieć oświadczenie, o którym mowa w rozporządzeniu Komisji Unii Europejskiej 2016/7 z dnia 5 stycznia 2016 r. </w:t>
      </w:r>
      <w:r w:rsidR="00821A01" w:rsidRPr="00FE27A0">
        <w:rPr>
          <w:rFonts w:ascii="Tahoma" w:hAnsi="Tahoma" w:cs="Tahoma"/>
          <w:sz w:val="20"/>
          <w:szCs w:val="20"/>
        </w:rPr>
        <w:t>w sprawie ustanowienia standar</w:t>
      </w:r>
      <w:r w:rsidR="00CE01D2" w:rsidRPr="00FE27A0">
        <w:rPr>
          <w:rFonts w:ascii="Tahoma" w:hAnsi="Tahoma" w:cs="Tahoma"/>
          <w:sz w:val="20"/>
          <w:szCs w:val="20"/>
        </w:rPr>
        <w:t>d</w:t>
      </w:r>
      <w:r w:rsidR="00821A01" w:rsidRPr="00FE27A0">
        <w:rPr>
          <w:rFonts w:ascii="Tahoma" w:hAnsi="Tahoma" w:cs="Tahoma"/>
          <w:sz w:val="20"/>
          <w:szCs w:val="20"/>
        </w:rPr>
        <w:t>owe</w:t>
      </w:r>
      <w:r w:rsidR="00B92DAE" w:rsidRPr="00FE27A0">
        <w:rPr>
          <w:rFonts w:ascii="Tahoma" w:hAnsi="Tahoma" w:cs="Tahoma"/>
          <w:sz w:val="20"/>
          <w:szCs w:val="20"/>
        </w:rPr>
        <w:t>go formularza jednolitego europejskiego dokumentu zamówienia (Dz. Urz. UE nr L 3 z 06.01.2016r., str.16),</w:t>
      </w:r>
    </w:p>
    <w:p w14:paraId="75430F83" w14:textId="77777777" w:rsidR="00E854E2" w:rsidRPr="00FE27A0" w:rsidRDefault="00E854E2" w:rsidP="00FE27A0">
      <w:pPr>
        <w:pStyle w:val="Akapitzlist"/>
        <w:numPr>
          <w:ilvl w:val="0"/>
          <w:numId w:val="8"/>
        </w:numPr>
        <w:spacing w:before="0" w:beforeAutospacing="0" w:after="80" w:afterAutospacing="0"/>
        <w:ind w:left="284" w:hanging="284"/>
        <w:contextualSpacing w:val="0"/>
        <w:jc w:val="both"/>
        <w:rPr>
          <w:rFonts w:ascii="Tahoma" w:hAnsi="Tahoma" w:cs="Tahoma"/>
          <w:sz w:val="20"/>
          <w:szCs w:val="20"/>
        </w:rPr>
      </w:pPr>
      <w:r w:rsidRPr="00FE27A0">
        <w:rPr>
          <w:rFonts w:ascii="Tahoma" w:hAnsi="Tahoma" w:cs="Tahoma"/>
          <w:sz w:val="20"/>
          <w:szCs w:val="20"/>
        </w:rPr>
        <w:t>OPZ- opis przedmiotu zamówienia,</w:t>
      </w:r>
    </w:p>
    <w:p w14:paraId="28B7158B" w14:textId="77777777" w:rsidR="00E854E2" w:rsidRPr="00FE27A0" w:rsidRDefault="00E854E2" w:rsidP="00FE27A0">
      <w:pPr>
        <w:pStyle w:val="Akapitzlist"/>
        <w:numPr>
          <w:ilvl w:val="0"/>
          <w:numId w:val="8"/>
        </w:numPr>
        <w:spacing w:before="0" w:beforeAutospacing="0" w:after="80" w:afterAutospacing="0"/>
        <w:ind w:left="284" w:hanging="284"/>
        <w:contextualSpacing w:val="0"/>
        <w:jc w:val="both"/>
        <w:rPr>
          <w:rFonts w:ascii="Tahoma" w:hAnsi="Tahoma" w:cs="Tahoma"/>
          <w:sz w:val="20"/>
          <w:szCs w:val="20"/>
        </w:rPr>
      </w:pPr>
      <w:r w:rsidRPr="00FE27A0">
        <w:rPr>
          <w:rFonts w:ascii="Tahoma" w:hAnsi="Tahoma" w:cs="Tahoma"/>
          <w:sz w:val="20"/>
          <w:szCs w:val="20"/>
        </w:rPr>
        <w:t>postępowaniu - należy przez to rozumieć postępowanie o udzielenie zamówienia,</w:t>
      </w:r>
    </w:p>
    <w:p w14:paraId="12C24034" w14:textId="77777777" w:rsidR="00E854E2" w:rsidRPr="00FE27A0" w:rsidRDefault="00E854E2" w:rsidP="00FE27A0">
      <w:pPr>
        <w:pStyle w:val="Akapitzlist"/>
        <w:numPr>
          <w:ilvl w:val="0"/>
          <w:numId w:val="8"/>
        </w:numPr>
        <w:spacing w:before="0" w:beforeAutospacing="0" w:after="80" w:afterAutospacing="0"/>
        <w:ind w:left="284" w:hanging="284"/>
        <w:contextualSpacing w:val="0"/>
        <w:jc w:val="both"/>
        <w:rPr>
          <w:rFonts w:ascii="Tahoma" w:hAnsi="Tahoma" w:cs="Tahoma"/>
          <w:sz w:val="20"/>
          <w:szCs w:val="20"/>
        </w:rPr>
      </w:pPr>
      <w:r w:rsidRPr="00FE27A0">
        <w:rPr>
          <w:rFonts w:ascii="Tahoma" w:hAnsi="Tahoma" w:cs="Tahoma"/>
          <w:sz w:val="20"/>
          <w:szCs w:val="20"/>
        </w:rPr>
        <w:t>SIWZ, specyfikacji – należy przez to rozumieć niniejszą specyfikację istotnych warunków zamówienia,</w:t>
      </w:r>
    </w:p>
    <w:p w14:paraId="4125C20A" w14:textId="77777777" w:rsidR="003D4D9D" w:rsidRPr="00FE27A0" w:rsidRDefault="00D03CEA" w:rsidP="00FE27A0">
      <w:pPr>
        <w:pStyle w:val="Akapitzlist"/>
        <w:numPr>
          <w:ilvl w:val="0"/>
          <w:numId w:val="8"/>
        </w:numPr>
        <w:spacing w:before="0" w:beforeAutospacing="0" w:after="80" w:afterAutospacing="0"/>
        <w:ind w:left="284" w:hanging="284"/>
        <w:contextualSpacing w:val="0"/>
        <w:jc w:val="both"/>
        <w:rPr>
          <w:rFonts w:ascii="Tahoma" w:hAnsi="Tahoma" w:cs="Tahoma"/>
          <w:sz w:val="20"/>
          <w:szCs w:val="20"/>
        </w:rPr>
      </w:pPr>
      <w:r w:rsidRPr="00FE27A0">
        <w:rPr>
          <w:rFonts w:ascii="Tahoma" w:hAnsi="Tahoma" w:cs="Tahoma"/>
          <w:sz w:val="20"/>
          <w:szCs w:val="20"/>
        </w:rPr>
        <w:t xml:space="preserve">ustawie, ustawie </w:t>
      </w:r>
      <w:proofErr w:type="spellStart"/>
      <w:r w:rsidRPr="00FE27A0">
        <w:rPr>
          <w:rFonts w:ascii="Tahoma" w:hAnsi="Tahoma" w:cs="Tahoma"/>
          <w:sz w:val="20"/>
          <w:szCs w:val="20"/>
        </w:rPr>
        <w:t>pzp</w:t>
      </w:r>
      <w:proofErr w:type="spellEnd"/>
      <w:r w:rsidRPr="00FE27A0">
        <w:rPr>
          <w:rFonts w:ascii="Tahoma" w:hAnsi="Tahoma" w:cs="Tahoma"/>
          <w:sz w:val="20"/>
          <w:szCs w:val="20"/>
        </w:rPr>
        <w:t xml:space="preserve"> - bez bliższego określenia, o jaką ustawę chodzi, należy przez to rozumieć ustawę z dnia 29 stycznia 2004r. Prawo zamówień publicznych (Dz.U. 2015, poz. 2164 z </w:t>
      </w:r>
      <w:proofErr w:type="spellStart"/>
      <w:r w:rsidRPr="00FE27A0">
        <w:rPr>
          <w:rFonts w:ascii="Tahoma" w:hAnsi="Tahoma" w:cs="Tahoma"/>
          <w:sz w:val="20"/>
          <w:szCs w:val="20"/>
        </w:rPr>
        <w:t>późn</w:t>
      </w:r>
      <w:proofErr w:type="spellEnd"/>
      <w:r w:rsidRPr="00FE27A0">
        <w:rPr>
          <w:rFonts w:ascii="Tahoma" w:hAnsi="Tahoma" w:cs="Tahoma"/>
          <w:sz w:val="20"/>
          <w:szCs w:val="20"/>
        </w:rPr>
        <w:t>. zm.),</w:t>
      </w:r>
    </w:p>
    <w:p w14:paraId="6091C77B" w14:textId="77777777" w:rsidR="00E854E2" w:rsidRPr="00FE27A0" w:rsidRDefault="00E854E2" w:rsidP="00FE27A0">
      <w:pPr>
        <w:pStyle w:val="Akapitzlist"/>
        <w:numPr>
          <w:ilvl w:val="0"/>
          <w:numId w:val="8"/>
        </w:numPr>
        <w:spacing w:before="0" w:beforeAutospacing="0" w:after="80" w:afterAutospacing="0"/>
        <w:ind w:left="284" w:hanging="284"/>
        <w:contextualSpacing w:val="0"/>
        <w:jc w:val="both"/>
        <w:rPr>
          <w:rFonts w:ascii="Tahoma" w:hAnsi="Tahoma" w:cs="Tahoma"/>
          <w:sz w:val="20"/>
          <w:szCs w:val="20"/>
        </w:rPr>
      </w:pPr>
      <w:r w:rsidRPr="00FE27A0">
        <w:rPr>
          <w:rFonts w:ascii="Tahoma" w:hAnsi="Tahoma" w:cs="Tahoma"/>
          <w:sz w:val="20"/>
          <w:szCs w:val="20"/>
        </w:rPr>
        <w:t>Wykonawcy - należy przez to rozumieć osobę fizyczną, osobę prawną albo jednostkę organizacyjną nieposiadającą osobowości prawnej, która ubiega się o udzielenie zamówienia publicznego, złożyła ofertę lub zawarła umowę w sprawie zamówienia publicznego,</w:t>
      </w:r>
    </w:p>
    <w:p w14:paraId="539EAF52" w14:textId="77777777" w:rsidR="00E854E2" w:rsidRPr="00FE27A0" w:rsidRDefault="00E854E2" w:rsidP="00FE27A0">
      <w:pPr>
        <w:pStyle w:val="Akapitzlist"/>
        <w:numPr>
          <w:ilvl w:val="0"/>
          <w:numId w:val="8"/>
        </w:numPr>
        <w:spacing w:before="0" w:beforeAutospacing="0" w:after="80" w:afterAutospacing="0"/>
        <w:ind w:left="284" w:hanging="284"/>
        <w:contextualSpacing w:val="0"/>
        <w:jc w:val="both"/>
        <w:rPr>
          <w:rFonts w:ascii="Tahoma" w:hAnsi="Tahoma" w:cs="Tahoma"/>
          <w:sz w:val="20"/>
          <w:szCs w:val="20"/>
        </w:rPr>
      </w:pPr>
      <w:r w:rsidRPr="00FE27A0">
        <w:rPr>
          <w:rFonts w:ascii="Tahoma" w:hAnsi="Tahoma" w:cs="Tahoma"/>
          <w:sz w:val="20"/>
          <w:szCs w:val="20"/>
        </w:rPr>
        <w:t>Zamawiającym – należy przez to rozumieć Instytut Lotnictwa,</w:t>
      </w:r>
    </w:p>
    <w:p w14:paraId="09B8BD60" w14:textId="77777777" w:rsidR="003D4D9D" w:rsidRPr="00FE27A0" w:rsidRDefault="00D03CEA" w:rsidP="00FE27A0">
      <w:pPr>
        <w:pStyle w:val="Akapitzlist"/>
        <w:numPr>
          <w:ilvl w:val="0"/>
          <w:numId w:val="8"/>
        </w:numPr>
        <w:spacing w:before="0" w:beforeAutospacing="0" w:after="80" w:afterAutospacing="0"/>
        <w:ind w:left="284" w:hanging="284"/>
        <w:contextualSpacing w:val="0"/>
        <w:jc w:val="both"/>
        <w:rPr>
          <w:rFonts w:ascii="Tahoma" w:hAnsi="Tahoma" w:cs="Tahoma"/>
          <w:sz w:val="20"/>
          <w:szCs w:val="20"/>
        </w:rPr>
      </w:pPr>
      <w:r w:rsidRPr="00FE27A0">
        <w:rPr>
          <w:rFonts w:ascii="Tahoma" w:hAnsi="Tahoma" w:cs="Tahoma"/>
          <w:sz w:val="20"/>
          <w:szCs w:val="20"/>
        </w:rPr>
        <w:t>zamówieniu - należy przez to rozumieć zamówienie publiczne,</w:t>
      </w:r>
      <w:r w:rsidR="00E854E2" w:rsidRPr="00FE27A0">
        <w:rPr>
          <w:rFonts w:ascii="Tahoma" w:hAnsi="Tahoma" w:cs="Tahoma"/>
          <w:sz w:val="20"/>
          <w:szCs w:val="20"/>
        </w:rPr>
        <w:t xml:space="preserve"> którego dotyczy niniejsza SIWZ.</w:t>
      </w:r>
    </w:p>
    <w:p w14:paraId="0F45C486" w14:textId="77777777" w:rsidR="00D03CEA" w:rsidRPr="00FE27A0" w:rsidRDefault="00D03CEA" w:rsidP="00FE27A0">
      <w:pPr>
        <w:pStyle w:val="Nagwek3"/>
        <w:spacing w:after="80"/>
        <w:rPr>
          <w:rFonts w:ascii="Tahoma" w:hAnsi="Tahoma" w:cs="Tahoma"/>
          <w:sz w:val="20"/>
        </w:rPr>
      </w:pPr>
    </w:p>
    <w:p w14:paraId="02910873" w14:textId="77777777" w:rsidR="002D6D96" w:rsidRPr="00FE27A0" w:rsidRDefault="00A34284" w:rsidP="00FE27A0">
      <w:pPr>
        <w:pStyle w:val="Nagwek3"/>
        <w:spacing w:after="80"/>
        <w:rPr>
          <w:rFonts w:ascii="Tahoma" w:hAnsi="Tahoma" w:cs="Tahoma"/>
          <w:sz w:val="20"/>
        </w:rPr>
      </w:pPr>
      <w:bookmarkStart w:id="5" w:name="_Toc475617806"/>
      <w:r w:rsidRPr="00FE27A0">
        <w:rPr>
          <w:rFonts w:ascii="Tahoma" w:hAnsi="Tahoma" w:cs="Tahoma"/>
          <w:sz w:val="20"/>
        </w:rPr>
        <w:t>II</w:t>
      </w:r>
      <w:r w:rsidR="00D03CEA" w:rsidRPr="00FE27A0">
        <w:rPr>
          <w:rFonts w:ascii="Tahoma" w:hAnsi="Tahoma" w:cs="Tahoma"/>
          <w:sz w:val="20"/>
        </w:rPr>
        <w:t>I</w:t>
      </w:r>
      <w:r w:rsidRPr="00FE27A0">
        <w:rPr>
          <w:rFonts w:ascii="Tahoma" w:hAnsi="Tahoma" w:cs="Tahoma"/>
          <w:sz w:val="20"/>
        </w:rPr>
        <w:t xml:space="preserve">. </w:t>
      </w:r>
      <w:r w:rsidR="002D6D96" w:rsidRPr="00FE27A0">
        <w:rPr>
          <w:rFonts w:ascii="Tahoma" w:hAnsi="Tahoma" w:cs="Tahoma"/>
          <w:sz w:val="20"/>
        </w:rPr>
        <w:t>Tryb udzielenia zamówienia</w:t>
      </w:r>
      <w:bookmarkEnd w:id="3"/>
      <w:bookmarkEnd w:id="5"/>
    </w:p>
    <w:p w14:paraId="10FDC6FF" w14:textId="77777777" w:rsidR="003D4D9D" w:rsidRPr="00FE27A0" w:rsidRDefault="005431AC" w:rsidP="00FE27A0">
      <w:pPr>
        <w:pStyle w:val="Akapitzlist"/>
        <w:numPr>
          <w:ilvl w:val="0"/>
          <w:numId w:val="34"/>
        </w:numPr>
        <w:spacing w:before="0" w:beforeAutospacing="0" w:after="80" w:afterAutospacing="0"/>
        <w:ind w:left="426"/>
        <w:contextualSpacing w:val="0"/>
        <w:jc w:val="both"/>
        <w:rPr>
          <w:rFonts w:ascii="Tahoma" w:hAnsi="Tahoma" w:cs="Tahoma"/>
          <w:sz w:val="20"/>
          <w:szCs w:val="20"/>
        </w:rPr>
      </w:pPr>
      <w:r w:rsidRPr="00FE27A0">
        <w:rPr>
          <w:rFonts w:ascii="Tahoma" w:hAnsi="Tahoma" w:cs="Tahoma"/>
          <w:sz w:val="20"/>
          <w:szCs w:val="20"/>
        </w:rPr>
        <w:t>Postępowanie</w:t>
      </w:r>
      <w:r w:rsidRPr="00FE27A0">
        <w:rPr>
          <w:rFonts w:ascii="Tahoma" w:eastAsia="Tahoma" w:hAnsi="Tahoma" w:cs="Tahoma"/>
          <w:sz w:val="20"/>
          <w:szCs w:val="20"/>
        </w:rPr>
        <w:t xml:space="preserve"> o udzielenie zamówienia publicznego </w:t>
      </w:r>
      <w:r w:rsidRPr="00FE27A0">
        <w:rPr>
          <w:rFonts w:ascii="Tahoma" w:hAnsi="Tahoma" w:cs="Tahoma"/>
          <w:sz w:val="20"/>
          <w:szCs w:val="20"/>
        </w:rPr>
        <w:t>prowadzone</w:t>
      </w:r>
      <w:r w:rsidRPr="00FE27A0">
        <w:rPr>
          <w:rFonts w:ascii="Tahoma" w:eastAsia="Tahoma" w:hAnsi="Tahoma" w:cs="Tahoma"/>
          <w:sz w:val="20"/>
          <w:szCs w:val="20"/>
        </w:rPr>
        <w:t xml:space="preserve"> </w:t>
      </w:r>
      <w:r w:rsidRPr="00FE27A0">
        <w:rPr>
          <w:rFonts w:ascii="Tahoma" w:hAnsi="Tahoma" w:cs="Tahoma"/>
          <w:sz w:val="20"/>
          <w:szCs w:val="20"/>
        </w:rPr>
        <w:t>jest</w:t>
      </w:r>
      <w:r w:rsidRPr="00FE27A0">
        <w:rPr>
          <w:rFonts w:ascii="Tahoma" w:eastAsia="Tahoma" w:hAnsi="Tahoma" w:cs="Tahoma"/>
          <w:sz w:val="20"/>
          <w:szCs w:val="20"/>
        </w:rPr>
        <w:t xml:space="preserve"> </w:t>
      </w:r>
      <w:r w:rsidRPr="00FE27A0">
        <w:rPr>
          <w:rFonts w:ascii="Tahoma" w:hAnsi="Tahoma" w:cs="Tahoma"/>
          <w:sz w:val="20"/>
          <w:szCs w:val="20"/>
        </w:rPr>
        <w:t>w</w:t>
      </w:r>
      <w:r w:rsidRPr="00FE27A0">
        <w:rPr>
          <w:rFonts w:ascii="Tahoma" w:eastAsia="Tahoma" w:hAnsi="Tahoma" w:cs="Tahoma"/>
          <w:sz w:val="20"/>
          <w:szCs w:val="20"/>
        </w:rPr>
        <w:t xml:space="preserve"> </w:t>
      </w:r>
      <w:r w:rsidRPr="00FE27A0">
        <w:rPr>
          <w:rFonts w:ascii="Tahoma" w:hAnsi="Tahoma" w:cs="Tahoma"/>
          <w:sz w:val="20"/>
          <w:szCs w:val="20"/>
        </w:rPr>
        <w:t>trybie</w:t>
      </w:r>
      <w:r w:rsidRPr="00FE27A0">
        <w:rPr>
          <w:rFonts w:ascii="Tahoma" w:eastAsia="Tahoma" w:hAnsi="Tahoma" w:cs="Tahoma"/>
          <w:sz w:val="20"/>
          <w:szCs w:val="20"/>
        </w:rPr>
        <w:t xml:space="preserve"> </w:t>
      </w:r>
      <w:r w:rsidRPr="00FE27A0">
        <w:rPr>
          <w:rFonts w:ascii="Tahoma" w:hAnsi="Tahoma" w:cs="Tahoma"/>
          <w:sz w:val="20"/>
          <w:szCs w:val="20"/>
        </w:rPr>
        <w:t>przetargu</w:t>
      </w:r>
      <w:r w:rsidRPr="00FE27A0">
        <w:rPr>
          <w:rFonts w:ascii="Tahoma" w:eastAsia="Tahoma" w:hAnsi="Tahoma" w:cs="Tahoma"/>
          <w:sz w:val="20"/>
          <w:szCs w:val="20"/>
        </w:rPr>
        <w:t xml:space="preserve"> nie</w:t>
      </w:r>
      <w:r w:rsidRPr="00FE27A0">
        <w:rPr>
          <w:rFonts w:ascii="Tahoma" w:hAnsi="Tahoma" w:cs="Tahoma"/>
          <w:sz w:val="20"/>
          <w:szCs w:val="20"/>
        </w:rPr>
        <w:t>ograniczonego,</w:t>
      </w:r>
      <w:r w:rsidRPr="00FE27A0">
        <w:rPr>
          <w:rFonts w:ascii="Tahoma" w:eastAsia="Tahoma" w:hAnsi="Tahoma" w:cs="Tahoma"/>
          <w:sz w:val="20"/>
          <w:szCs w:val="20"/>
        </w:rPr>
        <w:t xml:space="preserve"> w </w:t>
      </w:r>
      <w:r w:rsidRPr="00FE27A0">
        <w:rPr>
          <w:rFonts w:ascii="Tahoma" w:hAnsi="Tahoma" w:cs="Tahoma"/>
          <w:sz w:val="20"/>
          <w:szCs w:val="20"/>
        </w:rPr>
        <w:t>oparciu</w:t>
      </w:r>
      <w:r w:rsidRPr="00FE27A0">
        <w:rPr>
          <w:rFonts w:ascii="Tahoma" w:eastAsia="Tahoma" w:hAnsi="Tahoma" w:cs="Tahoma"/>
          <w:sz w:val="20"/>
          <w:szCs w:val="20"/>
        </w:rPr>
        <w:t xml:space="preserve"> </w:t>
      </w:r>
      <w:r w:rsidRPr="00FE27A0">
        <w:rPr>
          <w:rFonts w:ascii="Tahoma" w:hAnsi="Tahoma" w:cs="Tahoma"/>
          <w:sz w:val="20"/>
          <w:szCs w:val="20"/>
        </w:rPr>
        <w:t>o</w:t>
      </w:r>
      <w:r w:rsidRPr="00FE27A0">
        <w:rPr>
          <w:rFonts w:ascii="Tahoma" w:eastAsia="Tahoma" w:hAnsi="Tahoma" w:cs="Tahoma"/>
          <w:sz w:val="20"/>
          <w:szCs w:val="20"/>
        </w:rPr>
        <w:t xml:space="preserve"> </w:t>
      </w:r>
      <w:r w:rsidRPr="00FE27A0">
        <w:rPr>
          <w:rFonts w:ascii="Tahoma" w:hAnsi="Tahoma" w:cs="Tahoma"/>
          <w:sz w:val="20"/>
          <w:szCs w:val="20"/>
        </w:rPr>
        <w:t>przepisy</w:t>
      </w:r>
      <w:r w:rsidRPr="00FE27A0">
        <w:rPr>
          <w:rFonts w:ascii="Tahoma" w:eastAsia="Tahoma" w:hAnsi="Tahoma" w:cs="Tahoma"/>
          <w:sz w:val="20"/>
          <w:szCs w:val="20"/>
        </w:rPr>
        <w:t xml:space="preserve"> </w:t>
      </w:r>
      <w:r w:rsidRPr="00FE27A0">
        <w:rPr>
          <w:rFonts w:ascii="Tahoma" w:hAnsi="Tahoma" w:cs="Tahoma"/>
          <w:sz w:val="20"/>
          <w:szCs w:val="20"/>
        </w:rPr>
        <w:t>ustawy</w:t>
      </w:r>
      <w:r w:rsidRPr="00FE27A0">
        <w:rPr>
          <w:rFonts w:ascii="Tahoma" w:eastAsia="Tahoma" w:hAnsi="Tahoma" w:cs="Tahoma"/>
          <w:sz w:val="20"/>
          <w:szCs w:val="20"/>
        </w:rPr>
        <w:t xml:space="preserve"> </w:t>
      </w:r>
      <w:r w:rsidRPr="00FE27A0">
        <w:rPr>
          <w:rFonts w:ascii="Tahoma" w:hAnsi="Tahoma" w:cs="Tahoma"/>
          <w:sz w:val="20"/>
          <w:szCs w:val="20"/>
        </w:rPr>
        <w:t>z</w:t>
      </w:r>
      <w:r w:rsidRPr="00FE27A0">
        <w:rPr>
          <w:rFonts w:ascii="Tahoma" w:eastAsia="Tahoma" w:hAnsi="Tahoma" w:cs="Tahoma"/>
          <w:sz w:val="20"/>
          <w:szCs w:val="20"/>
        </w:rPr>
        <w:t xml:space="preserve"> </w:t>
      </w:r>
      <w:r w:rsidRPr="00FE27A0">
        <w:rPr>
          <w:rFonts w:ascii="Tahoma" w:hAnsi="Tahoma" w:cs="Tahoma"/>
          <w:sz w:val="20"/>
          <w:szCs w:val="20"/>
        </w:rPr>
        <w:t>dnia</w:t>
      </w:r>
      <w:r w:rsidRPr="00FE27A0">
        <w:rPr>
          <w:rFonts w:ascii="Tahoma" w:eastAsia="Tahoma" w:hAnsi="Tahoma" w:cs="Tahoma"/>
          <w:sz w:val="20"/>
          <w:szCs w:val="20"/>
        </w:rPr>
        <w:t xml:space="preserve"> </w:t>
      </w:r>
      <w:r w:rsidRPr="00FE27A0">
        <w:rPr>
          <w:rFonts w:ascii="Tahoma" w:hAnsi="Tahoma" w:cs="Tahoma"/>
          <w:sz w:val="20"/>
          <w:szCs w:val="20"/>
        </w:rPr>
        <w:t>29</w:t>
      </w:r>
      <w:r w:rsidRPr="00FE27A0">
        <w:rPr>
          <w:rFonts w:ascii="Tahoma" w:eastAsia="Tahoma" w:hAnsi="Tahoma" w:cs="Tahoma"/>
          <w:sz w:val="20"/>
          <w:szCs w:val="20"/>
        </w:rPr>
        <w:t xml:space="preserve"> </w:t>
      </w:r>
      <w:r w:rsidRPr="00FE27A0">
        <w:rPr>
          <w:rFonts w:ascii="Tahoma" w:hAnsi="Tahoma" w:cs="Tahoma"/>
          <w:sz w:val="20"/>
          <w:szCs w:val="20"/>
        </w:rPr>
        <w:t>stycznia</w:t>
      </w:r>
      <w:r w:rsidRPr="00FE27A0">
        <w:rPr>
          <w:rFonts w:ascii="Tahoma" w:eastAsia="Tahoma" w:hAnsi="Tahoma" w:cs="Tahoma"/>
          <w:sz w:val="20"/>
          <w:szCs w:val="20"/>
        </w:rPr>
        <w:t xml:space="preserve"> </w:t>
      </w:r>
      <w:r w:rsidRPr="00FE27A0">
        <w:rPr>
          <w:rFonts w:ascii="Tahoma" w:hAnsi="Tahoma" w:cs="Tahoma"/>
          <w:sz w:val="20"/>
          <w:szCs w:val="20"/>
        </w:rPr>
        <w:t>2004</w:t>
      </w:r>
      <w:r w:rsidRPr="00FE27A0">
        <w:rPr>
          <w:rFonts w:ascii="Tahoma" w:eastAsia="Tahoma" w:hAnsi="Tahoma" w:cs="Tahoma"/>
          <w:sz w:val="20"/>
          <w:szCs w:val="20"/>
        </w:rPr>
        <w:t xml:space="preserve"> </w:t>
      </w:r>
      <w:r w:rsidRPr="00FE27A0">
        <w:rPr>
          <w:rFonts w:ascii="Tahoma" w:hAnsi="Tahoma" w:cs="Tahoma"/>
          <w:sz w:val="20"/>
          <w:szCs w:val="20"/>
        </w:rPr>
        <w:t>r.</w:t>
      </w:r>
      <w:r w:rsidRPr="00FE27A0">
        <w:rPr>
          <w:rFonts w:ascii="Tahoma" w:eastAsia="Tahoma" w:hAnsi="Tahoma" w:cs="Tahoma"/>
          <w:sz w:val="20"/>
          <w:szCs w:val="20"/>
        </w:rPr>
        <w:t xml:space="preserve"> </w:t>
      </w:r>
      <w:r w:rsidRPr="00FE27A0">
        <w:rPr>
          <w:rFonts w:ascii="Tahoma" w:hAnsi="Tahoma" w:cs="Tahoma"/>
          <w:sz w:val="20"/>
          <w:szCs w:val="20"/>
        </w:rPr>
        <w:t>prawo</w:t>
      </w:r>
      <w:r w:rsidRPr="00FE27A0">
        <w:rPr>
          <w:rFonts w:ascii="Tahoma" w:eastAsia="Tahoma" w:hAnsi="Tahoma" w:cs="Tahoma"/>
          <w:sz w:val="20"/>
          <w:szCs w:val="20"/>
        </w:rPr>
        <w:t xml:space="preserve"> </w:t>
      </w:r>
      <w:r w:rsidRPr="00FE27A0">
        <w:rPr>
          <w:rFonts w:ascii="Tahoma" w:hAnsi="Tahoma" w:cs="Tahoma"/>
          <w:sz w:val="20"/>
          <w:szCs w:val="20"/>
        </w:rPr>
        <w:t>zamówień</w:t>
      </w:r>
      <w:r w:rsidRPr="00FE27A0">
        <w:rPr>
          <w:rFonts w:ascii="Tahoma" w:eastAsia="Tahoma" w:hAnsi="Tahoma" w:cs="Tahoma"/>
          <w:sz w:val="20"/>
          <w:szCs w:val="20"/>
        </w:rPr>
        <w:t xml:space="preserve"> </w:t>
      </w:r>
      <w:r w:rsidRPr="00FE27A0">
        <w:rPr>
          <w:rFonts w:ascii="Tahoma" w:hAnsi="Tahoma" w:cs="Tahoma"/>
          <w:sz w:val="20"/>
          <w:szCs w:val="20"/>
        </w:rPr>
        <w:t>publicznych</w:t>
      </w:r>
      <w:r w:rsidRPr="00FE27A0">
        <w:rPr>
          <w:rFonts w:ascii="Tahoma" w:eastAsia="Tahoma" w:hAnsi="Tahoma" w:cs="Tahoma"/>
          <w:sz w:val="20"/>
          <w:szCs w:val="20"/>
        </w:rPr>
        <w:t xml:space="preserve"> </w:t>
      </w:r>
      <w:r w:rsidRPr="00FE27A0">
        <w:rPr>
          <w:rFonts w:ascii="Tahoma" w:hAnsi="Tahoma" w:cs="Tahoma"/>
          <w:sz w:val="20"/>
          <w:szCs w:val="20"/>
        </w:rPr>
        <w:t>(Dz.U.</w:t>
      </w:r>
      <w:r w:rsidRPr="00FE27A0">
        <w:rPr>
          <w:rFonts w:ascii="Tahoma" w:eastAsia="Tahoma" w:hAnsi="Tahoma" w:cs="Tahoma"/>
          <w:sz w:val="20"/>
          <w:szCs w:val="20"/>
        </w:rPr>
        <w:t xml:space="preserve"> </w:t>
      </w:r>
      <w:r w:rsidRPr="00FE27A0">
        <w:rPr>
          <w:rFonts w:ascii="Tahoma" w:hAnsi="Tahoma" w:cs="Tahoma"/>
          <w:sz w:val="20"/>
          <w:szCs w:val="20"/>
        </w:rPr>
        <w:t>201</w:t>
      </w:r>
      <w:r w:rsidR="003E74B6" w:rsidRPr="00FE27A0">
        <w:rPr>
          <w:rFonts w:ascii="Tahoma" w:hAnsi="Tahoma" w:cs="Tahoma"/>
          <w:sz w:val="20"/>
          <w:szCs w:val="20"/>
        </w:rPr>
        <w:t>5</w:t>
      </w:r>
      <w:r w:rsidRPr="00FE27A0">
        <w:rPr>
          <w:rFonts w:ascii="Tahoma" w:hAnsi="Tahoma" w:cs="Tahoma"/>
          <w:sz w:val="20"/>
          <w:szCs w:val="20"/>
        </w:rPr>
        <w:t>,</w:t>
      </w:r>
      <w:r w:rsidRPr="00FE27A0">
        <w:rPr>
          <w:rFonts w:ascii="Tahoma" w:eastAsia="Tahoma" w:hAnsi="Tahoma" w:cs="Tahoma"/>
          <w:sz w:val="20"/>
          <w:szCs w:val="20"/>
        </w:rPr>
        <w:t xml:space="preserve"> </w:t>
      </w:r>
      <w:r w:rsidRPr="00FE27A0">
        <w:rPr>
          <w:rFonts w:ascii="Tahoma" w:hAnsi="Tahoma" w:cs="Tahoma"/>
          <w:sz w:val="20"/>
          <w:szCs w:val="20"/>
        </w:rPr>
        <w:t>poz.</w:t>
      </w:r>
      <w:r w:rsidRPr="00FE27A0">
        <w:rPr>
          <w:rFonts w:ascii="Tahoma" w:eastAsia="Tahoma" w:hAnsi="Tahoma" w:cs="Tahoma"/>
          <w:sz w:val="20"/>
          <w:szCs w:val="20"/>
        </w:rPr>
        <w:t xml:space="preserve"> </w:t>
      </w:r>
      <w:r w:rsidR="003E74B6" w:rsidRPr="00FE27A0">
        <w:rPr>
          <w:rFonts w:ascii="Tahoma" w:hAnsi="Tahoma" w:cs="Tahoma"/>
          <w:sz w:val="20"/>
          <w:szCs w:val="20"/>
        </w:rPr>
        <w:t>2164</w:t>
      </w:r>
      <w:r w:rsidRPr="00FE27A0">
        <w:rPr>
          <w:rFonts w:ascii="Tahoma" w:hAnsi="Tahoma" w:cs="Tahoma"/>
          <w:sz w:val="20"/>
          <w:szCs w:val="20"/>
        </w:rPr>
        <w:t xml:space="preserve"> z </w:t>
      </w:r>
      <w:proofErr w:type="spellStart"/>
      <w:r w:rsidRPr="00FE27A0">
        <w:rPr>
          <w:rFonts w:ascii="Tahoma" w:hAnsi="Tahoma" w:cs="Tahoma"/>
          <w:sz w:val="20"/>
          <w:szCs w:val="20"/>
        </w:rPr>
        <w:t>późn</w:t>
      </w:r>
      <w:proofErr w:type="spellEnd"/>
      <w:r w:rsidRPr="00FE27A0">
        <w:rPr>
          <w:rFonts w:ascii="Tahoma" w:hAnsi="Tahoma" w:cs="Tahoma"/>
          <w:sz w:val="20"/>
          <w:szCs w:val="20"/>
        </w:rPr>
        <w:t>. zm.)</w:t>
      </w:r>
      <w:r w:rsidR="00FD5548" w:rsidRPr="00FE27A0">
        <w:rPr>
          <w:rFonts w:ascii="Tahoma" w:hAnsi="Tahoma" w:cs="Tahoma"/>
          <w:sz w:val="20"/>
          <w:szCs w:val="20"/>
        </w:rPr>
        <w:t xml:space="preserve"> zwanej dalej ustawą </w:t>
      </w:r>
      <w:proofErr w:type="spellStart"/>
      <w:r w:rsidR="00FD5548" w:rsidRPr="00FE27A0">
        <w:rPr>
          <w:rFonts w:ascii="Tahoma" w:hAnsi="Tahoma" w:cs="Tahoma"/>
          <w:sz w:val="20"/>
          <w:szCs w:val="20"/>
        </w:rPr>
        <w:t>pzp</w:t>
      </w:r>
      <w:proofErr w:type="spellEnd"/>
      <w:r w:rsidRPr="00FE27A0">
        <w:rPr>
          <w:rFonts w:ascii="Tahoma" w:hAnsi="Tahoma" w:cs="Tahoma"/>
          <w:sz w:val="20"/>
          <w:szCs w:val="20"/>
        </w:rPr>
        <w:t>,</w:t>
      </w:r>
      <w:r w:rsidRPr="00FE27A0">
        <w:rPr>
          <w:rFonts w:ascii="Tahoma" w:eastAsia="Tahoma" w:hAnsi="Tahoma" w:cs="Tahoma"/>
          <w:sz w:val="20"/>
          <w:szCs w:val="20"/>
        </w:rPr>
        <w:t xml:space="preserve"> </w:t>
      </w:r>
      <w:r w:rsidRPr="00FE27A0">
        <w:rPr>
          <w:rFonts w:ascii="Tahoma" w:hAnsi="Tahoma" w:cs="Tahoma"/>
          <w:sz w:val="20"/>
          <w:szCs w:val="20"/>
        </w:rPr>
        <w:t>o</w:t>
      </w:r>
      <w:r w:rsidRPr="00FE27A0">
        <w:rPr>
          <w:rFonts w:ascii="Tahoma" w:eastAsia="Tahoma" w:hAnsi="Tahoma" w:cs="Tahoma"/>
          <w:sz w:val="20"/>
          <w:szCs w:val="20"/>
        </w:rPr>
        <w:t xml:space="preserve"> </w:t>
      </w:r>
      <w:r w:rsidRPr="00FE27A0">
        <w:rPr>
          <w:rFonts w:ascii="Tahoma" w:hAnsi="Tahoma" w:cs="Tahoma"/>
          <w:sz w:val="20"/>
          <w:szCs w:val="20"/>
        </w:rPr>
        <w:t>wartości</w:t>
      </w:r>
      <w:r w:rsidRPr="00FE27A0">
        <w:rPr>
          <w:rFonts w:ascii="Tahoma" w:eastAsia="Tahoma" w:hAnsi="Tahoma" w:cs="Tahoma"/>
          <w:sz w:val="20"/>
          <w:szCs w:val="20"/>
        </w:rPr>
        <w:t xml:space="preserve"> </w:t>
      </w:r>
      <w:r w:rsidRPr="00FE27A0">
        <w:rPr>
          <w:rFonts w:ascii="Tahoma" w:hAnsi="Tahoma" w:cs="Tahoma"/>
          <w:sz w:val="20"/>
          <w:szCs w:val="20"/>
        </w:rPr>
        <w:t xml:space="preserve">zamówienia </w:t>
      </w:r>
      <w:r w:rsidR="00167D0A" w:rsidRPr="00FE27A0">
        <w:rPr>
          <w:rFonts w:ascii="Tahoma" w:hAnsi="Tahoma" w:cs="Tahoma"/>
          <w:sz w:val="20"/>
          <w:szCs w:val="20"/>
        </w:rPr>
        <w:t xml:space="preserve">równej lub </w:t>
      </w:r>
      <w:r w:rsidR="008E3C6D" w:rsidRPr="00FE27A0">
        <w:rPr>
          <w:rFonts w:ascii="Tahoma" w:hAnsi="Tahoma" w:cs="Tahoma"/>
          <w:sz w:val="20"/>
          <w:szCs w:val="20"/>
        </w:rPr>
        <w:t>większej</w:t>
      </w:r>
      <w:r w:rsidR="007C0C63" w:rsidRPr="00FE27A0">
        <w:rPr>
          <w:rFonts w:ascii="Tahoma" w:hAnsi="Tahoma" w:cs="Tahoma"/>
          <w:sz w:val="20"/>
          <w:szCs w:val="20"/>
        </w:rPr>
        <w:t>,</w:t>
      </w:r>
      <w:r w:rsidR="008E3C6D" w:rsidRPr="00FE27A0">
        <w:rPr>
          <w:rFonts w:ascii="Tahoma" w:hAnsi="Tahoma" w:cs="Tahoma"/>
          <w:sz w:val="20"/>
          <w:szCs w:val="20"/>
        </w:rPr>
        <w:t xml:space="preserve"> </w:t>
      </w:r>
      <w:r w:rsidRPr="00FE27A0">
        <w:rPr>
          <w:rFonts w:ascii="Tahoma" w:hAnsi="Tahoma" w:cs="Tahoma"/>
          <w:sz w:val="20"/>
          <w:szCs w:val="20"/>
        </w:rPr>
        <w:t>niż 20</w:t>
      </w:r>
      <w:r w:rsidR="00853D97" w:rsidRPr="00FE27A0">
        <w:rPr>
          <w:rFonts w:ascii="Tahoma" w:hAnsi="Tahoma" w:cs="Tahoma"/>
          <w:sz w:val="20"/>
          <w:szCs w:val="20"/>
        </w:rPr>
        <w:t>9</w:t>
      </w:r>
      <w:r w:rsidRPr="00FE27A0">
        <w:rPr>
          <w:rFonts w:ascii="Tahoma" w:hAnsi="Tahoma" w:cs="Tahoma"/>
          <w:sz w:val="20"/>
          <w:szCs w:val="20"/>
        </w:rPr>
        <w:t> 000</w:t>
      </w:r>
      <w:r w:rsidRPr="00FE27A0">
        <w:rPr>
          <w:rFonts w:ascii="Tahoma" w:eastAsia="Tahoma" w:hAnsi="Tahoma" w:cs="Tahoma"/>
          <w:sz w:val="20"/>
          <w:szCs w:val="20"/>
        </w:rPr>
        <w:t xml:space="preserve"> </w:t>
      </w:r>
      <w:r w:rsidRPr="00FE27A0">
        <w:rPr>
          <w:rFonts w:ascii="Tahoma" w:hAnsi="Tahoma" w:cs="Tahoma"/>
          <w:sz w:val="20"/>
          <w:szCs w:val="20"/>
        </w:rPr>
        <w:t>euro.</w:t>
      </w:r>
      <w:r w:rsidR="002C7EB5" w:rsidRPr="00FE27A0">
        <w:rPr>
          <w:rFonts w:ascii="Tahoma" w:hAnsi="Tahoma" w:cs="Tahoma"/>
          <w:sz w:val="20"/>
          <w:szCs w:val="20"/>
        </w:rPr>
        <w:t xml:space="preserve"> Do</w:t>
      </w:r>
      <w:r w:rsidR="002C7EB5" w:rsidRPr="00FE27A0">
        <w:rPr>
          <w:rFonts w:ascii="Tahoma" w:eastAsia="Tahoma" w:hAnsi="Tahoma" w:cs="Tahoma"/>
          <w:sz w:val="20"/>
          <w:szCs w:val="20"/>
        </w:rPr>
        <w:t xml:space="preserve"> </w:t>
      </w:r>
      <w:r w:rsidR="002C7EB5" w:rsidRPr="00FE27A0">
        <w:rPr>
          <w:rFonts w:ascii="Tahoma" w:hAnsi="Tahoma" w:cs="Tahoma"/>
          <w:sz w:val="20"/>
          <w:szCs w:val="20"/>
        </w:rPr>
        <w:t>spraw</w:t>
      </w:r>
      <w:r w:rsidR="002C7EB5" w:rsidRPr="00FE27A0">
        <w:rPr>
          <w:rFonts w:ascii="Tahoma" w:eastAsia="Tahoma" w:hAnsi="Tahoma" w:cs="Tahoma"/>
          <w:sz w:val="20"/>
          <w:szCs w:val="20"/>
        </w:rPr>
        <w:t xml:space="preserve"> </w:t>
      </w:r>
      <w:r w:rsidR="002C7EB5" w:rsidRPr="00FE27A0">
        <w:rPr>
          <w:rFonts w:ascii="Tahoma" w:hAnsi="Tahoma" w:cs="Tahoma"/>
          <w:sz w:val="20"/>
          <w:szCs w:val="20"/>
        </w:rPr>
        <w:t>nieuregulowanych</w:t>
      </w:r>
      <w:r w:rsidR="002C7EB5" w:rsidRPr="00FE27A0">
        <w:rPr>
          <w:rFonts w:ascii="Tahoma" w:eastAsia="Tahoma" w:hAnsi="Tahoma" w:cs="Tahoma"/>
          <w:sz w:val="20"/>
          <w:szCs w:val="20"/>
        </w:rPr>
        <w:t xml:space="preserve"> </w:t>
      </w:r>
      <w:r w:rsidR="002C7EB5" w:rsidRPr="00FE27A0">
        <w:rPr>
          <w:rFonts w:ascii="Tahoma" w:hAnsi="Tahoma" w:cs="Tahoma"/>
          <w:sz w:val="20"/>
          <w:szCs w:val="20"/>
        </w:rPr>
        <w:t>w</w:t>
      </w:r>
      <w:r w:rsidR="002C7EB5" w:rsidRPr="00FE27A0">
        <w:rPr>
          <w:rFonts w:ascii="Tahoma" w:eastAsia="Tahoma" w:hAnsi="Tahoma" w:cs="Tahoma"/>
          <w:sz w:val="20"/>
          <w:szCs w:val="20"/>
        </w:rPr>
        <w:t xml:space="preserve"> </w:t>
      </w:r>
      <w:r w:rsidR="002C7EB5" w:rsidRPr="00FE27A0">
        <w:rPr>
          <w:rFonts w:ascii="Tahoma" w:hAnsi="Tahoma" w:cs="Tahoma"/>
          <w:sz w:val="20"/>
          <w:szCs w:val="20"/>
        </w:rPr>
        <w:t>niniejszej specyfikacji istotnych warunków zamówienia, dalej</w:t>
      </w:r>
      <w:r w:rsidR="002C7EB5" w:rsidRPr="00FE27A0">
        <w:rPr>
          <w:rFonts w:ascii="Tahoma" w:eastAsia="Tahoma" w:hAnsi="Tahoma" w:cs="Tahoma"/>
          <w:sz w:val="20"/>
          <w:szCs w:val="20"/>
        </w:rPr>
        <w:t xml:space="preserve"> </w:t>
      </w:r>
      <w:r w:rsidR="002C7EB5" w:rsidRPr="00FE27A0">
        <w:rPr>
          <w:rFonts w:ascii="Tahoma" w:hAnsi="Tahoma" w:cs="Tahoma"/>
          <w:sz w:val="20"/>
          <w:szCs w:val="20"/>
        </w:rPr>
        <w:t>SIWZ,</w:t>
      </w:r>
      <w:r w:rsidR="002C7EB5" w:rsidRPr="00FE27A0">
        <w:rPr>
          <w:rFonts w:ascii="Tahoma" w:eastAsia="Tahoma" w:hAnsi="Tahoma" w:cs="Tahoma"/>
          <w:sz w:val="20"/>
          <w:szCs w:val="20"/>
        </w:rPr>
        <w:t xml:space="preserve"> </w:t>
      </w:r>
      <w:r w:rsidR="002C7EB5" w:rsidRPr="00FE27A0">
        <w:rPr>
          <w:rFonts w:ascii="Tahoma" w:hAnsi="Tahoma" w:cs="Tahoma"/>
          <w:sz w:val="20"/>
          <w:szCs w:val="20"/>
        </w:rPr>
        <w:t>oraz</w:t>
      </w:r>
      <w:r w:rsidR="002C7EB5" w:rsidRPr="00FE27A0">
        <w:rPr>
          <w:rFonts w:ascii="Tahoma" w:eastAsia="Tahoma" w:hAnsi="Tahoma" w:cs="Tahoma"/>
          <w:sz w:val="20"/>
          <w:szCs w:val="20"/>
        </w:rPr>
        <w:t xml:space="preserve"> </w:t>
      </w:r>
      <w:r w:rsidR="002C7EB5" w:rsidRPr="00FE27A0">
        <w:rPr>
          <w:rFonts w:ascii="Tahoma" w:hAnsi="Tahoma" w:cs="Tahoma"/>
          <w:sz w:val="20"/>
          <w:szCs w:val="20"/>
        </w:rPr>
        <w:t>w</w:t>
      </w:r>
      <w:r w:rsidR="002C7EB5" w:rsidRPr="00FE27A0">
        <w:rPr>
          <w:rFonts w:ascii="Tahoma" w:eastAsia="Tahoma" w:hAnsi="Tahoma" w:cs="Tahoma"/>
          <w:sz w:val="20"/>
          <w:szCs w:val="20"/>
        </w:rPr>
        <w:t xml:space="preserve"> </w:t>
      </w:r>
      <w:r w:rsidR="002C7EB5" w:rsidRPr="00FE27A0">
        <w:rPr>
          <w:rFonts w:ascii="Tahoma" w:hAnsi="Tahoma" w:cs="Tahoma"/>
          <w:sz w:val="20"/>
          <w:szCs w:val="20"/>
        </w:rPr>
        <w:t>ustawie</w:t>
      </w:r>
      <w:r w:rsidR="002C7EB5" w:rsidRPr="00FE27A0">
        <w:rPr>
          <w:rFonts w:ascii="Tahoma" w:eastAsia="Tahoma" w:hAnsi="Tahoma" w:cs="Tahoma"/>
          <w:sz w:val="20"/>
          <w:szCs w:val="20"/>
        </w:rPr>
        <w:t xml:space="preserve"> i </w:t>
      </w:r>
      <w:r w:rsidR="002C7EB5" w:rsidRPr="00FE27A0">
        <w:rPr>
          <w:rFonts w:ascii="Tahoma" w:hAnsi="Tahoma" w:cs="Tahoma"/>
          <w:sz w:val="20"/>
          <w:szCs w:val="20"/>
        </w:rPr>
        <w:t>przepisach</w:t>
      </w:r>
      <w:r w:rsidR="002C7EB5" w:rsidRPr="00FE27A0">
        <w:rPr>
          <w:rFonts w:ascii="Tahoma" w:eastAsia="Tahoma" w:hAnsi="Tahoma" w:cs="Tahoma"/>
          <w:sz w:val="20"/>
          <w:szCs w:val="20"/>
        </w:rPr>
        <w:t xml:space="preserve"> </w:t>
      </w:r>
      <w:r w:rsidR="002C7EB5" w:rsidRPr="00FE27A0">
        <w:rPr>
          <w:rFonts w:ascii="Tahoma" w:hAnsi="Tahoma" w:cs="Tahoma"/>
          <w:sz w:val="20"/>
          <w:szCs w:val="20"/>
        </w:rPr>
        <w:t>wykonawczych</w:t>
      </w:r>
      <w:r w:rsidR="002C7EB5" w:rsidRPr="00FE27A0">
        <w:rPr>
          <w:rFonts w:ascii="Tahoma" w:eastAsia="Tahoma" w:hAnsi="Tahoma" w:cs="Tahoma"/>
          <w:sz w:val="20"/>
          <w:szCs w:val="20"/>
        </w:rPr>
        <w:t xml:space="preserve"> </w:t>
      </w:r>
      <w:r w:rsidR="00C20881" w:rsidRPr="00FE27A0">
        <w:rPr>
          <w:rFonts w:ascii="Tahoma" w:hAnsi="Tahoma" w:cs="Tahoma"/>
          <w:sz w:val="20"/>
          <w:szCs w:val="20"/>
        </w:rPr>
        <w:t>do</w:t>
      </w:r>
      <w:r w:rsidR="00C20881" w:rsidRPr="00FE27A0">
        <w:rPr>
          <w:rFonts w:ascii="Tahoma" w:eastAsia="Tahoma" w:hAnsi="Tahoma" w:cs="Tahoma"/>
          <w:sz w:val="20"/>
          <w:szCs w:val="20"/>
        </w:rPr>
        <w:t xml:space="preserve"> </w:t>
      </w:r>
      <w:r w:rsidR="00C20881" w:rsidRPr="00FE27A0">
        <w:rPr>
          <w:rFonts w:ascii="Tahoma" w:hAnsi="Tahoma" w:cs="Tahoma"/>
          <w:sz w:val="20"/>
          <w:szCs w:val="20"/>
        </w:rPr>
        <w:t>ustawy</w:t>
      </w:r>
      <w:r w:rsidR="00C20881" w:rsidRPr="00FE27A0">
        <w:rPr>
          <w:rFonts w:ascii="Tahoma" w:eastAsia="Tahoma" w:hAnsi="Tahoma" w:cs="Tahoma"/>
          <w:sz w:val="20"/>
          <w:szCs w:val="20"/>
        </w:rPr>
        <w:t xml:space="preserve"> </w:t>
      </w:r>
      <w:r w:rsidR="00C20881" w:rsidRPr="00FE27A0">
        <w:rPr>
          <w:rFonts w:ascii="Tahoma" w:hAnsi="Tahoma" w:cs="Tahoma"/>
          <w:sz w:val="20"/>
          <w:szCs w:val="20"/>
        </w:rPr>
        <w:t>mają</w:t>
      </w:r>
      <w:r w:rsidR="00C20881" w:rsidRPr="00FE27A0">
        <w:rPr>
          <w:rFonts w:ascii="Tahoma" w:eastAsia="Tahoma" w:hAnsi="Tahoma" w:cs="Tahoma"/>
          <w:sz w:val="20"/>
          <w:szCs w:val="20"/>
        </w:rPr>
        <w:t xml:space="preserve"> </w:t>
      </w:r>
      <w:r w:rsidR="00C20881" w:rsidRPr="00FE27A0">
        <w:rPr>
          <w:rFonts w:ascii="Tahoma" w:hAnsi="Tahoma" w:cs="Tahoma"/>
          <w:sz w:val="20"/>
          <w:szCs w:val="20"/>
        </w:rPr>
        <w:t>zastosowanie</w:t>
      </w:r>
      <w:r w:rsidR="00C20881" w:rsidRPr="00FE27A0">
        <w:rPr>
          <w:rFonts w:ascii="Tahoma" w:eastAsia="Tahoma" w:hAnsi="Tahoma" w:cs="Tahoma"/>
          <w:sz w:val="20"/>
          <w:szCs w:val="20"/>
        </w:rPr>
        <w:t xml:space="preserve"> </w:t>
      </w:r>
      <w:r w:rsidR="00C20881" w:rsidRPr="00FE27A0">
        <w:rPr>
          <w:rFonts w:ascii="Tahoma" w:hAnsi="Tahoma" w:cs="Tahoma"/>
          <w:sz w:val="20"/>
          <w:szCs w:val="20"/>
        </w:rPr>
        <w:t>przepisy</w:t>
      </w:r>
      <w:r w:rsidR="00C20881" w:rsidRPr="00FE27A0">
        <w:rPr>
          <w:rFonts w:ascii="Tahoma" w:eastAsia="Tahoma" w:hAnsi="Tahoma" w:cs="Tahoma"/>
          <w:sz w:val="20"/>
          <w:szCs w:val="20"/>
        </w:rPr>
        <w:t xml:space="preserve"> </w:t>
      </w:r>
      <w:r w:rsidR="00C20881" w:rsidRPr="00FE27A0">
        <w:rPr>
          <w:rFonts w:ascii="Tahoma" w:hAnsi="Tahoma" w:cs="Tahoma"/>
          <w:sz w:val="20"/>
          <w:szCs w:val="20"/>
        </w:rPr>
        <w:t>kodeksu cywilnego.</w:t>
      </w:r>
    </w:p>
    <w:p w14:paraId="72C7E659" w14:textId="77777777" w:rsidR="003D4D9D" w:rsidRPr="00FE27A0" w:rsidRDefault="004C6BCE" w:rsidP="00FE27A0">
      <w:pPr>
        <w:pStyle w:val="Akapitzlist"/>
        <w:numPr>
          <w:ilvl w:val="0"/>
          <w:numId w:val="34"/>
        </w:numPr>
        <w:spacing w:before="0" w:beforeAutospacing="0" w:after="80" w:afterAutospacing="0"/>
        <w:ind w:left="426"/>
        <w:contextualSpacing w:val="0"/>
        <w:jc w:val="both"/>
        <w:rPr>
          <w:rFonts w:ascii="Tahoma" w:hAnsi="Tahoma" w:cs="Tahoma"/>
          <w:sz w:val="20"/>
          <w:szCs w:val="20"/>
          <w:shd w:val="clear" w:color="auto" w:fill="FFFFFF"/>
        </w:rPr>
      </w:pPr>
      <w:r w:rsidRPr="00FE27A0">
        <w:rPr>
          <w:rFonts w:ascii="Tahoma" w:hAnsi="Tahoma" w:cs="Tahoma"/>
          <w:sz w:val="20"/>
          <w:szCs w:val="20"/>
          <w:shd w:val="clear" w:color="auto" w:fill="FFFFFF"/>
        </w:rPr>
        <w:t xml:space="preserve">Zamawiający w toku prowadzenia przetargu nieograniczonego </w:t>
      </w:r>
      <w:r w:rsidR="00BA5917" w:rsidRPr="00FE27A0">
        <w:rPr>
          <w:rFonts w:ascii="Tahoma" w:hAnsi="Tahoma" w:cs="Tahoma"/>
          <w:sz w:val="20"/>
          <w:szCs w:val="20"/>
          <w:shd w:val="clear" w:color="auto" w:fill="FFFFFF"/>
        </w:rPr>
        <w:t xml:space="preserve">zastosuje </w:t>
      </w:r>
      <w:r w:rsidR="00BA5917" w:rsidRPr="00FE27A0">
        <w:rPr>
          <w:rFonts w:ascii="Tahoma" w:hAnsi="Tahoma" w:cs="Tahoma"/>
          <w:b/>
          <w:sz w:val="20"/>
          <w:szCs w:val="20"/>
          <w:shd w:val="clear" w:color="auto" w:fill="FFFFFF"/>
        </w:rPr>
        <w:t xml:space="preserve">procedurę odwróconą określoną w art. 24aa ustawy </w:t>
      </w:r>
      <w:proofErr w:type="spellStart"/>
      <w:r w:rsidR="00BA5917" w:rsidRPr="00FE27A0">
        <w:rPr>
          <w:rFonts w:ascii="Tahoma" w:hAnsi="Tahoma" w:cs="Tahoma"/>
          <w:b/>
          <w:sz w:val="20"/>
          <w:szCs w:val="20"/>
          <w:shd w:val="clear" w:color="auto" w:fill="FFFFFF"/>
        </w:rPr>
        <w:t>pzp</w:t>
      </w:r>
      <w:proofErr w:type="spellEnd"/>
      <w:r w:rsidR="00CE01D2" w:rsidRPr="00FE27A0">
        <w:rPr>
          <w:rFonts w:ascii="Tahoma" w:hAnsi="Tahoma" w:cs="Tahoma"/>
          <w:sz w:val="20"/>
          <w:szCs w:val="20"/>
          <w:shd w:val="clear" w:color="auto" w:fill="FFFFFF"/>
        </w:rPr>
        <w:t>,</w:t>
      </w:r>
      <w:r w:rsidR="00BA5917" w:rsidRPr="00FE27A0">
        <w:rPr>
          <w:rFonts w:ascii="Tahoma" w:hAnsi="Tahoma" w:cs="Tahoma"/>
          <w:sz w:val="20"/>
          <w:szCs w:val="20"/>
          <w:shd w:val="clear" w:color="auto" w:fill="FFFFFF"/>
        </w:rPr>
        <w:t xml:space="preserve"> tj. </w:t>
      </w:r>
      <w:r w:rsidRPr="00FE27A0">
        <w:rPr>
          <w:rFonts w:ascii="Tahoma" w:hAnsi="Tahoma" w:cs="Tahoma"/>
          <w:sz w:val="20"/>
          <w:szCs w:val="20"/>
          <w:shd w:val="clear" w:color="auto" w:fill="FFFFFF"/>
        </w:rPr>
        <w:t xml:space="preserve">najpierw dokona oceny ofert, a następnie zbada, czy Wykonawca, którego oferta została oceniona jako najkorzystniejsza, nie podlega wykluczeniu </w:t>
      </w:r>
      <w:r w:rsidR="00B827CA" w:rsidRPr="00FE27A0">
        <w:rPr>
          <w:rFonts w:ascii="Tahoma" w:hAnsi="Tahoma" w:cs="Tahoma"/>
          <w:sz w:val="20"/>
          <w:szCs w:val="20"/>
          <w:shd w:val="clear" w:color="auto" w:fill="FFFFFF"/>
        </w:rPr>
        <w:t xml:space="preserve">z postępowania (przesłanki wykluczenia określono w rozdziale </w:t>
      </w:r>
      <w:r w:rsidR="00387B74" w:rsidRPr="00FE27A0">
        <w:rPr>
          <w:rFonts w:ascii="Tahoma" w:hAnsi="Tahoma" w:cs="Tahoma"/>
          <w:sz w:val="20"/>
          <w:szCs w:val="20"/>
          <w:shd w:val="clear" w:color="auto" w:fill="FFFFFF"/>
        </w:rPr>
        <w:t xml:space="preserve">XXII </w:t>
      </w:r>
      <w:r w:rsidR="00B827CA" w:rsidRPr="00FE27A0">
        <w:rPr>
          <w:rFonts w:ascii="Tahoma" w:hAnsi="Tahoma" w:cs="Tahoma"/>
          <w:sz w:val="20"/>
          <w:szCs w:val="20"/>
          <w:shd w:val="clear" w:color="auto" w:fill="FFFFFF"/>
        </w:rPr>
        <w:t xml:space="preserve">SIWZ) </w:t>
      </w:r>
      <w:r w:rsidRPr="00FE27A0">
        <w:rPr>
          <w:rFonts w:ascii="Tahoma" w:hAnsi="Tahoma" w:cs="Tahoma"/>
          <w:sz w:val="20"/>
          <w:szCs w:val="20"/>
          <w:shd w:val="clear" w:color="auto" w:fill="FFFFFF"/>
        </w:rPr>
        <w:t>oraz spełnia warunki udziału w postępowaniu</w:t>
      </w:r>
      <w:r w:rsidR="00B827CA" w:rsidRPr="00FE27A0">
        <w:rPr>
          <w:rFonts w:ascii="Tahoma" w:hAnsi="Tahoma" w:cs="Tahoma"/>
          <w:sz w:val="20"/>
          <w:szCs w:val="20"/>
          <w:shd w:val="clear" w:color="auto" w:fill="FFFFFF"/>
        </w:rPr>
        <w:t xml:space="preserve"> (warunki udziału w postępowaniu i dowody jakie </w:t>
      </w:r>
      <w:r w:rsidR="00387B74" w:rsidRPr="00FE27A0">
        <w:rPr>
          <w:rFonts w:ascii="Tahoma" w:hAnsi="Tahoma" w:cs="Tahoma"/>
          <w:sz w:val="20"/>
          <w:szCs w:val="20"/>
          <w:shd w:val="clear" w:color="auto" w:fill="FFFFFF"/>
        </w:rPr>
        <w:t>Zamawiający</w:t>
      </w:r>
      <w:r w:rsidR="00B827CA" w:rsidRPr="00FE27A0">
        <w:rPr>
          <w:rFonts w:ascii="Tahoma" w:hAnsi="Tahoma" w:cs="Tahoma"/>
          <w:sz w:val="20"/>
          <w:szCs w:val="20"/>
          <w:shd w:val="clear" w:color="auto" w:fill="FFFFFF"/>
        </w:rPr>
        <w:t xml:space="preserve"> będzie żądał w celu potwierdzenia spełniania warunków udziału w postępowaniu określono w rozdziale </w:t>
      </w:r>
      <w:r w:rsidR="00387B74" w:rsidRPr="00FE27A0">
        <w:rPr>
          <w:rFonts w:ascii="Tahoma" w:hAnsi="Tahoma" w:cs="Tahoma"/>
          <w:sz w:val="20"/>
          <w:szCs w:val="20"/>
          <w:shd w:val="clear" w:color="auto" w:fill="FFFFFF"/>
        </w:rPr>
        <w:t>IX i X</w:t>
      </w:r>
      <w:r w:rsidR="00B827CA" w:rsidRPr="00FE27A0">
        <w:rPr>
          <w:rFonts w:ascii="Tahoma" w:hAnsi="Tahoma" w:cs="Tahoma"/>
          <w:sz w:val="20"/>
          <w:szCs w:val="20"/>
          <w:shd w:val="clear" w:color="auto" w:fill="FFFFFF"/>
        </w:rPr>
        <w:t xml:space="preserve"> SIWZ)</w:t>
      </w:r>
      <w:r w:rsidRPr="00FE27A0">
        <w:rPr>
          <w:rFonts w:ascii="Tahoma" w:hAnsi="Tahoma" w:cs="Tahoma"/>
          <w:sz w:val="20"/>
          <w:szCs w:val="20"/>
          <w:shd w:val="clear" w:color="auto" w:fill="FFFFFF"/>
        </w:rPr>
        <w:t>.</w:t>
      </w:r>
    </w:p>
    <w:p w14:paraId="79DCE0A3" w14:textId="77777777" w:rsidR="00115FD4" w:rsidRPr="00FE27A0" w:rsidRDefault="003E74B6" w:rsidP="00FE27A0">
      <w:pPr>
        <w:pStyle w:val="Akapitzlist"/>
        <w:numPr>
          <w:ilvl w:val="0"/>
          <w:numId w:val="34"/>
        </w:numPr>
        <w:spacing w:before="0" w:beforeAutospacing="0" w:after="80" w:afterAutospacing="0"/>
        <w:ind w:left="425"/>
        <w:contextualSpacing w:val="0"/>
        <w:jc w:val="both"/>
        <w:rPr>
          <w:rFonts w:ascii="Tahoma" w:hAnsi="Tahoma" w:cs="Tahoma"/>
          <w:sz w:val="20"/>
          <w:szCs w:val="20"/>
          <w:shd w:val="clear" w:color="auto" w:fill="FFFFFF"/>
        </w:rPr>
      </w:pPr>
      <w:r w:rsidRPr="00FE27A0">
        <w:rPr>
          <w:rFonts w:ascii="Tahoma" w:hAnsi="Tahoma" w:cs="Tahoma"/>
          <w:sz w:val="20"/>
          <w:szCs w:val="20"/>
          <w:shd w:val="clear" w:color="auto" w:fill="FFFFFF"/>
        </w:rPr>
        <w:t xml:space="preserve">W ramach oceny ofert </w:t>
      </w:r>
      <w:r w:rsidR="0049375D" w:rsidRPr="00FE27A0">
        <w:rPr>
          <w:rFonts w:ascii="Tahoma" w:hAnsi="Tahoma" w:cs="Tahoma"/>
          <w:sz w:val="20"/>
          <w:szCs w:val="20"/>
          <w:shd w:val="clear" w:color="auto" w:fill="FFFFFF"/>
        </w:rPr>
        <w:t xml:space="preserve">i zbadania, czy Wykonawca, którego oferta została oceniona jako najkorzystniejsza, nie podlega wykluczeniu oraz spełnia warunki udziału w postępowaniu </w:t>
      </w:r>
      <w:r w:rsidRPr="00FE27A0">
        <w:rPr>
          <w:rFonts w:ascii="Tahoma" w:hAnsi="Tahoma" w:cs="Tahoma"/>
          <w:sz w:val="20"/>
          <w:szCs w:val="20"/>
          <w:shd w:val="clear" w:color="auto" w:fill="FFFFFF"/>
        </w:rPr>
        <w:t>Zamawiający:</w:t>
      </w:r>
    </w:p>
    <w:p w14:paraId="29A2B43E" w14:textId="77777777" w:rsidR="00FA5D95" w:rsidRPr="00FE27A0" w:rsidRDefault="004C6BCE" w:rsidP="00FE27A0">
      <w:pPr>
        <w:pStyle w:val="Akapitzlist"/>
        <w:numPr>
          <w:ilvl w:val="0"/>
          <w:numId w:val="35"/>
        </w:numPr>
        <w:autoSpaceDE w:val="0"/>
        <w:autoSpaceDN w:val="0"/>
        <w:adjustRightInd w:val="0"/>
        <w:spacing w:before="0" w:beforeAutospacing="0" w:after="80" w:afterAutospacing="0"/>
        <w:ind w:left="785"/>
        <w:contextualSpacing w:val="0"/>
        <w:jc w:val="both"/>
        <w:rPr>
          <w:rFonts w:ascii="Tahoma" w:hAnsi="Tahoma" w:cs="Tahoma"/>
          <w:sz w:val="20"/>
          <w:szCs w:val="20"/>
        </w:rPr>
      </w:pPr>
      <w:r w:rsidRPr="00FE27A0">
        <w:rPr>
          <w:rFonts w:ascii="Tahoma" w:hAnsi="Tahoma" w:cs="Tahoma"/>
          <w:sz w:val="20"/>
          <w:szCs w:val="20"/>
        </w:rPr>
        <w:t>sprawdzi, czy ofert</w:t>
      </w:r>
      <w:r w:rsidR="00167D0A" w:rsidRPr="00FE27A0">
        <w:rPr>
          <w:rFonts w:ascii="Tahoma" w:hAnsi="Tahoma" w:cs="Tahoma"/>
          <w:sz w:val="20"/>
          <w:szCs w:val="20"/>
        </w:rPr>
        <w:t>y</w:t>
      </w:r>
      <w:r w:rsidRPr="00FE27A0">
        <w:rPr>
          <w:rFonts w:ascii="Tahoma" w:hAnsi="Tahoma" w:cs="Tahoma"/>
          <w:sz w:val="20"/>
          <w:szCs w:val="20"/>
        </w:rPr>
        <w:t xml:space="preserve"> został</w:t>
      </w:r>
      <w:r w:rsidR="00167D0A" w:rsidRPr="00FE27A0">
        <w:rPr>
          <w:rFonts w:ascii="Tahoma" w:hAnsi="Tahoma" w:cs="Tahoma"/>
          <w:sz w:val="20"/>
          <w:szCs w:val="20"/>
        </w:rPr>
        <w:t>y</w:t>
      </w:r>
      <w:r w:rsidRPr="00FE27A0">
        <w:rPr>
          <w:rFonts w:ascii="Tahoma" w:hAnsi="Tahoma" w:cs="Tahoma"/>
          <w:sz w:val="20"/>
          <w:szCs w:val="20"/>
        </w:rPr>
        <w:t xml:space="preserve"> przygotowan</w:t>
      </w:r>
      <w:r w:rsidR="00167D0A" w:rsidRPr="00FE27A0">
        <w:rPr>
          <w:rFonts w:ascii="Tahoma" w:hAnsi="Tahoma" w:cs="Tahoma"/>
          <w:sz w:val="20"/>
          <w:szCs w:val="20"/>
        </w:rPr>
        <w:t>e</w:t>
      </w:r>
      <w:r w:rsidRPr="00FE27A0">
        <w:rPr>
          <w:rFonts w:ascii="Tahoma" w:hAnsi="Tahoma" w:cs="Tahoma"/>
          <w:sz w:val="20"/>
          <w:szCs w:val="20"/>
        </w:rPr>
        <w:t xml:space="preserve"> zgodnie z obowiązującymi przepisami prawa oraz zgodnie z SIWZ. </w:t>
      </w:r>
      <w:r w:rsidRPr="00FE27A0">
        <w:rPr>
          <w:rFonts w:ascii="Tahoma" w:hAnsi="Tahoma" w:cs="Tahoma"/>
          <w:sz w:val="20"/>
          <w:szCs w:val="20"/>
          <w:shd w:val="clear" w:color="auto" w:fill="FFFFFF"/>
        </w:rPr>
        <w:t xml:space="preserve">Jeżeli </w:t>
      </w:r>
      <w:r w:rsidR="008D75E2" w:rsidRPr="00FE27A0">
        <w:rPr>
          <w:rFonts w:ascii="Tahoma" w:hAnsi="Tahoma" w:cs="Tahoma"/>
          <w:sz w:val="20"/>
          <w:szCs w:val="20"/>
          <w:shd w:val="clear" w:color="auto" w:fill="FFFFFF"/>
        </w:rPr>
        <w:t>Wykonawca nie złoży wraz z ofertą</w:t>
      </w:r>
      <w:r w:rsidRPr="00FE27A0">
        <w:rPr>
          <w:rFonts w:ascii="Tahoma" w:hAnsi="Tahoma" w:cs="Tahoma"/>
          <w:sz w:val="20"/>
          <w:szCs w:val="20"/>
          <w:shd w:val="clear" w:color="auto" w:fill="FFFFFF"/>
        </w:rPr>
        <w:t xml:space="preserve"> wymaganych pełnomocnictw albo złoży wadliwe pełnomocnictwa, </w:t>
      </w:r>
      <w:r w:rsidR="008D75E2" w:rsidRPr="00FE27A0">
        <w:rPr>
          <w:rFonts w:ascii="Tahoma" w:hAnsi="Tahoma" w:cs="Tahoma"/>
          <w:sz w:val="20"/>
          <w:szCs w:val="20"/>
          <w:shd w:val="clear" w:color="auto" w:fill="FFFFFF"/>
        </w:rPr>
        <w:t>Z</w:t>
      </w:r>
      <w:r w:rsidR="008451D9" w:rsidRPr="00FE27A0">
        <w:rPr>
          <w:rFonts w:ascii="Tahoma" w:hAnsi="Tahoma" w:cs="Tahoma"/>
          <w:sz w:val="20"/>
          <w:szCs w:val="20"/>
          <w:shd w:val="clear" w:color="auto" w:fill="FFFFFF"/>
        </w:rPr>
        <w:t>amawiający wez</w:t>
      </w:r>
      <w:r w:rsidR="008D75E2" w:rsidRPr="00FE27A0">
        <w:rPr>
          <w:rFonts w:ascii="Tahoma" w:hAnsi="Tahoma" w:cs="Tahoma"/>
          <w:sz w:val="20"/>
          <w:szCs w:val="20"/>
          <w:shd w:val="clear" w:color="auto" w:fill="FFFFFF"/>
        </w:rPr>
        <w:t>wie go do</w:t>
      </w:r>
      <w:r w:rsidRPr="00FE27A0">
        <w:rPr>
          <w:rFonts w:ascii="Tahoma" w:hAnsi="Tahoma" w:cs="Tahoma"/>
          <w:sz w:val="20"/>
          <w:szCs w:val="20"/>
          <w:shd w:val="clear" w:color="auto" w:fill="FFFFFF"/>
        </w:rPr>
        <w:t xml:space="preserve"> ich złożenia w terminie przez siebie wskazanym, chyba że mimo ich złożenia oferta </w:t>
      </w:r>
      <w:r w:rsidR="00167D0A" w:rsidRPr="00FE27A0">
        <w:rPr>
          <w:rFonts w:ascii="Tahoma" w:hAnsi="Tahoma" w:cs="Tahoma"/>
          <w:sz w:val="20"/>
          <w:szCs w:val="20"/>
          <w:shd w:val="clear" w:color="auto" w:fill="FFFFFF"/>
        </w:rPr>
        <w:t>W</w:t>
      </w:r>
      <w:r w:rsidRPr="00FE27A0">
        <w:rPr>
          <w:rFonts w:ascii="Tahoma" w:hAnsi="Tahoma" w:cs="Tahoma"/>
          <w:sz w:val="20"/>
          <w:szCs w:val="20"/>
          <w:shd w:val="clear" w:color="auto" w:fill="FFFFFF"/>
        </w:rPr>
        <w:t xml:space="preserve">ykonawcy podlega odrzuceniu </w:t>
      </w:r>
      <w:r w:rsidR="00115FD4" w:rsidRPr="00FE27A0">
        <w:rPr>
          <w:rFonts w:ascii="Tahoma" w:hAnsi="Tahoma" w:cs="Tahoma"/>
          <w:sz w:val="20"/>
          <w:szCs w:val="20"/>
          <w:shd w:val="clear" w:color="auto" w:fill="FFFFFF"/>
        </w:rPr>
        <w:t xml:space="preserve">(przesłanki odrzucenia oferty </w:t>
      </w:r>
      <w:r w:rsidR="00B827CA" w:rsidRPr="00FE27A0">
        <w:rPr>
          <w:rFonts w:ascii="Tahoma" w:hAnsi="Tahoma" w:cs="Tahoma"/>
          <w:sz w:val="20"/>
          <w:szCs w:val="20"/>
          <w:shd w:val="clear" w:color="auto" w:fill="FFFFFF"/>
        </w:rPr>
        <w:t xml:space="preserve">określono w rozdziale </w:t>
      </w:r>
      <w:r w:rsidR="0014051A" w:rsidRPr="00FE27A0">
        <w:rPr>
          <w:rFonts w:ascii="Tahoma" w:hAnsi="Tahoma" w:cs="Tahoma"/>
          <w:sz w:val="20"/>
          <w:szCs w:val="20"/>
          <w:shd w:val="clear" w:color="auto" w:fill="FFFFFF"/>
        </w:rPr>
        <w:t>XXIII</w:t>
      </w:r>
      <w:r w:rsidR="00B827CA" w:rsidRPr="00FE27A0">
        <w:rPr>
          <w:rFonts w:ascii="Tahoma" w:hAnsi="Tahoma" w:cs="Tahoma"/>
          <w:sz w:val="20"/>
          <w:szCs w:val="20"/>
          <w:shd w:val="clear" w:color="auto" w:fill="FFFFFF"/>
        </w:rPr>
        <w:t xml:space="preserve"> SIWZ) </w:t>
      </w:r>
      <w:r w:rsidRPr="00FE27A0">
        <w:rPr>
          <w:rFonts w:ascii="Tahoma" w:hAnsi="Tahoma" w:cs="Tahoma"/>
          <w:sz w:val="20"/>
          <w:szCs w:val="20"/>
          <w:shd w:val="clear" w:color="auto" w:fill="FFFFFF"/>
        </w:rPr>
        <w:t>albo konieczne byłoby unieważnienie postępowania</w:t>
      </w:r>
      <w:r w:rsidR="00B827CA" w:rsidRPr="00FE27A0">
        <w:rPr>
          <w:rFonts w:ascii="Tahoma" w:hAnsi="Tahoma" w:cs="Tahoma"/>
          <w:sz w:val="20"/>
          <w:szCs w:val="20"/>
          <w:shd w:val="clear" w:color="auto" w:fill="FFFFFF"/>
        </w:rPr>
        <w:t xml:space="preserve"> (przesłanki unieważnienia postępowania określono w rozdziale </w:t>
      </w:r>
      <w:r w:rsidR="0014051A" w:rsidRPr="00FE27A0">
        <w:rPr>
          <w:rFonts w:ascii="Tahoma" w:hAnsi="Tahoma" w:cs="Tahoma"/>
          <w:sz w:val="20"/>
          <w:szCs w:val="20"/>
          <w:shd w:val="clear" w:color="auto" w:fill="FFFFFF"/>
        </w:rPr>
        <w:t>XXIV</w:t>
      </w:r>
      <w:r w:rsidR="00B827CA" w:rsidRPr="00FE27A0">
        <w:rPr>
          <w:rFonts w:ascii="Tahoma" w:hAnsi="Tahoma" w:cs="Tahoma"/>
          <w:sz w:val="20"/>
          <w:szCs w:val="20"/>
          <w:shd w:val="clear" w:color="auto" w:fill="FFFFFF"/>
        </w:rPr>
        <w:t xml:space="preserve"> SIWZ)</w:t>
      </w:r>
      <w:r w:rsidR="008E3C6D" w:rsidRPr="00FE27A0">
        <w:rPr>
          <w:rFonts w:ascii="Tahoma" w:hAnsi="Tahoma" w:cs="Tahoma"/>
          <w:sz w:val="20"/>
          <w:szCs w:val="20"/>
          <w:shd w:val="clear" w:color="auto" w:fill="FFFFFF"/>
        </w:rPr>
        <w:t xml:space="preserve">. </w:t>
      </w:r>
      <w:r w:rsidR="00972D88" w:rsidRPr="00FE27A0">
        <w:rPr>
          <w:rFonts w:ascii="Tahoma" w:hAnsi="Tahoma" w:cs="Tahoma"/>
          <w:sz w:val="20"/>
          <w:szCs w:val="20"/>
        </w:rPr>
        <w:t xml:space="preserve">W przypadku gdy </w:t>
      </w:r>
      <w:r w:rsidR="00167D0A" w:rsidRPr="00FE27A0">
        <w:rPr>
          <w:rFonts w:ascii="Tahoma" w:hAnsi="Tahoma" w:cs="Tahoma"/>
          <w:sz w:val="20"/>
          <w:szCs w:val="20"/>
          <w:shd w:val="clear" w:color="auto" w:fill="FFFFFF"/>
        </w:rPr>
        <w:t>W</w:t>
      </w:r>
      <w:r w:rsidR="00972D88" w:rsidRPr="00FE27A0">
        <w:rPr>
          <w:rFonts w:ascii="Tahoma" w:hAnsi="Tahoma" w:cs="Tahoma"/>
          <w:sz w:val="20"/>
          <w:szCs w:val="20"/>
          <w:shd w:val="clear" w:color="auto" w:fill="FFFFFF"/>
        </w:rPr>
        <w:t xml:space="preserve">ykonawca w ww. terminie nie dostarczy ww. pełnomocnictwa, Zamawiający odrzuci ofertę takiego Wykonawcy na podstawie art. 89 ust. 1 pkt 8 ustawy </w:t>
      </w:r>
      <w:proofErr w:type="spellStart"/>
      <w:r w:rsidR="00972D88" w:rsidRPr="00FE27A0">
        <w:rPr>
          <w:rFonts w:ascii="Tahoma" w:hAnsi="Tahoma" w:cs="Tahoma"/>
          <w:sz w:val="20"/>
          <w:szCs w:val="20"/>
          <w:shd w:val="clear" w:color="auto" w:fill="FFFFFF"/>
        </w:rPr>
        <w:t>pzp</w:t>
      </w:r>
      <w:proofErr w:type="spellEnd"/>
      <w:r w:rsidR="00264959" w:rsidRPr="00FE27A0">
        <w:rPr>
          <w:rFonts w:ascii="Tahoma" w:hAnsi="Tahoma" w:cs="Tahoma"/>
          <w:sz w:val="20"/>
          <w:szCs w:val="20"/>
          <w:shd w:val="clear" w:color="auto" w:fill="FFFFFF"/>
        </w:rPr>
        <w:t>;</w:t>
      </w:r>
      <w:r w:rsidR="00855CD4" w:rsidRPr="00FE27A0">
        <w:rPr>
          <w:rFonts w:ascii="Tahoma" w:hAnsi="Tahoma" w:cs="Tahoma"/>
          <w:sz w:val="20"/>
          <w:szCs w:val="20"/>
          <w:shd w:val="clear" w:color="auto" w:fill="FFFFFF"/>
        </w:rPr>
        <w:t xml:space="preserve"> Jeżeli wadium nie zostało wniesione lub zostało wniesione w sposób nieprawidłowy Zamawiający odrzuci ofertę na podstawie art. 89 ust. 1 pkt 7b ustawy </w:t>
      </w:r>
      <w:proofErr w:type="spellStart"/>
      <w:r w:rsidR="00855CD4" w:rsidRPr="00FE27A0">
        <w:rPr>
          <w:rFonts w:ascii="Tahoma" w:hAnsi="Tahoma" w:cs="Tahoma"/>
          <w:sz w:val="20"/>
          <w:szCs w:val="20"/>
          <w:shd w:val="clear" w:color="auto" w:fill="FFFFFF"/>
        </w:rPr>
        <w:t>pzp</w:t>
      </w:r>
      <w:proofErr w:type="spellEnd"/>
      <w:r w:rsidR="00855CD4" w:rsidRPr="00FE27A0">
        <w:rPr>
          <w:rFonts w:ascii="Tahoma" w:hAnsi="Tahoma" w:cs="Tahoma"/>
          <w:sz w:val="20"/>
          <w:szCs w:val="20"/>
          <w:shd w:val="clear" w:color="auto" w:fill="FFFFFF"/>
        </w:rPr>
        <w:t xml:space="preserve">. </w:t>
      </w:r>
      <w:r w:rsidR="00FA5D95" w:rsidRPr="00FE27A0">
        <w:rPr>
          <w:rFonts w:ascii="Tahoma" w:hAnsi="Tahoma" w:cs="Tahoma"/>
          <w:sz w:val="20"/>
          <w:szCs w:val="20"/>
          <w:shd w:val="clear" w:color="auto" w:fill="FFFFFF"/>
        </w:rPr>
        <w:t xml:space="preserve">Jeżeli oferta jest niezgodna z treścią SIWZ Zamawiający odrzuci ofertę na podstawie art. 89 ust. 1 pkt 2 ustawy </w:t>
      </w:r>
      <w:proofErr w:type="spellStart"/>
      <w:r w:rsidR="00FA5D95" w:rsidRPr="00FE27A0">
        <w:rPr>
          <w:rFonts w:ascii="Tahoma" w:hAnsi="Tahoma" w:cs="Tahoma"/>
          <w:sz w:val="20"/>
          <w:szCs w:val="20"/>
          <w:shd w:val="clear" w:color="auto" w:fill="FFFFFF"/>
        </w:rPr>
        <w:t>pzp</w:t>
      </w:r>
      <w:proofErr w:type="spellEnd"/>
      <w:r w:rsidR="00FA5D95" w:rsidRPr="00FE27A0">
        <w:rPr>
          <w:rFonts w:ascii="Tahoma" w:hAnsi="Tahoma" w:cs="Tahoma"/>
          <w:sz w:val="20"/>
          <w:szCs w:val="20"/>
          <w:shd w:val="clear" w:color="auto" w:fill="FFFFFF"/>
        </w:rPr>
        <w:t xml:space="preserve"> z zastrzeżeniem pkt 2c).  </w:t>
      </w:r>
    </w:p>
    <w:p w14:paraId="61E97F12" w14:textId="77777777" w:rsidR="003D4D9D" w:rsidRPr="00FE27A0" w:rsidRDefault="004C6BCE" w:rsidP="00FE27A0">
      <w:pPr>
        <w:pStyle w:val="Akapitzlist"/>
        <w:numPr>
          <w:ilvl w:val="0"/>
          <w:numId w:val="35"/>
        </w:numPr>
        <w:autoSpaceDE w:val="0"/>
        <w:autoSpaceDN w:val="0"/>
        <w:adjustRightInd w:val="0"/>
        <w:spacing w:before="0" w:beforeAutospacing="0" w:after="80" w:afterAutospacing="0"/>
        <w:ind w:left="785"/>
        <w:contextualSpacing w:val="0"/>
        <w:jc w:val="both"/>
        <w:rPr>
          <w:rFonts w:ascii="Tahoma" w:hAnsi="Tahoma" w:cs="Tahoma"/>
          <w:sz w:val="20"/>
          <w:szCs w:val="20"/>
        </w:rPr>
      </w:pPr>
      <w:r w:rsidRPr="00FE27A0">
        <w:rPr>
          <w:rFonts w:ascii="Tahoma" w:hAnsi="Tahoma" w:cs="Tahoma"/>
          <w:sz w:val="20"/>
          <w:szCs w:val="20"/>
        </w:rPr>
        <w:lastRenderedPageBreak/>
        <w:t>poprawi w tekście oferty:</w:t>
      </w:r>
    </w:p>
    <w:p w14:paraId="55BCB97E" w14:textId="77777777" w:rsidR="003D4D9D" w:rsidRPr="00FE27A0" w:rsidRDefault="00EB71A6" w:rsidP="00FE27A0">
      <w:pPr>
        <w:pStyle w:val="Akapitzlist"/>
        <w:numPr>
          <w:ilvl w:val="0"/>
          <w:numId w:val="36"/>
        </w:numPr>
        <w:shd w:val="clear" w:color="auto" w:fill="FFFFFF"/>
        <w:spacing w:before="0" w:beforeAutospacing="0" w:after="80" w:afterAutospacing="0"/>
        <w:ind w:left="1068"/>
        <w:contextualSpacing w:val="0"/>
        <w:jc w:val="both"/>
        <w:rPr>
          <w:rFonts w:ascii="Tahoma" w:hAnsi="Tahoma" w:cs="Tahoma"/>
          <w:sz w:val="20"/>
          <w:szCs w:val="20"/>
        </w:rPr>
      </w:pPr>
      <w:r w:rsidRPr="00FE27A0">
        <w:rPr>
          <w:rFonts w:ascii="Tahoma" w:hAnsi="Tahoma" w:cs="Tahoma"/>
          <w:sz w:val="20"/>
          <w:szCs w:val="20"/>
        </w:rPr>
        <w:t>oczywiste omyłki pisarskie,</w:t>
      </w:r>
    </w:p>
    <w:p w14:paraId="4424FC74" w14:textId="77777777" w:rsidR="003D4D9D" w:rsidRPr="00FE27A0" w:rsidRDefault="006D561D" w:rsidP="00FE27A0">
      <w:pPr>
        <w:pStyle w:val="Akapitzlist"/>
        <w:numPr>
          <w:ilvl w:val="0"/>
          <w:numId w:val="36"/>
        </w:numPr>
        <w:shd w:val="clear" w:color="auto" w:fill="FFFFFF"/>
        <w:spacing w:before="0" w:beforeAutospacing="0" w:after="80" w:afterAutospacing="0"/>
        <w:ind w:left="1068"/>
        <w:contextualSpacing w:val="0"/>
        <w:jc w:val="both"/>
        <w:rPr>
          <w:rFonts w:ascii="Tahoma" w:hAnsi="Tahoma" w:cs="Tahoma"/>
          <w:sz w:val="20"/>
          <w:szCs w:val="20"/>
        </w:rPr>
      </w:pPr>
      <w:r w:rsidRPr="00FE27A0">
        <w:rPr>
          <w:rFonts w:ascii="Tahoma" w:hAnsi="Tahoma" w:cs="Tahoma"/>
          <w:sz w:val="20"/>
          <w:szCs w:val="20"/>
        </w:rPr>
        <w:t>o</w:t>
      </w:r>
      <w:r w:rsidR="00EB71A6" w:rsidRPr="00FE27A0">
        <w:rPr>
          <w:rFonts w:ascii="Tahoma" w:hAnsi="Tahoma" w:cs="Tahoma"/>
          <w:sz w:val="20"/>
          <w:szCs w:val="20"/>
        </w:rPr>
        <w:t>czywiste omyłki rachunkowe, z uwzględnieniem konsekwencji rachunkowych dokonanych poprawek,</w:t>
      </w:r>
    </w:p>
    <w:p w14:paraId="59F5B446" w14:textId="77777777" w:rsidR="003D4D9D" w:rsidRPr="00FE27A0" w:rsidRDefault="00EB71A6" w:rsidP="00FE27A0">
      <w:pPr>
        <w:pStyle w:val="Akapitzlist"/>
        <w:numPr>
          <w:ilvl w:val="0"/>
          <w:numId w:val="36"/>
        </w:numPr>
        <w:shd w:val="clear" w:color="auto" w:fill="FFFFFF"/>
        <w:spacing w:before="0" w:beforeAutospacing="0" w:after="80" w:afterAutospacing="0"/>
        <w:ind w:left="1068"/>
        <w:contextualSpacing w:val="0"/>
        <w:jc w:val="both"/>
        <w:rPr>
          <w:rFonts w:ascii="Tahoma" w:hAnsi="Tahoma" w:cs="Tahoma"/>
          <w:sz w:val="20"/>
          <w:szCs w:val="20"/>
        </w:rPr>
      </w:pPr>
      <w:r w:rsidRPr="00FE27A0">
        <w:rPr>
          <w:rFonts w:ascii="Tahoma" w:hAnsi="Tahoma" w:cs="Tahoma"/>
          <w:sz w:val="20"/>
          <w:szCs w:val="20"/>
        </w:rPr>
        <w:t>inne omyłki polegające na niezgodności oferty ze specyfikacją istotnych warunków zamówienia, niepowodujące istotnych zmian w treści oferty</w:t>
      </w:r>
      <w:r w:rsidR="00F11A98" w:rsidRPr="00FE27A0">
        <w:rPr>
          <w:rFonts w:ascii="Tahoma" w:hAnsi="Tahoma" w:cs="Tahoma"/>
          <w:sz w:val="20"/>
          <w:szCs w:val="20"/>
        </w:rPr>
        <w:t>.</w:t>
      </w:r>
    </w:p>
    <w:p w14:paraId="4211BBDE" w14:textId="77777777" w:rsidR="00115FD4" w:rsidRPr="00FE27A0" w:rsidRDefault="00F11A98" w:rsidP="00FE27A0">
      <w:pPr>
        <w:pStyle w:val="Akapitzlist"/>
        <w:shd w:val="clear" w:color="auto" w:fill="FFFFFF"/>
        <w:spacing w:before="0" w:beforeAutospacing="0" w:after="80" w:afterAutospacing="0"/>
        <w:ind w:left="708"/>
        <w:contextualSpacing w:val="0"/>
        <w:jc w:val="both"/>
        <w:rPr>
          <w:rFonts w:ascii="Tahoma" w:hAnsi="Tahoma" w:cs="Tahoma"/>
          <w:sz w:val="20"/>
          <w:szCs w:val="20"/>
        </w:rPr>
      </w:pPr>
      <w:r w:rsidRPr="00FE27A0">
        <w:rPr>
          <w:rFonts w:ascii="Tahoma" w:hAnsi="Tahoma" w:cs="Tahoma"/>
          <w:sz w:val="20"/>
          <w:szCs w:val="20"/>
        </w:rPr>
        <w:t>O dokonanych poprawkach Zam</w:t>
      </w:r>
      <w:r w:rsidR="004C6BCE" w:rsidRPr="00FE27A0">
        <w:rPr>
          <w:rFonts w:ascii="Tahoma" w:hAnsi="Tahoma" w:cs="Tahoma"/>
          <w:sz w:val="20"/>
          <w:szCs w:val="20"/>
        </w:rPr>
        <w:t>awiający niezwłocznie zawiadami</w:t>
      </w:r>
      <w:r w:rsidR="007B62EB" w:rsidRPr="00FE27A0">
        <w:rPr>
          <w:rFonts w:ascii="Tahoma" w:hAnsi="Tahoma" w:cs="Tahoma"/>
          <w:sz w:val="20"/>
          <w:szCs w:val="20"/>
        </w:rPr>
        <w:t>a</w:t>
      </w:r>
      <w:r w:rsidRPr="00FE27A0">
        <w:rPr>
          <w:rFonts w:ascii="Tahoma" w:hAnsi="Tahoma" w:cs="Tahoma"/>
          <w:sz w:val="20"/>
          <w:szCs w:val="20"/>
        </w:rPr>
        <w:t xml:space="preserve"> Wykonawcę, którego oferta została poprawiona</w:t>
      </w:r>
      <w:r w:rsidR="00D011EE" w:rsidRPr="00FE27A0">
        <w:rPr>
          <w:rFonts w:ascii="Tahoma" w:hAnsi="Tahoma" w:cs="Tahoma"/>
          <w:sz w:val="20"/>
          <w:szCs w:val="20"/>
        </w:rPr>
        <w:t xml:space="preserve">. W przypadku gdy </w:t>
      </w:r>
      <w:r w:rsidR="00167D0A" w:rsidRPr="00FE27A0">
        <w:rPr>
          <w:rFonts w:ascii="Tahoma" w:hAnsi="Tahoma" w:cs="Tahoma"/>
          <w:sz w:val="20"/>
          <w:szCs w:val="20"/>
          <w:shd w:val="clear" w:color="auto" w:fill="FFFFFF"/>
        </w:rPr>
        <w:t>W</w:t>
      </w:r>
      <w:r w:rsidR="00D011EE" w:rsidRPr="00FE27A0">
        <w:rPr>
          <w:rFonts w:ascii="Tahoma" w:hAnsi="Tahoma" w:cs="Tahoma"/>
          <w:sz w:val="20"/>
          <w:szCs w:val="20"/>
          <w:shd w:val="clear" w:color="auto" w:fill="FFFFFF"/>
        </w:rPr>
        <w:t>ykonawca w terminie 3 dni od dnia doręczenia zawiadomienia nie zgodzi się na poprawienie omyłki, o której mowa w punkcie 2c, Zamawiający odrzuci ofertę takiego Wykonawcy</w:t>
      </w:r>
      <w:r w:rsidR="00176D16" w:rsidRPr="00FE27A0">
        <w:rPr>
          <w:rFonts w:ascii="Tahoma" w:hAnsi="Tahoma" w:cs="Tahoma"/>
          <w:sz w:val="20"/>
          <w:szCs w:val="20"/>
          <w:shd w:val="clear" w:color="auto" w:fill="FFFFFF"/>
        </w:rPr>
        <w:t xml:space="preserve"> </w:t>
      </w:r>
      <w:r w:rsidR="00972D88" w:rsidRPr="00FE27A0">
        <w:rPr>
          <w:rFonts w:ascii="Tahoma" w:hAnsi="Tahoma" w:cs="Tahoma"/>
          <w:sz w:val="20"/>
          <w:szCs w:val="20"/>
          <w:shd w:val="clear" w:color="auto" w:fill="FFFFFF"/>
        </w:rPr>
        <w:t xml:space="preserve">na podstawie art. 89 ust. 1 pkt 7 ustawy </w:t>
      </w:r>
      <w:proofErr w:type="spellStart"/>
      <w:r w:rsidR="00972D88" w:rsidRPr="00FE27A0">
        <w:rPr>
          <w:rFonts w:ascii="Tahoma" w:hAnsi="Tahoma" w:cs="Tahoma"/>
          <w:sz w:val="20"/>
          <w:szCs w:val="20"/>
          <w:shd w:val="clear" w:color="auto" w:fill="FFFFFF"/>
        </w:rPr>
        <w:t>pzp</w:t>
      </w:r>
      <w:proofErr w:type="spellEnd"/>
      <w:r w:rsidR="00264959" w:rsidRPr="00FE27A0">
        <w:rPr>
          <w:rFonts w:ascii="Tahoma" w:hAnsi="Tahoma" w:cs="Tahoma"/>
          <w:sz w:val="20"/>
          <w:szCs w:val="20"/>
          <w:shd w:val="clear" w:color="auto" w:fill="FFFFFF"/>
        </w:rPr>
        <w:t>;</w:t>
      </w:r>
    </w:p>
    <w:p w14:paraId="3D6116B4" w14:textId="77777777" w:rsidR="003D4D9D" w:rsidRPr="00FE27A0" w:rsidRDefault="004C6BCE" w:rsidP="00FE27A0">
      <w:pPr>
        <w:pStyle w:val="Akapitzlist"/>
        <w:numPr>
          <w:ilvl w:val="0"/>
          <w:numId w:val="35"/>
        </w:numPr>
        <w:autoSpaceDE w:val="0"/>
        <w:autoSpaceDN w:val="0"/>
        <w:adjustRightInd w:val="0"/>
        <w:spacing w:before="0" w:beforeAutospacing="0" w:after="80" w:afterAutospacing="0"/>
        <w:ind w:left="709"/>
        <w:contextualSpacing w:val="0"/>
        <w:jc w:val="both"/>
        <w:rPr>
          <w:rFonts w:ascii="Tahoma" w:hAnsi="Tahoma" w:cs="Tahoma"/>
          <w:sz w:val="20"/>
          <w:szCs w:val="20"/>
        </w:rPr>
      </w:pPr>
      <w:r w:rsidRPr="00FE27A0">
        <w:rPr>
          <w:rFonts w:ascii="Tahoma" w:hAnsi="Tahoma" w:cs="Tahoma"/>
          <w:sz w:val="20"/>
          <w:szCs w:val="20"/>
        </w:rPr>
        <w:t xml:space="preserve">sprawdzi czy </w:t>
      </w:r>
      <w:r w:rsidRPr="00FE27A0">
        <w:rPr>
          <w:rFonts w:ascii="Tahoma" w:eastAsia="Times New Roman" w:hAnsi="Tahoma" w:cs="Tahoma"/>
          <w:sz w:val="20"/>
          <w:szCs w:val="20"/>
          <w:lang w:eastAsia="pl-PL"/>
        </w:rPr>
        <w:t xml:space="preserve">zaoferowana cena lub koszt, lub ich istotne części składowe, </w:t>
      </w:r>
      <w:r w:rsidR="00C20881" w:rsidRPr="00FE27A0">
        <w:rPr>
          <w:rFonts w:ascii="Tahoma" w:eastAsia="Times New Roman" w:hAnsi="Tahoma" w:cs="Tahoma"/>
          <w:sz w:val="20"/>
          <w:szCs w:val="20"/>
          <w:lang w:eastAsia="pl-PL"/>
        </w:rPr>
        <w:t>są</w:t>
      </w:r>
      <w:r w:rsidRPr="00FE27A0">
        <w:rPr>
          <w:rFonts w:ascii="Tahoma" w:eastAsia="Times New Roman" w:hAnsi="Tahoma" w:cs="Tahoma"/>
          <w:sz w:val="20"/>
          <w:szCs w:val="20"/>
          <w:lang w:eastAsia="pl-PL"/>
        </w:rPr>
        <w:t xml:space="preserve"> rażąco niskie w</w:t>
      </w:r>
      <w:r w:rsidR="00FD0712" w:rsidRPr="00FE27A0">
        <w:rPr>
          <w:rFonts w:ascii="Tahoma" w:eastAsia="Times New Roman" w:hAnsi="Tahoma" w:cs="Tahoma"/>
          <w:sz w:val="20"/>
          <w:szCs w:val="20"/>
          <w:lang w:eastAsia="pl-PL"/>
        </w:rPr>
        <w:t> </w:t>
      </w:r>
      <w:r w:rsidRPr="00FE27A0">
        <w:rPr>
          <w:rFonts w:ascii="Tahoma" w:eastAsia="Times New Roman" w:hAnsi="Tahoma" w:cs="Tahoma"/>
          <w:sz w:val="20"/>
          <w:szCs w:val="20"/>
          <w:lang w:eastAsia="pl-PL"/>
        </w:rPr>
        <w:t>stosunku do przedmiotu zamówienia</w:t>
      </w:r>
      <w:r w:rsidR="00C20881" w:rsidRPr="00FE27A0">
        <w:rPr>
          <w:rFonts w:ascii="Tahoma" w:eastAsia="Times New Roman" w:hAnsi="Tahoma" w:cs="Tahoma"/>
          <w:sz w:val="20"/>
          <w:szCs w:val="20"/>
          <w:lang w:eastAsia="pl-PL"/>
        </w:rPr>
        <w:t xml:space="preserve"> - w przypadku gdy</w:t>
      </w:r>
      <w:r w:rsidR="009A4EC3" w:rsidRPr="00FE27A0">
        <w:rPr>
          <w:rFonts w:ascii="Tahoma" w:eastAsia="Times New Roman" w:hAnsi="Tahoma" w:cs="Tahoma"/>
          <w:sz w:val="20"/>
          <w:szCs w:val="20"/>
          <w:lang w:eastAsia="pl-PL"/>
        </w:rPr>
        <w:t>:</w:t>
      </w:r>
    </w:p>
    <w:p w14:paraId="50B0D62D" w14:textId="77777777" w:rsidR="003D4D9D" w:rsidRPr="00FE27A0" w:rsidRDefault="00C20881" w:rsidP="00FE27A0">
      <w:pPr>
        <w:pStyle w:val="Akapitzlist"/>
        <w:numPr>
          <w:ilvl w:val="0"/>
          <w:numId w:val="37"/>
        </w:numPr>
        <w:autoSpaceDE w:val="0"/>
        <w:autoSpaceDN w:val="0"/>
        <w:adjustRightInd w:val="0"/>
        <w:spacing w:before="0" w:beforeAutospacing="0" w:after="80" w:afterAutospacing="0"/>
        <w:ind w:left="993" w:hanging="361"/>
        <w:contextualSpacing w:val="0"/>
        <w:jc w:val="both"/>
        <w:rPr>
          <w:rFonts w:ascii="Tahoma" w:hAnsi="Tahoma" w:cs="Tahoma"/>
          <w:sz w:val="20"/>
          <w:szCs w:val="20"/>
        </w:rPr>
      </w:pPr>
      <w:r w:rsidRPr="00FE27A0">
        <w:rPr>
          <w:rFonts w:ascii="Tahoma" w:eastAsia="Times New Roman" w:hAnsi="Tahoma" w:cs="Tahoma"/>
          <w:sz w:val="20"/>
          <w:szCs w:val="20"/>
          <w:lang w:eastAsia="pl-PL"/>
        </w:rPr>
        <w:t>ww.</w:t>
      </w:r>
      <w:r w:rsidR="00274B3A" w:rsidRPr="00FE27A0">
        <w:rPr>
          <w:rFonts w:ascii="Tahoma" w:eastAsia="Times New Roman" w:hAnsi="Tahoma" w:cs="Tahoma"/>
          <w:sz w:val="20"/>
          <w:szCs w:val="20"/>
          <w:lang w:eastAsia="pl-PL"/>
        </w:rPr>
        <w:t xml:space="preserve"> </w:t>
      </w:r>
      <w:r w:rsidRPr="00FE27A0">
        <w:rPr>
          <w:rFonts w:ascii="Tahoma" w:eastAsia="Times New Roman" w:hAnsi="Tahoma" w:cs="Tahoma"/>
          <w:sz w:val="20"/>
          <w:szCs w:val="20"/>
          <w:lang w:eastAsia="pl-PL"/>
        </w:rPr>
        <w:t xml:space="preserve">elementy cenotwórcze wydają się </w:t>
      </w:r>
      <w:r w:rsidR="004C6BCE" w:rsidRPr="00FE27A0">
        <w:rPr>
          <w:rFonts w:ascii="Tahoma" w:eastAsia="Times New Roman" w:hAnsi="Tahoma" w:cs="Tahoma"/>
          <w:sz w:val="20"/>
          <w:szCs w:val="20"/>
          <w:lang w:eastAsia="pl-PL"/>
        </w:rPr>
        <w:t xml:space="preserve">rażąco niskie w stosunku do przedmiotu </w:t>
      </w:r>
      <w:r w:rsidRPr="00FE27A0">
        <w:rPr>
          <w:rFonts w:ascii="Tahoma" w:eastAsia="Times New Roman" w:hAnsi="Tahoma" w:cs="Tahoma"/>
          <w:sz w:val="20"/>
          <w:szCs w:val="20"/>
          <w:lang w:eastAsia="pl-PL"/>
        </w:rPr>
        <w:t>zamówienia i budzą wątpliwości Z</w:t>
      </w:r>
      <w:r w:rsidR="004C6BCE" w:rsidRPr="00FE27A0">
        <w:rPr>
          <w:rFonts w:ascii="Tahoma" w:eastAsia="Times New Roman" w:hAnsi="Tahoma" w:cs="Tahoma"/>
          <w:sz w:val="20"/>
          <w:szCs w:val="20"/>
          <w:lang w:eastAsia="pl-PL"/>
        </w:rPr>
        <w:t>amawiającego co do możliwości wykonania przedmiotu zamówienia zgodnie z</w:t>
      </w:r>
      <w:r w:rsidRPr="00FE27A0">
        <w:rPr>
          <w:rFonts w:ascii="Tahoma" w:eastAsia="Times New Roman" w:hAnsi="Tahoma" w:cs="Tahoma"/>
          <w:sz w:val="20"/>
          <w:szCs w:val="20"/>
          <w:lang w:eastAsia="pl-PL"/>
        </w:rPr>
        <w:t xml:space="preserve"> wymaganiami określonymi przez Z</w:t>
      </w:r>
      <w:r w:rsidR="004C6BCE" w:rsidRPr="00FE27A0">
        <w:rPr>
          <w:rFonts w:ascii="Tahoma" w:eastAsia="Times New Roman" w:hAnsi="Tahoma" w:cs="Tahoma"/>
          <w:sz w:val="20"/>
          <w:szCs w:val="20"/>
          <w:lang w:eastAsia="pl-PL"/>
        </w:rPr>
        <w:t>amawiającego lub wynikającymi z odrębnych przepisów</w:t>
      </w:r>
      <w:r w:rsidR="009A4EC3" w:rsidRPr="00FE27A0">
        <w:rPr>
          <w:rFonts w:ascii="Tahoma" w:eastAsia="Times New Roman" w:hAnsi="Tahoma" w:cs="Tahoma"/>
          <w:sz w:val="20"/>
          <w:szCs w:val="20"/>
          <w:lang w:eastAsia="pl-PL"/>
        </w:rPr>
        <w:t>;</w:t>
      </w:r>
    </w:p>
    <w:p w14:paraId="2B154D92" w14:textId="77777777" w:rsidR="003D4D9D" w:rsidRPr="00FE27A0" w:rsidRDefault="004C6BCE" w:rsidP="00FE27A0">
      <w:pPr>
        <w:pStyle w:val="Akapitzlist"/>
        <w:numPr>
          <w:ilvl w:val="0"/>
          <w:numId w:val="37"/>
        </w:numPr>
        <w:shd w:val="clear" w:color="auto" w:fill="FFFFFF"/>
        <w:spacing w:before="0" w:beforeAutospacing="0" w:after="80" w:afterAutospacing="0"/>
        <w:ind w:left="993"/>
        <w:contextualSpacing w:val="0"/>
        <w:jc w:val="both"/>
        <w:rPr>
          <w:rFonts w:ascii="Tahoma" w:hAnsi="Tahoma" w:cs="Tahoma"/>
          <w:sz w:val="20"/>
          <w:szCs w:val="20"/>
        </w:rPr>
      </w:pPr>
      <w:r w:rsidRPr="00FE27A0">
        <w:rPr>
          <w:rFonts w:ascii="Tahoma" w:hAnsi="Tahoma" w:cs="Tahoma"/>
          <w:sz w:val="20"/>
          <w:szCs w:val="20"/>
        </w:rPr>
        <w:t>cena całkowita oferty jest niższa o co najmniej 30% od</w:t>
      </w:r>
      <w:r w:rsidR="007B62EB" w:rsidRPr="00FE27A0">
        <w:rPr>
          <w:rFonts w:ascii="Tahoma" w:hAnsi="Tahoma" w:cs="Tahoma"/>
          <w:sz w:val="20"/>
          <w:szCs w:val="20"/>
        </w:rPr>
        <w:t xml:space="preserve"> </w:t>
      </w:r>
      <w:r w:rsidRPr="00FE27A0">
        <w:rPr>
          <w:rFonts w:ascii="Tahoma" w:hAnsi="Tahoma" w:cs="Tahoma"/>
          <w:sz w:val="20"/>
          <w:szCs w:val="20"/>
        </w:rPr>
        <w:t xml:space="preserve">wartości zamówienia powiększonej o należny podatek od towarów i usług, ustalonej przed wszczęciem postępowania zgodnie z art. 35 ust. 1 i 2 </w:t>
      </w:r>
      <w:r w:rsidR="00F11A98" w:rsidRPr="00FE27A0">
        <w:rPr>
          <w:rFonts w:ascii="Tahoma" w:hAnsi="Tahoma" w:cs="Tahoma"/>
          <w:sz w:val="20"/>
          <w:szCs w:val="20"/>
        </w:rPr>
        <w:t xml:space="preserve">ustawy </w:t>
      </w:r>
      <w:proofErr w:type="spellStart"/>
      <w:r w:rsidR="00F11A98" w:rsidRPr="00FE27A0">
        <w:rPr>
          <w:rFonts w:ascii="Tahoma" w:hAnsi="Tahoma" w:cs="Tahoma"/>
          <w:sz w:val="20"/>
          <w:szCs w:val="20"/>
        </w:rPr>
        <w:t>pzp</w:t>
      </w:r>
      <w:proofErr w:type="spellEnd"/>
      <w:r w:rsidR="00F11A98" w:rsidRPr="00FE27A0">
        <w:rPr>
          <w:rFonts w:ascii="Tahoma" w:hAnsi="Tahoma" w:cs="Tahoma"/>
          <w:sz w:val="20"/>
          <w:szCs w:val="20"/>
        </w:rPr>
        <w:t xml:space="preserve"> </w:t>
      </w:r>
      <w:r w:rsidRPr="00FE27A0">
        <w:rPr>
          <w:rFonts w:ascii="Tahoma" w:hAnsi="Tahoma" w:cs="Tahoma"/>
          <w:sz w:val="20"/>
          <w:szCs w:val="20"/>
        </w:rPr>
        <w:t>lub średniej arytmetycznej cen wszystkich złożonych ofert</w:t>
      </w:r>
      <w:r w:rsidR="00AB26AD" w:rsidRPr="00FE27A0">
        <w:rPr>
          <w:rFonts w:ascii="Tahoma" w:hAnsi="Tahoma" w:cs="Tahoma"/>
          <w:sz w:val="20"/>
          <w:szCs w:val="20"/>
        </w:rPr>
        <w:t>.</w:t>
      </w:r>
    </w:p>
    <w:p w14:paraId="6B4DAFFB" w14:textId="77777777" w:rsidR="00115FD4" w:rsidRPr="00FE27A0" w:rsidRDefault="00115FD4" w:rsidP="00FE27A0">
      <w:pPr>
        <w:pStyle w:val="Akapitzlist"/>
        <w:shd w:val="clear" w:color="auto" w:fill="FFFFFF"/>
        <w:spacing w:before="0" w:beforeAutospacing="0" w:after="80" w:afterAutospacing="0"/>
        <w:ind w:left="426"/>
        <w:contextualSpacing w:val="0"/>
        <w:jc w:val="both"/>
        <w:rPr>
          <w:rFonts w:ascii="Tahoma" w:hAnsi="Tahoma" w:cs="Tahoma"/>
          <w:sz w:val="20"/>
          <w:szCs w:val="20"/>
        </w:rPr>
      </w:pPr>
    </w:p>
    <w:p w14:paraId="1E651723" w14:textId="77777777" w:rsidR="00115FD4" w:rsidRPr="00FE27A0" w:rsidRDefault="00AB26AD" w:rsidP="00FE27A0">
      <w:pPr>
        <w:pStyle w:val="Akapitzlist"/>
        <w:autoSpaceDE w:val="0"/>
        <w:autoSpaceDN w:val="0"/>
        <w:adjustRightInd w:val="0"/>
        <w:spacing w:before="0" w:beforeAutospacing="0" w:after="80" w:afterAutospacing="0"/>
        <w:ind w:left="709"/>
        <w:contextualSpacing w:val="0"/>
        <w:jc w:val="both"/>
        <w:rPr>
          <w:rFonts w:ascii="Tahoma" w:hAnsi="Tahoma" w:cs="Tahoma"/>
          <w:sz w:val="20"/>
          <w:szCs w:val="20"/>
        </w:rPr>
      </w:pPr>
      <w:r w:rsidRPr="00FE27A0">
        <w:rPr>
          <w:rFonts w:ascii="Tahoma" w:eastAsia="Times New Roman" w:hAnsi="Tahoma" w:cs="Tahoma"/>
          <w:sz w:val="20"/>
          <w:szCs w:val="20"/>
          <w:lang w:eastAsia="pl-PL"/>
        </w:rPr>
        <w:t>W ww. celu  Zamawiający zwróci się do Wykonawcy o udzielenie wyjaśnień, w tym złożenie dowodów, dotyczących wyliczenia ceny lub kosztu, w szczególności w zakresie:</w:t>
      </w:r>
    </w:p>
    <w:p w14:paraId="2735635F" w14:textId="77777777" w:rsidR="00FD0712" w:rsidRPr="00FE27A0" w:rsidRDefault="00C61D0C" w:rsidP="00FE27A0">
      <w:pPr>
        <w:pStyle w:val="Akapitzlist"/>
        <w:numPr>
          <w:ilvl w:val="0"/>
          <w:numId w:val="87"/>
        </w:numPr>
        <w:shd w:val="clear" w:color="auto" w:fill="FFFFFF"/>
        <w:spacing w:before="0" w:beforeAutospacing="0" w:after="80" w:afterAutospacing="0"/>
        <w:ind w:left="851" w:hanging="357"/>
        <w:contextualSpacing w:val="0"/>
        <w:jc w:val="both"/>
        <w:rPr>
          <w:rFonts w:ascii="Tahoma" w:hAnsi="Tahoma" w:cs="Tahoma"/>
          <w:sz w:val="20"/>
          <w:szCs w:val="20"/>
        </w:rPr>
      </w:pPr>
      <w:r w:rsidRPr="00FE27A0">
        <w:rPr>
          <w:rFonts w:ascii="Tahoma" w:hAnsi="Tahoma" w:cs="Tahoma"/>
          <w:sz w:val="20"/>
          <w:szCs w:val="20"/>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14:paraId="4631FC31" w14:textId="77777777" w:rsidR="00FD0712" w:rsidRPr="00FE27A0" w:rsidRDefault="00AB26AD" w:rsidP="00FE27A0">
      <w:pPr>
        <w:pStyle w:val="Akapitzlist"/>
        <w:numPr>
          <w:ilvl w:val="0"/>
          <w:numId w:val="87"/>
        </w:numPr>
        <w:shd w:val="clear" w:color="auto" w:fill="FFFFFF"/>
        <w:spacing w:before="0" w:beforeAutospacing="0" w:after="80" w:afterAutospacing="0"/>
        <w:ind w:left="851" w:hanging="357"/>
        <w:contextualSpacing w:val="0"/>
        <w:jc w:val="both"/>
        <w:rPr>
          <w:rFonts w:ascii="Tahoma" w:hAnsi="Tahoma" w:cs="Tahoma"/>
          <w:sz w:val="20"/>
          <w:szCs w:val="20"/>
        </w:rPr>
      </w:pPr>
      <w:r w:rsidRPr="00FE27A0">
        <w:rPr>
          <w:rFonts w:ascii="Tahoma" w:hAnsi="Tahoma" w:cs="Tahoma"/>
          <w:sz w:val="20"/>
          <w:szCs w:val="20"/>
        </w:rPr>
        <w:t>pomocy publicznej udzielonej na podstawie odrębnych przepisów;</w:t>
      </w:r>
    </w:p>
    <w:p w14:paraId="06A4C4FD" w14:textId="77777777" w:rsidR="00FD0712" w:rsidRPr="00FE27A0" w:rsidRDefault="00AB26AD" w:rsidP="00FE27A0">
      <w:pPr>
        <w:pStyle w:val="Akapitzlist"/>
        <w:numPr>
          <w:ilvl w:val="0"/>
          <w:numId w:val="87"/>
        </w:numPr>
        <w:shd w:val="clear" w:color="auto" w:fill="FFFFFF"/>
        <w:spacing w:before="0" w:beforeAutospacing="0" w:after="80" w:afterAutospacing="0"/>
        <w:ind w:left="851" w:hanging="357"/>
        <w:contextualSpacing w:val="0"/>
        <w:jc w:val="both"/>
        <w:rPr>
          <w:rFonts w:ascii="Tahoma" w:hAnsi="Tahoma" w:cs="Tahoma"/>
          <w:sz w:val="20"/>
          <w:szCs w:val="20"/>
        </w:rPr>
      </w:pPr>
      <w:r w:rsidRPr="00FE27A0">
        <w:rPr>
          <w:rFonts w:ascii="Tahoma" w:hAnsi="Tahoma" w:cs="Tahoma"/>
          <w:sz w:val="20"/>
          <w:szCs w:val="20"/>
        </w:rPr>
        <w:t>wynikającym z przepisów prawa pracy i przepisów o zabezpieczeniu społecznym, obowiązujących w miejscu, w którym realizowane jest zamówienie;</w:t>
      </w:r>
    </w:p>
    <w:p w14:paraId="7A25C193" w14:textId="77777777" w:rsidR="00FD0712" w:rsidRPr="00FE27A0" w:rsidRDefault="00AB26AD" w:rsidP="00FE27A0">
      <w:pPr>
        <w:pStyle w:val="Akapitzlist"/>
        <w:numPr>
          <w:ilvl w:val="0"/>
          <w:numId w:val="87"/>
        </w:numPr>
        <w:shd w:val="clear" w:color="auto" w:fill="FFFFFF"/>
        <w:spacing w:before="0" w:beforeAutospacing="0" w:after="80" w:afterAutospacing="0"/>
        <w:ind w:left="851" w:hanging="357"/>
        <w:contextualSpacing w:val="0"/>
        <w:jc w:val="both"/>
        <w:rPr>
          <w:rFonts w:ascii="Tahoma" w:hAnsi="Tahoma" w:cs="Tahoma"/>
          <w:sz w:val="20"/>
          <w:szCs w:val="20"/>
        </w:rPr>
      </w:pPr>
      <w:r w:rsidRPr="00FE27A0">
        <w:rPr>
          <w:rFonts w:ascii="Tahoma" w:hAnsi="Tahoma" w:cs="Tahoma"/>
          <w:sz w:val="20"/>
          <w:szCs w:val="20"/>
        </w:rPr>
        <w:t>wynikającym z przepisów prawa ochrony środowiska;</w:t>
      </w:r>
    </w:p>
    <w:p w14:paraId="15800FED" w14:textId="77777777" w:rsidR="00115FD4" w:rsidRPr="00FE27A0" w:rsidRDefault="00AB26AD" w:rsidP="00FE27A0">
      <w:pPr>
        <w:pStyle w:val="Akapitzlist"/>
        <w:numPr>
          <w:ilvl w:val="0"/>
          <w:numId w:val="87"/>
        </w:numPr>
        <w:shd w:val="clear" w:color="auto" w:fill="FFFFFF"/>
        <w:spacing w:before="0" w:beforeAutospacing="0" w:after="80" w:afterAutospacing="0"/>
        <w:ind w:left="851" w:hanging="357"/>
        <w:contextualSpacing w:val="0"/>
        <w:jc w:val="both"/>
        <w:rPr>
          <w:rFonts w:ascii="Tahoma" w:hAnsi="Tahoma" w:cs="Tahoma"/>
          <w:sz w:val="20"/>
          <w:szCs w:val="20"/>
        </w:rPr>
      </w:pPr>
      <w:r w:rsidRPr="00FE27A0">
        <w:rPr>
          <w:rFonts w:ascii="Tahoma" w:hAnsi="Tahoma" w:cs="Tahoma"/>
          <w:sz w:val="20"/>
          <w:szCs w:val="20"/>
        </w:rPr>
        <w:t>powierzenia wykonania</w:t>
      </w:r>
      <w:r w:rsidR="00A22071" w:rsidRPr="00FE27A0">
        <w:rPr>
          <w:rFonts w:ascii="Tahoma" w:hAnsi="Tahoma" w:cs="Tahoma"/>
          <w:sz w:val="20"/>
          <w:szCs w:val="20"/>
        </w:rPr>
        <w:t xml:space="preserve"> części zamówienia podwykonawcy;</w:t>
      </w:r>
    </w:p>
    <w:p w14:paraId="6CEFC3BF" w14:textId="77777777" w:rsidR="00115FD4" w:rsidRPr="00FE27A0" w:rsidRDefault="00A22071" w:rsidP="00FE27A0">
      <w:pPr>
        <w:pStyle w:val="Akapitzlist"/>
        <w:shd w:val="clear" w:color="auto" w:fill="FFFFFF"/>
        <w:spacing w:before="0" w:beforeAutospacing="0" w:after="80" w:afterAutospacing="0"/>
        <w:ind w:left="425"/>
        <w:contextualSpacing w:val="0"/>
        <w:jc w:val="both"/>
        <w:rPr>
          <w:rFonts w:ascii="Tahoma" w:hAnsi="Tahoma" w:cs="Tahoma"/>
          <w:sz w:val="20"/>
          <w:szCs w:val="20"/>
          <w:shd w:val="clear" w:color="auto" w:fill="FFFFFF"/>
        </w:rPr>
      </w:pPr>
      <w:r w:rsidRPr="00FE27A0">
        <w:rPr>
          <w:rFonts w:ascii="Tahoma" w:hAnsi="Tahoma" w:cs="Tahoma"/>
          <w:sz w:val="20"/>
          <w:szCs w:val="20"/>
        </w:rPr>
        <w:t xml:space="preserve">z zastrzeżeniem, że w przypadku, o którym mowa w punkcie 3b Zamawiający może zaniechać wezwania Wykonawcy w przypadku gdy </w:t>
      </w:r>
      <w:r w:rsidR="004C6BCE" w:rsidRPr="00FE27A0">
        <w:rPr>
          <w:rFonts w:ascii="Tahoma" w:hAnsi="Tahoma" w:cs="Tahoma"/>
          <w:sz w:val="20"/>
          <w:szCs w:val="20"/>
          <w:shd w:val="clear" w:color="auto" w:fill="FFFFFF"/>
        </w:rPr>
        <w:t>rozbieżność wynika z okoliczności oczywistych, które nie wymagają wyjaśnienia</w:t>
      </w:r>
      <w:r w:rsidR="00591092" w:rsidRPr="00FE27A0">
        <w:rPr>
          <w:rFonts w:ascii="Tahoma" w:hAnsi="Tahoma" w:cs="Tahoma"/>
          <w:sz w:val="20"/>
          <w:szCs w:val="20"/>
          <w:shd w:val="clear" w:color="auto" w:fill="FFFFFF"/>
        </w:rPr>
        <w:t>.</w:t>
      </w:r>
    </w:p>
    <w:p w14:paraId="45356F9F" w14:textId="77777777" w:rsidR="00115FD4" w:rsidRPr="00FE27A0" w:rsidRDefault="004D2A61" w:rsidP="00FE27A0">
      <w:pPr>
        <w:shd w:val="clear" w:color="auto" w:fill="FFFFFF"/>
        <w:spacing w:after="80"/>
        <w:ind w:left="426"/>
        <w:jc w:val="both"/>
        <w:rPr>
          <w:rFonts w:ascii="Tahoma" w:hAnsi="Tahoma" w:cs="Tahoma"/>
          <w:sz w:val="20"/>
        </w:rPr>
      </w:pPr>
      <w:r w:rsidRPr="00FE27A0">
        <w:rPr>
          <w:rFonts w:ascii="Tahoma" w:hAnsi="Tahoma" w:cs="Tahoma"/>
          <w:sz w:val="20"/>
        </w:rPr>
        <w:t>O</w:t>
      </w:r>
      <w:r w:rsidR="004C6BCE" w:rsidRPr="00FE27A0">
        <w:rPr>
          <w:rFonts w:ascii="Tahoma" w:hAnsi="Tahoma" w:cs="Tahoma"/>
          <w:sz w:val="20"/>
        </w:rPr>
        <w:t>bowiązek wykazania, że oferta nie zawiera rażąco niski</w:t>
      </w:r>
      <w:r w:rsidRPr="00FE27A0">
        <w:rPr>
          <w:rFonts w:ascii="Tahoma" w:hAnsi="Tahoma" w:cs="Tahoma"/>
          <w:sz w:val="20"/>
        </w:rPr>
        <w:t>ej ceny lub kosztu spoczywa na W</w:t>
      </w:r>
      <w:r w:rsidR="004C6BCE" w:rsidRPr="00FE27A0">
        <w:rPr>
          <w:rFonts w:ascii="Tahoma" w:hAnsi="Tahoma" w:cs="Tahoma"/>
          <w:sz w:val="20"/>
        </w:rPr>
        <w:t>ykonawcy.</w:t>
      </w:r>
    </w:p>
    <w:p w14:paraId="2E07FCB5" w14:textId="77777777" w:rsidR="00115FD4" w:rsidRPr="00FE27A0" w:rsidRDefault="004C6BCE" w:rsidP="00FE27A0">
      <w:pPr>
        <w:shd w:val="clear" w:color="auto" w:fill="FFFFFF"/>
        <w:spacing w:after="80"/>
        <w:ind w:left="425"/>
        <w:jc w:val="both"/>
        <w:rPr>
          <w:rFonts w:ascii="Tahoma" w:hAnsi="Tahoma" w:cs="Tahoma"/>
          <w:sz w:val="20"/>
        </w:rPr>
      </w:pPr>
      <w:r w:rsidRPr="00FE27A0">
        <w:rPr>
          <w:rFonts w:ascii="Tahoma" w:hAnsi="Tahoma" w:cs="Tahoma"/>
          <w:sz w:val="20"/>
        </w:rPr>
        <w:t>Zamawiają</w:t>
      </w:r>
      <w:r w:rsidR="004D2A61" w:rsidRPr="00FE27A0">
        <w:rPr>
          <w:rFonts w:ascii="Tahoma" w:hAnsi="Tahoma" w:cs="Tahoma"/>
          <w:sz w:val="20"/>
        </w:rPr>
        <w:t>cy odrzuca ofertę W</w:t>
      </w:r>
      <w:r w:rsidRPr="00FE27A0">
        <w:rPr>
          <w:rFonts w:ascii="Tahoma" w:hAnsi="Tahoma" w:cs="Tahoma"/>
          <w:sz w:val="20"/>
        </w:rPr>
        <w:t>ykonawcy, który nie udzielił wyjaśnień lub jeżeli dokonana ocena wyjaśnień wraz ze złożonymi dowodami potwierdza, że oferta zawiera rażąco niską cenę lub koszt w stosunku do przedmiotu zamówienia</w:t>
      </w:r>
      <w:r w:rsidR="004D2A61" w:rsidRPr="00FE27A0">
        <w:rPr>
          <w:rFonts w:ascii="Tahoma" w:hAnsi="Tahoma" w:cs="Tahoma"/>
          <w:sz w:val="20"/>
        </w:rPr>
        <w:t xml:space="preserve"> - art. 90 ust. 3 ustawy </w:t>
      </w:r>
      <w:proofErr w:type="spellStart"/>
      <w:r w:rsidR="004D2A61" w:rsidRPr="00FE27A0">
        <w:rPr>
          <w:rFonts w:ascii="Tahoma" w:hAnsi="Tahoma" w:cs="Tahoma"/>
          <w:sz w:val="20"/>
        </w:rPr>
        <w:t>pzp</w:t>
      </w:r>
      <w:proofErr w:type="spellEnd"/>
      <w:r w:rsidR="00E30FF5" w:rsidRPr="00FE27A0">
        <w:rPr>
          <w:rFonts w:ascii="Tahoma" w:hAnsi="Tahoma" w:cs="Tahoma"/>
          <w:sz w:val="20"/>
        </w:rPr>
        <w:t xml:space="preserve"> w związku z art. 89 ust. 1 pkt 4 ustawy </w:t>
      </w:r>
      <w:proofErr w:type="spellStart"/>
      <w:r w:rsidR="00E30FF5" w:rsidRPr="00FE27A0">
        <w:rPr>
          <w:rFonts w:ascii="Tahoma" w:hAnsi="Tahoma" w:cs="Tahoma"/>
          <w:sz w:val="20"/>
        </w:rPr>
        <w:t>pzp</w:t>
      </w:r>
      <w:proofErr w:type="spellEnd"/>
      <w:r w:rsidRPr="00FE27A0">
        <w:rPr>
          <w:rFonts w:ascii="Tahoma" w:hAnsi="Tahoma" w:cs="Tahoma"/>
          <w:sz w:val="20"/>
        </w:rPr>
        <w:t>.</w:t>
      </w:r>
    </w:p>
    <w:p w14:paraId="03766C59" w14:textId="77777777" w:rsidR="00115FD4" w:rsidRPr="00FE27A0" w:rsidRDefault="001F3F01" w:rsidP="00FE27A0">
      <w:pPr>
        <w:pStyle w:val="Akapitzlist"/>
        <w:numPr>
          <w:ilvl w:val="0"/>
          <w:numId w:val="35"/>
        </w:numPr>
        <w:shd w:val="clear" w:color="auto" w:fill="FFFFFF"/>
        <w:spacing w:before="0" w:beforeAutospacing="0" w:after="80" w:afterAutospacing="0"/>
        <w:ind w:left="567" w:hanging="357"/>
        <w:contextualSpacing w:val="0"/>
        <w:jc w:val="both"/>
        <w:rPr>
          <w:rFonts w:ascii="Tahoma" w:hAnsi="Tahoma" w:cs="Tahoma"/>
          <w:sz w:val="20"/>
          <w:szCs w:val="20"/>
        </w:rPr>
      </w:pPr>
      <w:r w:rsidRPr="00FE27A0">
        <w:rPr>
          <w:rFonts w:ascii="Tahoma" w:hAnsi="Tahoma" w:cs="Tahoma"/>
          <w:sz w:val="20"/>
          <w:szCs w:val="20"/>
        </w:rPr>
        <w:t xml:space="preserve">może sprawdzić czy </w:t>
      </w:r>
      <w:r w:rsidR="007B62EB" w:rsidRPr="00FE27A0">
        <w:rPr>
          <w:rFonts w:ascii="Tahoma" w:hAnsi="Tahoma" w:cs="Tahoma"/>
          <w:sz w:val="20"/>
          <w:szCs w:val="20"/>
        </w:rPr>
        <w:t xml:space="preserve">cena całkowita oferty jest </w:t>
      </w:r>
      <w:r w:rsidR="00A22071" w:rsidRPr="00FE27A0">
        <w:rPr>
          <w:rFonts w:ascii="Tahoma" w:hAnsi="Tahoma" w:cs="Tahoma"/>
          <w:sz w:val="20"/>
          <w:szCs w:val="20"/>
        </w:rPr>
        <w:t xml:space="preserve">rażąco niska tj. jest </w:t>
      </w:r>
      <w:r w:rsidR="007B62EB" w:rsidRPr="00FE27A0">
        <w:rPr>
          <w:rFonts w:ascii="Tahoma" w:hAnsi="Tahoma" w:cs="Tahoma"/>
          <w:sz w:val="20"/>
          <w:szCs w:val="20"/>
        </w:rPr>
        <w:t>niższa o co najmniej 30% od</w:t>
      </w:r>
      <w:r w:rsidR="007B62EB" w:rsidRPr="00FE27A0">
        <w:rPr>
          <w:rFonts w:ascii="Tahoma" w:eastAsia="Times New Roman" w:hAnsi="Tahoma" w:cs="Tahoma"/>
          <w:sz w:val="20"/>
          <w:szCs w:val="20"/>
          <w:lang w:eastAsia="pl-PL"/>
        </w:rPr>
        <w:t xml:space="preserve"> </w:t>
      </w:r>
      <w:r w:rsidR="004C6BCE" w:rsidRPr="00FE27A0">
        <w:rPr>
          <w:rFonts w:ascii="Tahoma" w:hAnsi="Tahoma" w:cs="Tahoma"/>
          <w:sz w:val="20"/>
          <w:szCs w:val="20"/>
        </w:rPr>
        <w:t>wartości zamówienia powiększonej o należny podatek od towarów i usług, zaktualizowanej z uwzględnieniem okoliczności, które nastąpiły po wszczęciu postępowania, w szczególności istotnej zmiany cen rynkowych</w:t>
      </w:r>
      <w:r w:rsidR="00AB26AD" w:rsidRPr="00FE27A0">
        <w:rPr>
          <w:rFonts w:ascii="Tahoma" w:hAnsi="Tahoma" w:cs="Tahoma"/>
          <w:sz w:val="20"/>
          <w:szCs w:val="20"/>
        </w:rPr>
        <w:t>;</w:t>
      </w:r>
    </w:p>
    <w:p w14:paraId="71273579" w14:textId="77777777" w:rsidR="00115FD4" w:rsidRPr="00FE27A0" w:rsidRDefault="00C20881" w:rsidP="00FE27A0">
      <w:pPr>
        <w:pStyle w:val="Akapitzlist"/>
        <w:autoSpaceDE w:val="0"/>
        <w:autoSpaceDN w:val="0"/>
        <w:adjustRightInd w:val="0"/>
        <w:spacing w:before="0" w:beforeAutospacing="0" w:after="80" w:afterAutospacing="0"/>
        <w:ind w:left="426"/>
        <w:contextualSpacing w:val="0"/>
        <w:jc w:val="both"/>
        <w:rPr>
          <w:rFonts w:ascii="Tahoma" w:hAnsi="Tahoma" w:cs="Tahoma"/>
          <w:sz w:val="20"/>
          <w:szCs w:val="20"/>
        </w:rPr>
      </w:pPr>
      <w:r w:rsidRPr="00FE27A0">
        <w:rPr>
          <w:rFonts w:ascii="Tahoma" w:eastAsia="Times New Roman" w:hAnsi="Tahoma" w:cs="Tahoma"/>
          <w:sz w:val="20"/>
          <w:szCs w:val="20"/>
          <w:lang w:eastAsia="pl-PL"/>
        </w:rPr>
        <w:t xml:space="preserve">W ww. celu  </w:t>
      </w:r>
      <w:r w:rsidR="004C6BCE" w:rsidRPr="00FE27A0">
        <w:rPr>
          <w:rFonts w:ascii="Tahoma" w:eastAsia="Times New Roman" w:hAnsi="Tahoma" w:cs="Tahoma"/>
          <w:sz w:val="20"/>
          <w:szCs w:val="20"/>
          <w:lang w:eastAsia="pl-PL"/>
        </w:rPr>
        <w:t xml:space="preserve">Zamawiający </w:t>
      </w:r>
      <w:r w:rsidR="0085198B" w:rsidRPr="00FE27A0">
        <w:rPr>
          <w:rFonts w:ascii="Tahoma" w:eastAsia="Times New Roman" w:hAnsi="Tahoma" w:cs="Tahoma"/>
          <w:sz w:val="20"/>
          <w:szCs w:val="20"/>
          <w:lang w:eastAsia="pl-PL"/>
        </w:rPr>
        <w:t xml:space="preserve">gdy uzna to za konieczne </w:t>
      </w:r>
      <w:r w:rsidR="004C6BCE" w:rsidRPr="00FE27A0">
        <w:rPr>
          <w:rFonts w:ascii="Tahoma" w:eastAsia="Times New Roman" w:hAnsi="Tahoma" w:cs="Tahoma"/>
          <w:sz w:val="20"/>
          <w:szCs w:val="20"/>
          <w:lang w:eastAsia="pl-PL"/>
        </w:rPr>
        <w:t>zwróci się do Wykonawcy o udzielenie wyjaśnień</w:t>
      </w:r>
      <w:r w:rsidR="00A22071" w:rsidRPr="00FE27A0">
        <w:rPr>
          <w:rFonts w:ascii="Tahoma" w:eastAsia="Times New Roman" w:hAnsi="Tahoma" w:cs="Tahoma"/>
          <w:sz w:val="20"/>
          <w:szCs w:val="20"/>
          <w:lang w:eastAsia="pl-PL"/>
        </w:rPr>
        <w:t>, w zakresie określonym w punkcie 3.</w:t>
      </w:r>
    </w:p>
    <w:p w14:paraId="083B4411" w14:textId="77777777" w:rsidR="00115FD4" w:rsidRPr="00FE27A0" w:rsidRDefault="00E654DC" w:rsidP="00FE27A0">
      <w:pPr>
        <w:shd w:val="clear" w:color="auto" w:fill="FFFFFF"/>
        <w:spacing w:after="80"/>
        <w:ind w:left="426"/>
        <w:jc w:val="both"/>
        <w:rPr>
          <w:rFonts w:ascii="Tahoma" w:hAnsi="Tahoma" w:cs="Tahoma"/>
          <w:sz w:val="20"/>
        </w:rPr>
      </w:pPr>
      <w:r w:rsidRPr="00FE27A0">
        <w:rPr>
          <w:rFonts w:ascii="Tahoma" w:hAnsi="Tahoma" w:cs="Tahoma"/>
          <w:sz w:val="20"/>
        </w:rPr>
        <w:t>Obowiązek wykazania, że oferta nie zawiera rażąco niskiej ceny lub kosztu spoczywa na Wykonawcy.</w:t>
      </w:r>
    </w:p>
    <w:p w14:paraId="64AF033C" w14:textId="77777777" w:rsidR="00115FD4" w:rsidRPr="00FE27A0" w:rsidRDefault="00E654DC" w:rsidP="00FE27A0">
      <w:pPr>
        <w:shd w:val="clear" w:color="auto" w:fill="FFFFFF"/>
        <w:spacing w:after="80"/>
        <w:ind w:left="426"/>
        <w:jc w:val="both"/>
        <w:rPr>
          <w:rFonts w:ascii="Tahoma" w:hAnsi="Tahoma" w:cs="Tahoma"/>
          <w:sz w:val="20"/>
        </w:rPr>
      </w:pPr>
      <w:r w:rsidRPr="00FE27A0">
        <w:rPr>
          <w:rFonts w:ascii="Tahoma" w:hAnsi="Tahoma" w:cs="Tahoma"/>
          <w:sz w:val="20"/>
        </w:rPr>
        <w:t>Zamawiający odrzuca ofertę Wykonawcy, który nie udzielił wyjaśnień lub jeżeli dokonana ocena wyjaśnień wraz ze złożonymi dowodami potwierdza, że oferta zawiera rażąco niską cenę lub koszt w stosunku do przedmiotu zamówienia</w:t>
      </w:r>
      <w:r w:rsidR="00E30FF5" w:rsidRPr="00FE27A0">
        <w:rPr>
          <w:rFonts w:ascii="Tahoma" w:hAnsi="Tahoma" w:cs="Tahoma"/>
          <w:sz w:val="20"/>
        </w:rPr>
        <w:t xml:space="preserve"> - art. 90 ust. 3 ustawy </w:t>
      </w:r>
      <w:proofErr w:type="spellStart"/>
      <w:r w:rsidR="00E30FF5" w:rsidRPr="00FE27A0">
        <w:rPr>
          <w:rFonts w:ascii="Tahoma" w:hAnsi="Tahoma" w:cs="Tahoma"/>
          <w:sz w:val="20"/>
        </w:rPr>
        <w:t>pzp</w:t>
      </w:r>
      <w:proofErr w:type="spellEnd"/>
      <w:r w:rsidR="00E30FF5" w:rsidRPr="00FE27A0">
        <w:rPr>
          <w:rFonts w:ascii="Tahoma" w:hAnsi="Tahoma" w:cs="Tahoma"/>
          <w:sz w:val="20"/>
        </w:rPr>
        <w:t xml:space="preserve"> w związku z art. 89 ust. 1 pkt 4 ustawy </w:t>
      </w:r>
      <w:proofErr w:type="spellStart"/>
      <w:r w:rsidR="00E30FF5" w:rsidRPr="00FE27A0">
        <w:rPr>
          <w:rFonts w:ascii="Tahoma" w:hAnsi="Tahoma" w:cs="Tahoma"/>
          <w:sz w:val="20"/>
        </w:rPr>
        <w:t>pzp</w:t>
      </w:r>
      <w:proofErr w:type="spellEnd"/>
      <w:r w:rsidR="00E30FF5" w:rsidRPr="00FE27A0">
        <w:rPr>
          <w:rFonts w:ascii="Tahoma" w:hAnsi="Tahoma" w:cs="Tahoma"/>
          <w:sz w:val="20"/>
        </w:rPr>
        <w:t>.</w:t>
      </w:r>
    </w:p>
    <w:p w14:paraId="291C0471" w14:textId="77777777" w:rsidR="003D4D9D" w:rsidRPr="00FE27A0" w:rsidRDefault="003B388C" w:rsidP="00FE27A0">
      <w:pPr>
        <w:pStyle w:val="Akapitzlist"/>
        <w:numPr>
          <w:ilvl w:val="0"/>
          <w:numId w:val="38"/>
        </w:numPr>
        <w:autoSpaceDE w:val="0"/>
        <w:autoSpaceDN w:val="0"/>
        <w:adjustRightInd w:val="0"/>
        <w:spacing w:before="0" w:beforeAutospacing="0" w:after="80" w:afterAutospacing="0"/>
        <w:ind w:left="567"/>
        <w:contextualSpacing w:val="0"/>
        <w:jc w:val="both"/>
        <w:rPr>
          <w:rFonts w:ascii="Tahoma" w:hAnsi="Tahoma" w:cs="Tahoma"/>
          <w:sz w:val="20"/>
          <w:szCs w:val="20"/>
        </w:rPr>
      </w:pPr>
      <w:r w:rsidRPr="00FE27A0">
        <w:rPr>
          <w:rFonts w:ascii="Tahoma" w:hAnsi="Tahoma" w:cs="Tahoma"/>
          <w:sz w:val="20"/>
          <w:szCs w:val="20"/>
        </w:rPr>
        <w:lastRenderedPageBreak/>
        <w:t xml:space="preserve">przyzna punkty zgodnie z kryteriami oceny ofert określonymi w rozdziale </w:t>
      </w:r>
      <w:r w:rsidR="0014051A" w:rsidRPr="00FE27A0">
        <w:rPr>
          <w:rFonts w:ascii="Tahoma" w:hAnsi="Tahoma" w:cs="Tahoma"/>
          <w:sz w:val="20"/>
          <w:szCs w:val="20"/>
        </w:rPr>
        <w:t>XX</w:t>
      </w:r>
      <w:r w:rsidRPr="00FE27A0">
        <w:rPr>
          <w:rFonts w:ascii="Tahoma" w:hAnsi="Tahoma" w:cs="Tahoma"/>
          <w:sz w:val="20"/>
          <w:szCs w:val="20"/>
        </w:rPr>
        <w:t xml:space="preserve"> SIWZ</w:t>
      </w:r>
      <w:r w:rsidR="0049375D" w:rsidRPr="00FE27A0">
        <w:rPr>
          <w:rFonts w:ascii="Tahoma" w:hAnsi="Tahoma" w:cs="Tahoma"/>
          <w:sz w:val="20"/>
          <w:szCs w:val="20"/>
        </w:rPr>
        <w:t xml:space="preserve">, w celu  </w:t>
      </w:r>
      <w:r w:rsidR="0049375D" w:rsidRPr="00FE27A0">
        <w:rPr>
          <w:rFonts w:ascii="Tahoma" w:hAnsi="Tahoma" w:cs="Tahoma"/>
          <w:sz w:val="20"/>
          <w:szCs w:val="20"/>
          <w:shd w:val="clear" w:color="auto" w:fill="FFFFFF"/>
        </w:rPr>
        <w:t>ustalenia którego Wykonawcy oferta została oceniona jako najkorzystniejsza;</w:t>
      </w:r>
    </w:p>
    <w:p w14:paraId="32E32F41" w14:textId="77777777" w:rsidR="00E954CD" w:rsidRPr="00FE27A0" w:rsidRDefault="0049375D" w:rsidP="00FE27A0">
      <w:pPr>
        <w:pStyle w:val="Akapitzlist"/>
        <w:numPr>
          <w:ilvl w:val="0"/>
          <w:numId w:val="38"/>
        </w:numPr>
        <w:autoSpaceDE w:val="0"/>
        <w:autoSpaceDN w:val="0"/>
        <w:adjustRightInd w:val="0"/>
        <w:spacing w:before="0" w:beforeAutospacing="0" w:after="80" w:afterAutospacing="0"/>
        <w:ind w:left="567"/>
        <w:contextualSpacing w:val="0"/>
        <w:jc w:val="both"/>
        <w:rPr>
          <w:rFonts w:ascii="Tahoma" w:hAnsi="Tahoma" w:cs="Tahoma"/>
          <w:sz w:val="20"/>
          <w:szCs w:val="20"/>
        </w:rPr>
      </w:pPr>
      <w:r w:rsidRPr="00FE27A0">
        <w:rPr>
          <w:rFonts w:ascii="Tahoma" w:hAnsi="Tahoma" w:cs="Tahoma"/>
          <w:sz w:val="20"/>
          <w:szCs w:val="20"/>
          <w:shd w:val="clear" w:color="auto" w:fill="FFFFFF"/>
        </w:rPr>
        <w:t>zbada, czy Wykonawca, którego oferta została oceniona jako najkorzystniejsza, nie podlega wykluczeniu z postępowania oraz spełnia warunki udziału w postępowaniu</w:t>
      </w:r>
      <w:r w:rsidR="008B7390" w:rsidRPr="00FE27A0">
        <w:rPr>
          <w:rFonts w:ascii="Tahoma" w:hAnsi="Tahoma" w:cs="Tahoma"/>
          <w:sz w:val="20"/>
          <w:szCs w:val="20"/>
          <w:shd w:val="clear" w:color="auto" w:fill="FFFFFF"/>
        </w:rPr>
        <w:t xml:space="preserve"> (wstępna </w:t>
      </w:r>
      <w:r w:rsidR="004C6BCE" w:rsidRPr="00FE27A0">
        <w:rPr>
          <w:rFonts w:ascii="Tahoma" w:hAnsi="Tahoma" w:cs="Tahoma"/>
          <w:sz w:val="20"/>
          <w:szCs w:val="20"/>
          <w:shd w:val="clear" w:color="auto" w:fill="FFFFFF"/>
        </w:rPr>
        <w:t>weryfikacja</w:t>
      </w:r>
      <w:r w:rsidR="00753ABD" w:rsidRPr="00FE27A0">
        <w:rPr>
          <w:rFonts w:ascii="Tahoma" w:hAnsi="Tahoma" w:cs="Tahoma"/>
          <w:sz w:val="20"/>
          <w:szCs w:val="20"/>
          <w:shd w:val="clear" w:color="auto" w:fill="FFFFFF"/>
        </w:rPr>
        <w:t xml:space="preserve"> JEDZ</w:t>
      </w:r>
      <w:r w:rsidR="004C6BCE" w:rsidRPr="00FE27A0">
        <w:rPr>
          <w:rFonts w:ascii="Tahoma" w:hAnsi="Tahoma" w:cs="Tahoma"/>
          <w:sz w:val="20"/>
          <w:szCs w:val="20"/>
          <w:shd w:val="clear" w:color="auto" w:fill="FFFFFF"/>
        </w:rPr>
        <w:t>)</w:t>
      </w:r>
      <w:r w:rsidR="00C251B5" w:rsidRPr="00FE27A0">
        <w:rPr>
          <w:rFonts w:ascii="Tahoma" w:hAnsi="Tahoma" w:cs="Tahoma"/>
          <w:sz w:val="20"/>
          <w:szCs w:val="20"/>
          <w:shd w:val="clear" w:color="auto" w:fill="FFFFFF"/>
        </w:rPr>
        <w:t xml:space="preserve"> i następnie</w:t>
      </w:r>
      <w:r w:rsidR="00241158" w:rsidRPr="00FE27A0">
        <w:rPr>
          <w:rFonts w:ascii="Tahoma" w:hAnsi="Tahoma" w:cs="Tahoma"/>
          <w:sz w:val="20"/>
          <w:szCs w:val="20"/>
          <w:shd w:val="clear" w:color="auto" w:fill="FFFFFF"/>
        </w:rPr>
        <w:t>:</w:t>
      </w:r>
      <w:r w:rsidR="004C6BCE" w:rsidRPr="00FE27A0">
        <w:rPr>
          <w:rFonts w:ascii="Tahoma" w:hAnsi="Tahoma" w:cs="Tahoma"/>
          <w:sz w:val="20"/>
          <w:szCs w:val="20"/>
          <w:shd w:val="clear" w:color="auto" w:fill="FFFFFF"/>
        </w:rPr>
        <w:t xml:space="preserve"> </w:t>
      </w:r>
    </w:p>
    <w:p w14:paraId="5098A009" w14:textId="77777777" w:rsidR="003D4D9D" w:rsidRPr="00FE27A0" w:rsidRDefault="004C6BCE" w:rsidP="00FE27A0">
      <w:pPr>
        <w:pStyle w:val="Akapitzlist"/>
        <w:numPr>
          <w:ilvl w:val="1"/>
          <w:numId w:val="38"/>
        </w:numPr>
        <w:autoSpaceDE w:val="0"/>
        <w:autoSpaceDN w:val="0"/>
        <w:adjustRightInd w:val="0"/>
        <w:spacing w:before="0" w:beforeAutospacing="0" w:after="80" w:afterAutospacing="0"/>
        <w:ind w:left="709"/>
        <w:contextualSpacing w:val="0"/>
        <w:jc w:val="both"/>
        <w:rPr>
          <w:rFonts w:ascii="Tahoma" w:hAnsi="Tahoma" w:cs="Tahoma"/>
          <w:sz w:val="20"/>
          <w:szCs w:val="20"/>
        </w:rPr>
      </w:pPr>
      <w:r w:rsidRPr="00FE27A0">
        <w:rPr>
          <w:rFonts w:ascii="Tahoma" w:hAnsi="Tahoma" w:cs="Tahoma"/>
          <w:sz w:val="20"/>
          <w:szCs w:val="20"/>
          <w:shd w:val="clear" w:color="auto" w:fill="FFFFFF"/>
        </w:rPr>
        <w:t>W przypadku gdy wstępna weryfikacja potwierdzi, że Wykonawca nie podlega wykluczeniu oraz</w:t>
      </w:r>
      <w:r w:rsidR="006A35A2" w:rsidRPr="00FE27A0">
        <w:rPr>
          <w:rFonts w:ascii="Tahoma" w:hAnsi="Tahoma" w:cs="Tahoma"/>
          <w:sz w:val="20"/>
          <w:szCs w:val="20"/>
          <w:shd w:val="clear" w:color="auto" w:fill="FFFFFF"/>
        </w:rPr>
        <w:t>, że</w:t>
      </w:r>
      <w:r w:rsidRPr="00FE27A0">
        <w:rPr>
          <w:rFonts w:ascii="Tahoma" w:hAnsi="Tahoma" w:cs="Tahoma"/>
          <w:sz w:val="20"/>
          <w:szCs w:val="20"/>
          <w:shd w:val="clear" w:color="auto" w:fill="FFFFFF"/>
        </w:rPr>
        <w:t xml:space="preserve"> spełnia warunki udziału w postępowaniu </w:t>
      </w:r>
      <w:r w:rsidR="006A35A2" w:rsidRPr="00FE27A0">
        <w:rPr>
          <w:rFonts w:ascii="Tahoma" w:hAnsi="Tahoma" w:cs="Tahoma"/>
          <w:sz w:val="20"/>
          <w:szCs w:val="20"/>
          <w:shd w:val="clear" w:color="auto" w:fill="FFFFFF"/>
        </w:rPr>
        <w:t>(pozytywna weryfikacja wstępna</w:t>
      </w:r>
      <w:r w:rsidR="005E3326" w:rsidRPr="00FE27A0">
        <w:rPr>
          <w:rFonts w:ascii="Tahoma" w:hAnsi="Tahoma" w:cs="Tahoma"/>
          <w:sz w:val="20"/>
          <w:szCs w:val="20"/>
          <w:shd w:val="clear" w:color="auto" w:fill="FFFFFF"/>
        </w:rPr>
        <w:t xml:space="preserve"> </w:t>
      </w:r>
      <w:r w:rsidR="00972D88" w:rsidRPr="00FE27A0">
        <w:rPr>
          <w:rFonts w:ascii="Tahoma" w:hAnsi="Tahoma" w:cs="Tahoma"/>
          <w:sz w:val="20"/>
          <w:szCs w:val="20"/>
          <w:shd w:val="clear" w:color="auto" w:fill="FFFFFF"/>
        </w:rPr>
        <w:t>JEDZ</w:t>
      </w:r>
      <w:r w:rsidR="006A35A2" w:rsidRPr="00FE27A0">
        <w:rPr>
          <w:rFonts w:ascii="Tahoma" w:hAnsi="Tahoma" w:cs="Tahoma"/>
          <w:sz w:val="20"/>
          <w:szCs w:val="20"/>
          <w:shd w:val="clear" w:color="auto" w:fill="FFFFFF"/>
        </w:rPr>
        <w:t xml:space="preserve">) </w:t>
      </w:r>
      <w:r w:rsidRPr="00FE27A0">
        <w:rPr>
          <w:rFonts w:ascii="Tahoma" w:hAnsi="Tahoma" w:cs="Tahoma"/>
          <w:sz w:val="20"/>
          <w:szCs w:val="20"/>
          <w:shd w:val="clear" w:color="auto" w:fill="FFFFFF"/>
        </w:rPr>
        <w:t xml:space="preserve">Zamawiający wezwie Wykonawcę do złożenia  w wyznaczonym, nie krótszym niż </w:t>
      </w:r>
      <w:r w:rsidR="00972D88" w:rsidRPr="00FE27A0">
        <w:rPr>
          <w:rFonts w:ascii="Tahoma" w:hAnsi="Tahoma" w:cs="Tahoma"/>
          <w:sz w:val="20"/>
          <w:szCs w:val="20"/>
          <w:shd w:val="clear" w:color="auto" w:fill="FFFFFF"/>
        </w:rPr>
        <w:t>10 dni</w:t>
      </w:r>
      <w:r w:rsidRPr="00FE27A0">
        <w:rPr>
          <w:rFonts w:ascii="Tahoma" w:hAnsi="Tahoma" w:cs="Tahoma"/>
          <w:sz w:val="20"/>
          <w:szCs w:val="20"/>
          <w:shd w:val="clear" w:color="auto" w:fill="FFFFFF"/>
        </w:rPr>
        <w:t xml:space="preserve">, terminie aktualnych na dzień złożenia oświadczeń lub dokumentów potwierdzających </w:t>
      </w:r>
      <w:r w:rsidR="00033B94" w:rsidRPr="00FE27A0">
        <w:rPr>
          <w:rFonts w:ascii="Tahoma" w:hAnsi="Tahoma" w:cs="Tahoma"/>
          <w:sz w:val="20"/>
          <w:szCs w:val="20"/>
          <w:shd w:val="clear" w:color="auto" w:fill="FFFFFF"/>
        </w:rPr>
        <w:t xml:space="preserve">brak podstaw do wykluczenia Wykonawcy z postępowania oraz </w:t>
      </w:r>
      <w:r w:rsidR="00BD0E58" w:rsidRPr="00FE27A0">
        <w:rPr>
          <w:rFonts w:ascii="Tahoma" w:hAnsi="Tahoma" w:cs="Tahoma"/>
          <w:sz w:val="20"/>
          <w:szCs w:val="20"/>
          <w:shd w:val="clear" w:color="auto" w:fill="FFFFFF"/>
        </w:rPr>
        <w:t>spełnienie przez Wykonawcę warunków udziału w postępowaniu.</w:t>
      </w:r>
    </w:p>
    <w:p w14:paraId="0A4067CB" w14:textId="77777777" w:rsidR="00115FD4" w:rsidRPr="00FE27A0" w:rsidRDefault="00115FD4" w:rsidP="00FE27A0">
      <w:pPr>
        <w:pStyle w:val="Akapitzlist"/>
        <w:autoSpaceDE w:val="0"/>
        <w:autoSpaceDN w:val="0"/>
        <w:adjustRightInd w:val="0"/>
        <w:spacing w:before="0" w:beforeAutospacing="0" w:after="80" w:afterAutospacing="0"/>
        <w:ind w:left="567"/>
        <w:contextualSpacing w:val="0"/>
        <w:jc w:val="both"/>
        <w:rPr>
          <w:rFonts w:ascii="Tahoma" w:hAnsi="Tahoma" w:cs="Tahoma"/>
          <w:sz w:val="20"/>
          <w:szCs w:val="20"/>
          <w:shd w:val="clear" w:color="auto" w:fill="FFFFFF"/>
        </w:rPr>
      </w:pPr>
    </w:p>
    <w:p w14:paraId="63DA8726" w14:textId="77777777" w:rsidR="00444432" w:rsidRPr="00FE27A0" w:rsidRDefault="00444432" w:rsidP="00FE27A0">
      <w:pPr>
        <w:pStyle w:val="Akapitzlist"/>
        <w:autoSpaceDE w:val="0"/>
        <w:autoSpaceDN w:val="0"/>
        <w:adjustRightInd w:val="0"/>
        <w:spacing w:before="0" w:beforeAutospacing="0" w:after="80" w:afterAutospacing="0"/>
        <w:ind w:left="567"/>
        <w:contextualSpacing w:val="0"/>
        <w:jc w:val="both"/>
        <w:rPr>
          <w:rFonts w:ascii="Tahoma" w:hAnsi="Tahoma" w:cs="Tahoma"/>
          <w:sz w:val="20"/>
          <w:szCs w:val="20"/>
          <w:shd w:val="clear" w:color="auto" w:fill="FFFFFF"/>
        </w:rPr>
      </w:pPr>
      <w:r w:rsidRPr="00FE27A0">
        <w:rPr>
          <w:rFonts w:ascii="Tahoma" w:hAnsi="Tahoma" w:cs="Tahoma"/>
          <w:sz w:val="20"/>
          <w:szCs w:val="20"/>
          <w:shd w:val="clear" w:color="auto" w:fill="FFFFFF"/>
        </w:rPr>
        <w:t xml:space="preserve">Wykonawca nie jest obowiązany do złożenia oświadczeń lub dokumentów na ww. wezwanie jeżeli Zamawiający posiada oświadczenia lub dokumenty dotyczące tego Wykonawcy lub może je uzyskać za pomocą bezpłatnych i ogólnodostępnych baz danych, w szczególności rejestrów publicznych w rozumieniu </w:t>
      </w:r>
      <w:hyperlink r:id="rId9" w:anchor="/dokument/17181936" w:history="1">
        <w:r w:rsidRPr="00FE27A0">
          <w:rPr>
            <w:rFonts w:ascii="Tahoma" w:hAnsi="Tahoma" w:cs="Tahoma"/>
            <w:sz w:val="20"/>
            <w:szCs w:val="20"/>
            <w:shd w:val="clear" w:color="auto" w:fill="FFFFFF"/>
          </w:rPr>
          <w:t>ustawy</w:t>
        </w:r>
      </w:hyperlink>
      <w:r w:rsidRPr="00FE27A0">
        <w:rPr>
          <w:rFonts w:ascii="Tahoma" w:hAnsi="Tahoma" w:cs="Tahoma"/>
          <w:sz w:val="20"/>
          <w:szCs w:val="20"/>
          <w:shd w:val="clear" w:color="auto" w:fill="FFFFFF"/>
        </w:rPr>
        <w:t xml:space="preserve"> z dnia 17 lutego 2005 r. o informatyzacji działalności podmiotów realizujących zadania publiczne (Dz. U. z 2014 r. poz. 1114 oraz z 2016 r. poz. 352).</w:t>
      </w:r>
    </w:p>
    <w:p w14:paraId="517FA3AE" w14:textId="77777777" w:rsidR="00444432" w:rsidRPr="00FE27A0" w:rsidRDefault="00444432" w:rsidP="00FE27A0">
      <w:pPr>
        <w:pStyle w:val="Akapitzlist"/>
        <w:autoSpaceDE w:val="0"/>
        <w:autoSpaceDN w:val="0"/>
        <w:adjustRightInd w:val="0"/>
        <w:spacing w:before="0" w:beforeAutospacing="0" w:after="80" w:afterAutospacing="0"/>
        <w:ind w:left="567"/>
        <w:contextualSpacing w:val="0"/>
        <w:jc w:val="both"/>
        <w:rPr>
          <w:rFonts w:ascii="Tahoma" w:hAnsi="Tahoma" w:cs="Tahoma"/>
          <w:sz w:val="20"/>
          <w:szCs w:val="20"/>
          <w:shd w:val="clear" w:color="auto" w:fill="FFFFFF"/>
        </w:rPr>
      </w:pPr>
    </w:p>
    <w:p w14:paraId="28B7331D" w14:textId="77777777" w:rsidR="00115FD4" w:rsidRPr="00FE27A0" w:rsidRDefault="00241158" w:rsidP="00FE27A0">
      <w:pPr>
        <w:pStyle w:val="Akapitzlist"/>
        <w:autoSpaceDE w:val="0"/>
        <w:autoSpaceDN w:val="0"/>
        <w:adjustRightInd w:val="0"/>
        <w:spacing w:before="0" w:beforeAutospacing="0" w:after="80" w:afterAutospacing="0"/>
        <w:ind w:left="567"/>
        <w:contextualSpacing w:val="0"/>
        <w:jc w:val="both"/>
        <w:rPr>
          <w:rFonts w:ascii="Tahoma" w:hAnsi="Tahoma" w:cs="Tahoma"/>
          <w:sz w:val="20"/>
          <w:szCs w:val="20"/>
          <w:shd w:val="clear" w:color="auto" w:fill="FFFFFF"/>
        </w:rPr>
      </w:pPr>
      <w:r w:rsidRPr="00FE27A0">
        <w:rPr>
          <w:rFonts w:ascii="Tahoma" w:hAnsi="Tahoma" w:cs="Tahoma"/>
          <w:sz w:val="20"/>
          <w:szCs w:val="20"/>
          <w:shd w:val="clear" w:color="auto" w:fill="FFFFFF"/>
        </w:rPr>
        <w:t xml:space="preserve">W przypadku gdy oświadczenia lub dokumenty </w:t>
      </w:r>
      <w:r w:rsidR="00E954CD" w:rsidRPr="00FE27A0">
        <w:rPr>
          <w:rFonts w:ascii="Tahoma" w:hAnsi="Tahoma" w:cs="Tahoma"/>
          <w:sz w:val="20"/>
          <w:szCs w:val="20"/>
          <w:shd w:val="clear" w:color="auto" w:fill="FFFFFF"/>
        </w:rPr>
        <w:t xml:space="preserve">wymagane przez Zamawiającego </w:t>
      </w:r>
      <w:r w:rsidR="00444432" w:rsidRPr="00FE27A0">
        <w:rPr>
          <w:rFonts w:ascii="Tahoma" w:hAnsi="Tahoma" w:cs="Tahoma"/>
          <w:sz w:val="20"/>
          <w:szCs w:val="20"/>
          <w:shd w:val="clear" w:color="auto" w:fill="FFFFFF"/>
        </w:rPr>
        <w:t xml:space="preserve">w treści </w:t>
      </w:r>
      <w:r w:rsidRPr="00FE27A0">
        <w:rPr>
          <w:rFonts w:ascii="Tahoma" w:hAnsi="Tahoma" w:cs="Tahoma"/>
          <w:sz w:val="20"/>
          <w:szCs w:val="20"/>
          <w:shd w:val="clear" w:color="auto" w:fill="FFFFFF"/>
        </w:rPr>
        <w:t>ww. wezwani</w:t>
      </w:r>
      <w:r w:rsidR="00444432" w:rsidRPr="00FE27A0">
        <w:rPr>
          <w:rFonts w:ascii="Tahoma" w:hAnsi="Tahoma" w:cs="Tahoma"/>
          <w:sz w:val="20"/>
          <w:szCs w:val="20"/>
          <w:shd w:val="clear" w:color="auto" w:fill="FFFFFF"/>
        </w:rPr>
        <w:t>a</w:t>
      </w:r>
      <w:r w:rsidRPr="00FE27A0">
        <w:rPr>
          <w:rFonts w:ascii="Tahoma" w:hAnsi="Tahoma" w:cs="Tahoma"/>
          <w:sz w:val="20"/>
          <w:szCs w:val="20"/>
          <w:shd w:val="clear" w:color="auto" w:fill="FFFFFF"/>
        </w:rPr>
        <w:t xml:space="preserve">, potwierdzą pozytywną weryfikację wstępną </w:t>
      </w:r>
      <w:r w:rsidR="00972D88" w:rsidRPr="00FE27A0">
        <w:rPr>
          <w:rFonts w:ascii="Tahoma" w:hAnsi="Tahoma" w:cs="Tahoma"/>
          <w:sz w:val="20"/>
          <w:szCs w:val="20"/>
          <w:shd w:val="clear" w:color="auto" w:fill="FFFFFF"/>
        </w:rPr>
        <w:t>JEDZ</w:t>
      </w:r>
      <w:r w:rsidR="009A49A7" w:rsidRPr="00FE27A0">
        <w:rPr>
          <w:rFonts w:ascii="Tahoma" w:hAnsi="Tahoma" w:cs="Tahoma"/>
          <w:sz w:val="20"/>
          <w:szCs w:val="20"/>
          <w:shd w:val="clear" w:color="auto" w:fill="FFFFFF"/>
        </w:rPr>
        <w:t xml:space="preserve"> </w:t>
      </w:r>
      <w:r w:rsidR="00D03CEA" w:rsidRPr="00FE27A0">
        <w:rPr>
          <w:rFonts w:ascii="Tahoma" w:hAnsi="Tahoma" w:cs="Tahoma"/>
          <w:sz w:val="20"/>
          <w:szCs w:val="20"/>
          <w:shd w:val="clear" w:color="auto" w:fill="FFFFFF"/>
        </w:rPr>
        <w:t>(</w:t>
      </w:r>
      <w:r w:rsidR="00115FD4" w:rsidRPr="00FE27A0">
        <w:rPr>
          <w:rFonts w:ascii="Tahoma" w:hAnsi="Tahoma" w:cs="Tahoma"/>
          <w:sz w:val="20"/>
          <w:szCs w:val="20"/>
          <w:shd w:val="clear" w:color="auto" w:fill="FFFFFF"/>
        </w:rPr>
        <w:t xml:space="preserve">pozytywna </w:t>
      </w:r>
      <w:r w:rsidR="00D03CEA" w:rsidRPr="00FE27A0">
        <w:rPr>
          <w:rFonts w:ascii="Tahoma" w:hAnsi="Tahoma" w:cs="Tahoma"/>
          <w:sz w:val="20"/>
          <w:szCs w:val="20"/>
          <w:shd w:val="clear" w:color="auto" w:fill="FFFFFF"/>
        </w:rPr>
        <w:t xml:space="preserve">weryfikacja ostateczna) </w:t>
      </w:r>
      <w:r w:rsidRPr="00FE27A0">
        <w:rPr>
          <w:rFonts w:ascii="Tahoma" w:hAnsi="Tahoma" w:cs="Tahoma"/>
          <w:sz w:val="20"/>
          <w:szCs w:val="20"/>
          <w:shd w:val="clear" w:color="auto" w:fill="FFFFFF"/>
        </w:rPr>
        <w:t>Zamawiający dokona wyboru oferty najkorzystniejszej.</w:t>
      </w:r>
    </w:p>
    <w:p w14:paraId="17309E67" w14:textId="77777777" w:rsidR="00C4677B" w:rsidRPr="00FE27A0" w:rsidRDefault="00FC1169" w:rsidP="00FE27A0">
      <w:pPr>
        <w:pStyle w:val="Akapitzlist"/>
        <w:autoSpaceDE w:val="0"/>
        <w:autoSpaceDN w:val="0"/>
        <w:adjustRightInd w:val="0"/>
        <w:spacing w:before="0" w:beforeAutospacing="0" w:after="80" w:afterAutospacing="0"/>
        <w:ind w:left="567"/>
        <w:contextualSpacing w:val="0"/>
        <w:jc w:val="both"/>
        <w:rPr>
          <w:rFonts w:ascii="Tahoma" w:hAnsi="Tahoma" w:cs="Tahoma"/>
          <w:sz w:val="20"/>
          <w:szCs w:val="20"/>
          <w:shd w:val="clear" w:color="auto" w:fill="FFFFFF"/>
        </w:rPr>
      </w:pPr>
      <w:r w:rsidRPr="00FE27A0">
        <w:rPr>
          <w:rFonts w:ascii="Tahoma" w:hAnsi="Tahoma" w:cs="Tahoma"/>
          <w:sz w:val="20"/>
          <w:szCs w:val="20"/>
          <w:shd w:val="clear" w:color="auto" w:fill="FFFFFF"/>
        </w:rPr>
        <w:t>Jeżeli W</w:t>
      </w:r>
      <w:r w:rsidR="004C6BCE" w:rsidRPr="00FE27A0">
        <w:rPr>
          <w:rFonts w:ascii="Tahoma" w:hAnsi="Tahoma" w:cs="Tahoma"/>
          <w:sz w:val="20"/>
          <w:szCs w:val="20"/>
          <w:shd w:val="clear" w:color="auto" w:fill="FFFFFF"/>
        </w:rPr>
        <w:t xml:space="preserve">ykonawca </w:t>
      </w:r>
      <w:r w:rsidRPr="00FE27A0">
        <w:rPr>
          <w:rFonts w:ascii="Tahoma" w:hAnsi="Tahoma" w:cs="Tahoma"/>
          <w:sz w:val="20"/>
          <w:szCs w:val="20"/>
          <w:shd w:val="clear" w:color="auto" w:fill="FFFFFF"/>
        </w:rPr>
        <w:t xml:space="preserve">w odpowiedzi na ww. wezwanie </w:t>
      </w:r>
      <w:r w:rsidR="004C6BCE" w:rsidRPr="00FE27A0">
        <w:rPr>
          <w:rFonts w:ascii="Tahoma" w:hAnsi="Tahoma" w:cs="Tahoma"/>
          <w:sz w:val="20"/>
          <w:szCs w:val="20"/>
          <w:shd w:val="clear" w:color="auto" w:fill="FFFFFF"/>
        </w:rPr>
        <w:t xml:space="preserve">nie </w:t>
      </w:r>
      <w:r w:rsidR="00972D88" w:rsidRPr="00FE27A0">
        <w:rPr>
          <w:rFonts w:ascii="Tahoma" w:hAnsi="Tahoma" w:cs="Tahoma"/>
          <w:sz w:val="20"/>
          <w:szCs w:val="20"/>
          <w:shd w:val="clear" w:color="auto" w:fill="FFFFFF"/>
        </w:rPr>
        <w:t>złoży</w:t>
      </w:r>
      <w:r w:rsidR="004C6BCE" w:rsidRPr="00FE27A0">
        <w:rPr>
          <w:rFonts w:ascii="Tahoma" w:hAnsi="Tahoma" w:cs="Tahoma"/>
          <w:sz w:val="20"/>
          <w:szCs w:val="20"/>
          <w:shd w:val="clear" w:color="auto" w:fill="FFFFFF"/>
        </w:rPr>
        <w:t xml:space="preserve">, oświadczeń lub dokumentów potwierdzających okoliczności, o których mowa w art. 25 ust. 1, lub innych dokumentów niezbędnych do przeprowadzenia postępowania, oświadczenia lub dokumenty są niekompletne, zawierają błędy lub budzą wskazane przez </w:t>
      </w:r>
      <w:r w:rsidRPr="00FE27A0">
        <w:rPr>
          <w:rFonts w:ascii="Tahoma" w:hAnsi="Tahoma" w:cs="Tahoma"/>
          <w:sz w:val="20"/>
          <w:szCs w:val="20"/>
          <w:shd w:val="clear" w:color="auto" w:fill="FFFFFF"/>
        </w:rPr>
        <w:t>Zamawiającego wątpliwości</w:t>
      </w:r>
      <w:r w:rsidR="00115FD4" w:rsidRPr="00FE27A0">
        <w:rPr>
          <w:rFonts w:ascii="Tahoma" w:hAnsi="Tahoma" w:cs="Tahoma"/>
          <w:sz w:val="20"/>
          <w:szCs w:val="20"/>
          <w:shd w:val="clear" w:color="auto" w:fill="FFFFFF"/>
        </w:rPr>
        <w:t xml:space="preserve"> (negatywna weryfikacja ostateczna)</w:t>
      </w:r>
      <w:r w:rsidRPr="00FE27A0">
        <w:rPr>
          <w:rFonts w:ascii="Tahoma" w:hAnsi="Tahoma" w:cs="Tahoma"/>
          <w:sz w:val="20"/>
          <w:szCs w:val="20"/>
          <w:shd w:val="clear" w:color="auto" w:fill="FFFFFF"/>
        </w:rPr>
        <w:t>, Z</w:t>
      </w:r>
      <w:r w:rsidR="00E85AA8" w:rsidRPr="00FE27A0">
        <w:rPr>
          <w:rFonts w:ascii="Tahoma" w:hAnsi="Tahoma" w:cs="Tahoma"/>
          <w:sz w:val="20"/>
          <w:szCs w:val="20"/>
          <w:shd w:val="clear" w:color="auto" w:fill="FFFFFF"/>
        </w:rPr>
        <w:t>amawiający wezwie</w:t>
      </w:r>
      <w:r w:rsidR="004C6BCE" w:rsidRPr="00FE27A0">
        <w:rPr>
          <w:rFonts w:ascii="Tahoma" w:hAnsi="Tahoma" w:cs="Tahoma"/>
          <w:sz w:val="20"/>
          <w:szCs w:val="20"/>
          <w:shd w:val="clear" w:color="auto" w:fill="FFFFFF"/>
        </w:rPr>
        <w:t xml:space="preserve"> do ich złożenia, uzupełnienia lub poprawienia lub do udzielania wyjaśnień w terminie przez siebie wskazanym, chyba że mimo ich złożenia, uzupełnienia lub poprawienia lub udzielenia wyjaśnień oferta </w:t>
      </w:r>
      <w:r w:rsidRPr="00FE27A0">
        <w:rPr>
          <w:rFonts w:ascii="Tahoma" w:hAnsi="Tahoma" w:cs="Tahoma"/>
          <w:sz w:val="20"/>
          <w:szCs w:val="20"/>
          <w:shd w:val="clear" w:color="auto" w:fill="FFFFFF"/>
        </w:rPr>
        <w:t>W</w:t>
      </w:r>
      <w:r w:rsidR="004C6BCE" w:rsidRPr="00FE27A0">
        <w:rPr>
          <w:rFonts w:ascii="Tahoma" w:hAnsi="Tahoma" w:cs="Tahoma"/>
          <w:sz w:val="20"/>
          <w:szCs w:val="20"/>
          <w:shd w:val="clear" w:color="auto" w:fill="FFFFFF"/>
        </w:rPr>
        <w:t>ykonawcy podlega odrzuceniu albo konieczne byłoby unieważnienie postępowania.</w:t>
      </w:r>
    </w:p>
    <w:p w14:paraId="3F39981B" w14:textId="77777777" w:rsidR="00115FD4" w:rsidRPr="00FE27A0" w:rsidRDefault="00E85AA8" w:rsidP="00FE27A0">
      <w:pPr>
        <w:pStyle w:val="Akapitzlist"/>
        <w:autoSpaceDE w:val="0"/>
        <w:autoSpaceDN w:val="0"/>
        <w:adjustRightInd w:val="0"/>
        <w:spacing w:before="0" w:beforeAutospacing="0" w:after="80" w:afterAutospacing="0"/>
        <w:ind w:left="567"/>
        <w:contextualSpacing w:val="0"/>
        <w:jc w:val="both"/>
        <w:rPr>
          <w:rFonts w:ascii="Tahoma" w:hAnsi="Tahoma" w:cs="Tahoma"/>
          <w:sz w:val="20"/>
          <w:szCs w:val="20"/>
          <w:shd w:val="clear" w:color="auto" w:fill="FFFFFF"/>
        </w:rPr>
      </w:pPr>
      <w:r w:rsidRPr="00FE27A0">
        <w:rPr>
          <w:rFonts w:ascii="Tahoma" w:hAnsi="Tahoma" w:cs="Tahoma"/>
          <w:sz w:val="20"/>
          <w:szCs w:val="20"/>
          <w:shd w:val="clear" w:color="auto" w:fill="FFFFFF"/>
        </w:rPr>
        <w:t>Zamawiający wezwie</w:t>
      </w:r>
      <w:r w:rsidR="004C6BCE" w:rsidRPr="00FE27A0">
        <w:rPr>
          <w:rFonts w:ascii="Tahoma" w:hAnsi="Tahoma" w:cs="Tahoma"/>
          <w:sz w:val="20"/>
          <w:szCs w:val="20"/>
          <w:shd w:val="clear" w:color="auto" w:fill="FFFFFF"/>
        </w:rPr>
        <w:t xml:space="preserve"> </w:t>
      </w:r>
      <w:r w:rsidR="006009F9" w:rsidRPr="00FE27A0">
        <w:rPr>
          <w:rFonts w:ascii="Tahoma" w:hAnsi="Tahoma" w:cs="Tahoma"/>
          <w:sz w:val="20"/>
          <w:szCs w:val="20"/>
          <w:shd w:val="clear" w:color="auto" w:fill="FFFFFF"/>
        </w:rPr>
        <w:t xml:space="preserve">Wykonawcę </w:t>
      </w:r>
      <w:r w:rsidR="004C6BCE" w:rsidRPr="00FE27A0">
        <w:rPr>
          <w:rFonts w:ascii="Tahoma" w:hAnsi="Tahoma" w:cs="Tahoma"/>
          <w:sz w:val="20"/>
          <w:szCs w:val="20"/>
          <w:shd w:val="clear" w:color="auto" w:fill="FFFFFF"/>
        </w:rPr>
        <w:t>także, w wyznaczonym przez siebie terminie, do złożenia wyjaśnień dotyczących oświadczeń lub dokumentów, o których mowa w art. 25 ust. 1</w:t>
      </w:r>
      <w:r w:rsidR="00FC1169" w:rsidRPr="00FE27A0">
        <w:rPr>
          <w:rFonts w:ascii="Tahoma" w:hAnsi="Tahoma" w:cs="Tahoma"/>
          <w:sz w:val="20"/>
          <w:szCs w:val="20"/>
          <w:shd w:val="clear" w:color="auto" w:fill="FFFFFF"/>
        </w:rPr>
        <w:t xml:space="preserve"> ustawy </w:t>
      </w:r>
      <w:proofErr w:type="spellStart"/>
      <w:r w:rsidR="00FC1169" w:rsidRPr="00FE27A0">
        <w:rPr>
          <w:rFonts w:ascii="Tahoma" w:hAnsi="Tahoma" w:cs="Tahoma"/>
          <w:sz w:val="20"/>
          <w:szCs w:val="20"/>
          <w:shd w:val="clear" w:color="auto" w:fill="FFFFFF"/>
        </w:rPr>
        <w:t>pzp</w:t>
      </w:r>
      <w:proofErr w:type="spellEnd"/>
      <w:r w:rsidR="004C6BCE" w:rsidRPr="00FE27A0">
        <w:rPr>
          <w:rFonts w:ascii="Tahoma" w:hAnsi="Tahoma" w:cs="Tahoma"/>
          <w:sz w:val="20"/>
          <w:szCs w:val="20"/>
          <w:shd w:val="clear" w:color="auto" w:fill="FFFFFF"/>
        </w:rPr>
        <w:t>.</w:t>
      </w:r>
    </w:p>
    <w:p w14:paraId="1F8D109D" w14:textId="77777777" w:rsidR="00392D7B" w:rsidRPr="00FE27A0" w:rsidRDefault="00392D7B" w:rsidP="00FE27A0">
      <w:pPr>
        <w:pStyle w:val="Akapitzlist"/>
        <w:autoSpaceDE w:val="0"/>
        <w:autoSpaceDN w:val="0"/>
        <w:adjustRightInd w:val="0"/>
        <w:spacing w:before="0" w:beforeAutospacing="0" w:after="80" w:afterAutospacing="0"/>
        <w:ind w:left="567"/>
        <w:contextualSpacing w:val="0"/>
        <w:jc w:val="both"/>
        <w:rPr>
          <w:rFonts w:ascii="Tahoma" w:hAnsi="Tahoma" w:cs="Tahoma"/>
          <w:sz w:val="20"/>
          <w:szCs w:val="20"/>
          <w:shd w:val="clear" w:color="auto" w:fill="FFFFFF"/>
        </w:rPr>
      </w:pPr>
      <w:r w:rsidRPr="00FE27A0">
        <w:rPr>
          <w:rFonts w:ascii="Tahoma" w:hAnsi="Tahoma" w:cs="Tahoma"/>
          <w:sz w:val="20"/>
          <w:szCs w:val="20"/>
          <w:shd w:val="clear" w:color="auto" w:fill="FFFFFF"/>
        </w:rPr>
        <w:t xml:space="preserve">W przypadku gdy oświadczenia lub dokumenty złożone na ww. wezwanie, nie potwierdzą pozytywnej weryfikacji wstępnej </w:t>
      </w:r>
      <w:r w:rsidR="00151324" w:rsidRPr="00FE27A0">
        <w:rPr>
          <w:rFonts w:ascii="Tahoma" w:hAnsi="Tahoma" w:cs="Tahoma"/>
          <w:sz w:val="20"/>
          <w:szCs w:val="20"/>
          <w:shd w:val="clear" w:color="auto" w:fill="FFFFFF"/>
        </w:rPr>
        <w:t xml:space="preserve">JEDZ </w:t>
      </w:r>
      <w:r w:rsidRPr="00FE27A0">
        <w:rPr>
          <w:rFonts w:ascii="Tahoma" w:hAnsi="Tahoma" w:cs="Tahoma"/>
          <w:sz w:val="20"/>
          <w:szCs w:val="20"/>
          <w:shd w:val="clear" w:color="auto" w:fill="FFFFFF"/>
        </w:rPr>
        <w:t xml:space="preserve">(negatywna weryfikacja ostateczna) Zamawiający wykluczy Wykonawcę z postępowania - art. 24 ust. 1 pkt 12 ustawy </w:t>
      </w:r>
      <w:proofErr w:type="spellStart"/>
      <w:r w:rsidRPr="00FE27A0">
        <w:rPr>
          <w:rFonts w:ascii="Tahoma" w:hAnsi="Tahoma" w:cs="Tahoma"/>
          <w:sz w:val="20"/>
          <w:szCs w:val="20"/>
          <w:shd w:val="clear" w:color="auto" w:fill="FFFFFF"/>
        </w:rPr>
        <w:t>pzp</w:t>
      </w:r>
      <w:proofErr w:type="spellEnd"/>
      <w:r w:rsidRPr="00FE27A0">
        <w:rPr>
          <w:rFonts w:ascii="Tahoma" w:hAnsi="Tahoma" w:cs="Tahoma"/>
          <w:sz w:val="20"/>
          <w:szCs w:val="20"/>
          <w:shd w:val="clear" w:color="auto" w:fill="FFFFFF"/>
        </w:rPr>
        <w:t>.</w:t>
      </w:r>
    </w:p>
    <w:p w14:paraId="01C3117C" w14:textId="77777777" w:rsidR="00392D7B" w:rsidRPr="00FE27A0" w:rsidRDefault="00392D7B" w:rsidP="00FE27A0">
      <w:pPr>
        <w:pStyle w:val="Akapitzlist"/>
        <w:autoSpaceDE w:val="0"/>
        <w:autoSpaceDN w:val="0"/>
        <w:adjustRightInd w:val="0"/>
        <w:spacing w:before="0" w:beforeAutospacing="0" w:after="80" w:afterAutospacing="0"/>
        <w:ind w:left="567"/>
        <w:contextualSpacing w:val="0"/>
        <w:jc w:val="both"/>
        <w:rPr>
          <w:rFonts w:ascii="Tahoma" w:hAnsi="Tahoma" w:cs="Tahoma"/>
          <w:sz w:val="20"/>
          <w:szCs w:val="20"/>
          <w:shd w:val="clear" w:color="auto" w:fill="FFFFFF"/>
        </w:rPr>
      </w:pPr>
      <w:r w:rsidRPr="00FE27A0">
        <w:rPr>
          <w:rFonts w:ascii="Tahoma" w:hAnsi="Tahoma" w:cs="Tahoma"/>
          <w:sz w:val="20"/>
          <w:szCs w:val="20"/>
          <w:shd w:val="clear" w:color="auto" w:fill="FFFFFF"/>
        </w:rPr>
        <w:t>Ofertę wykonawcy wykluczonego uznaje się za odrzuconą.</w:t>
      </w:r>
    </w:p>
    <w:p w14:paraId="3382693C" w14:textId="77777777" w:rsidR="00E95DFB" w:rsidRPr="00FE27A0" w:rsidRDefault="006009F9" w:rsidP="00FE27A0">
      <w:pPr>
        <w:pStyle w:val="Akapitzlist"/>
        <w:autoSpaceDE w:val="0"/>
        <w:autoSpaceDN w:val="0"/>
        <w:adjustRightInd w:val="0"/>
        <w:spacing w:before="0" w:beforeAutospacing="0" w:after="80" w:afterAutospacing="0"/>
        <w:ind w:left="567"/>
        <w:contextualSpacing w:val="0"/>
        <w:jc w:val="both"/>
        <w:rPr>
          <w:rFonts w:ascii="Tahoma" w:hAnsi="Tahoma" w:cs="Tahoma"/>
          <w:sz w:val="20"/>
          <w:szCs w:val="20"/>
          <w:shd w:val="clear" w:color="auto" w:fill="FFFFFF"/>
        </w:rPr>
      </w:pPr>
      <w:r w:rsidRPr="00FE27A0">
        <w:rPr>
          <w:rFonts w:ascii="Tahoma" w:hAnsi="Tahoma" w:cs="Tahoma"/>
          <w:sz w:val="20"/>
          <w:szCs w:val="20"/>
          <w:shd w:val="clear" w:color="auto" w:fill="FFFFFF"/>
        </w:rPr>
        <w:t xml:space="preserve">W przypadku gdy oświadczenia lub dokumenty złożone na ww. wezwanie, potwierdzą pozytywną weryfikację wstępną </w:t>
      </w:r>
      <w:r w:rsidR="00972D88" w:rsidRPr="00FE27A0">
        <w:rPr>
          <w:rFonts w:ascii="Tahoma" w:hAnsi="Tahoma" w:cs="Tahoma"/>
          <w:sz w:val="20"/>
          <w:szCs w:val="20"/>
          <w:shd w:val="clear" w:color="auto" w:fill="FFFFFF"/>
        </w:rPr>
        <w:t>JEDZ</w:t>
      </w:r>
      <w:r w:rsidR="009A49A7" w:rsidRPr="00FE27A0">
        <w:rPr>
          <w:rFonts w:ascii="Tahoma" w:hAnsi="Tahoma" w:cs="Tahoma"/>
          <w:sz w:val="20"/>
          <w:szCs w:val="20"/>
          <w:shd w:val="clear" w:color="auto" w:fill="FFFFFF"/>
        </w:rPr>
        <w:t xml:space="preserve"> </w:t>
      </w:r>
      <w:r w:rsidR="00314417" w:rsidRPr="00FE27A0">
        <w:rPr>
          <w:rFonts w:ascii="Tahoma" w:hAnsi="Tahoma" w:cs="Tahoma"/>
          <w:sz w:val="20"/>
          <w:szCs w:val="20"/>
          <w:shd w:val="clear" w:color="auto" w:fill="FFFFFF"/>
        </w:rPr>
        <w:t xml:space="preserve">(pozytywna weryfikacja ostateczna) </w:t>
      </w:r>
      <w:r w:rsidRPr="00FE27A0">
        <w:rPr>
          <w:rFonts w:ascii="Tahoma" w:hAnsi="Tahoma" w:cs="Tahoma"/>
          <w:sz w:val="20"/>
          <w:szCs w:val="20"/>
          <w:shd w:val="clear" w:color="auto" w:fill="FFFFFF"/>
        </w:rPr>
        <w:t>Zamawiający dokona wyboru oferty najkorzystniejszej</w:t>
      </w:r>
      <w:r w:rsidR="007B6A08" w:rsidRPr="00FE27A0">
        <w:rPr>
          <w:rFonts w:ascii="Tahoma" w:hAnsi="Tahoma" w:cs="Tahoma"/>
          <w:sz w:val="20"/>
          <w:szCs w:val="20"/>
          <w:shd w:val="clear" w:color="auto" w:fill="FFFFFF"/>
        </w:rPr>
        <w:t xml:space="preserve"> i </w:t>
      </w:r>
      <w:r w:rsidR="00E95DFB" w:rsidRPr="00FE27A0">
        <w:rPr>
          <w:rFonts w:ascii="Tahoma" w:hAnsi="Tahoma" w:cs="Tahoma"/>
          <w:sz w:val="20"/>
          <w:szCs w:val="20"/>
          <w:shd w:val="clear" w:color="auto" w:fill="FFFFFF"/>
        </w:rPr>
        <w:t>poinformuje niezwłocznie wszystkich Wykonawców o:</w:t>
      </w:r>
    </w:p>
    <w:p w14:paraId="2D0BFC91" w14:textId="77777777" w:rsidR="00115FD4" w:rsidRPr="00FE27A0" w:rsidRDefault="00E95DFB" w:rsidP="00FE27A0">
      <w:pPr>
        <w:pStyle w:val="Akapitzlist"/>
        <w:numPr>
          <w:ilvl w:val="0"/>
          <w:numId w:val="104"/>
        </w:numPr>
        <w:shd w:val="clear" w:color="auto" w:fill="FFFFFF"/>
        <w:spacing w:before="0" w:beforeAutospacing="0" w:after="80" w:afterAutospacing="0"/>
        <w:ind w:left="924" w:hanging="357"/>
        <w:contextualSpacing w:val="0"/>
        <w:jc w:val="both"/>
        <w:rPr>
          <w:rFonts w:ascii="Tahoma" w:hAnsi="Tahoma" w:cs="Tahoma"/>
          <w:sz w:val="20"/>
          <w:szCs w:val="20"/>
          <w:shd w:val="clear" w:color="auto" w:fill="FFFFFF"/>
        </w:rPr>
      </w:pPr>
      <w:r w:rsidRPr="00FE27A0">
        <w:rPr>
          <w:rFonts w:ascii="Tahoma" w:hAnsi="Tahoma" w:cs="Tahoma"/>
          <w:sz w:val="20"/>
          <w:szCs w:val="20"/>
          <w:shd w:val="clear" w:color="auto" w:fill="FFFFFF"/>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FE50205" w14:textId="77777777" w:rsidR="00115FD4" w:rsidRPr="00FE27A0" w:rsidRDefault="00E95DFB" w:rsidP="00FE27A0">
      <w:pPr>
        <w:pStyle w:val="Akapitzlist"/>
        <w:numPr>
          <w:ilvl w:val="0"/>
          <w:numId w:val="104"/>
        </w:numPr>
        <w:shd w:val="clear" w:color="auto" w:fill="FFFFFF"/>
        <w:spacing w:before="0" w:beforeAutospacing="0" w:after="80" w:afterAutospacing="0"/>
        <w:contextualSpacing w:val="0"/>
        <w:jc w:val="both"/>
        <w:rPr>
          <w:rFonts w:ascii="Tahoma" w:hAnsi="Tahoma" w:cs="Tahoma"/>
          <w:sz w:val="20"/>
          <w:szCs w:val="20"/>
          <w:shd w:val="clear" w:color="auto" w:fill="FFFFFF"/>
        </w:rPr>
      </w:pPr>
      <w:r w:rsidRPr="00FE27A0">
        <w:rPr>
          <w:rFonts w:ascii="Tahoma" w:hAnsi="Tahoma" w:cs="Tahoma"/>
          <w:sz w:val="20"/>
          <w:szCs w:val="20"/>
          <w:shd w:val="clear" w:color="auto" w:fill="FFFFFF"/>
        </w:rPr>
        <w:t>wykonawcach, którzy zostali wykluczeni</w:t>
      </w:r>
      <w:r w:rsidR="00295895" w:rsidRPr="00FE27A0">
        <w:rPr>
          <w:rFonts w:ascii="Tahoma" w:hAnsi="Tahoma" w:cs="Tahoma"/>
          <w:sz w:val="20"/>
          <w:szCs w:val="20"/>
          <w:shd w:val="clear" w:color="auto" w:fill="FFFFFF"/>
        </w:rPr>
        <w:t xml:space="preserve"> (w przypadku wykluczenia Wykonawcy z postępowania z przyczyn, o których mowa w art. 24 ust. 8 ustawy </w:t>
      </w:r>
      <w:proofErr w:type="spellStart"/>
      <w:r w:rsidR="00295895" w:rsidRPr="00FE27A0">
        <w:rPr>
          <w:rFonts w:ascii="Tahoma" w:hAnsi="Tahoma" w:cs="Tahoma"/>
          <w:sz w:val="20"/>
          <w:szCs w:val="20"/>
          <w:shd w:val="clear" w:color="auto" w:fill="FFFFFF"/>
        </w:rPr>
        <w:t>pzp</w:t>
      </w:r>
      <w:proofErr w:type="spellEnd"/>
      <w:r w:rsidR="00295895" w:rsidRPr="00FE27A0">
        <w:rPr>
          <w:rFonts w:ascii="Tahoma" w:hAnsi="Tahoma" w:cs="Tahoma"/>
          <w:sz w:val="20"/>
          <w:szCs w:val="20"/>
          <w:shd w:val="clear" w:color="auto" w:fill="FFFFFF"/>
        </w:rPr>
        <w:t xml:space="preserve"> uzasadnienie zawiera powody, dla których dowody przedstawione przez Wykonawcę, Zamawiający uznał za niewystarczające</w:t>
      </w:r>
      <w:r w:rsidR="001F2580" w:rsidRPr="00FE27A0">
        <w:rPr>
          <w:rFonts w:ascii="Tahoma" w:hAnsi="Tahoma" w:cs="Tahoma"/>
          <w:sz w:val="20"/>
          <w:szCs w:val="20"/>
          <w:shd w:val="clear" w:color="auto" w:fill="FFFFFF"/>
        </w:rPr>
        <w:t xml:space="preserve"> dla uznania, że Wykonawca nie podlega wykluczeniu z post</w:t>
      </w:r>
      <w:r w:rsidR="00444432" w:rsidRPr="00FE27A0">
        <w:rPr>
          <w:rFonts w:ascii="Tahoma" w:hAnsi="Tahoma" w:cs="Tahoma"/>
          <w:sz w:val="20"/>
          <w:szCs w:val="20"/>
          <w:shd w:val="clear" w:color="auto" w:fill="FFFFFF"/>
        </w:rPr>
        <w:t>ę</w:t>
      </w:r>
      <w:r w:rsidR="001F2580" w:rsidRPr="00FE27A0">
        <w:rPr>
          <w:rFonts w:ascii="Tahoma" w:hAnsi="Tahoma" w:cs="Tahoma"/>
          <w:sz w:val="20"/>
          <w:szCs w:val="20"/>
          <w:shd w:val="clear" w:color="auto" w:fill="FFFFFF"/>
        </w:rPr>
        <w:t>powania</w:t>
      </w:r>
      <w:r w:rsidR="00295895" w:rsidRPr="00FE27A0">
        <w:rPr>
          <w:rFonts w:ascii="Tahoma" w:hAnsi="Tahoma" w:cs="Tahoma"/>
          <w:sz w:val="20"/>
          <w:szCs w:val="20"/>
          <w:shd w:val="clear" w:color="auto" w:fill="FFFFFF"/>
        </w:rPr>
        <w:t>)</w:t>
      </w:r>
      <w:r w:rsidRPr="00FE27A0">
        <w:rPr>
          <w:rFonts w:ascii="Tahoma" w:hAnsi="Tahoma" w:cs="Tahoma"/>
          <w:sz w:val="20"/>
          <w:szCs w:val="20"/>
          <w:shd w:val="clear" w:color="auto" w:fill="FFFFFF"/>
        </w:rPr>
        <w:t>,</w:t>
      </w:r>
    </w:p>
    <w:p w14:paraId="4F8B4E43" w14:textId="77777777" w:rsidR="00115FD4" w:rsidRPr="00FE27A0" w:rsidRDefault="00E95DFB" w:rsidP="00FE27A0">
      <w:pPr>
        <w:pStyle w:val="Akapitzlist"/>
        <w:numPr>
          <w:ilvl w:val="0"/>
          <w:numId w:val="104"/>
        </w:numPr>
        <w:shd w:val="clear" w:color="auto" w:fill="FFFFFF"/>
        <w:spacing w:before="0" w:beforeAutospacing="0" w:after="80" w:afterAutospacing="0"/>
        <w:contextualSpacing w:val="0"/>
        <w:jc w:val="both"/>
        <w:rPr>
          <w:rFonts w:ascii="Tahoma" w:hAnsi="Tahoma" w:cs="Tahoma"/>
          <w:sz w:val="20"/>
          <w:szCs w:val="20"/>
          <w:shd w:val="clear" w:color="auto" w:fill="FFFFFF"/>
        </w:rPr>
      </w:pPr>
      <w:r w:rsidRPr="00FE27A0">
        <w:rPr>
          <w:rFonts w:ascii="Tahoma" w:hAnsi="Tahoma" w:cs="Tahoma"/>
          <w:sz w:val="20"/>
          <w:szCs w:val="20"/>
          <w:shd w:val="clear" w:color="auto" w:fill="FFFFFF"/>
        </w:rPr>
        <w:t>wykonawcach, których oferty zostały odrzucone, powodach odrzucenia oferty, a w przypadkach, o których mowa w art. 89 ust. 4 i 5</w:t>
      </w:r>
      <w:r w:rsidR="00314417" w:rsidRPr="00FE27A0">
        <w:rPr>
          <w:rFonts w:ascii="Tahoma" w:hAnsi="Tahoma" w:cs="Tahoma"/>
          <w:sz w:val="20"/>
          <w:szCs w:val="20"/>
          <w:shd w:val="clear" w:color="auto" w:fill="FFFFFF"/>
        </w:rPr>
        <w:t xml:space="preserve"> ustawy </w:t>
      </w:r>
      <w:proofErr w:type="spellStart"/>
      <w:r w:rsidR="00314417" w:rsidRPr="00FE27A0">
        <w:rPr>
          <w:rFonts w:ascii="Tahoma" w:hAnsi="Tahoma" w:cs="Tahoma"/>
          <w:sz w:val="20"/>
          <w:szCs w:val="20"/>
          <w:shd w:val="clear" w:color="auto" w:fill="FFFFFF"/>
        </w:rPr>
        <w:t>pzp</w:t>
      </w:r>
      <w:proofErr w:type="spellEnd"/>
      <w:r w:rsidRPr="00FE27A0">
        <w:rPr>
          <w:rFonts w:ascii="Tahoma" w:hAnsi="Tahoma" w:cs="Tahoma"/>
          <w:sz w:val="20"/>
          <w:szCs w:val="20"/>
          <w:shd w:val="clear" w:color="auto" w:fill="FFFFFF"/>
        </w:rPr>
        <w:t>, braku równoważności lub braku spełniania wymagań dotyczących wydajności lub funkcjonalności,</w:t>
      </w:r>
    </w:p>
    <w:p w14:paraId="2E462F04" w14:textId="77777777" w:rsidR="00115FD4" w:rsidRPr="00FE27A0" w:rsidRDefault="00E95DFB" w:rsidP="00FE27A0">
      <w:pPr>
        <w:pStyle w:val="Akapitzlist"/>
        <w:numPr>
          <w:ilvl w:val="0"/>
          <w:numId w:val="104"/>
        </w:numPr>
        <w:shd w:val="clear" w:color="auto" w:fill="FFFFFF"/>
        <w:spacing w:before="0" w:beforeAutospacing="0" w:after="80" w:afterAutospacing="0"/>
        <w:contextualSpacing w:val="0"/>
        <w:jc w:val="both"/>
        <w:rPr>
          <w:rFonts w:ascii="Tahoma" w:hAnsi="Tahoma" w:cs="Tahoma"/>
          <w:sz w:val="20"/>
          <w:szCs w:val="20"/>
          <w:shd w:val="clear" w:color="auto" w:fill="FFFFFF"/>
        </w:rPr>
      </w:pPr>
      <w:r w:rsidRPr="00FE27A0">
        <w:rPr>
          <w:rFonts w:ascii="Tahoma" w:hAnsi="Tahoma" w:cs="Tahoma"/>
          <w:sz w:val="20"/>
          <w:szCs w:val="20"/>
          <w:shd w:val="clear" w:color="auto" w:fill="FFFFFF"/>
        </w:rPr>
        <w:t>unieważnieniu postępowania</w:t>
      </w:r>
      <w:r w:rsidR="00092564" w:rsidRPr="00FE27A0">
        <w:rPr>
          <w:rFonts w:ascii="Tahoma" w:hAnsi="Tahoma" w:cs="Tahoma"/>
          <w:sz w:val="20"/>
          <w:szCs w:val="20"/>
          <w:shd w:val="clear" w:color="auto" w:fill="FFFFFF"/>
        </w:rPr>
        <w:t>,</w:t>
      </w:r>
    </w:p>
    <w:p w14:paraId="55867BA7" w14:textId="77777777" w:rsidR="00AF6C16" w:rsidRPr="00FE27A0" w:rsidRDefault="00E95DFB" w:rsidP="00FE27A0">
      <w:pPr>
        <w:shd w:val="clear" w:color="auto" w:fill="FFFFFF"/>
        <w:spacing w:after="80"/>
        <w:ind w:left="567"/>
        <w:jc w:val="both"/>
        <w:rPr>
          <w:rFonts w:ascii="Tahoma" w:hAnsi="Tahoma" w:cs="Tahoma"/>
          <w:sz w:val="20"/>
          <w:shd w:val="clear" w:color="auto" w:fill="FFFFFF"/>
        </w:rPr>
      </w:pPr>
      <w:r w:rsidRPr="00FE27A0">
        <w:rPr>
          <w:rFonts w:ascii="Tahoma" w:hAnsi="Tahoma" w:cs="Tahoma"/>
          <w:sz w:val="20"/>
          <w:shd w:val="clear" w:color="auto" w:fill="FFFFFF"/>
        </w:rPr>
        <w:t>- podając uzasadnienie faktyczne i prawne.</w:t>
      </w:r>
    </w:p>
    <w:p w14:paraId="23428F49" w14:textId="77777777" w:rsidR="009D1EAF" w:rsidRPr="00FE27A0" w:rsidRDefault="009D1EAF" w:rsidP="00FE27A0">
      <w:pPr>
        <w:shd w:val="clear" w:color="auto" w:fill="FFFFFF"/>
        <w:spacing w:after="80"/>
        <w:ind w:left="567"/>
        <w:jc w:val="both"/>
        <w:rPr>
          <w:rFonts w:ascii="Tahoma" w:hAnsi="Tahoma" w:cs="Tahoma"/>
          <w:sz w:val="20"/>
          <w:shd w:val="clear" w:color="auto" w:fill="FFFFFF"/>
        </w:rPr>
      </w:pPr>
    </w:p>
    <w:p w14:paraId="4B7FA049" w14:textId="77777777" w:rsidR="00115FD4" w:rsidRPr="00FE27A0" w:rsidRDefault="00295895" w:rsidP="00FE27A0">
      <w:pPr>
        <w:shd w:val="clear" w:color="auto" w:fill="FFFFFF"/>
        <w:spacing w:after="80"/>
        <w:ind w:left="567"/>
        <w:jc w:val="both"/>
        <w:rPr>
          <w:rFonts w:ascii="Tahoma" w:hAnsi="Tahoma" w:cs="Tahoma"/>
          <w:sz w:val="20"/>
        </w:rPr>
      </w:pPr>
      <w:r w:rsidRPr="00FE27A0">
        <w:rPr>
          <w:rFonts w:ascii="Tahoma" w:hAnsi="Tahoma" w:cs="Tahoma"/>
          <w:sz w:val="20"/>
        </w:rPr>
        <w:lastRenderedPageBreak/>
        <w:t>Zamawiający udostępnia</w:t>
      </w:r>
      <w:r w:rsidR="00D048E0" w:rsidRPr="00FE27A0">
        <w:rPr>
          <w:rFonts w:ascii="Tahoma" w:hAnsi="Tahoma" w:cs="Tahoma"/>
          <w:sz w:val="20"/>
        </w:rPr>
        <w:t xml:space="preserve"> ww.</w:t>
      </w:r>
      <w:r w:rsidRPr="00FE27A0">
        <w:rPr>
          <w:rFonts w:ascii="Tahoma" w:hAnsi="Tahoma" w:cs="Tahoma"/>
          <w:sz w:val="20"/>
        </w:rPr>
        <w:t xml:space="preserve"> informacje</w:t>
      </w:r>
      <w:r w:rsidR="00D048E0" w:rsidRPr="00FE27A0">
        <w:rPr>
          <w:rFonts w:ascii="Tahoma" w:hAnsi="Tahoma" w:cs="Tahoma"/>
          <w:sz w:val="20"/>
        </w:rPr>
        <w:t xml:space="preserve"> na stronie internetowej z zastrzeżeniem, że </w:t>
      </w:r>
      <w:r w:rsidRPr="00FE27A0">
        <w:rPr>
          <w:rFonts w:ascii="Tahoma" w:hAnsi="Tahoma" w:cs="Tahoma"/>
          <w:sz w:val="20"/>
        </w:rPr>
        <w:t>Zamawiający może nie ujawniać</w:t>
      </w:r>
      <w:r w:rsidR="00D048E0" w:rsidRPr="00FE27A0">
        <w:rPr>
          <w:rFonts w:ascii="Tahoma" w:hAnsi="Tahoma" w:cs="Tahoma"/>
          <w:sz w:val="20"/>
        </w:rPr>
        <w:t xml:space="preserve"> ww.</w:t>
      </w:r>
      <w:r w:rsidRPr="00FE27A0">
        <w:rPr>
          <w:rFonts w:ascii="Tahoma" w:hAnsi="Tahoma" w:cs="Tahoma"/>
          <w:sz w:val="20"/>
        </w:rPr>
        <w:t xml:space="preserve"> informacji jeżeli ich ujawnienie byłoby sprzeczne z ważnym interesem publicznym.</w:t>
      </w:r>
    </w:p>
    <w:p w14:paraId="7A34F645" w14:textId="77777777" w:rsidR="009D1EAF" w:rsidRPr="00FE27A0" w:rsidRDefault="009D1EAF" w:rsidP="00FE27A0">
      <w:pPr>
        <w:shd w:val="clear" w:color="auto" w:fill="FFFFFF"/>
        <w:spacing w:after="80"/>
        <w:ind w:left="567"/>
        <w:jc w:val="both"/>
        <w:rPr>
          <w:rFonts w:ascii="Tahoma" w:hAnsi="Tahoma" w:cs="Tahoma"/>
          <w:sz w:val="20"/>
          <w:shd w:val="clear" w:color="auto" w:fill="FFFFFF"/>
        </w:rPr>
      </w:pPr>
    </w:p>
    <w:p w14:paraId="5CD8A888" w14:textId="77777777" w:rsidR="00171E95" w:rsidRPr="00FE27A0" w:rsidRDefault="006A35A2" w:rsidP="00FE27A0">
      <w:pPr>
        <w:pStyle w:val="Akapitzlist"/>
        <w:numPr>
          <w:ilvl w:val="0"/>
          <w:numId w:val="105"/>
        </w:numPr>
        <w:autoSpaceDE w:val="0"/>
        <w:autoSpaceDN w:val="0"/>
        <w:adjustRightInd w:val="0"/>
        <w:spacing w:before="0" w:beforeAutospacing="0" w:after="80" w:afterAutospacing="0"/>
        <w:ind w:left="709"/>
        <w:contextualSpacing w:val="0"/>
        <w:jc w:val="both"/>
        <w:rPr>
          <w:rFonts w:ascii="Tahoma" w:hAnsi="Tahoma" w:cs="Tahoma"/>
          <w:sz w:val="20"/>
          <w:szCs w:val="20"/>
        </w:rPr>
      </w:pPr>
      <w:r w:rsidRPr="00FE27A0">
        <w:rPr>
          <w:rFonts w:ascii="Tahoma" w:hAnsi="Tahoma" w:cs="Tahoma"/>
          <w:sz w:val="20"/>
          <w:szCs w:val="20"/>
          <w:shd w:val="clear" w:color="auto" w:fill="FFFFFF"/>
        </w:rPr>
        <w:t>W przypadku gdy wstępna weryfikacja nie potwierdzi, że Wykona</w:t>
      </w:r>
      <w:r w:rsidR="006D561D" w:rsidRPr="00FE27A0">
        <w:rPr>
          <w:rFonts w:ascii="Tahoma" w:hAnsi="Tahoma" w:cs="Tahoma"/>
          <w:sz w:val="20"/>
          <w:szCs w:val="20"/>
          <w:shd w:val="clear" w:color="auto" w:fill="FFFFFF"/>
        </w:rPr>
        <w:t>wca nie podlega wykluczeniu albo</w:t>
      </w:r>
      <w:r w:rsidRPr="00FE27A0">
        <w:rPr>
          <w:rFonts w:ascii="Tahoma" w:hAnsi="Tahoma" w:cs="Tahoma"/>
          <w:sz w:val="20"/>
          <w:szCs w:val="20"/>
          <w:shd w:val="clear" w:color="auto" w:fill="FFFFFF"/>
        </w:rPr>
        <w:t xml:space="preserve"> że spełnia warunki udziału w postępowaniu </w:t>
      </w:r>
      <w:r w:rsidR="00965A4F" w:rsidRPr="00FE27A0">
        <w:rPr>
          <w:rFonts w:ascii="Tahoma" w:hAnsi="Tahoma" w:cs="Tahoma"/>
          <w:sz w:val="20"/>
          <w:szCs w:val="20"/>
          <w:shd w:val="clear" w:color="auto" w:fill="FFFFFF"/>
        </w:rPr>
        <w:t>(negatywna weryfikacja wstępna</w:t>
      </w:r>
      <w:r w:rsidR="005E3326" w:rsidRPr="00FE27A0">
        <w:rPr>
          <w:rFonts w:ascii="Tahoma" w:hAnsi="Tahoma" w:cs="Tahoma"/>
          <w:sz w:val="20"/>
          <w:szCs w:val="20"/>
          <w:shd w:val="clear" w:color="auto" w:fill="FFFFFF"/>
        </w:rPr>
        <w:t xml:space="preserve"> </w:t>
      </w:r>
      <w:r w:rsidR="00972D88" w:rsidRPr="00FE27A0">
        <w:rPr>
          <w:rFonts w:ascii="Tahoma" w:hAnsi="Tahoma" w:cs="Tahoma"/>
          <w:sz w:val="20"/>
          <w:szCs w:val="20"/>
          <w:shd w:val="clear" w:color="auto" w:fill="FFFFFF"/>
        </w:rPr>
        <w:t>JEDZ</w:t>
      </w:r>
      <w:r w:rsidR="00965A4F" w:rsidRPr="00FE27A0">
        <w:rPr>
          <w:rFonts w:ascii="Tahoma" w:hAnsi="Tahoma" w:cs="Tahoma"/>
          <w:sz w:val="20"/>
          <w:szCs w:val="20"/>
          <w:shd w:val="clear" w:color="auto" w:fill="FFFFFF"/>
        </w:rPr>
        <w:t xml:space="preserve">) </w:t>
      </w:r>
      <w:r w:rsidRPr="00FE27A0">
        <w:rPr>
          <w:rFonts w:ascii="Tahoma" w:hAnsi="Tahoma" w:cs="Tahoma"/>
          <w:sz w:val="20"/>
          <w:szCs w:val="20"/>
          <w:shd w:val="clear" w:color="auto" w:fill="FFFFFF"/>
        </w:rPr>
        <w:t xml:space="preserve">Zamawiający wezwie Wykonawcę </w:t>
      </w:r>
      <w:r w:rsidR="009D1EAF" w:rsidRPr="00FE27A0">
        <w:rPr>
          <w:rFonts w:ascii="Tahoma" w:hAnsi="Tahoma" w:cs="Tahoma"/>
          <w:sz w:val="20"/>
          <w:szCs w:val="20"/>
          <w:shd w:val="clear" w:color="auto" w:fill="FFFFFF"/>
        </w:rPr>
        <w:t xml:space="preserve">na podstawie art. 26 ust. 1 ustawy </w:t>
      </w:r>
      <w:proofErr w:type="spellStart"/>
      <w:r w:rsidR="009D1EAF" w:rsidRPr="00FE27A0">
        <w:rPr>
          <w:rFonts w:ascii="Tahoma" w:hAnsi="Tahoma" w:cs="Tahoma"/>
          <w:sz w:val="20"/>
          <w:szCs w:val="20"/>
          <w:shd w:val="clear" w:color="auto" w:fill="FFFFFF"/>
        </w:rPr>
        <w:t>Pzp</w:t>
      </w:r>
      <w:proofErr w:type="spellEnd"/>
      <w:r w:rsidR="009D1EAF" w:rsidRPr="00FE27A0">
        <w:rPr>
          <w:rFonts w:ascii="Tahoma" w:hAnsi="Tahoma" w:cs="Tahoma"/>
          <w:sz w:val="20"/>
          <w:szCs w:val="20"/>
          <w:shd w:val="clear" w:color="auto" w:fill="FFFFFF"/>
        </w:rPr>
        <w:t xml:space="preserve"> </w:t>
      </w:r>
      <w:r w:rsidRPr="00FE27A0">
        <w:rPr>
          <w:rFonts w:ascii="Tahoma" w:hAnsi="Tahoma" w:cs="Tahoma"/>
          <w:sz w:val="20"/>
          <w:szCs w:val="20"/>
          <w:shd w:val="clear" w:color="auto" w:fill="FFFFFF"/>
        </w:rPr>
        <w:t xml:space="preserve">do złożenia w wyznaczonym, nie krótszym niż </w:t>
      </w:r>
      <w:r w:rsidR="00AB5577" w:rsidRPr="00FE27A0">
        <w:rPr>
          <w:rFonts w:ascii="Tahoma" w:hAnsi="Tahoma" w:cs="Tahoma"/>
          <w:sz w:val="20"/>
          <w:szCs w:val="20"/>
          <w:shd w:val="clear" w:color="auto" w:fill="FFFFFF"/>
        </w:rPr>
        <w:t>10</w:t>
      </w:r>
      <w:r w:rsidRPr="00FE27A0">
        <w:rPr>
          <w:rFonts w:ascii="Tahoma" w:hAnsi="Tahoma" w:cs="Tahoma"/>
          <w:sz w:val="20"/>
          <w:szCs w:val="20"/>
          <w:shd w:val="clear" w:color="auto" w:fill="FFFFFF"/>
        </w:rPr>
        <w:t xml:space="preserve"> dni, terminie aktualn</w:t>
      </w:r>
      <w:r w:rsidR="006E2D9F" w:rsidRPr="00FE27A0">
        <w:rPr>
          <w:rFonts w:ascii="Tahoma" w:hAnsi="Tahoma" w:cs="Tahoma"/>
          <w:sz w:val="20"/>
          <w:szCs w:val="20"/>
          <w:shd w:val="clear" w:color="auto" w:fill="FFFFFF"/>
        </w:rPr>
        <w:t>ego</w:t>
      </w:r>
      <w:r w:rsidRPr="00FE27A0">
        <w:rPr>
          <w:rFonts w:ascii="Tahoma" w:hAnsi="Tahoma" w:cs="Tahoma"/>
          <w:sz w:val="20"/>
          <w:szCs w:val="20"/>
          <w:shd w:val="clear" w:color="auto" w:fill="FFFFFF"/>
        </w:rPr>
        <w:t xml:space="preserve"> </w:t>
      </w:r>
      <w:r w:rsidR="00965A4F" w:rsidRPr="00FE27A0">
        <w:rPr>
          <w:rFonts w:ascii="Tahoma" w:hAnsi="Tahoma" w:cs="Tahoma"/>
          <w:sz w:val="20"/>
          <w:szCs w:val="20"/>
          <w:shd w:val="clear" w:color="auto" w:fill="FFFFFF"/>
        </w:rPr>
        <w:t xml:space="preserve">na dzień złożenia </w:t>
      </w:r>
      <w:r w:rsidR="00972D88" w:rsidRPr="00FE27A0">
        <w:rPr>
          <w:rFonts w:ascii="Tahoma" w:hAnsi="Tahoma" w:cs="Tahoma"/>
          <w:sz w:val="20"/>
          <w:szCs w:val="20"/>
          <w:shd w:val="clear" w:color="auto" w:fill="FFFFFF"/>
        </w:rPr>
        <w:t>ofert JEDZ</w:t>
      </w:r>
      <w:r w:rsidR="00E85AA8" w:rsidRPr="00FE27A0">
        <w:rPr>
          <w:rFonts w:ascii="Tahoma" w:hAnsi="Tahoma" w:cs="Tahoma"/>
          <w:sz w:val="20"/>
          <w:szCs w:val="20"/>
          <w:shd w:val="clear" w:color="auto" w:fill="FFFFFF"/>
        </w:rPr>
        <w:t xml:space="preserve"> oraz </w:t>
      </w:r>
      <w:r w:rsidR="00FE06EA" w:rsidRPr="00FE27A0">
        <w:rPr>
          <w:rFonts w:ascii="Tahoma" w:hAnsi="Tahoma" w:cs="Tahoma"/>
          <w:sz w:val="20"/>
          <w:szCs w:val="20"/>
          <w:shd w:val="clear" w:color="auto" w:fill="FFFFFF"/>
        </w:rPr>
        <w:t xml:space="preserve">aktualnych na dzień ich złożenia </w:t>
      </w:r>
      <w:r w:rsidR="00E85AA8" w:rsidRPr="00FE27A0">
        <w:rPr>
          <w:rFonts w:ascii="Tahoma" w:hAnsi="Tahoma" w:cs="Tahoma"/>
          <w:sz w:val="20"/>
          <w:szCs w:val="20"/>
          <w:shd w:val="clear" w:color="auto" w:fill="FFFFFF"/>
        </w:rPr>
        <w:t>oświadczeń lub</w:t>
      </w:r>
      <w:r w:rsidRPr="00FE27A0">
        <w:rPr>
          <w:rFonts w:ascii="Tahoma" w:hAnsi="Tahoma" w:cs="Tahoma"/>
          <w:sz w:val="20"/>
          <w:szCs w:val="20"/>
          <w:shd w:val="clear" w:color="auto" w:fill="FFFFFF"/>
        </w:rPr>
        <w:t xml:space="preserve"> dokumentów potwierdzających brak podstaw do wykluczenia Wykonawcy z postępowania oraz spełnienie przez Wykonawcę warunków udziału w postępowaniu</w:t>
      </w:r>
      <w:r w:rsidR="00A277D6" w:rsidRPr="00FE27A0">
        <w:rPr>
          <w:rFonts w:ascii="Tahoma" w:hAnsi="Tahoma" w:cs="Tahoma"/>
          <w:sz w:val="20"/>
          <w:szCs w:val="20"/>
          <w:shd w:val="clear" w:color="auto" w:fill="FFFFFF"/>
        </w:rPr>
        <w:t xml:space="preserve"> z zastrzeżeniem, że </w:t>
      </w:r>
      <w:r w:rsidR="00F17561" w:rsidRPr="00FE27A0">
        <w:rPr>
          <w:rFonts w:ascii="Tahoma" w:hAnsi="Tahoma" w:cs="Tahoma"/>
          <w:sz w:val="20"/>
          <w:szCs w:val="20"/>
          <w:shd w:val="clear" w:color="auto" w:fill="FFFFFF"/>
        </w:rPr>
        <w:t xml:space="preserve">gdy </w:t>
      </w:r>
      <w:r w:rsidR="00A277D6" w:rsidRPr="00FE27A0">
        <w:rPr>
          <w:rFonts w:ascii="Tahoma" w:hAnsi="Tahoma" w:cs="Tahoma"/>
          <w:sz w:val="20"/>
          <w:szCs w:val="20"/>
          <w:shd w:val="clear" w:color="auto" w:fill="FFFFFF"/>
        </w:rPr>
        <w:t xml:space="preserve">wezwanie do złożenia </w:t>
      </w:r>
      <w:r w:rsidR="00F17561" w:rsidRPr="00FE27A0">
        <w:rPr>
          <w:rFonts w:ascii="Tahoma" w:hAnsi="Tahoma" w:cs="Tahoma"/>
          <w:sz w:val="20"/>
          <w:szCs w:val="20"/>
          <w:shd w:val="clear" w:color="auto" w:fill="FFFFFF"/>
        </w:rPr>
        <w:t xml:space="preserve">oświadczeń, o których mowa w art. 25 ust. 1 punkt 1 i 3 ustawy </w:t>
      </w:r>
      <w:r w:rsidR="00A277D6" w:rsidRPr="00FE27A0">
        <w:rPr>
          <w:rFonts w:ascii="Tahoma" w:hAnsi="Tahoma" w:cs="Tahoma"/>
          <w:sz w:val="20"/>
          <w:szCs w:val="20"/>
          <w:shd w:val="clear" w:color="auto" w:fill="FFFFFF"/>
        </w:rPr>
        <w:t>n</w:t>
      </w:r>
      <w:r w:rsidR="001830CB" w:rsidRPr="00FE27A0">
        <w:rPr>
          <w:rFonts w:ascii="Tahoma" w:hAnsi="Tahoma" w:cs="Tahoma"/>
          <w:sz w:val="20"/>
          <w:szCs w:val="20"/>
          <w:shd w:val="clear" w:color="auto" w:fill="FFFFFF"/>
        </w:rPr>
        <w:t>astę</w:t>
      </w:r>
      <w:r w:rsidR="00A277D6" w:rsidRPr="00FE27A0">
        <w:rPr>
          <w:rFonts w:ascii="Tahoma" w:hAnsi="Tahoma" w:cs="Tahoma"/>
          <w:sz w:val="20"/>
          <w:szCs w:val="20"/>
          <w:shd w:val="clear" w:color="auto" w:fill="FFFFFF"/>
        </w:rPr>
        <w:t>puje w trybie określonym w art. 26 ust. 3 ww. ustawy</w:t>
      </w:r>
      <w:r w:rsidR="00F17561" w:rsidRPr="00FE27A0">
        <w:rPr>
          <w:rFonts w:ascii="Tahoma" w:hAnsi="Tahoma" w:cs="Tahoma"/>
          <w:sz w:val="20"/>
          <w:szCs w:val="20"/>
          <w:shd w:val="clear" w:color="auto" w:fill="FFFFFF"/>
        </w:rPr>
        <w:t xml:space="preserve">, Zamawiający wzywa Wykonawcę </w:t>
      </w:r>
      <w:proofErr w:type="spellStart"/>
      <w:r w:rsidR="00F17561" w:rsidRPr="00FE27A0">
        <w:rPr>
          <w:rFonts w:ascii="Tahoma" w:hAnsi="Tahoma" w:cs="Tahoma"/>
          <w:sz w:val="20"/>
          <w:szCs w:val="20"/>
          <w:shd w:val="clear" w:color="auto" w:fill="FFFFFF"/>
        </w:rPr>
        <w:t>ww</w:t>
      </w:r>
      <w:proofErr w:type="spellEnd"/>
      <w:r w:rsidR="00F17561" w:rsidRPr="00FE27A0">
        <w:rPr>
          <w:rFonts w:ascii="Tahoma" w:hAnsi="Tahoma" w:cs="Tahoma"/>
          <w:sz w:val="20"/>
          <w:szCs w:val="20"/>
          <w:shd w:val="clear" w:color="auto" w:fill="FFFFFF"/>
        </w:rPr>
        <w:t xml:space="preserve"> </w:t>
      </w:r>
      <w:proofErr w:type="spellStart"/>
      <w:r w:rsidR="00F17561" w:rsidRPr="00FE27A0">
        <w:rPr>
          <w:rFonts w:ascii="Tahoma" w:hAnsi="Tahoma" w:cs="Tahoma"/>
          <w:sz w:val="20"/>
          <w:szCs w:val="20"/>
          <w:shd w:val="clear" w:color="auto" w:fill="FFFFFF"/>
        </w:rPr>
        <w:t>termionie</w:t>
      </w:r>
      <w:proofErr w:type="spellEnd"/>
      <w:r w:rsidR="00F17561" w:rsidRPr="00FE27A0">
        <w:rPr>
          <w:rFonts w:ascii="Tahoma" w:hAnsi="Tahoma" w:cs="Tahoma"/>
          <w:sz w:val="20"/>
          <w:szCs w:val="20"/>
          <w:shd w:val="clear" w:color="auto" w:fill="FFFFFF"/>
        </w:rPr>
        <w:t xml:space="preserve"> przez siebie wskazanym.</w:t>
      </w:r>
    </w:p>
    <w:p w14:paraId="7EC63FCC" w14:textId="77777777" w:rsidR="00F17561" w:rsidRPr="00FE27A0" w:rsidRDefault="00F17561" w:rsidP="00FE27A0">
      <w:pPr>
        <w:pStyle w:val="Akapitzlist"/>
        <w:autoSpaceDE w:val="0"/>
        <w:autoSpaceDN w:val="0"/>
        <w:adjustRightInd w:val="0"/>
        <w:spacing w:before="0" w:beforeAutospacing="0" w:after="80" w:afterAutospacing="0"/>
        <w:ind w:left="709"/>
        <w:contextualSpacing w:val="0"/>
        <w:jc w:val="both"/>
        <w:rPr>
          <w:rFonts w:ascii="Tahoma" w:hAnsi="Tahoma" w:cs="Tahoma"/>
          <w:sz w:val="20"/>
          <w:szCs w:val="20"/>
        </w:rPr>
      </w:pPr>
    </w:p>
    <w:p w14:paraId="168A5F83" w14:textId="77777777" w:rsidR="00465687" w:rsidRPr="00FE27A0" w:rsidRDefault="00444432" w:rsidP="00FE27A0">
      <w:pPr>
        <w:autoSpaceDE w:val="0"/>
        <w:autoSpaceDN w:val="0"/>
        <w:adjustRightInd w:val="0"/>
        <w:spacing w:after="80"/>
        <w:ind w:left="567"/>
        <w:jc w:val="both"/>
        <w:rPr>
          <w:rFonts w:ascii="Tahoma" w:hAnsi="Tahoma" w:cs="Tahoma"/>
          <w:sz w:val="20"/>
          <w:shd w:val="clear" w:color="auto" w:fill="FFFFFF"/>
        </w:rPr>
      </w:pPr>
      <w:r w:rsidRPr="00FE27A0">
        <w:rPr>
          <w:rFonts w:ascii="Tahoma" w:hAnsi="Tahoma" w:cs="Tahoma"/>
          <w:sz w:val="20"/>
          <w:shd w:val="clear" w:color="auto" w:fill="FFFFFF"/>
        </w:rPr>
        <w:t xml:space="preserve">Wykonawca nie jest obowiązany do złożenia oświadczeń lub dokumentów na ww. wezwanie jeżeli Zamawiający posiada oświadczenia lub dokumenty dotyczące tego Wykonawcy lub może je uzyskać za pomocą bezpłatnych i ogólnodostępnych baz danych, w szczególności rejestrów publicznych w rozumieniu </w:t>
      </w:r>
      <w:hyperlink r:id="rId10" w:anchor="/dokument/17181936" w:history="1">
        <w:r w:rsidRPr="00FE27A0">
          <w:rPr>
            <w:rFonts w:ascii="Tahoma" w:hAnsi="Tahoma" w:cs="Tahoma"/>
            <w:sz w:val="20"/>
            <w:shd w:val="clear" w:color="auto" w:fill="FFFFFF"/>
          </w:rPr>
          <w:t>ustawy</w:t>
        </w:r>
      </w:hyperlink>
      <w:r w:rsidRPr="00FE27A0">
        <w:rPr>
          <w:rFonts w:ascii="Tahoma" w:hAnsi="Tahoma" w:cs="Tahoma"/>
          <w:sz w:val="20"/>
          <w:shd w:val="clear" w:color="auto" w:fill="FFFFFF"/>
        </w:rPr>
        <w:t xml:space="preserve"> z dnia 17 lutego 2005 r. o informatyzacji działalności podmiotów realizujących zadania publiczne </w:t>
      </w:r>
      <w:r w:rsidR="00465687" w:rsidRPr="00FE27A0">
        <w:rPr>
          <w:rFonts w:ascii="Tahoma" w:hAnsi="Tahoma" w:cs="Tahoma"/>
          <w:sz w:val="20"/>
          <w:shd w:val="clear" w:color="auto" w:fill="FFFFFF"/>
        </w:rPr>
        <w:t>( Dz. U. z 2017 r. poz. 570).</w:t>
      </w:r>
    </w:p>
    <w:p w14:paraId="557ED55E" w14:textId="77777777" w:rsidR="00465687" w:rsidRPr="00FE27A0" w:rsidRDefault="00465687" w:rsidP="00FE27A0">
      <w:pPr>
        <w:autoSpaceDE w:val="0"/>
        <w:autoSpaceDN w:val="0"/>
        <w:adjustRightInd w:val="0"/>
        <w:spacing w:after="80"/>
        <w:ind w:left="567"/>
        <w:jc w:val="both"/>
        <w:rPr>
          <w:rFonts w:ascii="Tahoma" w:hAnsi="Tahoma" w:cs="Tahoma"/>
          <w:sz w:val="20"/>
          <w:shd w:val="clear" w:color="auto" w:fill="FFFFFF"/>
        </w:rPr>
      </w:pPr>
    </w:p>
    <w:p w14:paraId="7DCC5A80" w14:textId="77777777" w:rsidR="00171E95" w:rsidRPr="00FE27A0" w:rsidRDefault="00444432" w:rsidP="00FE27A0">
      <w:pPr>
        <w:autoSpaceDE w:val="0"/>
        <w:autoSpaceDN w:val="0"/>
        <w:adjustRightInd w:val="0"/>
        <w:spacing w:after="80"/>
        <w:ind w:left="567"/>
        <w:jc w:val="both"/>
        <w:rPr>
          <w:rFonts w:ascii="Tahoma" w:hAnsi="Tahoma" w:cs="Tahoma"/>
          <w:sz w:val="20"/>
          <w:shd w:val="clear" w:color="auto" w:fill="FFFFFF"/>
        </w:rPr>
      </w:pPr>
      <w:r w:rsidRPr="00FE27A0">
        <w:rPr>
          <w:rFonts w:ascii="Tahoma" w:hAnsi="Tahoma" w:cs="Tahoma"/>
          <w:sz w:val="20"/>
          <w:shd w:val="clear" w:color="auto" w:fill="FFFFFF"/>
        </w:rPr>
        <w:t>Wykonawca może wykorzystać w JEDZ nadal aktualne informacje zawarte w innym jednolitym dokumencie złożonym w odrębnym postępowaniu o udzielenie zamówienia.</w:t>
      </w:r>
    </w:p>
    <w:p w14:paraId="23B8DB29" w14:textId="77777777" w:rsidR="00465687" w:rsidRPr="00FE27A0" w:rsidRDefault="00465687" w:rsidP="00FE27A0">
      <w:pPr>
        <w:pStyle w:val="Akapitzlist"/>
        <w:autoSpaceDE w:val="0"/>
        <w:autoSpaceDN w:val="0"/>
        <w:adjustRightInd w:val="0"/>
        <w:spacing w:before="0" w:beforeAutospacing="0" w:after="80" w:afterAutospacing="0"/>
        <w:ind w:left="567"/>
        <w:contextualSpacing w:val="0"/>
        <w:jc w:val="both"/>
        <w:rPr>
          <w:rFonts w:ascii="Tahoma" w:hAnsi="Tahoma" w:cs="Tahoma"/>
          <w:sz w:val="20"/>
          <w:szCs w:val="20"/>
          <w:shd w:val="clear" w:color="auto" w:fill="FFFFFF"/>
        </w:rPr>
      </w:pPr>
    </w:p>
    <w:p w14:paraId="05BC74B6" w14:textId="77777777" w:rsidR="00115FD4" w:rsidRPr="00FE27A0" w:rsidRDefault="00F13F4F" w:rsidP="00FE27A0">
      <w:pPr>
        <w:pStyle w:val="Akapitzlist"/>
        <w:autoSpaceDE w:val="0"/>
        <w:autoSpaceDN w:val="0"/>
        <w:adjustRightInd w:val="0"/>
        <w:spacing w:before="0" w:beforeAutospacing="0" w:after="80" w:afterAutospacing="0"/>
        <w:ind w:left="567"/>
        <w:contextualSpacing w:val="0"/>
        <w:jc w:val="both"/>
        <w:rPr>
          <w:rFonts w:ascii="Tahoma" w:hAnsi="Tahoma" w:cs="Tahoma"/>
          <w:sz w:val="20"/>
          <w:szCs w:val="20"/>
          <w:shd w:val="clear" w:color="auto" w:fill="FFFFFF"/>
        </w:rPr>
      </w:pPr>
      <w:r w:rsidRPr="00FE27A0">
        <w:rPr>
          <w:rFonts w:ascii="Tahoma" w:hAnsi="Tahoma" w:cs="Tahoma"/>
          <w:sz w:val="20"/>
          <w:szCs w:val="20"/>
          <w:shd w:val="clear" w:color="auto" w:fill="FFFFFF"/>
        </w:rPr>
        <w:t xml:space="preserve">W przypadku gdy oświadczenia </w:t>
      </w:r>
      <w:r w:rsidR="00E85AA8" w:rsidRPr="00FE27A0">
        <w:rPr>
          <w:rFonts w:ascii="Tahoma" w:hAnsi="Tahoma" w:cs="Tahoma"/>
          <w:sz w:val="20"/>
          <w:szCs w:val="20"/>
          <w:shd w:val="clear" w:color="auto" w:fill="FFFFFF"/>
        </w:rPr>
        <w:t>i</w:t>
      </w:r>
      <w:r w:rsidR="00D523CF" w:rsidRPr="00FE27A0">
        <w:rPr>
          <w:rFonts w:ascii="Tahoma" w:hAnsi="Tahoma" w:cs="Tahoma"/>
          <w:sz w:val="20"/>
          <w:szCs w:val="20"/>
          <w:shd w:val="clear" w:color="auto" w:fill="FFFFFF"/>
        </w:rPr>
        <w:t xml:space="preserve"> dokumenty </w:t>
      </w:r>
      <w:r w:rsidR="00444432" w:rsidRPr="00FE27A0">
        <w:rPr>
          <w:rFonts w:ascii="Tahoma" w:hAnsi="Tahoma" w:cs="Tahoma"/>
          <w:sz w:val="20"/>
          <w:szCs w:val="20"/>
          <w:shd w:val="clear" w:color="auto" w:fill="FFFFFF"/>
        </w:rPr>
        <w:t xml:space="preserve">wymagane przez Zamawiającego, w treści </w:t>
      </w:r>
      <w:r w:rsidR="00D523CF" w:rsidRPr="00FE27A0">
        <w:rPr>
          <w:rFonts w:ascii="Tahoma" w:hAnsi="Tahoma" w:cs="Tahoma"/>
          <w:sz w:val="20"/>
          <w:szCs w:val="20"/>
          <w:shd w:val="clear" w:color="auto" w:fill="FFFFFF"/>
        </w:rPr>
        <w:t>ww. wezwani</w:t>
      </w:r>
      <w:r w:rsidR="00444432" w:rsidRPr="00FE27A0">
        <w:rPr>
          <w:rFonts w:ascii="Tahoma" w:hAnsi="Tahoma" w:cs="Tahoma"/>
          <w:sz w:val="20"/>
          <w:szCs w:val="20"/>
          <w:shd w:val="clear" w:color="auto" w:fill="FFFFFF"/>
        </w:rPr>
        <w:t>a</w:t>
      </w:r>
      <w:r w:rsidR="00D523CF" w:rsidRPr="00FE27A0">
        <w:rPr>
          <w:rFonts w:ascii="Tahoma" w:hAnsi="Tahoma" w:cs="Tahoma"/>
          <w:sz w:val="20"/>
          <w:szCs w:val="20"/>
          <w:shd w:val="clear" w:color="auto" w:fill="FFFFFF"/>
        </w:rPr>
        <w:t>,</w:t>
      </w:r>
      <w:r w:rsidR="00E85AA8" w:rsidRPr="00FE27A0">
        <w:rPr>
          <w:rFonts w:ascii="Tahoma" w:hAnsi="Tahoma" w:cs="Tahoma"/>
          <w:sz w:val="20"/>
          <w:szCs w:val="20"/>
          <w:shd w:val="clear" w:color="auto" w:fill="FFFFFF"/>
        </w:rPr>
        <w:t xml:space="preserve"> nie potwierdzą, że Wykonawca nie podlega wykluczeniu albo że spełnia warunki udziału w postępowaniu Zamawiający wykluczy Wykonawcę z postępowania</w:t>
      </w:r>
      <w:r w:rsidR="00DE2C2C" w:rsidRPr="00FE27A0">
        <w:rPr>
          <w:rFonts w:ascii="Tahoma" w:hAnsi="Tahoma" w:cs="Tahoma"/>
          <w:sz w:val="20"/>
          <w:szCs w:val="20"/>
          <w:shd w:val="clear" w:color="auto" w:fill="FFFFFF"/>
        </w:rPr>
        <w:t xml:space="preserve"> na podstawie </w:t>
      </w:r>
      <w:r w:rsidR="00E85AA8" w:rsidRPr="00FE27A0">
        <w:rPr>
          <w:rFonts w:ascii="Tahoma" w:hAnsi="Tahoma" w:cs="Tahoma"/>
          <w:sz w:val="20"/>
          <w:szCs w:val="20"/>
          <w:shd w:val="clear" w:color="auto" w:fill="FFFFFF"/>
        </w:rPr>
        <w:t xml:space="preserve">art. 24 ust. 1 pkt 12 ustawy </w:t>
      </w:r>
      <w:proofErr w:type="spellStart"/>
      <w:r w:rsidR="00E85AA8" w:rsidRPr="00FE27A0">
        <w:rPr>
          <w:rFonts w:ascii="Tahoma" w:hAnsi="Tahoma" w:cs="Tahoma"/>
          <w:sz w:val="20"/>
          <w:szCs w:val="20"/>
          <w:shd w:val="clear" w:color="auto" w:fill="FFFFFF"/>
        </w:rPr>
        <w:t>pzp</w:t>
      </w:r>
      <w:proofErr w:type="spellEnd"/>
      <w:r w:rsidR="00DE2C2C" w:rsidRPr="00FE27A0">
        <w:rPr>
          <w:rFonts w:ascii="Tahoma" w:hAnsi="Tahoma" w:cs="Tahoma"/>
          <w:sz w:val="20"/>
          <w:szCs w:val="20"/>
          <w:shd w:val="clear" w:color="auto" w:fill="FFFFFF"/>
        </w:rPr>
        <w:t xml:space="preserve"> z zastrzeżeniem, że j</w:t>
      </w:r>
      <w:r w:rsidR="00E85AA8" w:rsidRPr="00FE27A0">
        <w:rPr>
          <w:rFonts w:ascii="Tahoma" w:hAnsi="Tahoma" w:cs="Tahoma"/>
          <w:sz w:val="20"/>
          <w:szCs w:val="20"/>
          <w:shd w:val="clear" w:color="auto" w:fill="FFFFFF"/>
        </w:rPr>
        <w:t>eżeli Wykonawca w odpowiedzi na ww. wezwanie nie złożył</w:t>
      </w:r>
      <w:r w:rsidR="00DE2C2C" w:rsidRPr="00FE27A0">
        <w:rPr>
          <w:rFonts w:ascii="Tahoma" w:hAnsi="Tahoma" w:cs="Tahoma"/>
          <w:sz w:val="20"/>
          <w:szCs w:val="20"/>
          <w:shd w:val="clear" w:color="auto" w:fill="FFFFFF"/>
        </w:rPr>
        <w:t xml:space="preserve"> ww.</w:t>
      </w:r>
      <w:r w:rsidR="00E85AA8" w:rsidRPr="00FE27A0">
        <w:rPr>
          <w:rFonts w:ascii="Tahoma" w:hAnsi="Tahoma" w:cs="Tahoma"/>
          <w:sz w:val="20"/>
          <w:szCs w:val="20"/>
          <w:shd w:val="clear" w:color="auto" w:fill="FFFFFF"/>
        </w:rPr>
        <w:t xml:space="preserve"> oświadczeń lub dokumentów potwierdzających okoliczności, o których mowa w art. 25 ust. 1, </w:t>
      </w:r>
      <w:r w:rsidR="004B0E1A" w:rsidRPr="00FE27A0">
        <w:rPr>
          <w:rFonts w:ascii="Tahoma" w:hAnsi="Tahoma" w:cs="Tahoma"/>
          <w:sz w:val="20"/>
          <w:szCs w:val="20"/>
          <w:shd w:val="clear" w:color="auto" w:fill="FFFFFF"/>
        </w:rPr>
        <w:t xml:space="preserve">ww. </w:t>
      </w:r>
      <w:r w:rsidR="00E85AA8" w:rsidRPr="00FE27A0">
        <w:rPr>
          <w:rFonts w:ascii="Tahoma" w:hAnsi="Tahoma" w:cs="Tahoma"/>
          <w:sz w:val="20"/>
          <w:szCs w:val="20"/>
          <w:shd w:val="clear" w:color="auto" w:fill="FFFFFF"/>
        </w:rPr>
        <w:t>oświadczenia lub dokumenty są niekompletne, zawierają błędy lub budzą wskazane przez Zamawiającego wątpliwości, Z</w:t>
      </w:r>
      <w:r w:rsidR="00DE2C2C" w:rsidRPr="00FE27A0">
        <w:rPr>
          <w:rFonts w:ascii="Tahoma" w:hAnsi="Tahoma" w:cs="Tahoma"/>
          <w:sz w:val="20"/>
          <w:szCs w:val="20"/>
          <w:shd w:val="clear" w:color="auto" w:fill="FFFFFF"/>
        </w:rPr>
        <w:t>amawiający wezwie</w:t>
      </w:r>
      <w:r w:rsidR="00E85AA8" w:rsidRPr="00FE27A0">
        <w:rPr>
          <w:rFonts w:ascii="Tahoma" w:hAnsi="Tahoma" w:cs="Tahoma"/>
          <w:sz w:val="20"/>
          <w:szCs w:val="20"/>
          <w:shd w:val="clear" w:color="auto" w:fill="FFFFFF"/>
        </w:rPr>
        <w:t xml:space="preserv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29D6222A" w14:textId="77777777" w:rsidR="00F17561" w:rsidRPr="00FE27A0" w:rsidRDefault="00F17561" w:rsidP="00FE27A0">
      <w:pPr>
        <w:pStyle w:val="Akapitzlist"/>
        <w:autoSpaceDE w:val="0"/>
        <w:autoSpaceDN w:val="0"/>
        <w:adjustRightInd w:val="0"/>
        <w:spacing w:before="0" w:beforeAutospacing="0" w:after="80" w:afterAutospacing="0"/>
        <w:ind w:left="567"/>
        <w:contextualSpacing w:val="0"/>
        <w:jc w:val="both"/>
        <w:rPr>
          <w:rFonts w:ascii="Tahoma" w:hAnsi="Tahoma" w:cs="Tahoma"/>
          <w:sz w:val="20"/>
          <w:szCs w:val="20"/>
          <w:shd w:val="clear" w:color="auto" w:fill="FFFFFF"/>
        </w:rPr>
      </w:pPr>
    </w:p>
    <w:p w14:paraId="16E97A01" w14:textId="77777777" w:rsidR="00F17561" w:rsidRPr="00FE27A0" w:rsidRDefault="00E173AE" w:rsidP="00FE27A0">
      <w:pPr>
        <w:pStyle w:val="Akapitzlist"/>
        <w:autoSpaceDE w:val="0"/>
        <w:autoSpaceDN w:val="0"/>
        <w:adjustRightInd w:val="0"/>
        <w:spacing w:before="0" w:beforeAutospacing="0" w:after="80" w:afterAutospacing="0"/>
        <w:ind w:left="567"/>
        <w:contextualSpacing w:val="0"/>
        <w:jc w:val="both"/>
        <w:rPr>
          <w:rFonts w:ascii="Tahoma" w:hAnsi="Tahoma" w:cs="Tahoma"/>
          <w:sz w:val="20"/>
          <w:szCs w:val="20"/>
          <w:shd w:val="clear" w:color="auto" w:fill="FFFFFF"/>
        </w:rPr>
      </w:pPr>
      <w:r w:rsidRPr="00FE27A0">
        <w:rPr>
          <w:rFonts w:ascii="Tahoma" w:hAnsi="Tahoma" w:cs="Tahoma"/>
          <w:sz w:val="20"/>
          <w:szCs w:val="20"/>
          <w:shd w:val="clear" w:color="auto" w:fill="FFFFFF"/>
        </w:rPr>
        <w:t xml:space="preserve">Ww. zastrzeżenie nie dotyczy </w:t>
      </w:r>
      <w:r w:rsidR="00972D88" w:rsidRPr="00FE27A0">
        <w:rPr>
          <w:rFonts w:ascii="Tahoma" w:hAnsi="Tahoma" w:cs="Tahoma"/>
          <w:sz w:val="20"/>
          <w:szCs w:val="20"/>
          <w:shd w:val="clear" w:color="auto" w:fill="FFFFFF"/>
        </w:rPr>
        <w:t>JEDZ</w:t>
      </w:r>
      <w:r w:rsidR="005E3326" w:rsidRPr="00FE27A0">
        <w:rPr>
          <w:rFonts w:ascii="Tahoma" w:hAnsi="Tahoma" w:cs="Tahoma"/>
          <w:sz w:val="20"/>
          <w:szCs w:val="20"/>
          <w:shd w:val="clear" w:color="auto" w:fill="FFFFFF"/>
        </w:rPr>
        <w:t xml:space="preserve"> </w:t>
      </w:r>
      <w:r w:rsidR="00972D88" w:rsidRPr="00FE27A0">
        <w:rPr>
          <w:rFonts w:ascii="Tahoma" w:hAnsi="Tahoma" w:cs="Tahoma"/>
          <w:sz w:val="20"/>
          <w:szCs w:val="20"/>
          <w:shd w:val="clear" w:color="auto" w:fill="FFFFFF"/>
        </w:rPr>
        <w:t>uzupełnionego</w:t>
      </w:r>
      <w:r w:rsidRPr="00FE27A0">
        <w:rPr>
          <w:rFonts w:ascii="Tahoma" w:hAnsi="Tahoma" w:cs="Tahoma"/>
          <w:sz w:val="20"/>
          <w:szCs w:val="20"/>
          <w:shd w:val="clear" w:color="auto" w:fill="FFFFFF"/>
        </w:rPr>
        <w:t xml:space="preserve"> uprzednio w trybie art. 26 ust. 3 ustawy </w:t>
      </w:r>
      <w:proofErr w:type="spellStart"/>
      <w:r w:rsidRPr="00FE27A0">
        <w:rPr>
          <w:rFonts w:ascii="Tahoma" w:hAnsi="Tahoma" w:cs="Tahoma"/>
          <w:sz w:val="20"/>
          <w:szCs w:val="20"/>
          <w:shd w:val="clear" w:color="auto" w:fill="FFFFFF"/>
        </w:rPr>
        <w:t>pzp</w:t>
      </w:r>
      <w:proofErr w:type="spellEnd"/>
      <w:r w:rsidRPr="00FE27A0">
        <w:rPr>
          <w:rFonts w:ascii="Tahoma" w:hAnsi="Tahoma" w:cs="Tahoma"/>
          <w:sz w:val="20"/>
          <w:szCs w:val="20"/>
          <w:shd w:val="clear" w:color="auto" w:fill="FFFFFF"/>
        </w:rPr>
        <w:t>.</w:t>
      </w:r>
    </w:p>
    <w:p w14:paraId="15FA3C8D" w14:textId="77777777" w:rsidR="00115FD4" w:rsidRPr="00FE27A0" w:rsidRDefault="00E85AA8" w:rsidP="00FE27A0">
      <w:pPr>
        <w:pStyle w:val="Akapitzlist"/>
        <w:autoSpaceDE w:val="0"/>
        <w:autoSpaceDN w:val="0"/>
        <w:adjustRightInd w:val="0"/>
        <w:spacing w:before="0" w:beforeAutospacing="0" w:after="80" w:afterAutospacing="0"/>
        <w:ind w:left="567"/>
        <w:contextualSpacing w:val="0"/>
        <w:jc w:val="both"/>
        <w:rPr>
          <w:rFonts w:ascii="Tahoma" w:hAnsi="Tahoma" w:cs="Tahoma"/>
          <w:sz w:val="20"/>
          <w:szCs w:val="20"/>
          <w:shd w:val="clear" w:color="auto" w:fill="FFFFFF"/>
        </w:rPr>
      </w:pPr>
      <w:r w:rsidRPr="00FE27A0">
        <w:rPr>
          <w:rFonts w:ascii="Tahoma" w:hAnsi="Tahoma" w:cs="Tahoma"/>
          <w:sz w:val="20"/>
          <w:szCs w:val="20"/>
          <w:shd w:val="clear" w:color="auto" w:fill="FFFFFF"/>
        </w:rPr>
        <w:t>Ofertę wykonawcy wykluczonego uznaje się za odrzuconą.</w:t>
      </w:r>
    </w:p>
    <w:p w14:paraId="3BF1ABF0" w14:textId="77777777" w:rsidR="00F17561" w:rsidRPr="00FE27A0" w:rsidRDefault="00F17561" w:rsidP="00FE27A0">
      <w:pPr>
        <w:pStyle w:val="Akapitzlist"/>
        <w:autoSpaceDE w:val="0"/>
        <w:autoSpaceDN w:val="0"/>
        <w:adjustRightInd w:val="0"/>
        <w:spacing w:before="0" w:beforeAutospacing="0" w:after="80" w:afterAutospacing="0"/>
        <w:ind w:left="567"/>
        <w:contextualSpacing w:val="0"/>
        <w:jc w:val="both"/>
        <w:rPr>
          <w:rFonts w:ascii="Tahoma" w:hAnsi="Tahoma" w:cs="Tahoma"/>
          <w:sz w:val="20"/>
          <w:szCs w:val="20"/>
          <w:shd w:val="clear" w:color="auto" w:fill="FFFFFF"/>
        </w:rPr>
      </w:pPr>
    </w:p>
    <w:p w14:paraId="415DF14D" w14:textId="77777777" w:rsidR="00115FD4" w:rsidRPr="00FE27A0" w:rsidRDefault="00F31C8F" w:rsidP="00FE27A0">
      <w:pPr>
        <w:pStyle w:val="Akapitzlist"/>
        <w:autoSpaceDE w:val="0"/>
        <w:autoSpaceDN w:val="0"/>
        <w:adjustRightInd w:val="0"/>
        <w:spacing w:before="0" w:beforeAutospacing="0" w:after="80" w:afterAutospacing="0"/>
        <w:ind w:left="567"/>
        <w:contextualSpacing w:val="0"/>
        <w:jc w:val="both"/>
        <w:rPr>
          <w:rFonts w:ascii="Tahoma" w:hAnsi="Tahoma" w:cs="Tahoma"/>
          <w:sz w:val="20"/>
          <w:szCs w:val="20"/>
          <w:shd w:val="clear" w:color="auto" w:fill="FFFFFF"/>
        </w:rPr>
      </w:pPr>
      <w:r w:rsidRPr="00FE27A0">
        <w:rPr>
          <w:rFonts w:ascii="Tahoma" w:hAnsi="Tahoma" w:cs="Tahoma"/>
          <w:sz w:val="20"/>
          <w:szCs w:val="20"/>
          <w:shd w:val="clear" w:color="auto" w:fill="FFFFFF"/>
        </w:rPr>
        <w:t xml:space="preserve">W przypadku gdy oświadczenia lub dokumenty </w:t>
      </w:r>
      <w:r w:rsidR="00444432" w:rsidRPr="00FE27A0">
        <w:rPr>
          <w:rFonts w:ascii="Tahoma" w:hAnsi="Tahoma" w:cs="Tahoma"/>
          <w:sz w:val="20"/>
          <w:szCs w:val="20"/>
          <w:shd w:val="clear" w:color="auto" w:fill="FFFFFF"/>
        </w:rPr>
        <w:t xml:space="preserve">wymagane przez Zamawiającego w treści </w:t>
      </w:r>
      <w:r w:rsidRPr="00FE27A0">
        <w:rPr>
          <w:rFonts w:ascii="Tahoma" w:hAnsi="Tahoma" w:cs="Tahoma"/>
          <w:sz w:val="20"/>
          <w:szCs w:val="20"/>
          <w:shd w:val="clear" w:color="auto" w:fill="FFFFFF"/>
        </w:rPr>
        <w:t>ww. wezwani</w:t>
      </w:r>
      <w:r w:rsidR="00444432" w:rsidRPr="00FE27A0">
        <w:rPr>
          <w:rFonts w:ascii="Tahoma" w:hAnsi="Tahoma" w:cs="Tahoma"/>
          <w:sz w:val="20"/>
          <w:szCs w:val="20"/>
          <w:shd w:val="clear" w:color="auto" w:fill="FFFFFF"/>
        </w:rPr>
        <w:t>a</w:t>
      </w:r>
      <w:r w:rsidRPr="00FE27A0">
        <w:rPr>
          <w:rFonts w:ascii="Tahoma" w:hAnsi="Tahoma" w:cs="Tahoma"/>
          <w:sz w:val="20"/>
          <w:szCs w:val="20"/>
          <w:shd w:val="clear" w:color="auto" w:fill="FFFFFF"/>
        </w:rPr>
        <w:t>, potwierdzą</w:t>
      </w:r>
      <w:r w:rsidR="002209DC" w:rsidRPr="00FE27A0">
        <w:rPr>
          <w:rFonts w:ascii="Tahoma" w:hAnsi="Tahoma" w:cs="Tahoma"/>
          <w:sz w:val="20"/>
          <w:szCs w:val="20"/>
          <w:shd w:val="clear" w:color="auto" w:fill="FFFFFF"/>
        </w:rPr>
        <w:t>, że Wykonawca nie podlega wykluczeniu z postępowania oraz, że spełnia warunki udziału w postępowaniu</w:t>
      </w:r>
      <w:r w:rsidRPr="00FE27A0">
        <w:rPr>
          <w:rFonts w:ascii="Tahoma" w:hAnsi="Tahoma" w:cs="Tahoma"/>
          <w:sz w:val="20"/>
          <w:szCs w:val="20"/>
          <w:shd w:val="clear" w:color="auto" w:fill="FFFFFF"/>
        </w:rPr>
        <w:t xml:space="preserve"> Zamawiający dokona wyboru oferty najkorzystniejszej</w:t>
      </w:r>
      <w:r w:rsidR="007B6A08" w:rsidRPr="00FE27A0">
        <w:rPr>
          <w:rFonts w:ascii="Tahoma" w:hAnsi="Tahoma" w:cs="Tahoma"/>
          <w:sz w:val="20"/>
          <w:szCs w:val="20"/>
          <w:shd w:val="clear" w:color="auto" w:fill="FFFFFF"/>
        </w:rPr>
        <w:t xml:space="preserve"> i przekaże Wykonawcom informacje </w:t>
      </w:r>
      <w:r w:rsidR="008D6000" w:rsidRPr="00FE27A0">
        <w:rPr>
          <w:rFonts w:ascii="Tahoma" w:hAnsi="Tahoma" w:cs="Tahoma"/>
          <w:sz w:val="20"/>
          <w:szCs w:val="20"/>
          <w:shd w:val="clear" w:color="auto" w:fill="FFFFFF"/>
        </w:rPr>
        <w:t xml:space="preserve">o wyborze najkorzystniejszej oferty, </w:t>
      </w:r>
      <w:proofErr w:type="spellStart"/>
      <w:r w:rsidR="008D6000" w:rsidRPr="00FE27A0">
        <w:rPr>
          <w:rFonts w:ascii="Tahoma" w:hAnsi="Tahoma" w:cs="Tahoma"/>
          <w:sz w:val="20"/>
          <w:szCs w:val="20"/>
          <w:shd w:val="clear" w:color="auto" w:fill="FFFFFF"/>
        </w:rPr>
        <w:t>wykluczeniach</w:t>
      </w:r>
      <w:proofErr w:type="spellEnd"/>
      <w:r w:rsidR="008D6000" w:rsidRPr="00FE27A0">
        <w:rPr>
          <w:rFonts w:ascii="Tahoma" w:hAnsi="Tahoma" w:cs="Tahoma"/>
          <w:sz w:val="20"/>
          <w:szCs w:val="20"/>
          <w:shd w:val="clear" w:color="auto" w:fill="FFFFFF"/>
        </w:rPr>
        <w:t xml:space="preserve"> Wykonawców, odrzuceniach ofert, unieważnieniu postępowania na zasadach określonych w punkcie 6</w:t>
      </w:r>
      <w:r w:rsidR="00E92FA9" w:rsidRPr="00FE27A0">
        <w:rPr>
          <w:rFonts w:ascii="Tahoma" w:hAnsi="Tahoma" w:cs="Tahoma"/>
          <w:sz w:val="20"/>
          <w:szCs w:val="20"/>
          <w:shd w:val="clear" w:color="auto" w:fill="FFFFFF"/>
        </w:rPr>
        <w:t>a</w:t>
      </w:r>
      <w:r w:rsidR="008D6000" w:rsidRPr="00FE27A0">
        <w:rPr>
          <w:rFonts w:ascii="Tahoma" w:hAnsi="Tahoma" w:cs="Tahoma"/>
          <w:sz w:val="20"/>
          <w:szCs w:val="20"/>
          <w:shd w:val="clear" w:color="auto" w:fill="FFFFFF"/>
        </w:rPr>
        <w:t>)</w:t>
      </w:r>
      <w:r w:rsidRPr="00FE27A0">
        <w:rPr>
          <w:rFonts w:ascii="Tahoma" w:hAnsi="Tahoma" w:cs="Tahoma"/>
          <w:sz w:val="20"/>
          <w:szCs w:val="20"/>
          <w:shd w:val="clear" w:color="auto" w:fill="FFFFFF"/>
        </w:rPr>
        <w:t>.</w:t>
      </w:r>
    </w:p>
    <w:p w14:paraId="4BFEEC04" w14:textId="77777777" w:rsidR="003D4D9D" w:rsidRPr="00FE27A0" w:rsidRDefault="004C6BCE" w:rsidP="00FE27A0">
      <w:pPr>
        <w:pStyle w:val="Akapitzlist"/>
        <w:numPr>
          <w:ilvl w:val="0"/>
          <w:numId w:val="38"/>
        </w:numPr>
        <w:autoSpaceDE w:val="0"/>
        <w:autoSpaceDN w:val="0"/>
        <w:adjustRightInd w:val="0"/>
        <w:spacing w:before="0" w:beforeAutospacing="0" w:after="80" w:afterAutospacing="0"/>
        <w:ind w:left="709"/>
        <w:contextualSpacing w:val="0"/>
        <w:jc w:val="both"/>
        <w:rPr>
          <w:rFonts w:ascii="Tahoma" w:hAnsi="Tahoma" w:cs="Tahoma"/>
          <w:sz w:val="20"/>
          <w:szCs w:val="20"/>
        </w:rPr>
      </w:pPr>
      <w:r w:rsidRPr="00FE27A0">
        <w:rPr>
          <w:rFonts w:ascii="Tahoma" w:hAnsi="Tahoma" w:cs="Tahoma"/>
          <w:sz w:val="20"/>
          <w:szCs w:val="20"/>
        </w:rPr>
        <w:t xml:space="preserve">może żądać od Wykonawców </w:t>
      </w:r>
      <w:r w:rsidR="00DD232C" w:rsidRPr="00FE27A0">
        <w:rPr>
          <w:rFonts w:ascii="Tahoma" w:hAnsi="Tahoma" w:cs="Tahoma"/>
          <w:sz w:val="20"/>
          <w:szCs w:val="20"/>
        </w:rPr>
        <w:t xml:space="preserve">na każdym etapie postępowania </w:t>
      </w:r>
      <w:r w:rsidR="0049375D" w:rsidRPr="00FE27A0">
        <w:rPr>
          <w:rFonts w:ascii="Tahoma" w:hAnsi="Tahoma" w:cs="Tahoma"/>
          <w:sz w:val="20"/>
          <w:szCs w:val="20"/>
        </w:rPr>
        <w:t xml:space="preserve">złożenia </w:t>
      </w:r>
      <w:r w:rsidRPr="00FE27A0">
        <w:rPr>
          <w:rFonts w:ascii="Tahoma" w:hAnsi="Tahoma" w:cs="Tahoma"/>
          <w:sz w:val="20"/>
          <w:szCs w:val="20"/>
        </w:rPr>
        <w:t>wyjaśnień dotyczących złożonych ofert.</w:t>
      </w:r>
    </w:p>
    <w:p w14:paraId="0DB13584" w14:textId="77777777" w:rsidR="003D4D9D" w:rsidRPr="00FE27A0" w:rsidRDefault="004C6BCE" w:rsidP="00FE27A0">
      <w:pPr>
        <w:pStyle w:val="Akapitzlist"/>
        <w:numPr>
          <w:ilvl w:val="0"/>
          <w:numId w:val="34"/>
        </w:numPr>
        <w:spacing w:before="0" w:beforeAutospacing="0" w:after="80" w:afterAutospacing="0"/>
        <w:ind w:left="426"/>
        <w:contextualSpacing w:val="0"/>
        <w:jc w:val="both"/>
        <w:rPr>
          <w:rFonts w:ascii="Tahoma" w:eastAsia="Times New Roman" w:hAnsi="Tahoma" w:cs="Tahoma"/>
          <w:b/>
          <w:sz w:val="20"/>
          <w:szCs w:val="20"/>
          <w:lang w:eastAsia="pl-PL"/>
        </w:rPr>
      </w:pPr>
      <w:r w:rsidRPr="00FE27A0">
        <w:rPr>
          <w:rFonts w:ascii="Tahoma" w:hAnsi="Tahoma" w:cs="Tahoma"/>
          <w:sz w:val="20"/>
          <w:szCs w:val="20"/>
          <w:shd w:val="clear" w:color="auto" w:fill="FFFFFF"/>
        </w:rPr>
        <w:t xml:space="preserve">Wykonawca, w terminie 3 dni od dnia od zamieszczenia na stronie internetowej informacji o otwarciu ofert, o której mowa w art. 86 ust. 5 ustawy </w:t>
      </w:r>
      <w:proofErr w:type="spellStart"/>
      <w:r w:rsidRPr="00FE27A0">
        <w:rPr>
          <w:rFonts w:ascii="Tahoma" w:hAnsi="Tahoma" w:cs="Tahoma"/>
          <w:sz w:val="20"/>
          <w:szCs w:val="20"/>
          <w:shd w:val="clear" w:color="auto" w:fill="FFFFFF"/>
        </w:rPr>
        <w:t>pzp</w:t>
      </w:r>
      <w:proofErr w:type="spellEnd"/>
      <w:r w:rsidR="00A303E6" w:rsidRPr="00FE27A0">
        <w:rPr>
          <w:rFonts w:ascii="Tahoma" w:hAnsi="Tahoma" w:cs="Tahoma"/>
          <w:sz w:val="20"/>
          <w:szCs w:val="20"/>
          <w:shd w:val="clear" w:color="auto" w:fill="FFFFFF"/>
        </w:rPr>
        <w:t>, przekazuje Z</w:t>
      </w:r>
      <w:r w:rsidRPr="00FE27A0">
        <w:rPr>
          <w:rFonts w:ascii="Tahoma" w:hAnsi="Tahoma" w:cs="Tahoma"/>
          <w:sz w:val="20"/>
          <w:szCs w:val="20"/>
          <w:shd w:val="clear" w:color="auto" w:fill="FFFFFF"/>
        </w:rPr>
        <w:t xml:space="preserve">amawiającemu oświadczenie o przynależności lub braku przynależności do tej samej grupy kapitałowej, </w:t>
      </w:r>
      <w:r w:rsidR="00A30FBB" w:rsidRPr="00FE27A0">
        <w:rPr>
          <w:rFonts w:ascii="Tahoma" w:hAnsi="Tahoma" w:cs="Tahoma"/>
          <w:sz w:val="20"/>
          <w:szCs w:val="20"/>
          <w:shd w:val="clear" w:color="auto" w:fill="FFFFFF"/>
        </w:rPr>
        <w:t xml:space="preserve">w rozumieniu </w:t>
      </w:r>
      <w:hyperlink r:id="rId11" w:anchor="/dokument/17337528" w:history="1">
        <w:r w:rsidR="00A30FBB" w:rsidRPr="00FE27A0">
          <w:rPr>
            <w:rStyle w:val="Hipercze"/>
            <w:rFonts w:ascii="Tahoma" w:hAnsi="Tahoma" w:cs="Tahoma"/>
            <w:color w:val="auto"/>
            <w:sz w:val="20"/>
            <w:szCs w:val="20"/>
            <w:u w:val="none"/>
            <w:shd w:val="clear" w:color="auto" w:fill="FFFFFF"/>
          </w:rPr>
          <w:t>ustawy</w:t>
        </w:r>
      </w:hyperlink>
      <w:r w:rsidR="00A30FBB" w:rsidRPr="00FE27A0">
        <w:rPr>
          <w:rFonts w:ascii="Tahoma" w:hAnsi="Tahoma" w:cs="Tahoma"/>
          <w:sz w:val="20"/>
          <w:szCs w:val="20"/>
          <w:shd w:val="clear" w:color="auto" w:fill="FFFFFF"/>
        </w:rPr>
        <w:t xml:space="preserve"> z dnia 16 lutego 2007 r. o ochronie konkurencji i konsumentów (Dz. U. z</w:t>
      </w:r>
      <w:r w:rsidR="007905E1" w:rsidRPr="00FE27A0">
        <w:rPr>
          <w:rFonts w:ascii="Tahoma" w:hAnsi="Tahoma" w:cs="Tahoma"/>
          <w:sz w:val="20"/>
          <w:szCs w:val="20"/>
          <w:shd w:val="clear" w:color="auto" w:fill="FFFFFF"/>
        </w:rPr>
        <w:t> </w:t>
      </w:r>
      <w:r w:rsidR="00A30FBB" w:rsidRPr="00FE27A0">
        <w:rPr>
          <w:rFonts w:ascii="Tahoma" w:hAnsi="Tahoma" w:cs="Tahoma"/>
          <w:sz w:val="20"/>
          <w:szCs w:val="20"/>
          <w:shd w:val="clear" w:color="auto" w:fill="FFFFFF"/>
        </w:rPr>
        <w:t>2015 r. poz. 184</w:t>
      </w:r>
      <w:r w:rsidR="00BF63B3" w:rsidRPr="00FE27A0">
        <w:rPr>
          <w:rFonts w:ascii="Tahoma" w:hAnsi="Tahoma" w:cs="Tahoma"/>
          <w:sz w:val="20"/>
          <w:szCs w:val="20"/>
          <w:shd w:val="clear" w:color="auto" w:fill="FFFFFF"/>
        </w:rPr>
        <w:t xml:space="preserve"> z </w:t>
      </w:r>
      <w:proofErr w:type="spellStart"/>
      <w:r w:rsidR="00BF63B3" w:rsidRPr="00FE27A0">
        <w:rPr>
          <w:rFonts w:ascii="Tahoma" w:hAnsi="Tahoma" w:cs="Tahoma"/>
          <w:sz w:val="20"/>
          <w:szCs w:val="20"/>
          <w:shd w:val="clear" w:color="auto" w:fill="FFFFFF"/>
        </w:rPr>
        <w:t>późn</w:t>
      </w:r>
      <w:proofErr w:type="spellEnd"/>
      <w:r w:rsidR="00BF63B3" w:rsidRPr="00FE27A0">
        <w:rPr>
          <w:rFonts w:ascii="Tahoma" w:hAnsi="Tahoma" w:cs="Tahoma"/>
          <w:sz w:val="20"/>
          <w:szCs w:val="20"/>
          <w:shd w:val="clear" w:color="auto" w:fill="FFFFFF"/>
        </w:rPr>
        <w:t>. zm.</w:t>
      </w:r>
      <w:r w:rsidR="00A30FBB" w:rsidRPr="00FE27A0">
        <w:rPr>
          <w:rFonts w:ascii="Tahoma" w:hAnsi="Tahoma" w:cs="Tahoma"/>
          <w:sz w:val="20"/>
          <w:szCs w:val="20"/>
          <w:shd w:val="clear" w:color="auto" w:fill="FFFFFF"/>
        </w:rPr>
        <w:t>)</w:t>
      </w:r>
      <w:r w:rsidRPr="00FE27A0">
        <w:rPr>
          <w:rFonts w:ascii="Tahoma" w:hAnsi="Tahoma" w:cs="Tahoma"/>
          <w:sz w:val="20"/>
          <w:szCs w:val="20"/>
          <w:shd w:val="clear" w:color="auto" w:fill="FFFFFF"/>
        </w:rPr>
        <w:t>. W</w:t>
      </w:r>
      <w:r w:rsidR="00A303E6" w:rsidRPr="00FE27A0">
        <w:rPr>
          <w:rFonts w:ascii="Tahoma" w:hAnsi="Tahoma" w:cs="Tahoma"/>
          <w:sz w:val="20"/>
          <w:szCs w:val="20"/>
          <w:shd w:val="clear" w:color="auto" w:fill="FFFFFF"/>
        </w:rPr>
        <w:t>raz ze złożeniem oświadczenia, W</w:t>
      </w:r>
      <w:r w:rsidRPr="00FE27A0">
        <w:rPr>
          <w:rFonts w:ascii="Tahoma" w:hAnsi="Tahoma" w:cs="Tahoma"/>
          <w:sz w:val="20"/>
          <w:szCs w:val="20"/>
          <w:shd w:val="clear" w:color="auto" w:fill="FFFFFF"/>
        </w:rPr>
        <w:t>ykonawca może przedstawić</w:t>
      </w:r>
      <w:r w:rsidR="00A303E6" w:rsidRPr="00FE27A0">
        <w:rPr>
          <w:rFonts w:ascii="Tahoma" w:hAnsi="Tahoma" w:cs="Tahoma"/>
          <w:sz w:val="20"/>
          <w:szCs w:val="20"/>
          <w:shd w:val="clear" w:color="auto" w:fill="FFFFFF"/>
        </w:rPr>
        <w:t xml:space="preserve"> dowody, że powiązania z innym W</w:t>
      </w:r>
      <w:r w:rsidRPr="00FE27A0">
        <w:rPr>
          <w:rFonts w:ascii="Tahoma" w:hAnsi="Tahoma" w:cs="Tahoma"/>
          <w:sz w:val="20"/>
          <w:szCs w:val="20"/>
          <w:shd w:val="clear" w:color="auto" w:fill="FFFFFF"/>
        </w:rPr>
        <w:t>ykonawcą nie prowadzą do zakłócenia konkurencji w</w:t>
      </w:r>
      <w:r w:rsidR="007905E1" w:rsidRPr="00FE27A0">
        <w:rPr>
          <w:rFonts w:ascii="Tahoma" w:hAnsi="Tahoma" w:cs="Tahoma"/>
          <w:sz w:val="20"/>
          <w:szCs w:val="20"/>
          <w:shd w:val="clear" w:color="auto" w:fill="FFFFFF"/>
        </w:rPr>
        <w:t> </w:t>
      </w:r>
      <w:r w:rsidRPr="00FE27A0">
        <w:rPr>
          <w:rFonts w:ascii="Tahoma" w:hAnsi="Tahoma" w:cs="Tahoma"/>
          <w:sz w:val="20"/>
          <w:szCs w:val="20"/>
          <w:shd w:val="clear" w:color="auto" w:fill="FFFFFF"/>
        </w:rPr>
        <w:t>postępowaniu o udzielenie zamówienia.</w:t>
      </w:r>
    </w:p>
    <w:p w14:paraId="625EB72F" w14:textId="77777777" w:rsidR="00115FD4" w:rsidRPr="00FE27A0" w:rsidRDefault="005B416F" w:rsidP="00FE27A0">
      <w:pPr>
        <w:spacing w:after="80"/>
        <w:ind w:left="426"/>
        <w:jc w:val="both"/>
        <w:rPr>
          <w:rFonts w:ascii="Tahoma" w:hAnsi="Tahoma" w:cs="Tahoma"/>
          <w:sz w:val="20"/>
          <w:shd w:val="clear" w:color="auto" w:fill="FFFFFF"/>
        </w:rPr>
      </w:pPr>
      <w:r w:rsidRPr="00FE27A0">
        <w:rPr>
          <w:rFonts w:ascii="Tahoma" w:hAnsi="Tahoma" w:cs="Tahoma"/>
          <w:sz w:val="20"/>
          <w:shd w:val="clear" w:color="auto" w:fill="FFFFFF"/>
        </w:rPr>
        <w:t xml:space="preserve">Jeżeli ww. oświadczenie jest niekompletne, zawiera błędy lub budzi wskazane przez Zamawiającego wątpliwości, Zamawiający wezwie do </w:t>
      </w:r>
      <w:r w:rsidR="002F6E93" w:rsidRPr="00FE27A0">
        <w:rPr>
          <w:rFonts w:ascii="Tahoma" w:hAnsi="Tahoma" w:cs="Tahoma"/>
          <w:sz w:val="20"/>
          <w:shd w:val="clear" w:color="auto" w:fill="FFFFFF"/>
        </w:rPr>
        <w:t>jego</w:t>
      </w:r>
      <w:r w:rsidRPr="00FE27A0">
        <w:rPr>
          <w:rFonts w:ascii="Tahoma" w:hAnsi="Tahoma" w:cs="Tahoma"/>
          <w:sz w:val="20"/>
          <w:shd w:val="clear" w:color="auto" w:fill="FFFFFF"/>
        </w:rPr>
        <w:t xml:space="preserve"> złożenia, uzupełnienia lub poprawienia lub do udzielania </w:t>
      </w:r>
      <w:r w:rsidRPr="00FE27A0">
        <w:rPr>
          <w:rFonts w:ascii="Tahoma" w:hAnsi="Tahoma" w:cs="Tahoma"/>
          <w:sz w:val="20"/>
          <w:shd w:val="clear" w:color="auto" w:fill="FFFFFF"/>
        </w:rPr>
        <w:lastRenderedPageBreak/>
        <w:t xml:space="preserve">wyjaśnień w terminie przez siebie wskazanym, chyba że mimo ich złożenia, uzupełnienia lub poprawienia lub udzielenia wyjaśnień oferta Wykonawcy podlega odrzuceniu albo konieczne byłoby unieważnienie postępowania - art. 26 ust. 3 ustawy </w:t>
      </w:r>
      <w:proofErr w:type="spellStart"/>
      <w:r w:rsidRPr="00FE27A0">
        <w:rPr>
          <w:rFonts w:ascii="Tahoma" w:hAnsi="Tahoma" w:cs="Tahoma"/>
          <w:sz w:val="20"/>
          <w:shd w:val="clear" w:color="auto" w:fill="FFFFFF"/>
        </w:rPr>
        <w:t>pzp</w:t>
      </w:r>
      <w:proofErr w:type="spellEnd"/>
      <w:r w:rsidRPr="00FE27A0">
        <w:rPr>
          <w:rFonts w:ascii="Tahoma" w:hAnsi="Tahoma" w:cs="Tahoma"/>
          <w:sz w:val="20"/>
          <w:shd w:val="clear" w:color="auto" w:fill="FFFFFF"/>
        </w:rPr>
        <w:t>.</w:t>
      </w:r>
      <w:r w:rsidR="007A38B2" w:rsidRPr="00FE27A0">
        <w:rPr>
          <w:rFonts w:ascii="Tahoma" w:hAnsi="Tahoma" w:cs="Tahoma"/>
          <w:sz w:val="20"/>
          <w:shd w:val="clear" w:color="auto" w:fill="FFFFFF"/>
        </w:rPr>
        <w:t xml:space="preserve"> W przypadku nie przedłożenia przez Wykonawcę ww. oświadczani</w:t>
      </w:r>
      <w:r w:rsidR="0034643A" w:rsidRPr="00FE27A0">
        <w:rPr>
          <w:rFonts w:ascii="Tahoma" w:hAnsi="Tahoma" w:cs="Tahoma"/>
          <w:sz w:val="20"/>
          <w:shd w:val="clear" w:color="auto" w:fill="FFFFFF"/>
        </w:rPr>
        <w:t>a</w:t>
      </w:r>
      <w:r w:rsidR="007A38B2" w:rsidRPr="00FE27A0">
        <w:rPr>
          <w:rFonts w:ascii="Tahoma" w:hAnsi="Tahoma" w:cs="Tahoma"/>
          <w:sz w:val="20"/>
          <w:shd w:val="clear" w:color="auto" w:fill="FFFFFF"/>
        </w:rPr>
        <w:t xml:space="preserve"> w ww. terminie Zamawiający wykluczy Wykonawcę z postępowania na podstawie art. 24 ust. 1 pkt 12 ustawy </w:t>
      </w:r>
      <w:proofErr w:type="spellStart"/>
      <w:r w:rsidR="007A38B2" w:rsidRPr="00FE27A0">
        <w:rPr>
          <w:rFonts w:ascii="Tahoma" w:hAnsi="Tahoma" w:cs="Tahoma"/>
          <w:sz w:val="20"/>
          <w:shd w:val="clear" w:color="auto" w:fill="FFFFFF"/>
        </w:rPr>
        <w:t>pzp</w:t>
      </w:r>
      <w:proofErr w:type="spellEnd"/>
      <w:r w:rsidR="007A38B2" w:rsidRPr="00FE27A0">
        <w:rPr>
          <w:rFonts w:ascii="Tahoma" w:hAnsi="Tahoma" w:cs="Tahoma"/>
          <w:sz w:val="20"/>
          <w:shd w:val="clear" w:color="auto" w:fill="FFFFFF"/>
        </w:rPr>
        <w:t>.</w:t>
      </w:r>
      <w:r w:rsidR="00325C09" w:rsidRPr="00FE27A0">
        <w:rPr>
          <w:rFonts w:ascii="Tahoma" w:hAnsi="Tahoma" w:cs="Tahoma"/>
          <w:sz w:val="20"/>
          <w:shd w:val="clear" w:color="auto" w:fill="FFFFFF"/>
        </w:rPr>
        <w:t xml:space="preserve">  </w:t>
      </w:r>
    </w:p>
    <w:p w14:paraId="66A662AF" w14:textId="77777777" w:rsidR="00115FD4" w:rsidRPr="00FE27A0" w:rsidRDefault="00325C09" w:rsidP="00FE27A0">
      <w:pPr>
        <w:spacing w:after="80"/>
        <w:ind w:left="426"/>
        <w:jc w:val="both"/>
        <w:rPr>
          <w:rFonts w:ascii="Tahoma" w:hAnsi="Tahoma" w:cs="Tahoma"/>
          <w:sz w:val="20"/>
          <w:shd w:val="clear" w:color="auto" w:fill="FFFFFF"/>
        </w:rPr>
      </w:pPr>
      <w:r w:rsidRPr="00FE27A0">
        <w:rPr>
          <w:rFonts w:ascii="Tahoma" w:hAnsi="Tahoma" w:cs="Tahoma"/>
          <w:sz w:val="20"/>
          <w:shd w:val="clear" w:color="auto" w:fill="FFFFFF"/>
        </w:rPr>
        <w:t>Ofertę wykonawcy wykluczonego uznaje się za odrzuconą.</w:t>
      </w:r>
    </w:p>
    <w:p w14:paraId="1824C0E6" w14:textId="77777777" w:rsidR="003D4D9D" w:rsidRPr="00FE27A0" w:rsidRDefault="00120C0E" w:rsidP="00FE27A0">
      <w:pPr>
        <w:pStyle w:val="Akapitzlist"/>
        <w:numPr>
          <w:ilvl w:val="0"/>
          <w:numId w:val="41"/>
        </w:numPr>
        <w:spacing w:before="0" w:beforeAutospacing="0" w:after="80" w:afterAutospacing="0"/>
        <w:ind w:left="426"/>
        <w:contextualSpacing w:val="0"/>
        <w:jc w:val="both"/>
        <w:rPr>
          <w:rFonts w:ascii="Tahoma" w:hAnsi="Tahoma" w:cs="Tahoma"/>
          <w:sz w:val="20"/>
          <w:szCs w:val="20"/>
          <w:shd w:val="clear" w:color="auto" w:fill="FFFFFF"/>
        </w:rPr>
      </w:pPr>
      <w:r w:rsidRPr="00FE27A0">
        <w:rPr>
          <w:rFonts w:ascii="Tahoma" w:hAnsi="Tahoma" w:cs="Tahoma"/>
          <w:sz w:val="20"/>
          <w:szCs w:val="20"/>
          <w:shd w:val="clear" w:color="auto" w:fill="FFFFFF"/>
        </w:rPr>
        <w:t>W przypadku wykluczenia z postępowania Wykonawcy którego oferta została oceniona jako najkorzystniejsza</w:t>
      </w:r>
      <w:r w:rsidR="00120B91" w:rsidRPr="00FE27A0">
        <w:rPr>
          <w:rFonts w:ascii="Tahoma" w:hAnsi="Tahoma" w:cs="Tahoma"/>
          <w:sz w:val="20"/>
          <w:szCs w:val="20"/>
          <w:shd w:val="clear" w:color="auto" w:fill="FFFFFF"/>
        </w:rPr>
        <w:t xml:space="preserve"> Zamawiający zbada</w:t>
      </w:r>
      <w:r w:rsidR="002837EF" w:rsidRPr="00FE27A0">
        <w:rPr>
          <w:rFonts w:ascii="Tahoma" w:hAnsi="Tahoma" w:cs="Tahoma"/>
          <w:sz w:val="20"/>
          <w:szCs w:val="20"/>
          <w:shd w:val="clear" w:color="auto" w:fill="FFFFFF"/>
        </w:rPr>
        <w:t xml:space="preserve"> </w:t>
      </w:r>
      <w:r w:rsidR="00120B91" w:rsidRPr="00FE27A0">
        <w:rPr>
          <w:rFonts w:ascii="Tahoma" w:hAnsi="Tahoma" w:cs="Tahoma"/>
          <w:sz w:val="20"/>
          <w:szCs w:val="20"/>
          <w:shd w:val="clear" w:color="auto" w:fill="FFFFFF"/>
        </w:rPr>
        <w:t xml:space="preserve">czy kolejny Wykonawca, </w:t>
      </w:r>
      <w:r w:rsidR="00AF633B" w:rsidRPr="00FE27A0">
        <w:rPr>
          <w:rFonts w:ascii="Tahoma" w:hAnsi="Tahoma" w:cs="Tahoma"/>
          <w:sz w:val="20"/>
          <w:szCs w:val="20"/>
          <w:shd w:val="clear" w:color="auto" w:fill="FFFFFF"/>
        </w:rPr>
        <w:t xml:space="preserve">który złożył ofertę najwyżej ocenioną z pozostałych ofert </w:t>
      </w:r>
      <w:r w:rsidR="002837EF" w:rsidRPr="00FE27A0">
        <w:rPr>
          <w:rFonts w:ascii="Tahoma" w:hAnsi="Tahoma" w:cs="Tahoma"/>
          <w:sz w:val="20"/>
          <w:szCs w:val="20"/>
          <w:shd w:val="clear" w:color="auto" w:fill="FFFFFF"/>
        </w:rPr>
        <w:t xml:space="preserve">nie podlega wykluczeniu </w:t>
      </w:r>
      <w:r w:rsidR="00120B91" w:rsidRPr="00FE27A0">
        <w:rPr>
          <w:rFonts w:ascii="Tahoma" w:hAnsi="Tahoma" w:cs="Tahoma"/>
          <w:sz w:val="20"/>
          <w:szCs w:val="20"/>
          <w:shd w:val="clear" w:color="auto" w:fill="FFFFFF"/>
        </w:rPr>
        <w:t>z postępowania</w:t>
      </w:r>
      <w:r w:rsidR="002837EF" w:rsidRPr="00FE27A0">
        <w:rPr>
          <w:rFonts w:ascii="Tahoma" w:hAnsi="Tahoma" w:cs="Tahoma"/>
          <w:sz w:val="20"/>
          <w:szCs w:val="20"/>
          <w:shd w:val="clear" w:color="auto" w:fill="FFFFFF"/>
        </w:rPr>
        <w:t xml:space="preserve"> oraz spełnia warunki udziału w postępowaniu</w:t>
      </w:r>
      <w:r w:rsidR="00120B91" w:rsidRPr="00FE27A0">
        <w:rPr>
          <w:rFonts w:ascii="Tahoma" w:hAnsi="Tahoma" w:cs="Tahoma"/>
          <w:sz w:val="20"/>
          <w:szCs w:val="20"/>
          <w:shd w:val="clear" w:color="auto" w:fill="FFFFFF"/>
        </w:rPr>
        <w:t xml:space="preserve"> do momentu w którym albo Zamawiający </w:t>
      </w:r>
      <w:r w:rsidR="00972D88" w:rsidRPr="00FE27A0">
        <w:rPr>
          <w:rFonts w:ascii="Tahoma" w:hAnsi="Tahoma" w:cs="Tahoma"/>
          <w:sz w:val="20"/>
          <w:szCs w:val="20"/>
          <w:shd w:val="clear" w:color="auto" w:fill="FFFFFF"/>
        </w:rPr>
        <w:t>ustali, że istnieje Wykonawca nie podlegający</w:t>
      </w:r>
      <w:r w:rsidR="00120B91" w:rsidRPr="00FE27A0">
        <w:rPr>
          <w:rFonts w:ascii="Tahoma" w:hAnsi="Tahoma" w:cs="Tahoma"/>
          <w:sz w:val="20"/>
          <w:szCs w:val="20"/>
          <w:shd w:val="clear" w:color="auto" w:fill="FFFFFF"/>
        </w:rPr>
        <w:t xml:space="preserve"> wykluczeniu z postępowania</w:t>
      </w:r>
      <w:r w:rsidR="00972D88" w:rsidRPr="00FE27A0">
        <w:rPr>
          <w:rFonts w:ascii="Tahoma" w:hAnsi="Tahoma" w:cs="Tahoma"/>
          <w:sz w:val="20"/>
          <w:szCs w:val="20"/>
          <w:shd w:val="clear" w:color="auto" w:fill="FFFFFF"/>
        </w:rPr>
        <w:t>, który</w:t>
      </w:r>
      <w:r w:rsidR="00120B91" w:rsidRPr="00FE27A0">
        <w:rPr>
          <w:rFonts w:ascii="Tahoma" w:hAnsi="Tahoma" w:cs="Tahoma"/>
          <w:sz w:val="20"/>
          <w:szCs w:val="20"/>
          <w:shd w:val="clear" w:color="auto" w:fill="FFFFFF"/>
        </w:rPr>
        <w:t xml:space="preserve"> spełnia warunki udziału w postępowaniu albo </w:t>
      </w:r>
      <w:r w:rsidR="00B1457A" w:rsidRPr="00FE27A0">
        <w:rPr>
          <w:rFonts w:ascii="Tahoma" w:hAnsi="Tahoma" w:cs="Tahoma"/>
          <w:sz w:val="20"/>
          <w:szCs w:val="20"/>
          <w:shd w:val="clear" w:color="auto" w:fill="FFFFFF"/>
        </w:rPr>
        <w:t>w przypadku gdy żaden Wykonawca</w:t>
      </w:r>
      <w:r w:rsidR="00972D88" w:rsidRPr="00FE27A0">
        <w:rPr>
          <w:rFonts w:ascii="Tahoma" w:hAnsi="Tahoma" w:cs="Tahoma"/>
          <w:sz w:val="20"/>
          <w:szCs w:val="20"/>
          <w:shd w:val="clear" w:color="auto" w:fill="FFFFFF"/>
        </w:rPr>
        <w:t>, który złożył ofertę</w:t>
      </w:r>
      <w:r w:rsidR="00B1457A" w:rsidRPr="00FE27A0">
        <w:rPr>
          <w:rFonts w:ascii="Tahoma" w:hAnsi="Tahoma" w:cs="Tahoma"/>
          <w:sz w:val="20"/>
          <w:szCs w:val="20"/>
          <w:shd w:val="clear" w:color="auto" w:fill="FFFFFF"/>
        </w:rPr>
        <w:t xml:space="preserve"> nie potwierdzi, że nie podlega wykluczeniu z postępowania i że spełnia warunki udziału w postępowaniu do unieważnienia postępowania na podstawie art. 93 ust. 1 pkt 1 ustawy </w:t>
      </w:r>
      <w:proofErr w:type="spellStart"/>
      <w:r w:rsidR="00B1457A" w:rsidRPr="00FE27A0">
        <w:rPr>
          <w:rFonts w:ascii="Tahoma" w:hAnsi="Tahoma" w:cs="Tahoma"/>
          <w:sz w:val="20"/>
          <w:szCs w:val="20"/>
          <w:shd w:val="clear" w:color="auto" w:fill="FFFFFF"/>
        </w:rPr>
        <w:t>pzp</w:t>
      </w:r>
      <w:proofErr w:type="spellEnd"/>
      <w:r w:rsidR="005E61D9" w:rsidRPr="00FE27A0">
        <w:rPr>
          <w:rFonts w:ascii="Tahoma" w:hAnsi="Tahoma" w:cs="Tahoma"/>
          <w:sz w:val="20"/>
          <w:szCs w:val="20"/>
          <w:shd w:val="clear" w:color="auto" w:fill="FFFFFF"/>
        </w:rPr>
        <w:t xml:space="preserve">, z zastrzeżeniem art. 93 ust. 1 pkt 4 ustawy </w:t>
      </w:r>
      <w:proofErr w:type="spellStart"/>
      <w:r w:rsidR="005E61D9" w:rsidRPr="00FE27A0">
        <w:rPr>
          <w:rFonts w:ascii="Tahoma" w:hAnsi="Tahoma" w:cs="Tahoma"/>
          <w:sz w:val="20"/>
          <w:szCs w:val="20"/>
          <w:shd w:val="clear" w:color="auto" w:fill="FFFFFF"/>
        </w:rPr>
        <w:t>pzp</w:t>
      </w:r>
      <w:proofErr w:type="spellEnd"/>
    </w:p>
    <w:p w14:paraId="5508EB8E" w14:textId="77777777" w:rsidR="00A96577" w:rsidRPr="00FE27A0" w:rsidRDefault="00A96577" w:rsidP="00FE27A0">
      <w:pPr>
        <w:pStyle w:val="Nagwek3"/>
        <w:spacing w:after="80"/>
        <w:rPr>
          <w:rFonts w:ascii="Tahoma" w:hAnsi="Tahoma" w:cs="Tahoma"/>
          <w:sz w:val="20"/>
        </w:rPr>
      </w:pPr>
      <w:bookmarkStart w:id="6" w:name="_Toc411087302"/>
    </w:p>
    <w:p w14:paraId="524182AC" w14:textId="77777777" w:rsidR="002D6D96" w:rsidRPr="00FE27A0" w:rsidRDefault="00A34284" w:rsidP="00FE27A0">
      <w:pPr>
        <w:pStyle w:val="Nagwek3"/>
        <w:spacing w:after="80"/>
        <w:rPr>
          <w:rFonts w:ascii="Tahoma" w:hAnsi="Tahoma" w:cs="Tahoma"/>
          <w:sz w:val="20"/>
        </w:rPr>
      </w:pPr>
      <w:bookmarkStart w:id="7" w:name="_Toc475617807"/>
      <w:r w:rsidRPr="00FE27A0">
        <w:rPr>
          <w:rFonts w:ascii="Tahoma" w:hAnsi="Tahoma" w:cs="Tahoma"/>
          <w:sz w:val="20"/>
        </w:rPr>
        <w:t xml:space="preserve">IV. </w:t>
      </w:r>
      <w:r w:rsidR="002D6D96" w:rsidRPr="00FE27A0">
        <w:rPr>
          <w:rFonts w:ascii="Tahoma" w:hAnsi="Tahoma" w:cs="Tahoma"/>
          <w:sz w:val="20"/>
        </w:rPr>
        <w:t>Opis przedmiotu zamówienia</w:t>
      </w:r>
      <w:bookmarkEnd w:id="6"/>
      <w:bookmarkEnd w:id="7"/>
    </w:p>
    <w:p w14:paraId="363EE364" w14:textId="77777777" w:rsidR="002F154B" w:rsidRPr="002F154B" w:rsidRDefault="002F154B" w:rsidP="00FE27A0">
      <w:pPr>
        <w:numPr>
          <w:ilvl w:val="0"/>
          <w:numId w:val="89"/>
        </w:numPr>
        <w:spacing w:after="80"/>
        <w:ind w:left="284" w:hanging="284"/>
        <w:jc w:val="both"/>
        <w:rPr>
          <w:rFonts w:ascii="Tahoma" w:hAnsi="Tahoma" w:cs="Tahoma"/>
          <w:color w:val="FF0000"/>
          <w:sz w:val="20"/>
        </w:rPr>
      </w:pPr>
      <w:r w:rsidRPr="002F154B">
        <w:rPr>
          <w:rFonts w:ascii="Tahoma" w:hAnsi="Tahoma" w:cs="Tahoma"/>
          <w:color w:val="FF0000"/>
          <w:sz w:val="20"/>
        </w:rPr>
        <w:t xml:space="preserve">Zamawiający udzieli zamówienia w częściach. </w:t>
      </w:r>
      <w:r w:rsidR="00426588" w:rsidRPr="002F154B">
        <w:rPr>
          <w:rFonts w:ascii="Tahoma" w:hAnsi="Tahoma" w:cs="Tahoma"/>
          <w:color w:val="FF0000"/>
          <w:sz w:val="20"/>
        </w:rPr>
        <w:t>Przedmiotem zamówienia jest</w:t>
      </w:r>
      <w:r w:rsidRPr="002F154B">
        <w:rPr>
          <w:rFonts w:ascii="Tahoma" w:hAnsi="Tahoma" w:cs="Tahoma"/>
          <w:color w:val="FF0000"/>
          <w:sz w:val="20"/>
        </w:rPr>
        <w:t>:</w:t>
      </w:r>
    </w:p>
    <w:p w14:paraId="25A6442D" w14:textId="77777777" w:rsidR="00A66795" w:rsidRPr="002F154B" w:rsidRDefault="002F154B" w:rsidP="002F154B">
      <w:pPr>
        <w:numPr>
          <w:ilvl w:val="1"/>
          <w:numId w:val="89"/>
        </w:numPr>
        <w:spacing w:after="80"/>
        <w:ind w:left="709"/>
        <w:jc w:val="both"/>
        <w:rPr>
          <w:rFonts w:ascii="Tahoma" w:hAnsi="Tahoma" w:cs="Tahoma"/>
          <w:color w:val="FF0000"/>
          <w:sz w:val="20"/>
        </w:rPr>
      </w:pPr>
      <w:r w:rsidRPr="002F154B">
        <w:rPr>
          <w:rFonts w:ascii="Tahoma" w:hAnsi="Tahoma" w:cs="Tahoma"/>
          <w:color w:val="FF0000"/>
          <w:sz w:val="20"/>
        </w:rPr>
        <w:t>Część I -</w:t>
      </w:r>
      <w:r w:rsidR="00426588" w:rsidRPr="002F154B">
        <w:rPr>
          <w:rFonts w:ascii="Tahoma" w:hAnsi="Tahoma" w:cs="Tahoma"/>
          <w:color w:val="FF0000"/>
          <w:sz w:val="20"/>
        </w:rPr>
        <w:t xml:space="preserve"> </w:t>
      </w:r>
      <w:r w:rsidR="00E00265" w:rsidRPr="002F154B">
        <w:rPr>
          <w:rFonts w:ascii="Tahoma" w:hAnsi="Tahoma" w:cs="Tahoma"/>
          <w:color w:val="FF0000"/>
          <w:sz w:val="20"/>
        </w:rPr>
        <w:t>dostawa oprogramowania Microsoft</w:t>
      </w:r>
      <w:r w:rsidR="00806230" w:rsidRPr="002F154B">
        <w:rPr>
          <w:rFonts w:ascii="Tahoma" w:hAnsi="Tahoma" w:cs="Tahoma"/>
          <w:color w:val="FF0000"/>
          <w:sz w:val="20"/>
        </w:rPr>
        <w:t xml:space="preserve"> lub równoważnego wraz z licencją oraz pakietem Sof</w:t>
      </w:r>
      <w:r w:rsidRPr="002F154B">
        <w:rPr>
          <w:rFonts w:ascii="Tahoma" w:hAnsi="Tahoma" w:cs="Tahoma"/>
          <w:color w:val="FF0000"/>
          <w:sz w:val="20"/>
        </w:rPr>
        <w:t>tware Assurance lub równoważnym;</w:t>
      </w:r>
    </w:p>
    <w:p w14:paraId="76924BCF" w14:textId="6BEB7A57" w:rsidR="002F154B" w:rsidRPr="002F154B" w:rsidRDefault="002F154B" w:rsidP="002F154B">
      <w:pPr>
        <w:numPr>
          <w:ilvl w:val="1"/>
          <w:numId w:val="89"/>
        </w:numPr>
        <w:spacing w:after="80"/>
        <w:ind w:left="709"/>
        <w:jc w:val="both"/>
        <w:rPr>
          <w:rFonts w:ascii="Tahoma" w:hAnsi="Tahoma" w:cs="Tahoma"/>
          <w:color w:val="FF0000"/>
          <w:sz w:val="20"/>
        </w:rPr>
      </w:pPr>
      <w:r w:rsidRPr="002F154B">
        <w:rPr>
          <w:rFonts w:ascii="Tahoma" w:hAnsi="Tahoma" w:cs="Tahoma"/>
          <w:color w:val="FF0000"/>
          <w:sz w:val="20"/>
        </w:rPr>
        <w:t xml:space="preserve">Część II - </w:t>
      </w:r>
      <w:r w:rsidRPr="002F154B">
        <w:rPr>
          <w:rFonts w:ascii="Arial" w:hAnsi="Arial" w:cs="Arial"/>
          <w:color w:val="FF0000"/>
          <w:sz w:val="20"/>
        </w:rPr>
        <w:t xml:space="preserve">dostawa licencji </w:t>
      </w:r>
      <w:r w:rsidR="00E34918">
        <w:rPr>
          <w:rFonts w:ascii="Arial" w:hAnsi="Arial" w:cs="Arial"/>
          <w:color w:val="FF0000"/>
          <w:sz w:val="20"/>
        </w:rPr>
        <w:t xml:space="preserve">oprogramowania </w:t>
      </w:r>
      <w:r w:rsidRPr="002F154B">
        <w:rPr>
          <w:rFonts w:ascii="Arial" w:hAnsi="Arial" w:cs="Arial"/>
          <w:color w:val="FF0000"/>
          <w:sz w:val="20"/>
        </w:rPr>
        <w:t>serwera relacyjnych baz danych Microsoft SQL</w:t>
      </w:r>
      <w:r w:rsidR="00306416">
        <w:rPr>
          <w:rFonts w:ascii="Arial" w:hAnsi="Arial" w:cs="Arial"/>
          <w:color w:val="FF0000"/>
          <w:sz w:val="20"/>
        </w:rPr>
        <w:t xml:space="preserve"> lub równoważnego</w:t>
      </w:r>
      <w:r w:rsidR="00104149">
        <w:rPr>
          <w:rFonts w:ascii="Arial" w:hAnsi="Arial" w:cs="Arial"/>
          <w:color w:val="FF0000"/>
          <w:sz w:val="20"/>
        </w:rPr>
        <w:t xml:space="preserve"> wraz z </w:t>
      </w:r>
      <w:r w:rsidR="00104149" w:rsidRPr="002F154B">
        <w:rPr>
          <w:rFonts w:ascii="Tahoma" w:hAnsi="Tahoma" w:cs="Tahoma"/>
          <w:color w:val="FF0000"/>
          <w:sz w:val="20"/>
        </w:rPr>
        <w:t>pakietem Software Assurance lub równoważnym</w:t>
      </w:r>
      <w:r w:rsidR="00104149">
        <w:rPr>
          <w:rFonts w:ascii="Tahoma" w:hAnsi="Tahoma" w:cs="Tahoma"/>
          <w:color w:val="FF0000"/>
          <w:sz w:val="20"/>
        </w:rPr>
        <w:t>.</w:t>
      </w:r>
    </w:p>
    <w:p w14:paraId="65733FC1" w14:textId="00DA7282" w:rsidR="009B7511" w:rsidRPr="00BD30E4" w:rsidRDefault="005777BC" w:rsidP="00FE27A0">
      <w:pPr>
        <w:numPr>
          <w:ilvl w:val="0"/>
          <w:numId w:val="89"/>
        </w:numPr>
        <w:spacing w:after="80"/>
        <w:ind w:left="284" w:hanging="284"/>
        <w:jc w:val="both"/>
        <w:rPr>
          <w:rFonts w:ascii="Tahoma" w:hAnsi="Tahoma" w:cs="Tahoma"/>
          <w:color w:val="FF0000"/>
          <w:sz w:val="20"/>
        </w:rPr>
      </w:pPr>
      <w:r w:rsidRPr="003C6E0B">
        <w:rPr>
          <w:rFonts w:ascii="Tahoma" w:hAnsi="Tahoma" w:cs="Tahoma"/>
          <w:color w:val="FF0000"/>
          <w:sz w:val="20"/>
        </w:rPr>
        <w:t>Szczegółowy opis przedmiotu zamówienia (OPZ)</w:t>
      </w:r>
      <w:r w:rsidR="00104149">
        <w:rPr>
          <w:rFonts w:ascii="Tahoma" w:hAnsi="Tahoma" w:cs="Tahoma"/>
          <w:color w:val="FF0000"/>
          <w:sz w:val="20"/>
        </w:rPr>
        <w:t xml:space="preserve"> dla Części I</w:t>
      </w:r>
      <w:r w:rsidRPr="003C6E0B">
        <w:rPr>
          <w:rFonts w:ascii="Tahoma" w:hAnsi="Tahoma" w:cs="Tahoma"/>
          <w:color w:val="FF0000"/>
          <w:sz w:val="20"/>
        </w:rPr>
        <w:t xml:space="preserve"> określa </w:t>
      </w:r>
      <w:r w:rsidRPr="003C6E0B">
        <w:rPr>
          <w:rFonts w:ascii="Tahoma" w:hAnsi="Tahoma" w:cs="Tahoma"/>
          <w:b/>
          <w:color w:val="FF0000"/>
          <w:sz w:val="20"/>
        </w:rPr>
        <w:t>załącznik nr 1 do SIW</w:t>
      </w:r>
      <w:r w:rsidR="00F30CC7" w:rsidRPr="003C6E0B">
        <w:rPr>
          <w:rFonts w:ascii="Tahoma" w:hAnsi="Tahoma" w:cs="Tahoma"/>
          <w:b/>
          <w:color w:val="FF0000"/>
          <w:sz w:val="20"/>
        </w:rPr>
        <w:t>Z</w:t>
      </w:r>
      <w:r w:rsidR="00104149">
        <w:rPr>
          <w:rFonts w:ascii="Tahoma" w:hAnsi="Tahoma" w:cs="Tahoma"/>
          <w:color w:val="FF0000"/>
          <w:sz w:val="20"/>
        </w:rPr>
        <w:t>.</w:t>
      </w:r>
      <w:r w:rsidR="00F30CC7" w:rsidRPr="003C6E0B">
        <w:rPr>
          <w:rFonts w:ascii="Tahoma" w:hAnsi="Tahoma" w:cs="Tahoma"/>
          <w:b/>
          <w:color w:val="FF0000"/>
          <w:sz w:val="20"/>
        </w:rPr>
        <w:t xml:space="preserve"> </w:t>
      </w:r>
      <w:r w:rsidR="00104149">
        <w:rPr>
          <w:rFonts w:ascii="Tahoma" w:hAnsi="Tahoma" w:cs="Tahoma"/>
          <w:color w:val="FF0000"/>
          <w:sz w:val="20"/>
        </w:rPr>
        <w:t xml:space="preserve">Opis </w:t>
      </w:r>
      <w:r w:rsidR="00BD30E4">
        <w:rPr>
          <w:rFonts w:ascii="Tahoma" w:hAnsi="Tahoma" w:cs="Tahoma"/>
          <w:color w:val="FF0000"/>
          <w:sz w:val="20"/>
        </w:rPr>
        <w:t xml:space="preserve">przedmiotu zamówienia </w:t>
      </w:r>
      <w:r w:rsidR="00104149">
        <w:rPr>
          <w:rFonts w:ascii="Tahoma" w:hAnsi="Tahoma" w:cs="Tahoma"/>
          <w:color w:val="FF0000"/>
          <w:sz w:val="20"/>
        </w:rPr>
        <w:t>dla Części II zamówienia określa</w:t>
      </w:r>
      <w:r w:rsidR="00F30CC7" w:rsidRPr="003C6E0B">
        <w:rPr>
          <w:rFonts w:ascii="Tahoma" w:hAnsi="Tahoma" w:cs="Tahoma"/>
          <w:color w:val="FF0000"/>
          <w:sz w:val="20"/>
        </w:rPr>
        <w:t xml:space="preserve"> </w:t>
      </w:r>
      <w:r w:rsidR="00F30CC7" w:rsidRPr="003C6E0B">
        <w:rPr>
          <w:rFonts w:ascii="Tahoma" w:hAnsi="Tahoma" w:cs="Tahoma"/>
          <w:b/>
          <w:color w:val="FF0000"/>
          <w:sz w:val="20"/>
        </w:rPr>
        <w:t>załącznik nr 1a do SIWZ</w:t>
      </w:r>
      <w:r w:rsidR="00BD30E4" w:rsidRPr="00BD30E4">
        <w:rPr>
          <w:rFonts w:ascii="Tahoma" w:hAnsi="Tahoma" w:cs="Tahoma"/>
          <w:color w:val="FF0000"/>
          <w:sz w:val="20"/>
        </w:rPr>
        <w:t>, który stanowi również opis równoważności o</w:t>
      </w:r>
      <w:r w:rsidR="001E16C4">
        <w:rPr>
          <w:rFonts w:ascii="Tahoma" w:hAnsi="Tahoma" w:cs="Tahoma"/>
          <w:color w:val="FF0000"/>
          <w:sz w:val="20"/>
        </w:rPr>
        <w:t>programowania określonego w ust</w:t>
      </w:r>
      <w:r w:rsidR="00BD30E4" w:rsidRPr="00BD30E4">
        <w:rPr>
          <w:rFonts w:ascii="Tahoma" w:hAnsi="Tahoma" w:cs="Tahoma"/>
          <w:color w:val="FF0000"/>
          <w:sz w:val="20"/>
        </w:rPr>
        <w:t>. 1 pkt 2 powyżej</w:t>
      </w:r>
      <w:r w:rsidR="00104149" w:rsidRPr="00BD30E4">
        <w:rPr>
          <w:rFonts w:ascii="Tahoma" w:hAnsi="Tahoma" w:cs="Tahoma"/>
          <w:color w:val="FF0000"/>
          <w:sz w:val="20"/>
        </w:rPr>
        <w:t>.</w:t>
      </w:r>
    </w:p>
    <w:p w14:paraId="1161BD30" w14:textId="77777777" w:rsidR="009B7511" w:rsidRDefault="009B7511" w:rsidP="00FE27A0">
      <w:pPr>
        <w:numPr>
          <w:ilvl w:val="0"/>
          <w:numId w:val="89"/>
        </w:numPr>
        <w:spacing w:after="80"/>
        <w:ind w:left="284" w:hanging="284"/>
        <w:jc w:val="both"/>
        <w:rPr>
          <w:rFonts w:ascii="Tahoma" w:hAnsi="Tahoma" w:cs="Tahoma"/>
          <w:sz w:val="20"/>
          <w:u w:val="single"/>
        </w:rPr>
      </w:pPr>
      <w:r w:rsidRPr="00FE27A0">
        <w:rPr>
          <w:rFonts w:ascii="Tahoma" w:hAnsi="Tahoma" w:cs="Tahoma"/>
          <w:sz w:val="20"/>
          <w:u w:val="single"/>
        </w:rPr>
        <w:t xml:space="preserve">Wykonawca, który powołuje się na rozwiązania równoważne opisywanym przez Zamawiającego jest obowiązany wykazać, że oferowane przez niego dostawy i usługi spełniają wymagania określone przez Zamawiającego.  </w:t>
      </w:r>
    </w:p>
    <w:p w14:paraId="6DA38764" w14:textId="77777777" w:rsidR="002C52BC" w:rsidRPr="002C52BC" w:rsidRDefault="002C52BC" w:rsidP="00FE27A0">
      <w:pPr>
        <w:numPr>
          <w:ilvl w:val="0"/>
          <w:numId w:val="89"/>
        </w:numPr>
        <w:spacing w:after="80"/>
        <w:ind w:left="284" w:hanging="284"/>
        <w:jc w:val="both"/>
        <w:rPr>
          <w:rFonts w:ascii="Tahoma" w:hAnsi="Tahoma" w:cs="Tahoma"/>
          <w:color w:val="FF0000"/>
          <w:sz w:val="20"/>
        </w:rPr>
      </w:pPr>
      <w:r w:rsidRPr="002C52BC">
        <w:rPr>
          <w:rFonts w:ascii="Tahoma" w:hAnsi="Tahoma" w:cs="Tahoma"/>
          <w:color w:val="FF0000"/>
          <w:sz w:val="20"/>
        </w:rPr>
        <w:t>Wymagania dotyczące Części II Zamówienia:</w:t>
      </w:r>
    </w:p>
    <w:p w14:paraId="358E06EF" w14:textId="77777777" w:rsidR="002C52BC" w:rsidRDefault="002C52BC" w:rsidP="00827BA3">
      <w:pPr>
        <w:numPr>
          <w:ilvl w:val="1"/>
          <w:numId w:val="89"/>
        </w:numPr>
        <w:spacing w:after="80"/>
        <w:ind w:left="709"/>
        <w:jc w:val="both"/>
        <w:rPr>
          <w:rFonts w:ascii="Tahoma" w:hAnsi="Tahoma" w:cs="Tahoma"/>
          <w:color w:val="FF0000"/>
          <w:sz w:val="20"/>
        </w:rPr>
      </w:pPr>
      <w:r w:rsidRPr="002C52BC">
        <w:rPr>
          <w:rFonts w:ascii="Tahoma" w:hAnsi="Tahoma" w:cs="Tahoma"/>
          <w:color w:val="FF0000"/>
          <w:sz w:val="20"/>
        </w:rPr>
        <w:t xml:space="preserve">2 licencje SQL Server 2017 Enterprise </w:t>
      </w:r>
      <w:proofErr w:type="spellStart"/>
      <w:r w:rsidRPr="002C52BC">
        <w:rPr>
          <w:rFonts w:ascii="Tahoma" w:hAnsi="Tahoma" w:cs="Tahoma"/>
          <w:color w:val="FF0000"/>
          <w:sz w:val="20"/>
        </w:rPr>
        <w:t>SQLSvrEntCore</w:t>
      </w:r>
      <w:proofErr w:type="spellEnd"/>
      <w:r w:rsidRPr="002C52BC">
        <w:rPr>
          <w:rFonts w:ascii="Tahoma" w:hAnsi="Tahoma" w:cs="Tahoma"/>
          <w:color w:val="FF0000"/>
          <w:sz w:val="20"/>
        </w:rPr>
        <w:t xml:space="preserve"> SNGL </w:t>
      </w:r>
      <w:proofErr w:type="spellStart"/>
      <w:r w:rsidRPr="002C52BC">
        <w:rPr>
          <w:rFonts w:ascii="Tahoma" w:hAnsi="Tahoma" w:cs="Tahoma"/>
          <w:color w:val="FF0000"/>
          <w:sz w:val="20"/>
        </w:rPr>
        <w:t>LicSAPk</w:t>
      </w:r>
      <w:proofErr w:type="spellEnd"/>
      <w:r w:rsidRPr="002C52BC">
        <w:rPr>
          <w:rFonts w:ascii="Tahoma" w:hAnsi="Tahoma" w:cs="Tahoma"/>
          <w:color w:val="FF0000"/>
          <w:sz w:val="20"/>
        </w:rPr>
        <w:t xml:space="preserve"> OLV 2Lic NL 3Y AqY1 AP </w:t>
      </w:r>
      <w:proofErr w:type="spellStart"/>
      <w:r w:rsidRPr="002C52BC">
        <w:rPr>
          <w:rFonts w:ascii="Tahoma" w:hAnsi="Tahoma" w:cs="Tahoma"/>
          <w:color w:val="FF0000"/>
          <w:sz w:val="20"/>
        </w:rPr>
        <w:t>CoreLic</w:t>
      </w:r>
      <w:proofErr w:type="spellEnd"/>
      <w:r w:rsidR="00827BA3">
        <w:rPr>
          <w:rFonts w:ascii="Tahoma" w:hAnsi="Tahoma" w:cs="Tahoma"/>
          <w:color w:val="FF0000"/>
          <w:sz w:val="20"/>
        </w:rPr>
        <w:t xml:space="preserve"> </w:t>
      </w:r>
      <w:r w:rsidR="00827BA3" w:rsidRPr="00827BA3">
        <w:rPr>
          <w:rFonts w:ascii="Tahoma" w:hAnsi="Tahoma" w:cs="Tahoma"/>
          <w:color w:val="FF0000"/>
          <w:sz w:val="20"/>
        </w:rPr>
        <w:t>przypisane do posiadającego przez Zamawiającego konta VLSC lub produkt równoważny</w:t>
      </w:r>
    </w:p>
    <w:p w14:paraId="24ACBF31" w14:textId="77777777" w:rsidR="00973C1C" w:rsidRDefault="00973C1C" w:rsidP="00973C1C">
      <w:pPr>
        <w:numPr>
          <w:ilvl w:val="1"/>
          <w:numId w:val="89"/>
        </w:numPr>
        <w:spacing w:after="80"/>
        <w:ind w:left="709"/>
        <w:jc w:val="both"/>
        <w:rPr>
          <w:rFonts w:ascii="Tahoma" w:hAnsi="Tahoma" w:cs="Tahoma"/>
          <w:color w:val="FF0000"/>
          <w:sz w:val="20"/>
        </w:rPr>
      </w:pPr>
      <w:bookmarkStart w:id="8" w:name="_Toc411087303"/>
      <w:r w:rsidRPr="00973C1C">
        <w:rPr>
          <w:rFonts w:ascii="Tahoma" w:hAnsi="Tahoma" w:cs="Tahoma"/>
          <w:color w:val="FF0000"/>
          <w:sz w:val="20"/>
        </w:rPr>
        <w:t>W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 Zaoferowane oprogramowanie musi pozwalać na przenoszenie pojedynczych sztuk oprogramowania do jednostek zależnych.</w:t>
      </w:r>
    </w:p>
    <w:p w14:paraId="122F6F67" w14:textId="6B88B3FE" w:rsidR="00CF6434" w:rsidRPr="00973C1C" w:rsidRDefault="00E83E74" w:rsidP="00973C1C">
      <w:pPr>
        <w:numPr>
          <w:ilvl w:val="1"/>
          <w:numId w:val="89"/>
        </w:numPr>
        <w:spacing w:after="80"/>
        <w:ind w:left="709"/>
        <w:jc w:val="both"/>
        <w:rPr>
          <w:rFonts w:ascii="Tahoma" w:hAnsi="Tahoma" w:cs="Tahoma"/>
          <w:color w:val="FF0000"/>
          <w:sz w:val="20"/>
        </w:rPr>
      </w:pPr>
      <w:r>
        <w:rPr>
          <w:rFonts w:ascii="Tahoma" w:hAnsi="Tahoma" w:cs="Tahoma"/>
          <w:color w:val="FF0000"/>
          <w:sz w:val="20"/>
        </w:rPr>
        <w:t xml:space="preserve">Produkt równoważny musi być kompatybilny z infrastrukturą posiadaną przez Zamawiającego (serwer relacyjnych baz danych) i musi zapewnić </w:t>
      </w:r>
      <w:r w:rsidR="006728FA">
        <w:rPr>
          <w:rFonts w:ascii="Tahoma" w:hAnsi="Tahoma" w:cs="Tahoma"/>
          <w:color w:val="FF0000"/>
          <w:sz w:val="20"/>
        </w:rPr>
        <w:t>jej prawidłowe działanie i dotychczasową funkcjonalność.</w:t>
      </w:r>
    </w:p>
    <w:p w14:paraId="40D18986" w14:textId="77777777" w:rsidR="00A96577" w:rsidRPr="00FE27A0" w:rsidRDefault="00A96577" w:rsidP="00FE27A0">
      <w:pPr>
        <w:pStyle w:val="Nagwek3"/>
        <w:tabs>
          <w:tab w:val="left" w:pos="7035"/>
        </w:tabs>
        <w:spacing w:after="80"/>
        <w:rPr>
          <w:rFonts w:ascii="Tahoma" w:hAnsi="Tahoma" w:cs="Tahoma"/>
          <w:sz w:val="20"/>
        </w:rPr>
      </w:pPr>
    </w:p>
    <w:p w14:paraId="4195C1FB" w14:textId="77777777" w:rsidR="00715210" w:rsidRPr="00FE27A0" w:rsidRDefault="008E2F04" w:rsidP="00FE27A0">
      <w:pPr>
        <w:pStyle w:val="Nagwek3"/>
        <w:tabs>
          <w:tab w:val="left" w:pos="7035"/>
        </w:tabs>
        <w:spacing w:after="80"/>
        <w:rPr>
          <w:rFonts w:ascii="Tahoma" w:hAnsi="Tahoma" w:cs="Tahoma"/>
          <w:sz w:val="20"/>
        </w:rPr>
      </w:pPr>
      <w:bookmarkStart w:id="9" w:name="_Toc475617808"/>
      <w:r w:rsidRPr="00FE27A0">
        <w:rPr>
          <w:rFonts w:ascii="Tahoma" w:hAnsi="Tahoma" w:cs="Tahoma"/>
          <w:sz w:val="20"/>
        </w:rPr>
        <w:t xml:space="preserve">V. </w:t>
      </w:r>
      <w:r w:rsidR="00715210" w:rsidRPr="00FE27A0">
        <w:rPr>
          <w:rFonts w:ascii="Tahoma" w:hAnsi="Tahoma" w:cs="Tahoma"/>
          <w:sz w:val="20"/>
        </w:rPr>
        <w:t>CPV: Wspólny Słownik Zamówień Publicznych:</w:t>
      </w:r>
      <w:bookmarkEnd w:id="8"/>
      <w:bookmarkEnd w:id="9"/>
      <w:r w:rsidR="006100CA" w:rsidRPr="00FE27A0">
        <w:rPr>
          <w:rFonts w:ascii="Tahoma" w:hAnsi="Tahoma" w:cs="Tahoma"/>
          <w:sz w:val="20"/>
        </w:rPr>
        <w:tab/>
      </w:r>
    </w:p>
    <w:p w14:paraId="293F8E08" w14:textId="77777777" w:rsidR="00A07D0B" w:rsidRPr="00FE27A0" w:rsidRDefault="00E96E42" w:rsidP="00FE27A0">
      <w:pPr>
        <w:spacing w:after="80"/>
        <w:rPr>
          <w:rFonts w:ascii="Tahoma" w:hAnsi="Tahoma" w:cs="Tahoma"/>
          <w:sz w:val="20"/>
        </w:rPr>
      </w:pPr>
      <w:r w:rsidRPr="00FE27A0">
        <w:rPr>
          <w:rFonts w:ascii="Tahoma" w:hAnsi="Tahoma" w:cs="Tahoma"/>
          <w:sz w:val="20"/>
        </w:rPr>
        <w:t>Kod:</w:t>
      </w:r>
      <w:r w:rsidRPr="00FE27A0">
        <w:rPr>
          <w:rFonts w:ascii="Tahoma" w:hAnsi="Tahoma" w:cs="Tahoma"/>
          <w:sz w:val="20"/>
        </w:rPr>
        <w:tab/>
        <w:t>48000000-8</w:t>
      </w:r>
      <w:r w:rsidRPr="00FE27A0">
        <w:rPr>
          <w:rFonts w:ascii="Tahoma" w:hAnsi="Tahoma" w:cs="Tahoma"/>
          <w:sz w:val="20"/>
        </w:rPr>
        <w:tab/>
      </w:r>
      <w:r w:rsidR="00134ACC" w:rsidRPr="00FE27A0">
        <w:rPr>
          <w:rFonts w:ascii="Tahoma" w:hAnsi="Tahoma" w:cs="Tahoma"/>
          <w:sz w:val="20"/>
        </w:rPr>
        <w:t>Pakiety oprogramowania i systemy informatyczne</w:t>
      </w:r>
    </w:p>
    <w:p w14:paraId="06388634" w14:textId="77777777" w:rsidR="004121E4" w:rsidRPr="00FE27A0" w:rsidRDefault="004121E4" w:rsidP="00FE27A0">
      <w:pPr>
        <w:spacing w:after="80"/>
        <w:rPr>
          <w:rFonts w:ascii="Tahoma" w:hAnsi="Tahoma" w:cs="Tahoma"/>
          <w:sz w:val="20"/>
        </w:rPr>
      </w:pPr>
    </w:p>
    <w:p w14:paraId="41811C55" w14:textId="77777777" w:rsidR="001D672C" w:rsidRPr="00FE27A0" w:rsidRDefault="00A34284" w:rsidP="00FE27A0">
      <w:pPr>
        <w:pStyle w:val="Nagwek3"/>
        <w:spacing w:after="80"/>
        <w:rPr>
          <w:rFonts w:ascii="Tahoma" w:hAnsi="Tahoma" w:cs="Tahoma"/>
          <w:sz w:val="20"/>
        </w:rPr>
      </w:pPr>
      <w:bookmarkStart w:id="10" w:name="_Toc411087304"/>
      <w:bookmarkStart w:id="11" w:name="_Toc475617809"/>
      <w:r w:rsidRPr="00FE27A0">
        <w:rPr>
          <w:rFonts w:ascii="Tahoma" w:hAnsi="Tahoma" w:cs="Tahoma"/>
          <w:sz w:val="20"/>
        </w:rPr>
        <w:t>V</w:t>
      </w:r>
      <w:r w:rsidR="008E2F04" w:rsidRPr="00FE27A0">
        <w:rPr>
          <w:rFonts w:ascii="Tahoma" w:hAnsi="Tahoma" w:cs="Tahoma"/>
          <w:sz w:val="20"/>
        </w:rPr>
        <w:t>I</w:t>
      </w:r>
      <w:r w:rsidRPr="00FE27A0">
        <w:rPr>
          <w:rFonts w:ascii="Tahoma" w:hAnsi="Tahoma" w:cs="Tahoma"/>
          <w:sz w:val="20"/>
        </w:rPr>
        <w:t xml:space="preserve">. </w:t>
      </w:r>
      <w:r w:rsidR="001D672C" w:rsidRPr="00FE27A0">
        <w:rPr>
          <w:rFonts w:ascii="Tahoma" w:hAnsi="Tahoma" w:cs="Tahoma"/>
          <w:sz w:val="20"/>
        </w:rPr>
        <w:t>Dodatkowe informacje dotyczące zamówienia</w:t>
      </w:r>
      <w:bookmarkEnd w:id="10"/>
      <w:bookmarkEnd w:id="11"/>
    </w:p>
    <w:p w14:paraId="1128BF80" w14:textId="77777777" w:rsidR="003D4D9D" w:rsidRPr="00A4275F" w:rsidRDefault="00A4275F" w:rsidP="00A4275F">
      <w:pPr>
        <w:pStyle w:val="Tekstpodstawowy2"/>
        <w:numPr>
          <w:ilvl w:val="1"/>
          <w:numId w:val="6"/>
        </w:numPr>
        <w:ind w:left="426"/>
        <w:jc w:val="both"/>
        <w:rPr>
          <w:rFonts w:ascii="Tahoma" w:hAnsi="Tahoma" w:cs="Tahoma"/>
          <w:b w:val="0"/>
          <w:bCs/>
          <w:color w:val="FF0000"/>
          <w:sz w:val="20"/>
          <w:u w:val="none"/>
        </w:rPr>
      </w:pPr>
      <w:r>
        <w:rPr>
          <w:rFonts w:ascii="Tahoma" w:hAnsi="Tahoma" w:cs="Tahoma"/>
          <w:b w:val="0"/>
          <w:bCs/>
          <w:sz w:val="20"/>
          <w:u w:val="none"/>
        </w:rPr>
        <w:t>Zamawiający przewiduje składanie</w:t>
      </w:r>
      <w:r w:rsidR="00130DD9" w:rsidRPr="00FE27A0">
        <w:rPr>
          <w:rFonts w:ascii="Tahoma" w:hAnsi="Tahoma" w:cs="Tahoma"/>
          <w:b w:val="0"/>
          <w:bCs/>
          <w:sz w:val="20"/>
          <w:u w:val="none"/>
        </w:rPr>
        <w:t xml:space="preserve"> ofert częściowych.</w:t>
      </w:r>
      <w:r>
        <w:rPr>
          <w:rFonts w:ascii="Tahoma" w:hAnsi="Tahoma" w:cs="Tahoma"/>
          <w:b w:val="0"/>
          <w:bCs/>
          <w:sz w:val="20"/>
          <w:u w:val="none"/>
        </w:rPr>
        <w:t xml:space="preserve"> </w:t>
      </w:r>
      <w:r w:rsidRPr="00A4275F">
        <w:rPr>
          <w:rFonts w:ascii="Tahoma" w:hAnsi="Tahoma" w:cs="Tahoma"/>
          <w:b w:val="0"/>
          <w:bCs/>
          <w:color w:val="FF0000"/>
          <w:sz w:val="20"/>
          <w:u w:val="none"/>
        </w:rPr>
        <w:t>Wykonawca może złożyć ofertę na jedną lub więcej części.</w:t>
      </w:r>
    </w:p>
    <w:p w14:paraId="63474413" w14:textId="77777777" w:rsidR="007031F0" w:rsidRPr="00FE27A0" w:rsidRDefault="007031F0" w:rsidP="00FE27A0">
      <w:pPr>
        <w:pStyle w:val="Tekstpodstawowy2"/>
        <w:numPr>
          <w:ilvl w:val="1"/>
          <w:numId w:val="6"/>
        </w:numPr>
        <w:spacing w:after="80"/>
        <w:ind w:left="426"/>
        <w:jc w:val="both"/>
        <w:rPr>
          <w:rFonts w:ascii="Tahoma" w:hAnsi="Tahoma" w:cs="Tahoma"/>
          <w:b w:val="0"/>
          <w:bCs/>
          <w:sz w:val="20"/>
          <w:u w:val="none"/>
        </w:rPr>
      </w:pPr>
      <w:r w:rsidRPr="00FE27A0">
        <w:rPr>
          <w:rFonts w:ascii="Tahoma" w:hAnsi="Tahoma" w:cs="Tahoma"/>
          <w:b w:val="0"/>
          <w:bCs/>
          <w:sz w:val="20"/>
          <w:u w:val="none"/>
        </w:rPr>
        <w:t xml:space="preserve">Zamawiający nie przewiduje udzielenia zamówienia </w:t>
      </w:r>
      <w:r w:rsidR="003B5CD9" w:rsidRPr="00FE27A0">
        <w:rPr>
          <w:rFonts w:ascii="Tahoma" w:hAnsi="Tahoma" w:cs="Tahoma"/>
          <w:b w:val="0"/>
          <w:bCs/>
          <w:sz w:val="20"/>
          <w:u w:val="none"/>
        </w:rPr>
        <w:t>na podstawie art. 67 ust. 1 pkt. 7</w:t>
      </w:r>
      <w:r w:rsidR="000C5DF1" w:rsidRPr="00FE27A0">
        <w:rPr>
          <w:rFonts w:ascii="Tahoma" w:hAnsi="Tahoma" w:cs="Tahoma"/>
          <w:b w:val="0"/>
          <w:bCs/>
          <w:sz w:val="20"/>
          <w:u w:val="none"/>
        </w:rPr>
        <w:t xml:space="preserve"> ustawy </w:t>
      </w:r>
      <w:proofErr w:type="spellStart"/>
      <w:r w:rsidR="000C5DF1" w:rsidRPr="00FE27A0">
        <w:rPr>
          <w:rFonts w:ascii="Tahoma" w:hAnsi="Tahoma" w:cs="Tahoma"/>
          <w:b w:val="0"/>
          <w:bCs/>
          <w:sz w:val="20"/>
          <w:u w:val="none"/>
        </w:rPr>
        <w:t>pzp</w:t>
      </w:r>
      <w:proofErr w:type="spellEnd"/>
      <w:r w:rsidR="009A0819" w:rsidRPr="00FE27A0">
        <w:rPr>
          <w:rFonts w:ascii="Tahoma" w:hAnsi="Tahoma" w:cs="Tahoma"/>
          <w:b w:val="0"/>
          <w:bCs/>
          <w:sz w:val="20"/>
          <w:u w:val="none"/>
        </w:rPr>
        <w:t>.</w:t>
      </w:r>
    </w:p>
    <w:p w14:paraId="400B7E0B" w14:textId="77777777" w:rsidR="005E61D9" w:rsidRPr="00FE27A0" w:rsidRDefault="005E61D9" w:rsidP="00FE27A0">
      <w:pPr>
        <w:pStyle w:val="Tekstpodstawowy2"/>
        <w:numPr>
          <w:ilvl w:val="1"/>
          <w:numId w:val="6"/>
        </w:numPr>
        <w:spacing w:after="80"/>
        <w:ind w:left="426"/>
        <w:jc w:val="both"/>
        <w:rPr>
          <w:rFonts w:ascii="Tahoma" w:hAnsi="Tahoma" w:cs="Tahoma"/>
          <w:b w:val="0"/>
          <w:bCs/>
          <w:sz w:val="20"/>
          <w:u w:val="none"/>
        </w:rPr>
      </w:pPr>
      <w:r w:rsidRPr="00FE27A0">
        <w:rPr>
          <w:rFonts w:ascii="Tahoma" w:hAnsi="Tahoma" w:cs="Tahoma"/>
          <w:b w:val="0"/>
          <w:bCs/>
          <w:sz w:val="20"/>
          <w:u w:val="none"/>
        </w:rPr>
        <w:t>Zamawiający nie dopuszcza składania ofert wariantowych.</w:t>
      </w:r>
    </w:p>
    <w:p w14:paraId="13EF507A" w14:textId="77777777" w:rsidR="00A96577" w:rsidRPr="00FE27A0" w:rsidRDefault="00A96577" w:rsidP="00FE27A0">
      <w:pPr>
        <w:pStyle w:val="Nagwek3"/>
        <w:spacing w:after="80"/>
        <w:rPr>
          <w:rFonts w:ascii="Tahoma" w:hAnsi="Tahoma" w:cs="Tahoma"/>
          <w:sz w:val="20"/>
        </w:rPr>
      </w:pPr>
      <w:bookmarkStart w:id="12" w:name="_Toc411087305"/>
    </w:p>
    <w:p w14:paraId="5EEF220C" w14:textId="77777777" w:rsidR="00F45064" w:rsidRPr="00FE27A0" w:rsidRDefault="00DD0B68" w:rsidP="00FE27A0">
      <w:pPr>
        <w:pStyle w:val="Nagwek3"/>
        <w:spacing w:after="80"/>
        <w:rPr>
          <w:rFonts w:ascii="Tahoma" w:hAnsi="Tahoma" w:cs="Tahoma"/>
          <w:sz w:val="20"/>
        </w:rPr>
      </w:pPr>
      <w:bookmarkStart w:id="13" w:name="_Toc475617810"/>
      <w:r w:rsidRPr="00FE27A0">
        <w:rPr>
          <w:rFonts w:ascii="Tahoma" w:hAnsi="Tahoma" w:cs="Tahoma"/>
          <w:sz w:val="20"/>
        </w:rPr>
        <w:t>VII.</w:t>
      </w:r>
      <w:bookmarkEnd w:id="12"/>
      <w:r w:rsidRPr="00FE27A0">
        <w:rPr>
          <w:rFonts w:ascii="Tahoma" w:hAnsi="Tahoma" w:cs="Tahoma"/>
          <w:sz w:val="20"/>
        </w:rPr>
        <w:t xml:space="preserve"> </w:t>
      </w:r>
      <w:bookmarkStart w:id="14" w:name="_Toc411087306"/>
      <w:r w:rsidR="002D6D96" w:rsidRPr="00FE27A0">
        <w:rPr>
          <w:rFonts w:ascii="Tahoma" w:hAnsi="Tahoma" w:cs="Tahoma"/>
          <w:sz w:val="20"/>
        </w:rPr>
        <w:t>Termin wykonania zamówienia</w:t>
      </w:r>
      <w:bookmarkEnd w:id="13"/>
      <w:bookmarkEnd w:id="14"/>
    </w:p>
    <w:p w14:paraId="16FA1C60" w14:textId="77777777" w:rsidR="0042222F" w:rsidRPr="00FE27A0" w:rsidRDefault="0042222F" w:rsidP="00FE27A0">
      <w:pPr>
        <w:spacing w:after="80"/>
        <w:jc w:val="both"/>
        <w:rPr>
          <w:rFonts w:ascii="Tahoma" w:hAnsi="Tahoma" w:cs="Tahoma"/>
          <w:sz w:val="20"/>
        </w:rPr>
      </w:pPr>
      <w:r w:rsidRPr="00FE27A0">
        <w:rPr>
          <w:rFonts w:ascii="Tahoma" w:hAnsi="Tahoma" w:cs="Tahoma"/>
          <w:sz w:val="20"/>
        </w:rPr>
        <w:t>Termi</w:t>
      </w:r>
      <w:r w:rsidR="000C5DF1" w:rsidRPr="00FE27A0">
        <w:rPr>
          <w:rFonts w:ascii="Tahoma" w:hAnsi="Tahoma" w:cs="Tahoma"/>
          <w:sz w:val="20"/>
        </w:rPr>
        <w:t xml:space="preserve">n realizacji zamówienia </w:t>
      </w:r>
      <w:r w:rsidR="001B1939" w:rsidRPr="001B1939">
        <w:rPr>
          <w:rFonts w:ascii="Tahoma" w:hAnsi="Tahoma" w:cs="Tahoma"/>
          <w:color w:val="FF0000"/>
          <w:sz w:val="20"/>
        </w:rPr>
        <w:t xml:space="preserve">dla Części I </w:t>
      </w:r>
      <w:proofErr w:type="spellStart"/>
      <w:r w:rsidR="001B1939" w:rsidRPr="001B1939">
        <w:rPr>
          <w:rFonts w:ascii="Tahoma" w:hAnsi="Tahoma" w:cs="Tahoma"/>
          <w:color w:val="FF0000"/>
          <w:sz w:val="20"/>
        </w:rPr>
        <w:t>i</w:t>
      </w:r>
      <w:proofErr w:type="spellEnd"/>
      <w:r w:rsidR="001B1939" w:rsidRPr="001B1939">
        <w:rPr>
          <w:rFonts w:ascii="Tahoma" w:hAnsi="Tahoma" w:cs="Tahoma"/>
          <w:color w:val="FF0000"/>
          <w:sz w:val="20"/>
        </w:rPr>
        <w:t xml:space="preserve"> Części II </w:t>
      </w:r>
      <w:r w:rsidR="000C5DF1" w:rsidRPr="00FE27A0">
        <w:rPr>
          <w:rFonts w:ascii="Tahoma" w:hAnsi="Tahoma" w:cs="Tahoma"/>
          <w:sz w:val="20"/>
        </w:rPr>
        <w:t xml:space="preserve">– do </w:t>
      </w:r>
      <w:r w:rsidR="0017599E" w:rsidRPr="00FE27A0">
        <w:rPr>
          <w:rFonts w:ascii="Tahoma" w:hAnsi="Tahoma" w:cs="Tahoma"/>
          <w:sz w:val="20"/>
        </w:rPr>
        <w:t>5</w:t>
      </w:r>
      <w:r w:rsidR="000C5DF1" w:rsidRPr="00FE27A0">
        <w:rPr>
          <w:rFonts w:ascii="Tahoma" w:hAnsi="Tahoma" w:cs="Tahoma"/>
          <w:sz w:val="20"/>
        </w:rPr>
        <w:t xml:space="preserve"> dni</w:t>
      </w:r>
      <w:r w:rsidRPr="00FE27A0">
        <w:rPr>
          <w:rFonts w:ascii="Tahoma" w:hAnsi="Tahoma" w:cs="Tahoma"/>
          <w:sz w:val="20"/>
        </w:rPr>
        <w:t xml:space="preserve"> </w:t>
      </w:r>
      <w:r w:rsidR="00A66795" w:rsidRPr="00FE27A0">
        <w:rPr>
          <w:rFonts w:ascii="Tahoma" w:hAnsi="Tahoma" w:cs="Tahoma"/>
          <w:sz w:val="20"/>
        </w:rPr>
        <w:t xml:space="preserve">roboczych </w:t>
      </w:r>
      <w:r w:rsidRPr="00FE27A0">
        <w:rPr>
          <w:rFonts w:ascii="Tahoma" w:hAnsi="Tahoma" w:cs="Tahoma"/>
          <w:sz w:val="20"/>
        </w:rPr>
        <w:t>od daty podpisania umowy</w:t>
      </w:r>
      <w:r w:rsidR="000C5DF1" w:rsidRPr="00FE27A0">
        <w:rPr>
          <w:rFonts w:ascii="Tahoma" w:hAnsi="Tahoma" w:cs="Tahoma"/>
          <w:sz w:val="20"/>
        </w:rPr>
        <w:t>.</w:t>
      </w:r>
      <w:r w:rsidRPr="00FE27A0">
        <w:rPr>
          <w:rFonts w:ascii="Tahoma" w:hAnsi="Tahoma" w:cs="Tahoma"/>
          <w:sz w:val="20"/>
        </w:rPr>
        <w:t xml:space="preserve"> </w:t>
      </w:r>
    </w:p>
    <w:p w14:paraId="141F4593" w14:textId="77777777" w:rsidR="00A34284" w:rsidRPr="00FE27A0" w:rsidRDefault="00A34284" w:rsidP="00FE27A0">
      <w:pPr>
        <w:spacing w:after="80"/>
        <w:ind w:left="68"/>
        <w:jc w:val="both"/>
        <w:rPr>
          <w:rFonts w:ascii="Tahoma" w:hAnsi="Tahoma" w:cs="Tahoma"/>
          <w:sz w:val="20"/>
        </w:rPr>
      </w:pPr>
    </w:p>
    <w:p w14:paraId="0EBCE2CF" w14:textId="77777777" w:rsidR="00A34284" w:rsidRPr="00FE27A0" w:rsidRDefault="00A34284" w:rsidP="00FE27A0">
      <w:pPr>
        <w:pStyle w:val="Nagwek3"/>
        <w:spacing w:after="80"/>
        <w:rPr>
          <w:rFonts w:ascii="Tahoma" w:hAnsi="Tahoma" w:cs="Tahoma"/>
          <w:sz w:val="20"/>
        </w:rPr>
      </w:pPr>
      <w:bookmarkStart w:id="15" w:name="_Toc411087307"/>
      <w:bookmarkStart w:id="16" w:name="_Toc475617811"/>
      <w:r w:rsidRPr="00FE27A0">
        <w:rPr>
          <w:rFonts w:ascii="Tahoma" w:hAnsi="Tahoma" w:cs="Tahoma"/>
          <w:sz w:val="20"/>
        </w:rPr>
        <w:t>VII</w:t>
      </w:r>
      <w:r w:rsidR="008E2F04" w:rsidRPr="00FE27A0">
        <w:rPr>
          <w:rFonts w:ascii="Tahoma" w:hAnsi="Tahoma" w:cs="Tahoma"/>
          <w:sz w:val="20"/>
        </w:rPr>
        <w:t>I</w:t>
      </w:r>
      <w:r w:rsidRPr="00FE27A0">
        <w:rPr>
          <w:rFonts w:ascii="Tahoma" w:hAnsi="Tahoma" w:cs="Tahoma"/>
          <w:sz w:val="20"/>
        </w:rPr>
        <w:t>. Zmiana umowy w sprawie ud</w:t>
      </w:r>
      <w:r w:rsidR="002D2B4F" w:rsidRPr="00FE27A0">
        <w:rPr>
          <w:rFonts w:ascii="Tahoma" w:hAnsi="Tahoma" w:cs="Tahoma"/>
          <w:sz w:val="20"/>
        </w:rPr>
        <w:t>z</w:t>
      </w:r>
      <w:r w:rsidRPr="00FE27A0">
        <w:rPr>
          <w:rFonts w:ascii="Tahoma" w:hAnsi="Tahoma" w:cs="Tahoma"/>
          <w:sz w:val="20"/>
        </w:rPr>
        <w:t>ielenia zamówienia publicznego</w:t>
      </w:r>
      <w:bookmarkEnd w:id="15"/>
      <w:bookmarkEnd w:id="16"/>
    </w:p>
    <w:p w14:paraId="7F55E0D5" w14:textId="3708A65A" w:rsidR="00405805" w:rsidRPr="00FE27A0" w:rsidRDefault="00405805" w:rsidP="00FE27A0">
      <w:pPr>
        <w:pStyle w:val="Akapitzlist1"/>
        <w:numPr>
          <w:ilvl w:val="0"/>
          <w:numId w:val="106"/>
        </w:numPr>
        <w:spacing w:before="0" w:beforeAutospacing="0" w:after="80" w:afterAutospacing="0"/>
        <w:ind w:left="426" w:hanging="426"/>
        <w:contextualSpacing w:val="0"/>
        <w:jc w:val="both"/>
        <w:rPr>
          <w:rFonts w:ascii="Tahoma" w:hAnsi="Tahoma" w:cs="Tahoma"/>
          <w:sz w:val="20"/>
          <w:szCs w:val="20"/>
        </w:rPr>
      </w:pPr>
      <w:r w:rsidRPr="00FE27A0">
        <w:rPr>
          <w:rFonts w:ascii="Tahoma" w:hAnsi="Tahoma" w:cs="Tahoma"/>
          <w:sz w:val="20"/>
          <w:szCs w:val="20"/>
        </w:rPr>
        <w:t>Na podstawie art. 144 ust. 1 pkt 1 ustawy Zamawiający dopuszcza możliwość wprowadzenia zmian w umowie w zakresie opisanym w projekcie umowy (</w:t>
      </w:r>
      <w:r w:rsidR="009B188C" w:rsidRPr="00535E71">
        <w:rPr>
          <w:rFonts w:ascii="Tahoma" w:hAnsi="Tahoma" w:cs="Tahoma"/>
          <w:color w:val="FF0000"/>
          <w:sz w:val="20"/>
          <w:szCs w:val="20"/>
        </w:rPr>
        <w:t xml:space="preserve">Załącznik </w:t>
      </w:r>
      <w:r w:rsidR="00E64660" w:rsidRPr="00535E71">
        <w:rPr>
          <w:rFonts w:ascii="Tahoma" w:hAnsi="Tahoma" w:cs="Tahoma"/>
          <w:color w:val="FF0000"/>
          <w:sz w:val="20"/>
          <w:szCs w:val="20"/>
        </w:rPr>
        <w:t>nr 8</w:t>
      </w:r>
      <w:r w:rsidR="00535E71" w:rsidRPr="00535E71">
        <w:rPr>
          <w:rFonts w:ascii="Tahoma" w:hAnsi="Tahoma" w:cs="Tahoma"/>
          <w:color w:val="FF0000"/>
          <w:sz w:val="20"/>
          <w:szCs w:val="20"/>
        </w:rPr>
        <w:t xml:space="preserve"> dla Części I</w:t>
      </w:r>
      <w:r w:rsidRPr="00535E71">
        <w:rPr>
          <w:rFonts w:ascii="Tahoma" w:hAnsi="Tahoma" w:cs="Tahoma"/>
          <w:color w:val="FF0000"/>
          <w:sz w:val="20"/>
          <w:szCs w:val="20"/>
        </w:rPr>
        <w:t xml:space="preserve"> </w:t>
      </w:r>
      <w:proofErr w:type="spellStart"/>
      <w:r w:rsidR="009E46AE" w:rsidRPr="00535E71">
        <w:rPr>
          <w:rFonts w:ascii="Tahoma" w:hAnsi="Tahoma" w:cs="Tahoma"/>
          <w:color w:val="FF0000"/>
          <w:sz w:val="20"/>
          <w:szCs w:val="20"/>
        </w:rPr>
        <w:t>i</w:t>
      </w:r>
      <w:proofErr w:type="spellEnd"/>
      <w:r w:rsidR="009E46AE" w:rsidRPr="00535E71">
        <w:rPr>
          <w:rFonts w:ascii="Tahoma" w:hAnsi="Tahoma" w:cs="Tahoma"/>
          <w:color w:val="FF0000"/>
          <w:sz w:val="20"/>
          <w:szCs w:val="20"/>
        </w:rPr>
        <w:t xml:space="preserve"> Załącznik nr 8a </w:t>
      </w:r>
      <w:r w:rsidRPr="00535E71">
        <w:rPr>
          <w:rFonts w:ascii="Tahoma" w:hAnsi="Tahoma" w:cs="Tahoma"/>
          <w:color w:val="FF0000"/>
          <w:sz w:val="20"/>
          <w:szCs w:val="20"/>
        </w:rPr>
        <w:t>do SIWZ</w:t>
      </w:r>
      <w:r w:rsidR="00535E71" w:rsidRPr="00535E71">
        <w:rPr>
          <w:rFonts w:ascii="Tahoma" w:hAnsi="Tahoma" w:cs="Tahoma"/>
          <w:color w:val="FF0000"/>
          <w:sz w:val="20"/>
          <w:szCs w:val="20"/>
        </w:rPr>
        <w:t xml:space="preserve"> dla Części II</w:t>
      </w:r>
      <w:r w:rsidRPr="00FE27A0">
        <w:rPr>
          <w:rFonts w:ascii="Tahoma" w:hAnsi="Tahoma" w:cs="Tahoma"/>
          <w:sz w:val="20"/>
          <w:szCs w:val="20"/>
        </w:rPr>
        <w:t>), w przypadku:</w:t>
      </w:r>
    </w:p>
    <w:p w14:paraId="1C9F5014" w14:textId="77777777" w:rsidR="00405805" w:rsidRPr="00FE27A0" w:rsidRDefault="00405805" w:rsidP="00FE27A0">
      <w:pPr>
        <w:pStyle w:val="Akapitzlist1"/>
        <w:numPr>
          <w:ilvl w:val="1"/>
          <w:numId w:val="106"/>
        </w:numPr>
        <w:spacing w:before="0" w:beforeAutospacing="0" w:after="80" w:afterAutospacing="0"/>
        <w:ind w:left="850" w:hanging="357"/>
        <w:contextualSpacing w:val="0"/>
        <w:jc w:val="both"/>
        <w:rPr>
          <w:rFonts w:ascii="Tahoma" w:hAnsi="Tahoma" w:cs="Tahoma"/>
          <w:sz w:val="20"/>
          <w:szCs w:val="20"/>
        </w:rPr>
      </w:pPr>
      <w:r w:rsidRPr="00FE27A0">
        <w:rPr>
          <w:rFonts w:ascii="Tahoma" w:hAnsi="Tahoma" w:cs="Tahoma"/>
          <w:sz w:val="20"/>
          <w:szCs w:val="20"/>
        </w:rPr>
        <w:t>gdy nastąpi konieczność zmian w terminach realizacji zamówienia określonych w umowie o udzielenie zamówienia publicznego, spowodowanych obiektywnymi czynnikami wynikającymi z potrzeb Zamawiającego lub czynnikami niezależnymi od Wykonawcy, w wyniku których zrealizowanie przedmiotu zamówienia nie będzie możliwe w terminach określonych w umowie z zastrzeżeniem, że wynagrodzenie Wykonawcy nie ulegnie zmianie a ww. przesunięcie terminu będzie ustalone proporcjonalnie do ww. potrzeb Zamawiającego lub czynniku niezależnego od Wykonawcy uniemożliwiających terminową realizację zamówienia. Ww. zmiany wymaga poinformowania drugiej strony o ww. zmianie w formie pisemnej pod rygorem nieważności i wyrażenia zgody przez Zamawiającego na dokonanie tej zmiany.</w:t>
      </w:r>
    </w:p>
    <w:p w14:paraId="26CFDD1E" w14:textId="77777777" w:rsidR="00405805" w:rsidRPr="00FE27A0" w:rsidRDefault="00405805" w:rsidP="00FE27A0">
      <w:pPr>
        <w:pStyle w:val="Akapitzlist1"/>
        <w:numPr>
          <w:ilvl w:val="1"/>
          <w:numId w:val="106"/>
        </w:numPr>
        <w:spacing w:before="0" w:beforeAutospacing="0" w:after="80" w:afterAutospacing="0"/>
        <w:ind w:left="850" w:hanging="357"/>
        <w:contextualSpacing w:val="0"/>
        <w:jc w:val="both"/>
        <w:rPr>
          <w:rFonts w:ascii="Tahoma" w:hAnsi="Tahoma" w:cs="Tahoma"/>
          <w:sz w:val="20"/>
          <w:szCs w:val="20"/>
        </w:rPr>
      </w:pPr>
      <w:r w:rsidRPr="00FE27A0">
        <w:rPr>
          <w:rFonts w:ascii="Tahoma" w:hAnsi="Tahoma" w:cs="Tahoma"/>
          <w:sz w:val="20"/>
          <w:szCs w:val="20"/>
        </w:rPr>
        <w:t xml:space="preserve">zmiany warunków i sposobu płatności wynagrodzenia. Zmiana wymaga wystąpienia drugiej strony o jej dokonaniu i podpisania aneksu do umowy. </w:t>
      </w:r>
    </w:p>
    <w:p w14:paraId="0F62972D" w14:textId="77777777" w:rsidR="00405805" w:rsidRPr="00FE27A0" w:rsidRDefault="00405805" w:rsidP="00FE27A0">
      <w:pPr>
        <w:pStyle w:val="Akapitzlist1"/>
        <w:numPr>
          <w:ilvl w:val="1"/>
          <w:numId w:val="106"/>
        </w:numPr>
        <w:spacing w:before="0" w:beforeAutospacing="0" w:after="80" w:afterAutospacing="0"/>
        <w:ind w:left="850" w:hanging="357"/>
        <w:contextualSpacing w:val="0"/>
        <w:jc w:val="both"/>
        <w:rPr>
          <w:rFonts w:ascii="Tahoma" w:hAnsi="Tahoma" w:cs="Tahoma"/>
          <w:sz w:val="20"/>
          <w:szCs w:val="20"/>
        </w:rPr>
      </w:pPr>
      <w:r w:rsidRPr="00FE27A0">
        <w:rPr>
          <w:rFonts w:ascii="Tahoma" w:hAnsi="Tahoma" w:cs="Tahoma"/>
          <w:sz w:val="20"/>
          <w:szCs w:val="20"/>
        </w:rPr>
        <w:t xml:space="preserve">możliwości zastosowania nowszych i korzystniejszych dla Zamawiającego rozwiązań technologicznych lub technicznych, niż te istniejące w chwili podpisania umowy, bez zmiany wynagrodzenia za realizację przedmiotu zamówienia i poszczególnych cen materiałów. Jako korzystniejsze dla Zamawiającego należy traktować rozwiązania odpowiadające wymaganiom Zamawiającego w większym stopniu z punktu widzenia jakości, wydajności lub </w:t>
      </w:r>
      <w:r w:rsidR="00A66795" w:rsidRPr="00FE27A0">
        <w:rPr>
          <w:rFonts w:ascii="Tahoma" w:hAnsi="Tahoma" w:cs="Tahoma"/>
          <w:sz w:val="20"/>
          <w:szCs w:val="20"/>
        </w:rPr>
        <w:t>funkcjonalności</w:t>
      </w:r>
      <w:r w:rsidRPr="00FE27A0">
        <w:rPr>
          <w:rFonts w:ascii="Tahoma" w:hAnsi="Tahoma" w:cs="Tahoma"/>
          <w:sz w:val="20"/>
          <w:szCs w:val="20"/>
        </w:rPr>
        <w:t xml:space="preserve">. Zmiana wymaga przeprowadzenia procedury, o której mowa w pkt. 1).  </w:t>
      </w:r>
    </w:p>
    <w:p w14:paraId="544E5391" w14:textId="77777777" w:rsidR="00405805" w:rsidRPr="00FE27A0" w:rsidRDefault="00405805" w:rsidP="00FE27A0">
      <w:pPr>
        <w:pStyle w:val="Akapitzlist1"/>
        <w:numPr>
          <w:ilvl w:val="0"/>
          <w:numId w:val="106"/>
        </w:numPr>
        <w:spacing w:before="0" w:beforeAutospacing="0" w:after="80" w:afterAutospacing="0"/>
        <w:ind w:left="425" w:hanging="426"/>
        <w:contextualSpacing w:val="0"/>
        <w:jc w:val="both"/>
        <w:rPr>
          <w:rFonts w:ascii="Tahoma" w:hAnsi="Tahoma" w:cs="Tahoma"/>
          <w:sz w:val="20"/>
          <w:szCs w:val="20"/>
        </w:rPr>
      </w:pPr>
      <w:r w:rsidRPr="00FE27A0">
        <w:rPr>
          <w:rFonts w:ascii="Tahoma" w:hAnsi="Tahoma" w:cs="Tahoma"/>
          <w:sz w:val="20"/>
          <w:szCs w:val="20"/>
        </w:rPr>
        <w:t>Pozostałe zmiany umowy Zamawiający może wprowadzić, gdy wystąpi co najmniej jedna z okoliczności określonych w art. 144 ust. 1 pkt. 2 do ust. 3 ustawy.</w:t>
      </w:r>
    </w:p>
    <w:p w14:paraId="5BE8C0AF" w14:textId="77777777" w:rsidR="00EA5A2D" w:rsidRPr="00FE27A0" w:rsidRDefault="00EA5A2D" w:rsidP="00FE27A0">
      <w:pPr>
        <w:spacing w:after="80"/>
        <w:jc w:val="both"/>
        <w:rPr>
          <w:rFonts w:ascii="Tahoma" w:hAnsi="Tahoma" w:cs="Tahoma"/>
          <w:sz w:val="20"/>
        </w:rPr>
      </w:pPr>
    </w:p>
    <w:p w14:paraId="0B34DFB4" w14:textId="77777777" w:rsidR="002D6D96" w:rsidRPr="00FE27A0" w:rsidRDefault="00D66932" w:rsidP="00FE27A0">
      <w:pPr>
        <w:pStyle w:val="Nagwek3"/>
        <w:spacing w:after="80"/>
        <w:rPr>
          <w:rFonts w:ascii="Tahoma" w:hAnsi="Tahoma" w:cs="Tahoma"/>
          <w:sz w:val="20"/>
        </w:rPr>
      </w:pPr>
      <w:bookmarkStart w:id="17" w:name="_Toc411087308"/>
      <w:bookmarkStart w:id="18" w:name="_Toc475617812"/>
      <w:r w:rsidRPr="00FE27A0">
        <w:rPr>
          <w:rFonts w:ascii="Tahoma" w:hAnsi="Tahoma" w:cs="Tahoma"/>
          <w:sz w:val="20"/>
        </w:rPr>
        <w:t>IX.</w:t>
      </w:r>
      <w:bookmarkEnd w:id="17"/>
      <w:r w:rsidRPr="00FE27A0">
        <w:rPr>
          <w:rFonts w:ascii="Tahoma" w:hAnsi="Tahoma" w:cs="Tahoma"/>
          <w:sz w:val="20"/>
        </w:rPr>
        <w:t xml:space="preserve"> </w:t>
      </w:r>
      <w:bookmarkStart w:id="19" w:name="_Toc411087309"/>
      <w:r w:rsidR="002D6D96" w:rsidRPr="00FE27A0">
        <w:rPr>
          <w:rFonts w:ascii="Tahoma" w:hAnsi="Tahoma" w:cs="Tahoma"/>
          <w:sz w:val="20"/>
        </w:rPr>
        <w:t xml:space="preserve">Warunki udziału w postępowaniu </w:t>
      </w:r>
      <w:r w:rsidR="00C770FD" w:rsidRPr="00FE27A0">
        <w:rPr>
          <w:rFonts w:ascii="Tahoma" w:hAnsi="Tahoma" w:cs="Tahoma"/>
          <w:sz w:val="20"/>
        </w:rPr>
        <w:t xml:space="preserve">w tym </w:t>
      </w:r>
      <w:r w:rsidR="00C770FD" w:rsidRPr="00FE27A0">
        <w:rPr>
          <w:rFonts w:ascii="Tahoma" w:hAnsi="Tahoma" w:cs="Tahoma"/>
          <w:sz w:val="20"/>
          <w:shd w:val="clear" w:color="auto" w:fill="FFFFFF"/>
        </w:rPr>
        <w:t xml:space="preserve">podstawy wykluczenia, o których mowa w art. 24 ust. </w:t>
      </w:r>
      <w:r w:rsidR="00E6513F" w:rsidRPr="00FE27A0">
        <w:rPr>
          <w:rFonts w:ascii="Tahoma" w:hAnsi="Tahoma" w:cs="Tahoma"/>
          <w:sz w:val="20"/>
          <w:shd w:val="clear" w:color="auto" w:fill="FFFFFF"/>
        </w:rPr>
        <w:t xml:space="preserve">1 i </w:t>
      </w:r>
      <w:r w:rsidR="00C770FD" w:rsidRPr="00FE27A0">
        <w:rPr>
          <w:rFonts w:ascii="Tahoma" w:hAnsi="Tahoma" w:cs="Tahoma"/>
          <w:sz w:val="20"/>
          <w:shd w:val="clear" w:color="auto" w:fill="FFFFFF"/>
        </w:rPr>
        <w:t xml:space="preserve">5 ustawy </w:t>
      </w:r>
      <w:proofErr w:type="spellStart"/>
      <w:r w:rsidR="00C770FD" w:rsidRPr="00FE27A0">
        <w:rPr>
          <w:rFonts w:ascii="Tahoma" w:hAnsi="Tahoma" w:cs="Tahoma"/>
          <w:sz w:val="20"/>
          <w:shd w:val="clear" w:color="auto" w:fill="FFFFFF"/>
        </w:rPr>
        <w:t>pzp</w:t>
      </w:r>
      <w:bookmarkEnd w:id="18"/>
      <w:proofErr w:type="spellEnd"/>
      <w:r w:rsidR="00C770FD" w:rsidRPr="00FE27A0">
        <w:rPr>
          <w:rFonts w:ascii="Tahoma" w:hAnsi="Tahoma" w:cs="Tahoma"/>
          <w:sz w:val="20"/>
          <w:shd w:val="clear" w:color="auto" w:fill="FFFFFF"/>
        </w:rPr>
        <w:t xml:space="preserve"> </w:t>
      </w:r>
      <w:bookmarkEnd w:id="19"/>
    </w:p>
    <w:p w14:paraId="62617A4E" w14:textId="77777777" w:rsidR="00173ED7" w:rsidRPr="00173ED7" w:rsidRDefault="00551CB1" w:rsidP="00FE27A0">
      <w:pPr>
        <w:numPr>
          <w:ilvl w:val="0"/>
          <w:numId w:val="16"/>
        </w:numPr>
        <w:autoSpaceDE w:val="0"/>
        <w:autoSpaceDN w:val="0"/>
        <w:adjustRightInd w:val="0"/>
        <w:spacing w:after="80"/>
        <w:jc w:val="both"/>
        <w:rPr>
          <w:rFonts w:ascii="Tahoma" w:hAnsi="Tahoma" w:cs="Tahoma"/>
          <w:b/>
          <w:color w:val="FF0000"/>
          <w:sz w:val="20"/>
        </w:rPr>
      </w:pPr>
      <w:r w:rsidRPr="00FE27A0">
        <w:rPr>
          <w:rFonts w:ascii="Tahoma" w:eastAsia="Calibri" w:hAnsi="Tahoma" w:cs="Tahoma"/>
          <w:sz w:val="20"/>
          <w:lang w:eastAsia="en-US"/>
        </w:rPr>
        <w:t>O udzielenie zamówienia mogą ubiegać się Wykonawcy, którzy spełniają warunki określone w</w:t>
      </w:r>
      <w:r w:rsidR="00CB0DD8" w:rsidRPr="00FE27A0">
        <w:rPr>
          <w:rFonts w:ascii="Tahoma" w:eastAsia="Calibri" w:hAnsi="Tahoma" w:cs="Tahoma"/>
          <w:sz w:val="20"/>
          <w:lang w:eastAsia="en-US"/>
        </w:rPr>
        <w:t> </w:t>
      </w:r>
      <w:r w:rsidRPr="00FE27A0">
        <w:rPr>
          <w:rFonts w:ascii="Tahoma" w:eastAsia="Calibri" w:hAnsi="Tahoma" w:cs="Tahoma"/>
          <w:sz w:val="20"/>
          <w:lang w:eastAsia="en-US"/>
        </w:rPr>
        <w:t xml:space="preserve">art. 22 ust. 1 ustawy </w:t>
      </w:r>
      <w:proofErr w:type="spellStart"/>
      <w:r w:rsidRPr="00FE27A0">
        <w:rPr>
          <w:rFonts w:ascii="Tahoma" w:eastAsia="Calibri" w:hAnsi="Tahoma" w:cs="Tahoma"/>
          <w:sz w:val="20"/>
          <w:lang w:eastAsia="en-US"/>
        </w:rPr>
        <w:t>Pzp</w:t>
      </w:r>
      <w:proofErr w:type="spellEnd"/>
      <w:r w:rsidRPr="00FE27A0">
        <w:rPr>
          <w:rFonts w:ascii="Tahoma" w:eastAsia="Calibri" w:hAnsi="Tahoma" w:cs="Tahoma"/>
          <w:sz w:val="20"/>
          <w:lang w:eastAsia="en-US"/>
        </w:rPr>
        <w:t>, w szczególności</w:t>
      </w:r>
      <w:r w:rsidR="00173ED7">
        <w:rPr>
          <w:rFonts w:ascii="Tahoma" w:eastAsia="Calibri" w:hAnsi="Tahoma" w:cs="Tahoma"/>
          <w:sz w:val="20"/>
          <w:lang w:eastAsia="en-US"/>
        </w:rPr>
        <w:t>:</w:t>
      </w:r>
    </w:p>
    <w:p w14:paraId="0676C5F9" w14:textId="509DECA9" w:rsidR="00551CB1" w:rsidRPr="007B69D9" w:rsidRDefault="00A96577" w:rsidP="00173ED7">
      <w:pPr>
        <w:numPr>
          <w:ilvl w:val="1"/>
          <w:numId w:val="16"/>
        </w:numPr>
        <w:autoSpaceDE w:val="0"/>
        <w:autoSpaceDN w:val="0"/>
        <w:adjustRightInd w:val="0"/>
        <w:spacing w:after="80"/>
        <w:ind w:left="709"/>
        <w:jc w:val="both"/>
        <w:rPr>
          <w:rFonts w:ascii="Tahoma" w:hAnsi="Tahoma" w:cs="Tahoma"/>
          <w:b/>
          <w:color w:val="FF0000"/>
          <w:sz w:val="20"/>
        </w:rPr>
      </w:pPr>
      <w:r w:rsidRPr="00FE27A0">
        <w:rPr>
          <w:rFonts w:ascii="Tahoma" w:eastAsia="Calibri" w:hAnsi="Tahoma" w:cs="Tahoma"/>
          <w:sz w:val="20"/>
          <w:lang w:eastAsia="en-US"/>
        </w:rPr>
        <w:t xml:space="preserve"> </w:t>
      </w:r>
      <w:r w:rsidR="0013512E" w:rsidRPr="00FE27A0">
        <w:rPr>
          <w:rFonts w:ascii="Tahoma" w:hAnsi="Tahoma" w:cs="Tahoma"/>
          <w:sz w:val="20"/>
        </w:rPr>
        <w:t>posiadają zdolności techniczne lub zawodowe niezbędne do wykonania zamówienia</w:t>
      </w:r>
      <w:r w:rsidR="0013512E" w:rsidRPr="00FE27A0" w:rsidDel="000171A6">
        <w:rPr>
          <w:rFonts w:ascii="Tahoma" w:hAnsi="Tahoma" w:cs="Tahoma"/>
          <w:sz w:val="20"/>
        </w:rPr>
        <w:t xml:space="preserve"> </w:t>
      </w:r>
      <w:r w:rsidR="0013512E" w:rsidRPr="00FE27A0">
        <w:rPr>
          <w:rFonts w:ascii="Tahoma" w:hAnsi="Tahoma" w:cs="Tahoma"/>
          <w:sz w:val="20"/>
        </w:rPr>
        <w:t xml:space="preserve">tj.: </w:t>
      </w:r>
      <w:r w:rsidR="0013512E" w:rsidRPr="00FE27A0">
        <w:rPr>
          <w:rFonts w:ascii="Tahoma" w:hAnsi="Tahoma" w:cs="Tahoma"/>
          <w:b/>
          <w:sz w:val="20"/>
        </w:rPr>
        <w:t>w okresie ostatnich trzech lat przed upływem terminu składania ofert, a jeżeli okres prowadzenia działalności jest krótszy – w tym okresie, należycie wykonali co najmniej 1 zamówienie polegające na</w:t>
      </w:r>
      <w:r w:rsidR="000C5DF1" w:rsidRPr="00FE27A0">
        <w:rPr>
          <w:rFonts w:ascii="Tahoma" w:hAnsi="Tahoma" w:cs="Tahoma"/>
          <w:b/>
          <w:sz w:val="20"/>
        </w:rPr>
        <w:t xml:space="preserve"> dostawie </w:t>
      </w:r>
      <w:r w:rsidR="00AF3975" w:rsidRPr="00FE27A0">
        <w:rPr>
          <w:rFonts w:ascii="Tahoma" w:hAnsi="Tahoma" w:cs="Tahoma"/>
          <w:b/>
          <w:sz w:val="20"/>
        </w:rPr>
        <w:t>oprogramowania Microsoft</w:t>
      </w:r>
      <w:r w:rsidR="0017599E" w:rsidRPr="00FE27A0">
        <w:rPr>
          <w:rFonts w:ascii="Tahoma" w:hAnsi="Tahoma" w:cs="Tahoma"/>
          <w:b/>
          <w:sz w:val="20"/>
        </w:rPr>
        <w:t xml:space="preserve"> lub równoważnego</w:t>
      </w:r>
      <w:r w:rsidR="0013512E" w:rsidRPr="00FE27A0">
        <w:rPr>
          <w:rFonts w:ascii="Tahoma" w:hAnsi="Tahoma" w:cs="Tahoma"/>
          <w:b/>
          <w:sz w:val="20"/>
        </w:rPr>
        <w:t>, o wartości</w:t>
      </w:r>
      <w:r w:rsidR="00FE79A9" w:rsidRPr="00FE27A0">
        <w:rPr>
          <w:rFonts w:ascii="Tahoma" w:hAnsi="Tahoma" w:cs="Tahoma"/>
          <w:b/>
          <w:sz w:val="20"/>
        </w:rPr>
        <w:t xml:space="preserve"> zrealizowanego zamówienia</w:t>
      </w:r>
      <w:r w:rsidR="000C5DF1" w:rsidRPr="00FE27A0">
        <w:rPr>
          <w:rFonts w:ascii="Tahoma" w:hAnsi="Tahoma" w:cs="Tahoma"/>
          <w:b/>
          <w:sz w:val="20"/>
        </w:rPr>
        <w:t xml:space="preserve"> </w:t>
      </w:r>
      <w:r w:rsidR="0013512E" w:rsidRPr="00FE27A0">
        <w:rPr>
          <w:rFonts w:ascii="Tahoma" w:hAnsi="Tahoma" w:cs="Tahoma"/>
          <w:b/>
          <w:sz w:val="20"/>
        </w:rPr>
        <w:t xml:space="preserve">co najmniej </w:t>
      </w:r>
      <w:r w:rsidR="00444747" w:rsidRPr="00FE27A0">
        <w:rPr>
          <w:rFonts w:ascii="Tahoma" w:hAnsi="Tahoma" w:cs="Tahoma"/>
          <w:b/>
          <w:sz w:val="20"/>
        </w:rPr>
        <w:t>200 000</w:t>
      </w:r>
      <w:r w:rsidR="0013512E" w:rsidRPr="00FE27A0">
        <w:rPr>
          <w:rFonts w:ascii="Tahoma" w:hAnsi="Tahoma" w:cs="Tahoma"/>
          <w:b/>
          <w:sz w:val="20"/>
        </w:rPr>
        <w:t xml:space="preserve"> zł brutto.</w:t>
      </w:r>
      <w:r w:rsidR="00444747" w:rsidRPr="00FE27A0">
        <w:rPr>
          <w:rFonts w:ascii="Tahoma" w:hAnsi="Tahoma" w:cs="Tahoma"/>
          <w:b/>
          <w:sz w:val="20"/>
        </w:rPr>
        <w:t xml:space="preserve"> </w:t>
      </w:r>
      <w:r w:rsidR="00444747" w:rsidRPr="003E5051">
        <w:rPr>
          <w:rFonts w:ascii="Tahoma" w:hAnsi="Tahoma" w:cs="Tahoma"/>
          <w:color w:val="FF0000"/>
          <w:sz w:val="20"/>
        </w:rPr>
        <w:t xml:space="preserve">Zasady równoważności zostały opisane przez </w:t>
      </w:r>
      <w:proofErr w:type="spellStart"/>
      <w:r w:rsidR="00444747" w:rsidRPr="003E5051">
        <w:rPr>
          <w:rFonts w:ascii="Tahoma" w:hAnsi="Tahoma" w:cs="Tahoma"/>
          <w:color w:val="FF0000"/>
          <w:sz w:val="20"/>
        </w:rPr>
        <w:t>Zamawiajacego</w:t>
      </w:r>
      <w:proofErr w:type="spellEnd"/>
      <w:r w:rsidR="00444747" w:rsidRPr="003E5051">
        <w:rPr>
          <w:rFonts w:ascii="Tahoma" w:hAnsi="Tahoma" w:cs="Tahoma"/>
          <w:color w:val="FF0000"/>
          <w:sz w:val="20"/>
        </w:rPr>
        <w:t xml:space="preserve"> w </w:t>
      </w:r>
      <w:r w:rsidR="00444747" w:rsidRPr="003E5051">
        <w:rPr>
          <w:rFonts w:ascii="Tahoma" w:hAnsi="Tahoma" w:cs="Tahoma"/>
          <w:i/>
          <w:color w:val="FF0000"/>
          <w:sz w:val="20"/>
        </w:rPr>
        <w:t>Opisie przedmiotu zamówienia</w:t>
      </w:r>
      <w:r w:rsidR="0038077F" w:rsidRPr="003E5051">
        <w:rPr>
          <w:rFonts w:ascii="Tahoma" w:hAnsi="Tahoma" w:cs="Tahoma"/>
          <w:i/>
          <w:color w:val="FF0000"/>
          <w:sz w:val="20"/>
        </w:rPr>
        <w:t xml:space="preserve"> </w:t>
      </w:r>
      <w:r w:rsidR="0038077F" w:rsidRPr="003E5051">
        <w:rPr>
          <w:rFonts w:ascii="Tahoma" w:hAnsi="Tahoma" w:cs="Tahoma"/>
          <w:color w:val="FF0000"/>
          <w:sz w:val="20"/>
        </w:rPr>
        <w:t>stanowiącym załącznik nr 1 do SIWZ</w:t>
      </w:r>
      <w:r w:rsidR="003E5051" w:rsidRPr="003E5051">
        <w:rPr>
          <w:rFonts w:ascii="Tahoma" w:hAnsi="Tahoma" w:cs="Tahoma"/>
          <w:color w:val="FF0000"/>
          <w:sz w:val="20"/>
        </w:rPr>
        <w:t xml:space="preserve"> (dla Części I) oraz załącznik nr 1a do SIWZ (dla Części II).</w:t>
      </w:r>
    </w:p>
    <w:p w14:paraId="1595A32C" w14:textId="77777777" w:rsidR="007B69D9" w:rsidRPr="00D6709B" w:rsidRDefault="007B69D9" w:rsidP="007B69D9">
      <w:pPr>
        <w:autoSpaceDE w:val="0"/>
        <w:autoSpaceDN w:val="0"/>
        <w:adjustRightInd w:val="0"/>
        <w:spacing w:after="80"/>
        <w:ind w:left="357"/>
        <w:jc w:val="both"/>
        <w:rPr>
          <w:rFonts w:ascii="Tahoma" w:hAnsi="Tahoma" w:cs="Tahoma"/>
          <w:b/>
          <w:color w:val="FF0000"/>
          <w:sz w:val="20"/>
          <w:u w:val="single"/>
        </w:rPr>
      </w:pPr>
      <w:r w:rsidRPr="00D6709B">
        <w:rPr>
          <w:rFonts w:ascii="Tahoma" w:hAnsi="Tahoma" w:cs="Tahoma"/>
          <w:b/>
          <w:color w:val="FF0000"/>
          <w:sz w:val="20"/>
          <w:u w:val="single"/>
        </w:rPr>
        <w:t xml:space="preserve">Warunek </w:t>
      </w:r>
      <w:r w:rsidR="00D6709B" w:rsidRPr="00D6709B">
        <w:rPr>
          <w:rFonts w:ascii="Tahoma" w:hAnsi="Tahoma" w:cs="Tahoma"/>
          <w:b/>
          <w:color w:val="FF0000"/>
          <w:sz w:val="20"/>
          <w:u w:val="single"/>
        </w:rPr>
        <w:t>udziału w postępowaniu określony w ust. 1 powyżej dotyczy Części I oraz Części II postępowania.</w:t>
      </w:r>
    </w:p>
    <w:p w14:paraId="28A18DED" w14:textId="77777777" w:rsidR="003D4D9D" w:rsidRPr="00FE27A0" w:rsidRDefault="00551CB1" w:rsidP="00FE27A0">
      <w:pPr>
        <w:numPr>
          <w:ilvl w:val="0"/>
          <w:numId w:val="16"/>
        </w:numPr>
        <w:spacing w:after="80"/>
        <w:ind w:left="357" w:hanging="357"/>
        <w:jc w:val="both"/>
        <w:rPr>
          <w:rFonts w:ascii="Tahoma" w:hAnsi="Tahoma" w:cs="Tahoma"/>
          <w:sz w:val="20"/>
        </w:rPr>
      </w:pPr>
      <w:r w:rsidRPr="00FE27A0">
        <w:rPr>
          <w:rFonts w:ascii="Tahoma" w:eastAsia="Calibri" w:hAnsi="Tahoma" w:cs="Tahoma"/>
          <w:sz w:val="20"/>
          <w:lang w:eastAsia="en-US"/>
        </w:rPr>
        <w:t xml:space="preserve">Wykonawcy, którzy biorą udział w postępowaniu o udzielenie zamówienia </w:t>
      </w:r>
      <w:r w:rsidRPr="00FE27A0">
        <w:rPr>
          <w:rFonts w:ascii="Tahoma" w:hAnsi="Tahoma" w:cs="Tahoma"/>
          <w:sz w:val="20"/>
        </w:rPr>
        <w:t>podlegają</w:t>
      </w:r>
      <w:r w:rsidRPr="00FE27A0">
        <w:rPr>
          <w:rFonts w:ascii="Tahoma" w:eastAsia="Tahoma" w:hAnsi="Tahoma" w:cs="Tahoma"/>
          <w:sz w:val="20"/>
        </w:rPr>
        <w:t xml:space="preserve"> </w:t>
      </w:r>
      <w:r w:rsidRPr="00FE27A0">
        <w:rPr>
          <w:rFonts w:ascii="Tahoma" w:hAnsi="Tahoma" w:cs="Tahoma"/>
          <w:sz w:val="20"/>
        </w:rPr>
        <w:t>wykluczeniu</w:t>
      </w:r>
      <w:r w:rsidRPr="00FE27A0">
        <w:rPr>
          <w:rFonts w:ascii="Tahoma" w:eastAsia="Tahoma" w:hAnsi="Tahoma" w:cs="Tahoma"/>
          <w:sz w:val="20"/>
        </w:rPr>
        <w:t xml:space="preserve"> </w:t>
      </w:r>
      <w:r w:rsidRPr="00FE27A0">
        <w:rPr>
          <w:rFonts w:ascii="Tahoma" w:hAnsi="Tahoma" w:cs="Tahoma"/>
          <w:sz w:val="20"/>
        </w:rPr>
        <w:t>z</w:t>
      </w:r>
      <w:r w:rsidRPr="00FE27A0">
        <w:rPr>
          <w:rFonts w:ascii="Tahoma" w:eastAsia="Tahoma" w:hAnsi="Tahoma" w:cs="Tahoma"/>
          <w:sz w:val="20"/>
        </w:rPr>
        <w:t xml:space="preserve"> </w:t>
      </w:r>
      <w:r w:rsidRPr="00FE27A0">
        <w:rPr>
          <w:rFonts w:ascii="Tahoma" w:hAnsi="Tahoma" w:cs="Tahoma"/>
          <w:sz w:val="20"/>
        </w:rPr>
        <w:t>postępowania</w:t>
      </w:r>
      <w:r w:rsidRPr="00FE27A0">
        <w:rPr>
          <w:rFonts w:ascii="Tahoma" w:eastAsia="Tahoma" w:hAnsi="Tahoma" w:cs="Tahoma"/>
          <w:sz w:val="20"/>
        </w:rPr>
        <w:t xml:space="preserve"> </w:t>
      </w:r>
      <w:r w:rsidRPr="00FE27A0">
        <w:rPr>
          <w:rFonts w:ascii="Tahoma" w:hAnsi="Tahoma" w:cs="Tahoma"/>
          <w:sz w:val="20"/>
        </w:rPr>
        <w:t>w</w:t>
      </w:r>
      <w:r w:rsidRPr="00FE27A0">
        <w:rPr>
          <w:rFonts w:ascii="Tahoma" w:eastAsia="Tahoma" w:hAnsi="Tahoma" w:cs="Tahoma"/>
          <w:sz w:val="20"/>
        </w:rPr>
        <w:t xml:space="preserve"> przypadku zaistnienia przesłanek </w:t>
      </w:r>
      <w:r w:rsidRPr="00FE27A0">
        <w:rPr>
          <w:rFonts w:ascii="Tahoma" w:hAnsi="Tahoma" w:cs="Tahoma"/>
          <w:sz w:val="20"/>
        </w:rPr>
        <w:t>określonych</w:t>
      </w:r>
      <w:r w:rsidRPr="00FE27A0">
        <w:rPr>
          <w:rFonts w:ascii="Tahoma" w:eastAsia="Tahoma" w:hAnsi="Tahoma" w:cs="Tahoma"/>
          <w:sz w:val="20"/>
        </w:rPr>
        <w:t xml:space="preserve"> </w:t>
      </w:r>
      <w:r w:rsidRPr="00FE27A0">
        <w:rPr>
          <w:rFonts w:ascii="Tahoma" w:hAnsi="Tahoma" w:cs="Tahoma"/>
          <w:sz w:val="20"/>
        </w:rPr>
        <w:t>w</w:t>
      </w:r>
      <w:r w:rsidRPr="00FE27A0">
        <w:rPr>
          <w:rFonts w:ascii="Tahoma" w:eastAsia="Tahoma" w:hAnsi="Tahoma" w:cs="Tahoma"/>
          <w:sz w:val="20"/>
        </w:rPr>
        <w:t xml:space="preserve"> </w:t>
      </w:r>
      <w:r w:rsidRPr="00FE27A0">
        <w:rPr>
          <w:rFonts w:ascii="Tahoma" w:hAnsi="Tahoma" w:cs="Tahoma"/>
          <w:sz w:val="20"/>
        </w:rPr>
        <w:t>art.</w:t>
      </w:r>
      <w:r w:rsidRPr="00FE27A0">
        <w:rPr>
          <w:rFonts w:ascii="Tahoma" w:eastAsia="Tahoma" w:hAnsi="Tahoma" w:cs="Tahoma"/>
          <w:sz w:val="20"/>
        </w:rPr>
        <w:t xml:space="preserve"> </w:t>
      </w:r>
      <w:r w:rsidRPr="00FE27A0">
        <w:rPr>
          <w:rFonts w:ascii="Tahoma" w:hAnsi="Tahoma" w:cs="Tahoma"/>
          <w:sz w:val="20"/>
        </w:rPr>
        <w:t>24</w:t>
      </w:r>
      <w:r w:rsidRPr="00FE27A0">
        <w:rPr>
          <w:rFonts w:ascii="Tahoma" w:eastAsia="Tahoma" w:hAnsi="Tahoma" w:cs="Tahoma"/>
          <w:sz w:val="20"/>
        </w:rPr>
        <w:t xml:space="preserve"> </w:t>
      </w:r>
      <w:r w:rsidRPr="00FE27A0">
        <w:rPr>
          <w:rFonts w:ascii="Tahoma" w:hAnsi="Tahoma" w:cs="Tahoma"/>
          <w:sz w:val="20"/>
        </w:rPr>
        <w:t>ust.</w:t>
      </w:r>
      <w:r w:rsidRPr="00FE27A0">
        <w:rPr>
          <w:rFonts w:ascii="Tahoma" w:eastAsia="Tahoma" w:hAnsi="Tahoma" w:cs="Tahoma"/>
          <w:sz w:val="20"/>
        </w:rPr>
        <w:t xml:space="preserve"> </w:t>
      </w:r>
      <w:r w:rsidRPr="00FE27A0">
        <w:rPr>
          <w:rFonts w:ascii="Tahoma" w:hAnsi="Tahoma" w:cs="Tahoma"/>
          <w:sz w:val="20"/>
        </w:rPr>
        <w:t>1</w:t>
      </w:r>
      <w:r w:rsidR="000171A6" w:rsidRPr="00FE27A0">
        <w:rPr>
          <w:rFonts w:ascii="Tahoma" w:hAnsi="Tahoma" w:cs="Tahoma"/>
          <w:sz w:val="20"/>
        </w:rPr>
        <w:t xml:space="preserve"> </w:t>
      </w:r>
      <w:r w:rsidRPr="00FE27A0">
        <w:rPr>
          <w:rFonts w:ascii="Tahoma" w:hAnsi="Tahoma" w:cs="Tahoma"/>
          <w:sz w:val="20"/>
        </w:rPr>
        <w:t xml:space="preserve"> oraz art. 24 ust. </w:t>
      </w:r>
      <w:r w:rsidR="000171A6" w:rsidRPr="00FE27A0">
        <w:rPr>
          <w:rFonts w:ascii="Tahoma" w:hAnsi="Tahoma" w:cs="Tahoma"/>
          <w:sz w:val="20"/>
        </w:rPr>
        <w:t>5 pkt. 1</w:t>
      </w:r>
      <w:r w:rsidR="00C1167C" w:rsidRPr="00FE27A0">
        <w:rPr>
          <w:rFonts w:ascii="Tahoma" w:hAnsi="Tahoma" w:cs="Tahoma"/>
          <w:sz w:val="20"/>
        </w:rPr>
        <w:t xml:space="preserve"> i 8</w:t>
      </w:r>
      <w:r w:rsidR="00C86C1C" w:rsidRPr="00FE27A0">
        <w:rPr>
          <w:rFonts w:ascii="Tahoma" w:hAnsi="Tahoma" w:cs="Tahoma"/>
          <w:sz w:val="20"/>
        </w:rPr>
        <w:t xml:space="preserve"> </w:t>
      </w:r>
      <w:r w:rsidR="005870DA" w:rsidRPr="00FE27A0">
        <w:rPr>
          <w:rFonts w:ascii="Tahoma" w:hAnsi="Tahoma" w:cs="Tahoma"/>
          <w:sz w:val="20"/>
        </w:rPr>
        <w:t xml:space="preserve">z zastrzeżeniem art. 24 ust. 7-10 </w:t>
      </w:r>
      <w:r w:rsidRPr="00FE27A0">
        <w:rPr>
          <w:rFonts w:ascii="Tahoma" w:hAnsi="Tahoma" w:cs="Tahoma"/>
          <w:sz w:val="20"/>
        </w:rPr>
        <w:t xml:space="preserve">ustawy </w:t>
      </w:r>
      <w:proofErr w:type="spellStart"/>
      <w:r w:rsidRPr="00FE27A0">
        <w:rPr>
          <w:rFonts w:ascii="Tahoma" w:hAnsi="Tahoma" w:cs="Tahoma"/>
          <w:sz w:val="20"/>
        </w:rPr>
        <w:t>Pzp</w:t>
      </w:r>
      <w:proofErr w:type="spellEnd"/>
      <w:r w:rsidRPr="00FE27A0">
        <w:rPr>
          <w:rFonts w:ascii="Tahoma" w:hAnsi="Tahoma" w:cs="Tahoma"/>
          <w:sz w:val="20"/>
        </w:rPr>
        <w:t>.</w:t>
      </w:r>
    </w:p>
    <w:p w14:paraId="58CE86C0" w14:textId="77777777" w:rsidR="003D4D9D" w:rsidRPr="00FE27A0" w:rsidRDefault="00551CB1" w:rsidP="00FE27A0">
      <w:pPr>
        <w:numPr>
          <w:ilvl w:val="0"/>
          <w:numId w:val="16"/>
        </w:numPr>
        <w:autoSpaceDE w:val="0"/>
        <w:spacing w:after="80"/>
        <w:ind w:left="426" w:hanging="426"/>
        <w:jc w:val="both"/>
        <w:rPr>
          <w:rFonts w:ascii="Tahoma" w:hAnsi="Tahoma" w:cs="Tahoma"/>
          <w:sz w:val="20"/>
        </w:rPr>
      </w:pPr>
      <w:r w:rsidRPr="00FE27A0">
        <w:rPr>
          <w:rFonts w:ascii="Tahoma" w:hAnsi="Tahoma" w:cs="Tahoma"/>
          <w:sz w:val="20"/>
        </w:rPr>
        <w:t>W</w:t>
      </w:r>
      <w:r w:rsidRPr="00FE27A0">
        <w:rPr>
          <w:rFonts w:ascii="Tahoma" w:eastAsia="Tahoma" w:hAnsi="Tahoma" w:cs="Tahoma"/>
          <w:sz w:val="20"/>
        </w:rPr>
        <w:t xml:space="preserve"> </w:t>
      </w:r>
      <w:r w:rsidRPr="00FE27A0">
        <w:rPr>
          <w:rFonts w:ascii="Tahoma" w:hAnsi="Tahoma" w:cs="Tahoma"/>
          <w:sz w:val="20"/>
        </w:rPr>
        <w:t>przypadku,</w:t>
      </w:r>
      <w:r w:rsidRPr="00FE27A0">
        <w:rPr>
          <w:rFonts w:ascii="Tahoma" w:eastAsia="Tahoma" w:hAnsi="Tahoma" w:cs="Tahoma"/>
          <w:sz w:val="20"/>
        </w:rPr>
        <w:t xml:space="preserve"> </w:t>
      </w:r>
      <w:r w:rsidRPr="00FE27A0">
        <w:rPr>
          <w:rFonts w:ascii="Tahoma" w:hAnsi="Tahoma" w:cs="Tahoma"/>
          <w:sz w:val="20"/>
        </w:rPr>
        <w:t>gdy</w:t>
      </w:r>
      <w:r w:rsidRPr="00FE27A0">
        <w:rPr>
          <w:rFonts w:ascii="Tahoma" w:eastAsia="Tahoma" w:hAnsi="Tahoma" w:cs="Tahoma"/>
          <w:sz w:val="20"/>
        </w:rPr>
        <w:t xml:space="preserve"> w postępowaniu </w:t>
      </w:r>
      <w:r w:rsidRPr="00FE27A0">
        <w:rPr>
          <w:rFonts w:ascii="Tahoma" w:hAnsi="Tahoma" w:cs="Tahoma"/>
          <w:sz w:val="20"/>
        </w:rPr>
        <w:t>o</w:t>
      </w:r>
      <w:r w:rsidRPr="00FE27A0">
        <w:rPr>
          <w:rFonts w:ascii="Tahoma" w:eastAsia="Tahoma" w:hAnsi="Tahoma" w:cs="Tahoma"/>
          <w:sz w:val="20"/>
        </w:rPr>
        <w:t xml:space="preserve"> udzielenie </w:t>
      </w:r>
      <w:r w:rsidRPr="00FE27A0">
        <w:rPr>
          <w:rFonts w:ascii="Tahoma" w:hAnsi="Tahoma" w:cs="Tahoma"/>
          <w:sz w:val="20"/>
        </w:rPr>
        <w:t>zamówienia biorą udział Wykonawcy</w:t>
      </w:r>
      <w:r w:rsidRPr="00FE27A0">
        <w:rPr>
          <w:rFonts w:ascii="Tahoma" w:eastAsia="Tahoma" w:hAnsi="Tahoma" w:cs="Tahoma"/>
          <w:sz w:val="20"/>
        </w:rPr>
        <w:t xml:space="preserve"> </w:t>
      </w:r>
      <w:r w:rsidRPr="00FE27A0">
        <w:rPr>
          <w:rFonts w:ascii="Tahoma" w:hAnsi="Tahoma" w:cs="Tahoma"/>
          <w:sz w:val="20"/>
        </w:rPr>
        <w:t>występujący</w:t>
      </w:r>
      <w:r w:rsidRPr="00FE27A0">
        <w:rPr>
          <w:rFonts w:ascii="Tahoma" w:eastAsia="Tahoma" w:hAnsi="Tahoma" w:cs="Tahoma"/>
          <w:sz w:val="20"/>
        </w:rPr>
        <w:t xml:space="preserve"> </w:t>
      </w:r>
      <w:r w:rsidRPr="00FE27A0">
        <w:rPr>
          <w:rFonts w:ascii="Tahoma" w:hAnsi="Tahoma" w:cs="Tahoma"/>
          <w:sz w:val="20"/>
        </w:rPr>
        <w:t>wspólnie,</w:t>
      </w:r>
      <w:r w:rsidRPr="00FE27A0">
        <w:rPr>
          <w:rFonts w:ascii="Tahoma" w:eastAsia="Tahoma" w:hAnsi="Tahoma" w:cs="Tahoma"/>
          <w:sz w:val="20"/>
        </w:rPr>
        <w:t xml:space="preserve"> </w:t>
      </w:r>
      <w:r w:rsidRPr="00FE27A0">
        <w:rPr>
          <w:rFonts w:ascii="Tahoma" w:hAnsi="Tahoma" w:cs="Tahoma"/>
          <w:sz w:val="20"/>
        </w:rPr>
        <w:t>warunki, o</w:t>
      </w:r>
      <w:r w:rsidRPr="00FE27A0">
        <w:rPr>
          <w:rFonts w:ascii="Tahoma" w:eastAsia="Tahoma" w:hAnsi="Tahoma" w:cs="Tahoma"/>
          <w:sz w:val="20"/>
        </w:rPr>
        <w:t xml:space="preserve"> </w:t>
      </w:r>
      <w:r w:rsidRPr="00FE27A0">
        <w:rPr>
          <w:rFonts w:ascii="Tahoma" w:hAnsi="Tahoma" w:cs="Tahoma"/>
          <w:sz w:val="20"/>
        </w:rPr>
        <w:t>których</w:t>
      </w:r>
      <w:r w:rsidRPr="00FE27A0">
        <w:rPr>
          <w:rFonts w:ascii="Tahoma" w:eastAsia="Tahoma" w:hAnsi="Tahoma" w:cs="Tahoma"/>
          <w:sz w:val="20"/>
        </w:rPr>
        <w:t xml:space="preserve"> </w:t>
      </w:r>
      <w:r w:rsidRPr="00FE27A0">
        <w:rPr>
          <w:rFonts w:ascii="Tahoma" w:hAnsi="Tahoma" w:cs="Tahoma"/>
          <w:sz w:val="20"/>
        </w:rPr>
        <w:t>mowa</w:t>
      </w:r>
      <w:r w:rsidRPr="00FE27A0">
        <w:rPr>
          <w:rFonts w:ascii="Tahoma" w:eastAsia="Tahoma" w:hAnsi="Tahoma" w:cs="Tahoma"/>
          <w:sz w:val="20"/>
        </w:rPr>
        <w:t xml:space="preserve"> </w:t>
      </w:r>
      <w:r w:rsidRPr="00FE27A0">
        <w:rPr>
          <w:rFonts w:ascii="Tahoma" w:hAnsi="Tahoma" w:cs="Tahoma"/>
          <w:sz w:val="20"/>
        </w:rPr>
        <w:t>powyżej,</w:t>
      </w:r>
      <w:r w:rsidRPr="00FE27A0">
        <w:rPr>
          <w:rFonts w:ascii="Tahoma" w:eastAsia="Tahoma" w:hAnsi="Tahoma" w:cs="Tahoma"/>
          <w:sz w:val="20"/>
        </w:rPr>
        <w:t xml:space="preserve"> </w:t>
      </w:r>
      <w:r w:rsidR="00B248CD" w:rsidRPr="00FE27A0">
        <w:rPr>
          <w:rFonts w:ascii="Tahoma" w:hAnsi="Tahoma" w:cs="Tahoma"/>
          <w:sz w:val="20"/>
        </w:rPr>
        <w:t>musi</w:t>
      </w:r>
      <w:r w:rsidRPr="00FE27A0">
        <w:rPr>
          <w:rFonts w:ascii="Tahoma" w:eastAsia="Tahoma" w:hAnsi="Tahoma" w:cs="Tahoma"/>
          <w:sz w:val="20"/>
        </w:rPr>
        <w:t xml:space="preserve"> </w:t>
      </w:r>
      <w:r w:rsidRPr="00FE27A0">
        <w:rPr>
          <w:rFonts w:ascii="Tahoma" w:hAnsi="Tahoma" w:cs="Tahoma"/>
          <w:sz w:val="20"/>
        </w:rPr>
        <w:t>spełniać</w:t>
      </w:r>
      <w:r w:rsidRPr="00FE27A0">
        <w:rPr>
          <w:rFonts w:ascii="Tahoma" w:eastAsia="Tahoma" w:hAnsi="Tahoma" w:cs="Tahoma"/>
          <w:sz w:val="20"/>
        </w:rPr>
        <w:t xml:space="preserve"> </w:t>
      </w:r>
      <w:r w:rsidR="00B248CD" w:rsidRPr="00FE27A0">
        <w:rPr>
          <w:rFonts w:ascii="Tahoma" w:eastAsia="Tahoma" w:hAnsi="Tahoma" w:cs="Tahoma"/>
          <w:sz w:val="20"/>
        </w:rPr>
        <w:t>co najmniej jeden Wykonawca</w:t>
      </w:r>
      <w:r w:rsidR="00D470B0" w:rsidRPr="00FE27A0">
        <w:rPr>
          <w:rFonts w:ascii="Tahoma" w:hAnsi="Tahoma" w:cs="Tahoma"/>
          <w:sz w:val="20"/>
        </w:rPr>
        <w:t>,</w:t>
      </w:r>
      <w:r w:rsidRPr="00FE27A0">
        <w:rPr>
          <w:rFonts w:ascii="Tahoma" w:eastAsia="Tahoma" w:hAnsi="Tahoma" w:cs="Tahoma"/>
          <w:sz w:val="20"/>
        </w:rPr>
        <w:t xml:space="preserve"> </w:t>
      </w:r>
      <w:r w:rsidR="00D470B0" w:rsidRPr="00FE27A0">
        <w:rPr>
          <w:rFonts w:ascii="Tahoma" w:eastAsia="Tahoma" w:hAnsi="Tahoma" w:cs="Tahoma"/>
          <w:sz w:val="20"/>
        </w:rPr>
        <w:t xml:space="preserve">zaś </w:t>
      </w:r>
      <w:r w:rsidR="00D470B0" w:rsidRPr="00FE27A0">
        <w:rPr>
          <w:rFonts w:ascii="Tahoma" w:hAnsi="Tahoma" w:cs="Tahoma"/>
          <w:sz w:val="20"/>
        </w:rPr>
        <w:t>brak podstaw do</w:t>
      </w:r>
      <w:r w:rsidRPr="00FE27A0">
        <w:rPr>
          <w:rFonts w:ascii="Tahoma" w:eastAsia="Tahoma" w:hAnsi="Tahoma" w:cs="Tahoma"/>
          <w:sz w:val="20"/>
        </w:rPr>
        <w:t xml:space="preserve"> </w:t>
      </w:r>
      <w:r w:rsidRPr="00FE27A0">
        <w:rPr>
          <w:rFonts w:ascii="Tahoma" w:hAnsi="Tahoma" w:cs="Tahoma"/>
          <w:sz w:val="20"/>
        </w:rPr>
        <w:t>wykluczeniu</w:t>
      </w:r>
      <w:r w:rsidRPr="00FE27A0">
        <w:rPr>
          <w:rFonts w:ascii="Tahoma" w:eastAsia="Tahoma" w:hAnsi="Tahoma" w:cs="Tahoma"/>
          <w:sz w:val="20"/>
        </w:rPr>
        <w:t xml:space="preserve"> </w:t>
      </w:r>
      <w:r w:rsidRPr="00FE27A0">
        <w:rPr>
          <w:rFonts w:ascii="Tahoma" w:hAnsi="Tahoma" w:cs="Tahoma"/>
          <w:sz w:val="20"/>
        </w:rPr>
        <w:t>z</w:t>
      </w:r>
      <w:r w:rsidRPr="00FE27A0">
        <w:rPr>
          <w:rFonts w:ascii="Tahoma" w:eastAsia="Tahoma" w:hAnsi="Tahoma" w:cs="Tahoma"/>
          <w:sz w:val="20"/>
        </w:rPr>
        <w:t xml:space="preserve"> </w:t>
      </w:r>
      <w:r w:rsidRPr="00FE27A0">
        <w:rPr>
          <w:rFonts w:ascii="Tahoma" w:hAnsi="Tahoma" w:cs="Tahoma"/>
          <w:sz w:val="20"/>
        </w:rPr>
        <w:t>postępowania</w:t>
      </w:r>
      <w:r w:rsidRPr="00FE27A0">
        <w:rPr>
          <w:rFonts w:ascii="Tahoma" w:eastAsia="Tahoma" w:hAnsi="Tahoma" w:cs="Tahoma"/>
          <w:sz w:val="20"/>
        </w:rPr>
        <w:t xml:space="preserve"> </w:t>
      </w:r>
      <w:r w:rsidRPr="00FE27A0">
        <w:rPr>
          <w:rFonts w:ascii="Tahoma" w:hAnsi="Tahoma" w:cs="Tahoma"/>
          <w:sz w:val="20"/>
        </w:rPr>
        <w:t>o</w:t>
      </w:r>
      <w:r w:rsidRPr="00FE27A0">
        <w:rPr>
          <w:rFonts w:ascii="Tahoma" w:eastAsia="Tahoma" w:hAnsi="Tahoma" w:cs="Tahoma"/>
          <w:sz w:val="20"/>
        </w:rPr>
        <w:t xml:space="preserve"> </w:t>
      </w:r>
      <w:r w:rsidRPr="00FE27A0">
        <w:rPr>
          <w:rFonts w:ascii="Tahoma" w:hAnsi="Tahoma" w:cs="Tahoma"/>
          <w:sz w:val="20"/>
        </w:rPr>
        <w:t>udzielenie</w:t>
      </w:r>
      <w:r w:rsidRPr="00FE27A0">
        <w:rPr>
          <w:rFonts w:ascii="Tahoma" w:eastAsia="Tahoma" w:hAnsi="Tahoma" w:cs="Tahoma"/>
          <w:sz w:val="20"/>
        </w:rPr>
        <w:t xml:space="preserve"> </w:t>
      </w:r>
      <w:r w:rsidRPr="00FE27A0">
        <w:rPr>
          <w:rFonts w:ascii="Tahoma" w:hAnsi="Tahoma" w:cs="Tahoma"/>
          <w:sz w:val="20"/>
        </w:rPr>
        <w:t>zamówienia</w:t>
      </w:r>
      <w:r w:rsidRPr="00FE27A0">
        <w:rPr>
          <w:rFonts w:ascii="Tahoma" w:eastAsia="Tahoma" w:hAnsi="Tahoma" w:cs="Tahoma"/>
          <w:sz w:val="20"/>
        </w:rPr>
        <w:t xml:space="preserve"> </w:t>
      </w:r>
      <w:r w:rsidRPr="00FE27A0">
        <w:rPr>
          <w:rFonts w:ascii="Tahoma" w:hAnsi="Tahoma" w:cs="Tahoma"/>
          <w:sz w:val="20"/>
        </w:rPr>
        <w:t>publicznego</w:t>
      </w:r>
      <w:r w:rsidRPr="00FE27A0">
        <w:rPr>
          <w:rFonts w:ascii="Tahoma" w:eastAsia="Tahoma" w:hAnsi="Tahoma" w:cs="Tahoma"/>
          <w:sz w:val="20"/>
        </w:rPr>
        <w:t xml:space="preserve"> </w:t>
      </w:r>
      <w:r w:rsidRPr="00FE27A0">
        <w:rPr>
          <w:rFonts w:ascii="Tahoma" w:hAnsi="Tahoma" w:cs="Tahoma"/>
          <w:sz w:val="20"/>
        </w:rPr>
        <w:t>w</w:t>
      </w:r>
      <w:r w:rsidRPr="00FE27A0">
        <w:rPr>
          <w:rFonts w:ascii="Tahoma" w:eastAsia="Tahoma" w:hAnsi="Tahoma" w:cs="Tahoma"/>
          <w:sz w:val="20"/>
        </w:rPr>
        <w:t xml:space="preserve"> </w:t>
      </w:r>
      <w:r w:rsidRPr="00FE27A0">
        <w:rPr>
          <w:rFonts w:ascii="Tahoma" w:hAnsi="Tahoma" w:cs="Tahoma"/>
          <w:sz w:val="20"/>
        </w:rPr>
        <w:t>zakresie</w:t>
      </w:r>
      <w:r w:rsidRPr="00FE27A0">
        <w:rPr>
          <w:rFonts w:ascii="Tahoma" w:eastAsia="Tahoma" w:hAnsi="Tahoma" w:cs="Tahoma"/>
          <w:sz w:val="20"/>
        </w:rPr>
        <w:t xml:space="preserve"> </w:t>
      </w:r>
      <w:r w:rsidRPr="00FE27A0">
        <w:rPr>
          <w:rFonts w:ascii="Tahoma" w:hAnsi="Tahoma" w:cs="Tahoma"/>
          <w:sz w:val="20"/>
        </w:rPr>
        <w:t>określonym</w:t>
      </w:r>
      <w:r w:rsidRPr="00FE27A0">
        <w:rPr>
          <w:rFonts w:ascii="Tahoma" w:eastAsia="Tahoma" w:hAnsi="Tahoma" w:cs="Tahoma"/>
          <w:sz w:val="20"/>
        </w:rPr>
        <w:t xml:space="preserve"> </w:t>
      </w:r>
      <w:r w:rsidRPr="00FE27A0">
        <w:rPr>
          <w:rFonts w:ascii="Tahoma" w:hAnsi="Tahoma" w:cs="Tahoma"/>
          <w:sz w:val="20"/>
        </w:rPr>
        <w:t>w</w:t>
      </w:r>
      <w:r w:rsidRPr="00FE27A0">
        <w:rPr>
          <w:rFonts w:ascii="Tahoma" w:eastAsia="Tahoma" w:hAnsi="Tahoma" w:cs="Tahoma"/>
          <w:sz w:val="20"/>
        </w:rPr>
        <w:t xml:space="preserve"> </w:t>
      </w:r>
      <w:r w:rsidR="004224EE" w:rsidRPr="00FE27A0">
        <w:rPr>
          <w:rFonts w:ascii="Tahoma" w:hAnsi="Tahoma" w:cs="Tahoma"/>
          <w:sz w:val="20"/>
        </w:rPr>
        <w:t>art.</w:t>
      </w:r>
      <w:r w:rsidR="004224EE" w:rsidRPr="00FE27A0">
        <w:rPr>
          <w:rFonts w:ascii="Tahoma" w:eastAsia="Tahoma" w:hAnsi="Tahoma" w:cs="Tahoma"/>
          <w:sz w:val="20"/>
        </w:rPr>
        <w:t xml:space="preserve"> </w:t>
      </w:r>
      <w:r w:rsidR="004224EE" w:rsidRPr="00FE27A0">
        <w:rPr>
          <w:rFonts w:ascii="Tahoma" w:hAnsi="Tahoma" w:cs="Tahoma"/>
          <w:sz w:val="20"/>
        </w:rPr>
        <w:t>24</w:t>
      </w:r>
      <w:r w:rsidR="004224EE" w:rsidRPr="00FE27A0">
        <w:rPr>
          <w:rFonts w:ascii="Tahoma" w:eastAsia="Tahoma" w:hAnsi="Tahoma" w:cs="Tahoma"/>
          <w:sz w:val="20"/>
        </w:rPr>
        <w:t xml:space="preserve"> </w:t>
      </w:r>
      <w:r w:rsidR="004224EE" w:rsidRPr="00FE27A0">
        <w:rPr>
          <w:rFonts w:ascii="Tahoma" w:hAnsi="Tahoma" w:cs="Tahoma"/>
          <w:sz w:val="20"/>
        </w:rPr>
        <w:t>ust.</w:t>
      </w:r>
      <w:r w:rsidR="004224EE" w:rsidRPr="00FE27A0">
        <w:rPr>
          <w:rFonts w:ascii="Tahoma" w:eastAsia="Tahoma" w:hAnsi="Tahoma" w:cs="Tahoma"/>
          <w:sz w:val="20"/>
        </w:rPr>
        <w:t xml:space="preserve"> </w:t>
      </w:r>
      <w:r w:rsidR="004224EE" w:rsidRPr="00FE27A0">
        <w:rPr>
          <w:rFonts w:ascii="Tahoma" w:hAnsi="Tahoma" w:cs="Tahoma"/>
          <w:sz w:val="20"/>
        </w:rPr>
        <w:t>1 i oraz art. 24 ust. 5 pkt. 1</w:t>
      </w:r>
      <w:r w:rsidR="004068F4" w:rsidRPr="00FE27A0">
        <w:rPr>
          <w:rFonts w:ascii="Tahoma" w:hAnsi="Tahoma" w:cs="Tahoma"/>
          <w:sz w:val="20"/>
        </w:rPr>
        <w:t xml:space="preserve"> </w:t>
      </w:r>
      <w:r w:rsidR="004224EE" w:rsidRPr="00FE27A0">
        <w:rPr>
          <w:rFonts w:ascii="Tahoma" w:hAnsi="Tahoma" w:cs="Tahoma"/>
          <w:sz w:val="20"/>
        </w:rPr>
        <w:t xml:space="preserve">i 8 z zastrzeżeniem art. 24 ust. 7-10 ustawy </w:t>
      </w:r>
      <w:proofErr w:type="spellStart"/>
      <w:r w:rsidR="004224EE" w:rsidRPr="00FE27A0">
        <w:rPr>
          <w:rFonts w:ascii="Tahoma" w:hAnsi="Tahoma" w:cs="Tahoma"/>
          <w:sz w:val="20"/>
        </w:rPr>
        <w:t>Pzp</w:t>
      </w:r>
      <w:proofErr w:type="spellEnd"/>
      <w:r w:rsidRPr="00FE27A0">
        <w:rPr>
          <w:rFonts w:ascii="Tahoma" w:eastAsia="Tahoma" w:hAnsi="Tahoma" w:cs="Tahoma"/>
          <w:sz w:val="20"/>
        </w:rPr>
        <w:t xml:space="preserve"> </w:t>
      </w:r>
      <w:r w:rsidR="00D470B0" w:rsidRPr="00FE27A0">
        <w:rPr>
          <w:rFonts w:ascii="Tahoma" w:eastAsia="Tahoma" w:hAnsi="Tahoma" w:cs="Tahoma"/>
          <w:sz w:val="20"/>
        </w:rPr>
        <w:t xml:space="preserve">musi </w:t>
      </w:r>
      <w:r w:rsidR="00D470B0" w:rsidRPr="00FE27A0">
        <w:rPr>
          <w:rFonts w:ascii="Tahoma" w:hAnsi="Tahoma" w:cs="Tahoma"/>
          <w:sz w:val="20"/>
        </w:rPr>
        <w:t>wykazać</w:t>
      </w:r>
      <w:r w:rsidRPr="00FE27A0">
        <w:rPr>
          <w:rFonts w:ascii="Tahoma" w:eastAsia="Tahoma" w:hAnsi="Tahoma" w:cs="Tahoma"/>
          <w:sz w:val="20"/>
        </w:rPr>
        <w:t xml:space="preserve"> </w:t>
      </w:r>
      <w:r w:rsidRPr="00FE27A0">
        <w:rPr>
          <w:rFonts w:ascii="Tahoma" w:hAnsi="Tahoma" w:cs="Tahoma"/>
          <w:sz w:val="20"/>
        </w:rPr>
        <w:t>każdy</w:t>
      </w:r>
      <w:r w:rsidRPr="00FE27A0">
        <w:rPr>
          <w:rFonts w:ascii="Tahoma" w:eastAsia="Tahoma" w:hAnsi="Tahoma" w:cs="Tahoma"/>
          <w:sz w:val="20"/>
        </w:rPr>
        <w:t xml:space="preserve"> </w:t>
      </w:r>
      <w:r w:rsidRPr="00FE27A0">
        <w:rPr>
          <w:rFonts w:ascii="Tahoma" w:hAnsi="Tahoma" w:cs="Tahoma"/>
          <w:sz w:val="20"/>
        </w:rPr>
        <w:t>z</w:t>
      </w:r>
      <w:r w:rsidRPr="00FE27A0">
        <w:rPr>
          <w:rFonts w:ascii="Tahoma" w:eastAsia="Tahoma" w:hAnsi="Tahoma" w:cs="Tahoma"/>
          <w:sz w:val="20"/>
        </w:rPr>
        <w:t xml:space="preserve"> </w:t>
      </w:r>
      <w:r w:rsidRPr="00FE27A0">
        <w:rPr>
          <w:rFonts w:ascii="Tahoma" w:hAnsi="Tahoma" w:cs="Tahoma"/>
          <w:sz w:val="20"/>
        </w:rPr>
        <w:t>nich.</w:t>
      </w:r>
    </w:p>
    <w:p w14:paraId="061462CC" w14:textId="77777777" w:rsidR="00502185" w:rsidRPr="00FE27A0" w:rsidRDefault="007735A7" w:rsidP="00FE27A0">
      <w:pPr>
        <w:numPr>
          <w:ilvl w:val="0"/>
          <w:numId w:val="16"/>
        </w:numPr>
        <w:autoSpaceDE w:val="0"/>
        <w:spacing w:after="80"/>
        <w:ind w:left="426" w:hanging="426"/>
        <w:jc w:val="both"/>
        <w:rPr>
          <w:rFonts w:ascii="Tahoma" w:hAnsi="Tahoma" w:cs="Tahoma"/>
          <w:sz w:val="20"/>
        </w:rPr>
      </w:pPr>
      <w:r w:rsidRPr="00FE27A0">
        <w:rPr>
          <w:rFonts w:ascii="Tahoma" w:hAnsi="Tahoma" w:cs="Tahoma"/>
          <w:sz w:val="20"/>
        </w:rPr>
        <w:lastRenderedPageBreak/>
        <w:t>W</w:t>
      </w:r>
      <w:r w:rsidRPr="00FE27A0">
        <w:rPr>
          <w:rFonts w:ascii="Tahoma" w:eastAsia="Tahoma" w:hAnsi="Tahoma" w:cs="Tahoma"/>
          <w:sz w:val="20"/>
        </w:rPr>
        <w:t xml:space="preserve"> </w:t>
      </w:r>
      <w:r w:rsidRPr="00FE27A0">
        <w:rPr>
          <w:rFonts w:ascii="Tahoma" w:hAnsi="Tahoma" w:cs="Tahoma"/>
          <w:sz w:val="20"/>
        </w:rPr>
        <w:t>przypadku,</w:t>
      </w:r>
      <w:r w:rsidRPr="00FE27A0">
        <w:rPr>
          <w:rFonts w:ascii="Tahoma" w:eastAsia="Tahoma" w:hAnsi="Tahoma" w:cs="Tahoma"/>
          <w:sz w:val="20"/>
        </w:rPr>
        <w:t xml:space="preserve"> </w:t>
      </w:r>
      <w:r w:rsidRPr="00FE27A0">
        <w:rPr>
          <w:rFonts w:ascii="Tahoma" w:hAnsi="Tahoma" w:cs="Tahoma"/>
          <w:sz w:val="20"/>
        </w:rPr>
        <w:t>gdy</w:t>
      </w:r>
      <w:r w:rsidRPr="00FE27A0">
        <w:rPr>
          <w:rFonts w:ascii="Tahoma" w:eastAsia="Tahoma" w:hAnsi="Tahoma" w:cs="Tahoma"/>
          <w:sz w:val="20"/>
        </w:rPr>
        <w:t xml:space="preserve"> </w:t>
      </w:r>
      <w:r w:rsidRPr="00FE27A0">
        <w:rPr>
          <w:rFonts w:ascii="Tahoma" w:hAnsi="Tahoma" w:cs="Tahoma"/>
          <w:sz w:val="20"/>
        </w:rPr>
        <w:t>Wykonawca powołuj</w:t>
      </w:r>
      <w:r w:rsidR="004068F4" w:rsidRPr="00FE27A0">
        <w:rPr>
          <w:rFonts w:ascii="Tahoma" w:hAnsi="Tahoma" w:cs="Tahoma"/>
          <w:sz w:val="20"/>
        </w:rPr>
        <w:t>e</w:t>
      </w:r>
      <w:r w:rsidRPr="00FE27A0">
        <w:rPr>
          <w:rFonts w:ascii="Tahoma" w:hAnsi="Tahoma" w:cs="Tahoma"/>
          <w:sz w:val="20"/>
        </w:rPr>
        <w:t xml:space="preserve"> się na zasoby </w:t>
      </w:r>
      <w:r w:rsidR="004068F4" w:rsidRPr="00FE27A0">
        <w:rPr>
          <w:rFonts w:ascii="Tahoma" w:hAnsi="Tahoma" w:cs="Tahoma"/>
          <w:sz w:val="20"/>
        </w:rPr>
        <w:t>innych podmiotów</w:t>
      </w:r>
      <w:r w:rsidR="00825C78" w:rsidRPr="00FE27A0">
        <w:rPr>
          <w:rFonts w:ascii="Tahoma" w:hAnsi="Tahoma" w:cs="Tahoma"/>
          <w:sz w:val="20"/>
        </w:rPr>
        <w:t>, warunek,</w:t>
      </w:r>
      <w:r w:rsidRPr="00FE27A0">
        <w:rPr>
          <w:rFonts w:ascii="Tahoma" w:hAnsi="Tahoma" w:cs="Tahoma"/>
          <w:sz w:val="20"/>
        </w:rPr>
        <w:t xml:space="preserve"> o któr</w:t>
      </w:r>
      <w:r w:rsidR="00A92880" w:rsidRPr="00FE27A0">
        <w:rPr>
          <w:rFonts w:ascii="Tahoma" w:hAnsi="Tahoma" w:cs="Tahoma"/>
          <w:sz w:val="20"/>
        </w:rPr>
        <w:t>y</w:t>
      </w:r>
      <w:r w:rsidR="00825C78" w:rsidRPr="00FE27A0">
        <w:rPr>
          <w:rFonts w:ascii="Tahoma" w:hAnsi="Tahoma" w:cs="Tahoma"/>
          <w:sz w:val="20"/>
        </w:rPr>
        <w:t>m</w:t>
      </w:r>
      <w:r w:rsidRPr="00FE27A0">
        <w:rPr>
          <w:rFonts w:ascii="Tahoma" w:hAnsi="Tahoma" w:cs="Tahoma"/>
          <w:sz w:val="20"/>
        </w:rPr>
        <w:t xml:space="preserve"> mowa</w:t>
      </w:r>
      <w:r w:rsidRPr="00FE27A0">
        <w:rPr>
          <w:rFonts w:ascii="Tahoma" w:eastAsia="Tahoma" w:hAnsi="Tahoma" w:cs="Tahoma"/>
          <w:sz w:val="20"/>
        </w:rPr>
        <w:t xml:space="preserve"> </w:t>
      </w:r>
      <w:r w:rsidRPr="00FE27A0">
        <w:rPr>
          <w:rFonts w:ascii="Tahoma" w:hAnsi="Tahoma" w:cs="Tahoma"/>
          <w:sz w:val="20"/>
        </w:rPr>
        <w:t>powyżej,</w:t>
      </w:r>
      <w:r w:rsidRPr="00FE27A0">
        <w:rPr>
          <w:rFonts w:ascii="Tahoma" w:eastAsia="Tahoma" w:hAnsi="Tahoma" w:cs="Tahoma"/>
          <w:sz w:val="20"/>
        </w:rPr>
        <w:t xml:space="preserve"> </w:t>
      </w:r>
      <w:r w:rsidRPr="00FE27A0">
        <w:rPr>
          <w:rFonts w:ascii="Tahoma" w:hAnsi="Tahoma" w:cs="Tahoma"/>
          <w:sz w:val="20"/>
        </w:rPr>
        <w:t>musi</w:t>
      </w:r>
      <w:r w:rsidRPr="00FE27A0">
        <w:rPr>
          <w:rFonts w:ascii="Tahoma" w:eastAsia="Tahoma" w:hAnsi="Tahoma" w:cs="Tahoma"/>
          <w:sz w:val="20"/>
        </w:rPr>
        <w:t xml:space="preserve"> </w:t>
      </w:r>
      <w:r w:rsidRPr="00FE27A0">
        <w:rPr>
          <w:rFonts w:ascii="Tahoma" w:hAnsi="Tahoma" w:cs="Tahoma"/>
          <w:sz w:val="20"/>
        </w:rPr>
        <w:t>spełniać</w:t>
      </w:r>
      <w:r w:rsidRPr="00FE27A0">
        <w:rPr>
          <w:rFonts w:ascii="Tahoma" w:eastAsia="Tahoma" w:hAnsi="Tahoma" w:cs="Tahoma"/>
          <w:sz w:val="20"/>
        </w:rPr>
        <w:t xml:space="preserve"> </w:t>
      </w:r>
      <w:r w:rsidR="00825C78" w:rsidRPr="00FE27A0">
        <w:rPr>
          <w:rFonts w:ascii="Tahoma" w:hAnsi="Tahoma" w:cs="Tahoma"/>
          <w:sz w:val="20"/>
        </w:rPr>
        <w:t>ten Wykonawca lub co najmniej jeden podmiot, na którego zasoby Wykonawca się powołuje.</w:t>
      </w:r>
      <w:r w:rsidRPr="00FE27A0">
        <w:rPr>
          <w:rFonts w:ascii="Tahoma" w:eastAsia="Tahoma" w:hAnsi="Tahoma" w:cs="Tahoma"/>
          <w:sz w:val="20"/>
        </w:rPr>
        <w:t xml:space="preserve"> </w:t>
      </w:r>
      <w:r w:rsidR="00825C78" w:rsidRPr="00FE27A0">
        <w:rPr>
          <w:rFonts w:ascii="Tahoma" w:hAnsi="Tahoma" w:cs="Tahoma"/>
          <w:sz w:val="20"/>
        </w:rPr>
        <w:t xml:space="preserve">Jednocześnie Wykonawca musi </w:t>
      </w:r>
      <w:r w:rsidR="00D470B0" w:rsidRPr="00FE27A0">
        <w:rPr>
          <w:rFonts w:ascii="Tahoma" w:eastAsia="Tahoma" w:hAnsi="Tahoma" w:cs="Tahoma"/>
          <w:sz w:val="20"/>
        </w:rPr>
        <w:t xml:space="preserve">wykazać, że podmioty na których zasoby </w:t>
      </w:r>
      <w:proofErr w:type="spellStart"/>
      <w:r w:rsidR="00D470B0" w:rsidRPr="00FE27A0">
        <w:rPr>
          <w:rFonts w:ascii="Tahoma" w:eastAsia="Tahoma" w:hAnsi="Tahoma" w:cs="Tahoma"/>
          <w:sz w:val="20"/>
        </w:rPr>
        <w:t>sie</w:t>
      </w:r>
      <w:proofErr w:type="spellEnd"/>
      <w:r w:rsidR="00D470B0" w:rsidRPr="00FE27A0">
        <w:rPr>
          <w:rFonts w:ascii="Tahoma" w:eastAsia="Tahoma" w:hAnsi="Tahoma" w:cs="Tahoma"/>
          <w:sz w:val="20"/>
        </w:rPr>
        <w:t xml:space="preserve"> powołuje</w:t>
      </w:r>
      <w:r w:rsidR="00825C78" w:rsidRPr="00FE27A0">
        <w:rPr>
          <w:rFonts w:ascii="Tahoma" w:eastAsia="Tahoma" w:hAnsi="Tahoma" w:cs="Tahoma"/>
          <w:sz w:val="20"/>
        </w:rPr>
        <w:t>,</w:t>
      </w:r>
      <w:r w:rsidR="00D470B0" w:rsidRPr="00FE27A0">
        <w:rPr>
          <w:rFonts w:ascii="Tahoma" w:eastAsia="Tahoma" w:hAnsi="Tahoma" w:cs="Tahoma"/>
          <w:sz w:val="20"/>
        </w:rPr>
        <w:t xml:space="preserve"> </w:t>
      </w:r>
      <w:r w:rsidR="004068F4" w:rsidRPr="00FE27A0">
        <w:rPr>
          <w:rFonts w:ascii="Tahoma" w:hAnsi="Tahoma" w:cs="Tahoma"/>
          <w:sz w:val="20"/>
        </w:rPr>
        <w:t>nie</w:t>
      </w:r>
      <w:r w:rsidRPr="00FE27A0">
        <w:rPr>
          <w:rFonts w:ascii="Tahoma" w:eastAsia="Tahoma" w:hAnsi="Tahoma" w:cs="Tahoma"/>
          <w:sz w:val="20"/>
        </w:rPr>
        <w:t xml:space="preserve"> </w:t>
      </w:r>
      <w:r w:rsidR="004068F4" w:rsidRPr="00FE27A0">
        <w:rPr>
          <w:rFonts w:ascii="Tahoma" w:hAnsi="Tahoma" w:cs="Tahoma"/>
          <w:sz w:val="20"/>
        </w:rPr>
        <w:t>p</w:t>
      </w:r>
      <w:r w:rsidRPr="00FE27A0">
        <w:rPr>
          <w:rFonts w:ascii="Tahoma" w:hAnsi="Tahoma" w:cs="Tahoma"/>
          <w:sz w:val="20"/>
        </w:rPr>
        <w:t>odlega</w:t>
      </w:r>
      <w:r w:rsidR="00D470B0" w:rsidRPr="00FE27A0">
        <w:rPr>
          <w:rFonts w:ascii="Tahoma" w:hAnsi="Tahoma" w:cs="Tahoma"/>
          <w:sz w:val="20"/>
        </w:rPr>
        <w:t>ją</w:t>
      </w:r>
      <w:r w:rsidRPr="00FE27A0">
        <w:rPr>
          <w:rFonts w:ascii="Tahoma" w:eastAsia="Tahoma" w:hAnsi="Tahoma" w:cs="Tahoma"/>
          <w:sz w:val="20"/>
        </w:rPr>
        <w:t xml:space="preserve"> </w:t>
      </w:r>
      <w:r w:rsidRPr="00FE27A0">
        <w:rPr>
          <w:rFonts w:ascii="Tahoma" w:hAnsi="Tahoma" w:cs="Tahoma"/>
          <w:sz w:val="20"/>
        </w:rPr>
        <w:t>wykluczeniu</w:t>
      </w:r>
      <w:r w:rsidRPr="00FE27A0">
        <w:rPr>
          <w:rFonts w:ascii="Tahoma" w:eastAsia="Tahoma" w:hAnsi="Tahoma" w:cs="Tahoma"/>
          <w:sz w:val="20"/>
        </w:rPr>
        <w:t xml:space="preserve"> </w:t>
      </w:r>
      <w:r w:rsidRPr="00FE27A0">
        <w:rPr>
          <w:rFonts w:ascii="Tahoma" w:hAnsi="Tahoma" w:cs="Tahoma"/>
          <w:sz w:val="20"/>
        </w:rPr>
        <w:t>z</w:t>
      </w:r>
      <w:r w:rsidRPr="00FE27A0">
        <w:rPr>
          <w:rFonts w:ascii="Tahoma" w:eastAsia="Tahoma" w:hAnsi="Tahoma" w:cs="Tahoma"/>
          <w:sz w:val="20"/>
        </w:rPr>
        <w:t xml:space="preserve"> </w:t>
      </w:r>
      <w:r w:rsidRPr="00FE27A0">
        <w:rPr>
          <w:rFonts w:ascii="Tahoma" w:hAnsi="Tahoma" w:cs="Tahoma"/>
          <w:sz w:val="20"/>
        </w:rPr>
        <w:t>postępowania</w:t>
      </w:r>
      <w:r w:rsidRPr="00FE27A0">
        <w:rPr>
          <w:rFonts w:ascii="Tahoma" w:eastAsia="Tahoma" w:hAnsi="Tahoma" w:cs="Tahoma"/>
          <w:sz w:val="20"/>
        </w:rPr>
        <w:t xml:space="preserve"> </w:t>
      </w:r>
      <w:r w:rsidRPr="00FE27A0">
        <w:rPr>
          <w:rFonts w:ascii="Tahoma" w:hAnsi="Tahoma" w:cs="Tahoma"/>
          <w:sz w:val="20"/>
        </w:rPr>
        <w:t>o</w:t>
      </w:r>
      <w:r w:rsidRPr="00FE27A0">
        <w:rPr>
          <w:rFonts w:ascii="Tahoma" w:eastAsia="Tahoma" w:hAnsi="Tahoma" w:cs="Tahoma"/>
          <w:sz w:val="20"/>
        </w:rPr>
        <w:t xml:space="preserve"> </w:t>
      </w:r>
      <w:r w:rsidRPr="00FE27A0">
        <w:rPr>
          <w:rFonts w:ascii="Tahoma" w:hAnsi="Tahoma" w:cs="Tahoma"/>
          <w:sz w:val="20"/>
        </w:rPr>
        <w:t>udzielenie</w:t>
      </w:r>
      <w:r w:rsidRPr="00FE27A0">
        <w:rPr>
          <w:rFonts w:ascii="Tahoma" w:eastAsia="Tahoma" w:hAnsi="Tahoma" w:cs="Tahoma"/>
          <w:sz w:val="20"/>
        </w:rPr>
        <w:t xml:space="preserve"> </w:t>
      </w:r>
      <w:r w:rsidRPr="00FE27A0">
        <w:rPr>
          <w:rFonts w:ascii="Tahoma" w:hAnsi="Tahoma" w:cs="Tahoma"/>
          <w:sz w:val="20"/>
        </w:rPr>
        <w:t>zamówienia</w:t>
      </w:r>
      <w:r w:rsidRPr="00FE27A0">
        <w:rPr>
          <w:rFonts w:ascii="Tahoma" w:eastAsia="Tahoma" w:hAnsi="Tahoma" w:cs="Tahoma"/>
          <w:sz w:val="20"/>
        </w:rPr>
        <w:t xml:space="preserve"> </w:t>
      </w:r>
      <w:r w:rsidRPr="00FE27A0">
        <w:rPr>
          <w:rFonts w:ascii="Tahoma" w:hAnsi="Tahoma" w:cs="Tahoma"/>
          <w:sz w:val="20"/>
        </w:rPr>
        <w:t>publicznego</w:t>
      </w:r>
      <w:r w:rsidRPr="00FE27A0">
        <w:rPr>
          <w:rFonts w:ascii="Tahoma" w:eastAsia="Tahoma" w:hAnsi="Tahoma" w:cs="Tahoma"/>
          <w:sz w:val="20"/>
        </w:rPr>
        <w:t xml:space="preserve"> </w:t>
      </w:r>
      <w:r w:rsidRPr="00FE27A0">
        <w:rPr>
          <w:rFonts w:ascii="Tahoma" w:hAnsi="Tahoma" w:cs="Tahoma"/>
          <w:sz w:val="20"/>
        </w:rPr>
        <w:t>w</w:t>
      </w:r>
      <w:r w:rsidRPr="00FE27A0">
        <w:rPr>
          <w:rFonts w:ascii="Tahoma" w:eastAsia="Tahoma" w:hAnsi="Tahoma" w:cs="Tahoma"/>
          <w:sz w:val="20"/>
        </w:rPr>
        <w:t xml:space="preserve"> </w:t>
      </w:r>
      <w:r w:rsidRPr="00FE27A0">
        <w:rPr>
          <w:rFonts w:ascii="Tahoma" w:hAnsi="Tahoma" w:cs="Tahoma"/>
          <w:sz w:val="20"/>
        </w:rPr>
        <w:t>zakresie</w:t>
      </w:r>
      <w:r w:rsidRPr="00FE27A0">
        <w:rPr>
          <w:rFonts w:ascii="Tahoma" w:eastAsia="Tahoma" w:hAnsi="Tahoma" w:cs="Tahoma"/>
          <w:sz w:val="20"/>
        </w:rPr>
        <w:t xml:space="preserve"> </w:t>
      </w:r>
      <w:r w:rsidRPr="00FE27A0">
        <w:rPr>
          <w:rFonts w:ascii="Tahoma" w:hAnsi="Tahoma" w:cs="Tahoma"/>
          <w:sz w:val="20"/>
        </w:rPr>
        <w:t>określonym</w:t>
      </w:r>
      <w:r w:rsidRPr="00FE27A0">
        <w:rPr>
          <w:rFonts w:ascii="Tahoma" w:eastAsia="Tahoma" w:hAnsi="Tahoma" w:cs="Tahoma"/>
          <w:sz w:val="20"/>
        </w:rPr>
        <w:t xml:space="preserve"> </w:t>
      </w:r>
      <w:r w:rsidRPr="00FE27A0">
        <w:rPr>
          <w:rFonts w:ascii="Tahoma" w:hAnsi="Tahoma" w:cs="Tahoma"/>
          <w:sz w:val="20"/>
        </w:rPr>
        <w:t>w</w:t>
      </w:r>
      <w:r w:rsidRPr="00FE27A0">
        <w:rPr>
          <w:rFonts w:ascii="Tahoma" w:eastAsia="Tahoma" w:hAnsi="Tahoma" w:cs="Tahoma"/>
          <w:sz w:val="20"/>
        </w:rPr>
        <w:t xml:space="preserve"> </w:t>
      </w:r>
      <w:r w:rsidRPr="00FE27A0">
        <w:rPr>
          <w:rFonts w:ascii="Tahoma" w:hAnsi="Tahoma" w:cs="Tahoma"/>
          <w:sz w:val="20"/>
        </w:rPr>
        <w:t>art.</w:t>
      </w:r>
      <w:r w:rsidRPr="00FE27A0">
        <w:rPr>
          <w:rFonts w:ascii="Tahoma" w:eastAsia="Tahoma" w:hAnsi="Tahoma" w:cs="Tahoma"/>
          <w:sz w:val="20"/>
        </w:rPr>
        <w:t xml:space="preserve"> </w:t>
      </w:r>
      <w:r w:rsidRPr="00FE27A0">
        <w:rPr>
          <w:rFonts w:ascii="Tahoma" w:hAnsi="Tahoma" w:cs="Tahoma"/>
          <w:sz w:val="20"/>
        </w:rPr>
        <w:t>24</w:t>
      </w:r>
      <w:r w:rsidRPr="00FE27A0">
        <w:rPr>
          <w:rFonts w:ascii="Tahoma" w:eastAsia="Tahoma" w:hAnsi="Tahoma" w:cs="Tahoma"/>
          <w:sz w:val="20"/>
        </w:rPr>
        <w:t xml:space="preserve"> </w:t>
      </w:r>
      <w:r w:rsidRPr="00FE27A0">
        <w:rPr>
          <w:rFonts w:ascii="Tahoma" w:hAnsi="Tahoma" w:cs="Tahoma"/>
          <w:sz w:val="20"/>
        </w:rPr>
        <w:t>ust.</w:t>
      </w:r>
      <w:r w:rsidRPr="00FE27A0">
        <w:rPr>
          <w:rFonts w:ascii="Tahoma" w:eastAsia="Tahoma" w:hAnsi="Tahoma" w:cs="Tahoma"/>
          <w:sz w:val="20"/>
        </w:rPr>
        <w:t xml:space="preserve"> </w:t>
      </w:r>
      <w:r w:rsidRPr="00FE27A0">
        <w:rPr>
          <w:rFonts w:ascii="Tahoma" w:hAnsi="Tahoma" w:cs="Tahoma"/>
          <w:sz w:val="20"/>
        </w:rPr>
        <w:t>1 oraz art. 24 ust. 5 pkt. 1</w:t>
      </w:r>
      <w:r w:rsidR="004068F4" w:rsidRPr="00FE27A0">
        <w:rPr>
          <w:rFonts w:ascii="Tahoma" w:hAnsi="Tahoma" w:cs="Tahoma"/>
          <w:sz w:val="20"/>
        </w:rPr>
        <w:t xml:space="preserve"> </w:t>
      </w:r>
      <w:r w:rsidRPr="00FE27A0">
        <w:rPr>
          <w:rFonts w:ascii="Tahoma" w:hAnsi="Tahoma" w:cs="Tahoma"/>
          <w:sz w:val="20"/>
        </w:rPr>
        <w:t>i 8</w:t>
      </w:r>
      <w:r w:rsidRPr="00FE27A0">
        <w:rPr>
          <w:rFonts w:ascii="Tahoma" w:eastAsia="Tahoma" w:hAnsi="Tahoma" w:cs="Tahoma"/>
          <w:sz w:val="20"/>
        </w:rPr>
        <w:t xml:space="preserve"> </w:t>
      </w:r>
      <w:r w:rsidRPr="00FE27A0">
        <w:rPr>
          <w:rFonts w:ascii="Tahoma" w:hAnsi="Tahoma" w:cs="Tahoma"/>
          <w:sz w:val="20"/>
        </w:rPr>
        <w:t xml:space="preserve">ustawy </w:t>
      </w:r>
      <w:proofErr w:type="spellStart"/>
      <w:r w:rsidRPr="00FE27A0">
        <w:rPr>
          <w:rFonts w:ascii="Tahoma" w:hAnsi="Tahoma" w:cs="Tahoma"/>
          <w:sz w:val="20"/>
        </w:rPr>
        <w:t>Pzp</w:t>
      </w:r>
      <w:proofErr w:type="spellEnd"/>
      <w:r w:rsidR="00D470B0" w:rsidRPr="00FE27A0">
        <w:rPr>
          <w:rFonts w:ascii="Tahoma" w:hAnsi="Tahoma" w:cs="Tahoma"/>
          <w:sz w:val="20"/>
        </w:rPr>
        <w:t>.</w:t>
      </w:r>
      <w:r w:rsidRPr="00FE27A0">
        <w:rPr>
          <w:rFonts w:ascii="Tahoma" w:hAnsi="Tahoma" w:cs="Tahoma"/>
          <w:sz w:val="20"/>
        </w:rPr>
        <w:t>.</w:t>
      </w:r>
    </w:p>
    <w:p w14:paraId="571EE6ED" w14:textId="77777777" w:rsidR="00502185" w:rsidRPr="00FE27A0" w:rsidRDefault="00CC4FBF" w:rsidP="00FE27A0">
      <w:pPr>
        <w:numPr>
          <w:ilvl w:val="0"/>
          <w:numId w:val="16"/>
        </w:numPr>
        <w:autoSpaceDE w:val="0"/>
        <w:spacing w:after="80"/>
        <w:ind w:left="426" w:hanging="426"/>
        <w:jc w:val="both"/>
        <w:rPr>
          <w:rFonts w:ascii="Tahoma" w:hAnsi="Tahoma" w:cs="Tahoma"/>
          <w:sz w:val="20"/>
        </w:rPr>
      </w:pPr>
      <w:r w:rsidRPr="00FE27A0">
        <w:rPr>
          <w:rFonts w:ascii="Tahoma" w:hAnsi="Tahoma" w:cs="Tahoma"/>
          <w:sz w:val="20"/>
        </w:rPr>
        <w:t>W przypadku gdy Wykonawca zamierza powierzyć wykonanie części zamówienia podwykonawcom, Wykonawca musi wykazać, że podwykonawcy  nie podlegają wykluczeniu z postępowania w</w:t>
      </w:r>
      <w:r w:rsidRPr="00FE27A0">
        <w:rPr>
          <w:rFonts w:ascii="Tahoma" w:eastAsia="Tahoma" w:hAnsi="Tahoma" w:cs="Tahoma"/>
          <w:sz w:val="20"/>
        </w:rPr>
        <w:t xml:space="preserve"> </w:t>
      </w:r>
      <w:r w:rsidRPr="00FE27A0">
        <w:rPr>
          <w:rFonts w:ascii="Tahoma" w:hAnsi="Tahoma" w:cs="Tahoma"/>
          <w:sz w:val="20"/>
        </w:rPr>
        <w:t>związku ze spełnieniem przesłanek</w:t>
      </w:r>
      <w:r w:rsidRPr="00FE27A0">
        <w:rPr>
          <w:rFonts w:ascii="Tahoma" w:eastAsia="Tahoma" w:hAnsi="Tahoma" w:cs="Tahoma"/>
          <w:sz w:val="20"/>
        </w:rPr>
        <w:t xml:space="preserve"> określonych </w:t>
      </w:r>
      <w:r w:rsidRPr="00FE27A0">
        <w:rPr>
          <w:rFonts w:ascii="Tahoma" w:hAnsi="Tahoma" w:cs="Tahoma"/>
          <w:sz w:val="20"/>
        </w:rPr>
        <w:t>w</w:t>
      </w:r>
      <w:r w:rsidRPr="00FE27A0">
        <w:rPr>
          <w:rFonts w:ascii="Tahoma" w:eastAsia="Tahoma" w:hAnsi="Tahoma" w:cs="Tahoma"/>
          <w:sz w:val="20"/>
        </w:rPr>
        <w:t xml:space="preserve"> </w:t>
      </w:r>
      <w:r w:rsidRPr="00FE27A0">
        <w:rPr>
          <w:rFonts w:ascii="Tahoma" w:hAnsi="Tahoma" w:cs="Tahoma"/>
          <w:sz w:val="20"/>
        </w:rPr>
        <w:t>art.</w:t>
      </w:r>
      <w:r w:rsidRPr="00FE27A0">
        <w:rPr>
          <w:rFonts w:ascii="Tahoma" w:eastAsia="Tahoma" w:hAnsi="Tahoma" w:cs="Tahoma"/>
          <w:sz w:val="20"/>
        </w:rPr>
        <w:t xml:space="preserve"> </w:t>
      </w:r>
      <w:r w:rsidRPr="00FE27A0">
        <w:rPr>
          <w:rFonts w:ascii="Tahoma" w:hAnsi="Tahoma" w:cs="Tahoma"/>
          <w:sz w:val="20"/>
        </w:rPr>
        <w:t>24</w:t>
      </w:r>
      <w:r w:rsidRPr="00FE27A0">
        <w:rPr>
          <w:rFonts w:ascii="Tahoma" w:eastAsia="Tahoma" w:hAnsi="Tahoma" w:cs="Tahoma"/>
          <w:sz w:val="20"/>
        </w:rPr>
        <w:t xml:space="preserve"> </w:t>
      </w:r>
      <w:r w:rsidRPr="00FE27A0">
        <w:rPr>
          <w:rFonts w:ascii="Tahoma" w:hAnsi="Tahoma" w:cs="Tahoma"/>
          <w:sz w:val="20"/>
        </w:rPr>
        <w:t>ust.</w:t>
      </w:r>
      <w:r w:rsidRPr="00FE27A0">
        <w:rPr>
          <w:rFonts w:ascii="Tahoma" w:eastAsia="Tahoma" w:hAnsi="Tahoma" w:cs="Tahoma"/>
          <w:sz w:val="20"/>
        </w:rPr>
        <w:t xml:space="preserve"> </w:t>
      </w:r>
      <w:r w:rsidRPr="00FE27A0">
        <w:rPr>
          <w:rFonts w:ascii="Tahoma" w:hAnsi="Tahoma" w:cs="Tahoma"/>
          <w:sz w:val="20"/>
        </w:rPr>
        <w:t>1 oraz art. 24 ust. 5 pkt. 1 i 8</w:t>
      </w:r>
      <w:r w:rsidRPr="00FE27A0">
        <w:rPr>
          <w:rFonts w:ascii="Tahoma" w:eastAsia="Tahoma" w:hAnsi="Tahoma" w:cs="Tahoma"/>
          <w:sz w:val="20"/>
        </w:rPr>
        <w:t xml:space="preserve"> </w:t>
      </w:r>
      <w:r w:rsidRPr="00FE27A0">
        <w:rPr>
          <w:rFonts w:ascii="Tahoma" w:hAnsi="Tahoma" w:cs="Tahoma"/>
          <w:sz w:val="20"/>
        </w:rPr>
        <w:t xml:space="preserve">ustawy </w:t>
      </w:r>
      <w:proofErr w:type="spellStart"/>
      <w:r w:rsidRPr="00FE27A0">
        <w:rPr>
          <w:rFonts w:ascii="Tahoma" w:hAnsi="Tahoma" w:cs="Tahoma"/>
          <w:sz w:val="20"/>
        </w:rPr>
        <w:t>Pzp</w:t>
      </w:r>
      <w:proofErr w:type="spellEnd"/>
      <w:r w:rsidRPr="00FE27A0">
        <w:rPr>
          <w:rFonts w:ascii="Tahoma" w:hAnsi="Tahoma" w:cs="Tahoma"/>
          <w:sz w:val="20"/>
        </w:rPr>
        <w:t>.</w:t>
      </w:r>
    </w:p>
    <w:p w14:paraId="578E027D" w14:textId="77777777" w:rsidR="00444432" w:rsidRPr="00FE27A0" w:rsidRDefault="00444432" w:rsidP="00FE27A0">
      <w:pPr>
        <w:pStyle w:val="Akapitzlist"/>
        <w:numPr>
          <w:ilvl w:val="0"/>
          <w:numId w:val="86"/>
        </w:numPr>
        <w:autoSpaceDE w:val="0"/>
        <w:autoSpaceDN w:val="0"/>
        <w:adjustRightInd w:val="0"/>
        <w:spacing w:before="0" w:beforeAutospacing="0" w:after="80" w:afterAutospacing="0"/>
        <w:ind w:left="425" w:hanging="357"/>
        <w:contextualSpacing w:val="0"/>
        <w:jc w:val="both"/>
        <w:rPr>
          <w:rFonts w:ascii="Tahoma" w:hAnsi="Tahoma" w:cs="Tahoma"/>
          <w:sz w:val="20"/>
          <w:szCs w:val="20"/>
        </w:rPr>
      </w:pPr>
      <w:r w:rsidRPr="00FE27A0">
        <w:rPr>
          <w:rFonts w:ascii="Tahoma" w:hAnsi="Tahoma" w:cs="Tahoma"/>
          <w:sz w:val="20"/>
          <w:szCs w:val="20"/>
          <w:shd w:val="clear" w:color="auto" w:fill="FFFFFF"/>
        </w:rPr>
        <w:t>Jeżeli zamawiający stwierdzi, że wobec danego podwykonawcy zachodzą podstawy wykluczenia, wykonawca obowiązany jest zastąpić tego podwykonawcę lub zrezygnować z powierzenia wykonania części zamówienia podwykonawcy.</w:t>
      </w:r>
      <w:r w:rsidRPr="00FE27A0">
        <w:rPr>
          <w:rFonts w:ascii="Tahoma" w:hAnsi="Tahoma" w:cs="Tahoma"/>
          <w:sz w:val="20"/>
          <w:szCs w:val="20"/>
        </w:rPr>
        <w:t xml:space="preserve"> </w:t>
      </w:r>
    </w:p>
    <w:p w14:paraId="7E0260EE" w14:textId="77777777" w:rsidR="00A96577" w:rsidRPr="00FE27A0" w:rsidRDefault="00A96577" w:rsidP="00FE27A0">
      <w:pPr>
        <w:pStyle w:val="Akapitzlist"/>
        <w:autoSpaceDE w:val="0"/>
        <w:autoSpaceDN w:val="0"/>
        <w:adjustRightInd w:val="0"/>
        <w:spacing w:before="0" w:beforeAutospacing="0" w:after="80" w:afterAutospacing="0"/>
        <w:ind w:left="425"/>
        <w:contextualSpacing w:val="0"/>
        <w:jc w:val="both"/>
        <w:rPr>
          <w:rFonts w:ascii="Tahoma" w:hAnsi="Tahoma" w:cs="Tahoma"/>
          <w:sz w:val="20"/>
          <w:szCs w:val="20"/>
        </w:rPr>
      </w:pPr>
    </w:p>
    <w:p w14:paraId="3C4D7D67" w14:textId="77777777" w:rsidR="00551CB1" w:rsidRPr="00FE27A0" w:rsidRDefault="002D3B03" w:rsidP="00FE27A0">
      <w:pPr>
        <w:pStyle w:val="Nagwek3"/>
        <w:spacing w:after="80"/>
        <w:jc w:val="both"/>
        <w:rPr>
          <w:rFonts w:ascii="Tahoma" w:hAnsi="Tahoma" w:cs="Tahoma"/>
          <w:sz w:val="20"/>
        </w:rPr>
      </w:pPr>
      <w:bookmarkStart w:id="20" w:name="_Toc475617813"/>
      <w:bookmarkStart w:id="21" w:name="_Toc402258901"/>
      <w:bookmarkStart w:id="22" w:name="_Toc404858556"/>
      <w:bookmarkStart w:id="23" w:name="_Toc411087310"/>
      <w:r w:rsidRPr="00FE27A0">
        <w:rPr>
          <w:rFonts w:ascii="Tahoma" w:hAnsi="Tahoma" w:cs="Tahoma"/>
          <w:sz w:val="20"/>
        </w:rPr>
        <w:t xml:space="preserve">X. </w:t>
      </w:r>
      <w:r w:rsidR="00551CB1" w:rsidRPr="00FE27A0">
        <w:rPr>
          <w:rFonts w:ascii="Tahoma" w:hAnsi="Tahoma" w:cs="Tahoma"/>
          <w:sz w:val="20"/>
        </w:rPr>
        <w:t>Wykaz</w:t>
      </w:r>
      <w:r w:rsidR="00551CB1" w:rsidRPr="00FE27A0">
        <w:rPr>
          <w:rFonts w:ascii="Tahoma" w:eastAsia="Tahoma" w:hAnsi="Tahoma" w:cs="Tahoma"/>
          <w:sz w:val="20"/>
        </w:rPr>
        <w:t xml:space="preserve"> </w:t>
      </w:r>
      <w:r w:rsidR="00551CB1" w:rsidRPr="00FE27A0">
        <w:rPr>
          <w:rFonts w:ascii="Tahoma" w:hAnsi="Tahoma" w:cs="Tahoma"/>
          <w:sz w:val="20"/>
        </w:rPr>
        <w:t>oświadczeń</w:t>
      </w:r>
      <w:r w:rsidR="00551CB1" w:rsidRPr="00FE27A0">
        <w:rPr>
          <w:rFonts w:ascii="Tahoma" w:eastAsia="Tahoma" w:hAnsi="Tahoma" w:cs="Tahoma"/>
          <w:sz w:val="20"/>
        </w:rPr>
        <w:t xml:space="preserve"> </w:t>
      </w:r>
      <w:r w:rsidR="00551CB1" w:rsidRPr="00FE27A0">
        <w:rPr>
          <w:rFonts w:ascii="Tahoma" w:hAnsi="Tahoma" w:cs="Tahoma"/>
          <w:sz w:val="20"/>
        </w:rPr>
        <w:t>i</w:t>
      </w:r>
      <w:r w:rsidR="00551CB1" w:rsidRPr="00FE27A0">
        <w:rPr>
          <w:rFonts w:ascii="Tahoma" w:eastAsia="Tahoma" w:hAnsi="Tahoma" w:cs="Tahoma"/>
          <w:sz w:val="20"/>
        </w:rPr>
        <w:t xml:space="preserve"> </w:t>
      </w:r>
      <w:r w:rsidR="00551CB1" w:rsidRPr="00FE27A0">
        <w:rPr>
          <w:rFonts w:ascii="Tahoma" w:hAnsi="Tahoma" w:cs="Tahoma"/>
          <w:sz w:val="20"/>
        </w:rPr>
        <w:t>dokumentów,</w:t>
      </w:r>
      <w:r w:rsidR="00551CB1" w:rsidRPr="00FE27A0">
        <w:rPr>
          <w:rFonts w:ascii="Tahoma" w:eastAsia="Tahoma" w:hAnsi="Tahoma" w:cs="Tahoma"/>
          <w:sz w:val="20"/>
        </w:rPr>
        <w:t xml:space="preserve"> </w:t>
      </w:r>
      <w:r w:rsidR="00551CB1" w:rsidRPr="00FE27A0">
        <w:rPr>
          <w:rFonts w:ascii="Tahoma" w:hAnsi="Tahoma" w:cs="Tahoma"/>
          <w:sz w:val="20"/>
        </w:rPr>
        <w:t>jakie</w:t>
      </w:r>
      <w:r w:rsidR="00551CB1" w:rsidRPr="00FE27A0">
        <w:rPr>
          <w:rFonts w:ascii="Tahoma" w:eastAsia="Tahoma" w:hAnsi="Tahoma" w:cs="Tahoma"/>
          <w:sz w:val="20"/>
        </w:rPr>
        <w:t xml:space="preserve"> </w:t>
      </w:r>
      <w:r w:rsidR="00551CB1" w:rsidRPr="00FE27A0">
        <w:rPr>
          <w:rFonts w:ascii="Tahoma" w:hAnsi="Tahoma" w:cs="Tahoma"/>
          <w:sz w:val="20"/>
        </w:rPr>
        <w:t>mają</w:t>
      </w:r>
      <w:r w:rsidR="00551CB1" w:rsidRPr="00FE27A0">
        <w:rPr>
          <w:rFonts w:ascii="Tahoma" w:eastAsia="Tahoma" w:hAnsi="Tahoma" w:cs="Tahoma"/>
          <w:sz w:val="20"/>
        </w:rPr>
        <w:t xml:space="preserve"> </w:t>
      </w:r>
      <w:r w:rsidR="00551CB1" w:rsidRPr="00FE27A0">
        <w:rPr>
          <w:rFonts w:ascii="Tahoma" w:hAnsi="Tahoma" w:cs="Tahoma"/>
          <w:sz w:val="20"/>
        </w:rPr>
        <w:t>dostarczyć</w:t>
      </w:r>
      <w:r w:rsidR="00551CB1" w:rsidRPr="00FE27A0">
        <w:rPr>
          <w:rFonts w:ascii="Tahoma" w:eastAsia="Tahoma" w:hAnsi="Tahoma" w:cs="Tahoma"/>
          <w:sz w:val="20"/>
        </w:rPr>
        <w:t xml:space="preserve"> </w:t>
      </w:r>
      <w:r w:rsidR="00551CB1" w:rsidRPr="00FE27A0">
        <w:rPr>
          <w:rFonts w:ascii="Tahoma" w:hAnsi="Tahoma" w:cs="Tahoma"/>
          <w:sz w:val="20"/>
        </w:rPr>
        <w:t>Wykonawcy</w:t>
      </w:r>
      <w:r w:rsidR="00551CB1" w:rsidRPr="00FE27A0">
        <w:rPr>
          <w:rFonts w:ascii="Tahoma" w:eastAsia="Tahoma" w:hAnsi="Tahoma" w:cs="Tahoma"/>
          <w:sz w:val="20"/>
        </w:rPr>
        <w:t xml:space="preserve"> </w:t>
      </w:r>
      <w:r w:rsidR="00551CB1" w:rsidRPr="00FE27A0">
        <w:rPr>
          <w:rFonts w:ascii="Tahoma" w:hAnsi="Tahoma" w:cs="Tahoma"/>
          <w:sz w:val="20"/>
        </w:rPr>
        <w:t>w</w:t>
      </w:r>
      <w:r w:rsidR="00551CB1" w:rsidRPr="00FE27A0">
        <w:rPr>
          <w:rFonts w:ascii="Tahoma" w:eastAsia="Tahoma" w:hAnsi="Tahoma" w:cs="Tahoma"/>
          <w:sz w:val="20"/>
        </w:rPr>
        <w:t xml:space="preserve"> </w:t>
      </w:r>
      <w:r w:rsidR="00551CB1" w:rsidRPr="00FE27A0">
        <w:rPr>
          <w:rFonts w:ascii="Tahoma" w:hAnsi="Tahoma" w:cs="Tahoma"/>
          <w:sz w:val="20"/>
        </w:rPr>
        <w:t>celu</w:t>
      </w:r>
      <w:r w:rsidR="00551CB1" w:rsidRPr="00FE27A0">
        <w:rPr>
          <w:rFonts w:ascii="Tahoma" w:eastAsia="Tahoma" w:hAnsi="Tahoma" w:cs="Tahoma"/>
          <w:sz w:val="20"/>
        </w:rPr>
        <w:t xml:space="preserve"> </w:t>
      </w:r>
      <w:r w:rsidR="00551CB1" w:rsidRPr="00FE27A0">
        <w:rPr>
          <w:rFonts w:ascii="Tahoma" w:hAnsi="Tahoma" w:cs="Tahoma"/>
          <w:sz w:val="20"/>
        </w:rPr>
        <w:t>potwierdzenia</w:t>
      </w:r>
      <w:r w:rsidR="00551CB1" w:rsidRPr="00FE27A0">
        <w:rPr>
          <w:rFonts w:ascii="Tahoma" w:eastAsia="Tahoma" w:hAnsi="Tahoma" w:cs="Tahoma"/>
          <w:sz w:val="20"/>
        </w:rPr>
        <w:t xml:space="preserve"> </w:t>
      </w:r>
      <w:r w:rsidR="00551CB1" w:rsidRPr="00FE27A0">
        <w:rPr>
          <w:rFonts w:ascii="Tahoma" w:hAnsi="Tahoma" w:cs="Tahoma"/>
          <w:sz w:val="20"/>
        </w:rPr>
        <w:t>spełniania</w:t>
      </w:r>
      <w:r w:rsidR="00551CB1" w:rsidRPr="00FE27A0">
        <w:rPr>
          <w:rFonts w:ascii="Tahoma" w:eastAsia="Tahoma" w:hAnsi="Tahoma" w:cs="Tahoma"/>
          <w:sz w:val="20"/>
        </w:rPr>
        <w:t xml:space="preserve"> </w:t>
      </w:r>
      <w:r w:rsidR="00551CB1" w:rsidRPr="00FE27A0">
        <w:rPr>
          <w:rFonts w:ascii="Tahoma" w:hAnsi="Tahoma" w:cs="Tahoma"/>
          <w:sz w:val="20"/>
        </w:rPr>
        <w:t>warunków</w:t>
      </w:r>
      <w:r w:rsidR="00551CB1" w:rsidRPr="00FE27A0">
        <w:rPr>
          <w:rFonts w:ascii="Tahoma" w:eastAsia="Tahoma" w:hAnsi="Tahoma" w:cs="Tahoma"/>
          <w:sz w:val="20"/>
        </w:rPr>
        <w:t xml:space="preserve"> </w:t>
      </w:r>
      <w:r w:rsidR="00551CB1" w:rsidRPr="00FE27A0">
        <w:rPr>
          <w:rFonts w:ascii="Tahoma" w:hAnsi="Tahoma" w:cs="Tahoma"/>
          <w:sz w:val="20"/>
        </w:rPr>
        <w:t>udziału</w:t>
      </w:r>
      <w:r w:rsidR="00551CB1" w:rsidRPr="00FE27A0">
        <w:rPr>
          <w:rFonts w:ascii="Tahoma" w:eastAsia="Tahoma" w:hAnsi="Tahoma" w:cs="Tahoma"/>
          <w:sz w:val="20"/>
        </w:rPr>
        <w:t xml:space="preserve"> </w:t>
      </w:r>
      <w:r w:rsidR="00551CB1" w:rsidRPr="00FE27A0">
        <w:rPr>
          <w:rFonts w:ascii="Tahoma" w:hAnsi="Tahoma" w:cs="Tahoma"/>
          <w:sz w:val="20"/>
        </w:rPr>
        <w:t>w</w:t>
      </w:r>
      <w:r w:rsidR="00551CB1" w:rsidRPr="00FE27A0">
        <w:rPr>
          <w:rFonts w:ascii="Tahoma" w:eastAsia="Tahoma" w:hAnsi="Tahoma" w:cs="Tahoma"/>
          <w:sz w:val="20"/>
        </w:rPr>
        <w:t xml:space="preserve"> </w:t>
      </w:r>
      <w:r w:rsidR="00551CB1" w:rsidRPr="00FE27A0">
        <w:rPr>
          <w:rFonts w:ascii="Tahoma" w:hAnsi="Tahoma" w:cs="Tahoma"/>
          <w:sz w:val="20"/>
        </w:rPr>
        <w:t>postępowaniu</w:t>
      </w:r>
      <w:r w:rsidRPr="00FE27A0">
        <w:rPr>
          <w:rFonts w:ascii="Tahoma" w:hAnsi="Tahoma" w:cs="Tahoma"/>
          <w:sz w:val="20"/>
        </w:rPr>
        <w:t xml:space="preserve"> </w:t>
      </w:r>
      <w:r w:rsidR="00551CB1" w:rsidRPr="00FE27A0">
        <w:rPr>
          <w:rFonts w:ascii="Tahoma" w:hAnsi="Tahoma" w:cs="Tahoma"/>
          <w:sz w:val="20"/>
        </w:rPr>
        <w:t>i</w:t>
      </w:r>
      <w:r w:rsidR="00551CB1" w:rsidRPr="00FE27A0">
        <w:rPr>
          <w:rFonts w:ascii="Tahoma" w:eastAsia="Tahoma" w:hAnsi="Tahoma" w:cs="Tahoma"/>
          <w:sz w:val="20"/>
        </w:rPr>
        <w:t xml:space="preserve"> </w:t>
      </w:r>
      <w:r w:rsidR="00551CB1" w:rsidRPr="00FE27A0">
        <w:rPr>
          <w:rFonts w:ascii="Tahoma" w:hAnsi="Tahoma" w:cs="Tahoma"/>
          <w:sz w:val="20"/>
        </w:rPr>
        <w:t>w</w:t>
      </w:r>
      <w:r w:rsidR="00551CB1" w:rsidRPr="00FE27A0">
        <w:rPr>
          <w:rFonts w:ascii="Tahoma" w:eastAsia="Tahoma" w:hAnsi="Tahoma" w:cs="Tahoma"/>
          <w:sz w:val="20"/>
        </w:rPr>
        <w:t xml:space="preserve"> </w:t>
      </w:r>
      <w:r w:rsidR="00551CB1" w:rsidRPr="00FE27A0">
        <w:rPr>
          <w:rFonts w:ascii="Tahoma" w:hAnsi="Tahoma" w:cs="Tahoma"/>
          <w:sz w:val="20"/>
        </w:rPr>
        <w:t>celu</w:t>
      </w:r>
      <w:r w:rsidR="00551CB1" w:rsidRPr="00FE27A0">
        <w:rPr>
          <w:rFonts w:ascii="Tahoma" w:eastAsia="Tahoma" w:hAnsi="Tahoma" w:cs="Tahoma"/>
          <w:sz w:val="20"/>
        </w:rPr>
        <w:t xml:space="preserve"> </w:t>
      </w:r>
      <w:r w:rsidR="00551CB1" w:rsidRPr="00FE27A0">
        <w:rPr>
          <w:rFonts w:ascii="Tahoma" w:hAnsi="Tahoma" w:cs="Tahoma"/>
          <w:sz w:val="20"/>
        </w:rPr>
        <w:t>wykazania</w:t>
      </w:r>
      <w:r w:rsidR="00551CB1" w:rsidRPr="00FE27A0">
        <w:rPr>
          <w:rFonts w:ascii="Tahoma" w:eastAsia="Tahoma" w:hAnsi="Tahoma" w:cs="Tahoma"/>
          <w:sz w:val="20"/>
        </w:rPr>
        <w:t xml:space="preserve"> </w:t>
      </w:r>
      <w:r w:rsidR="00551CB1" w:rsidRPr="00FE27A0">
        <w:rPr>
          <w:rFonts w:ascii="Tahoma" w:hAnsi="Tahoma" w:cs="Tahoma"/>
          <w:sz w:val="20"/>
        </w:rPr>
        <w:t>braku</w:t>
      </w:r>
      <w:r w:rsidR="00551CB1" w:rsidRPr="00FE27A0">
        <w:rPr>
          <w:rFonts w:ascii="Tahoma" w:eastAsia="Tahoma" w:hAnsi="Tahoma" w:cs="Tahoma"/>
          <w:sz w:val="20"/>
        </w:rPr>
        <w:t xml:space="preserve"> </w:t>
      </w:r>
      <w:r w:rsidR="00551CB1" w:rsidRPr="00FE27A0">
        <w:rPr>
          <w:rFonts w:ascii="Tahoma" w:hAnsi="Tahoma" w:cs="Tahoma"/>
          <w:sz w:val="20"/>
        </w:rPr>
        <w:t>podstaw</w:t>
      </w:r>
      <w:r w:rsidR="00551CB1" w:rsidRPr="00FE27A0">
        <w:rPr>
          <w:rFonts w:ascii="Tahoma" w:eastAsia="Tahoma" w:hAnsi="Tahoma" w:cs="Tahoma"/>
          <w:sz w:val="20"/>
        </w:rPr>
        <w:t xml:space="preserve"> </w:t>
      </w:r>
      <w:r w:rsidR="00551CB1" w:rsidRPr="00FE27A0">
        <w:rPr>
          <w:rFonts w:ascii="Tahoma" w:hAnsi="Tahoma" w:cs="Tahoma"/>
          <w:sz w:val="20"/>
        </w:rPr>
        <w:t>do</w:t>
      </w:r>
      <w:r w:rsidR="00551CB1" w:rsidRPr="00FE27A0">
        <w:rPr>
          <w:rFonts w:ascii="Tahoma" w:eastAsia="Tahoma" w:hAnsi="Tahoma" w:cs="Tahoma"/>
          <w:sz w:val="20"/>
        </w:rPr>
        <w:t xml:space="preserve"> </w:t>
      </w:r>
      <w:r w:rsidR="00551CB1" w:rsidRPr="00FE27A0">
        <w:rPr>
          <w:rFonts w:ascii="Tahoma" w:hAnsi="Tahoma" w:cs="Tahoma"/>
          <w:sz w:val="20"/>
        </w:rPr>
        <w:t>wykluczenia</w:t>
      </w:r>
      <w:r w:rsidR="00551CB1" w:rsidRPr="00FE27A0">
        <w:rPr>
          <w:rFonts w:ascii="Tahoma" w:eastAsia="Tahoma" w:hAnsi="Tahoma" w:cs="Tahoma"/>
          <w:sz w:val="20"/>
        </w:rPr>
        <w:t xml:space="preserve"> z postępowania</w:t>
      </w:r>
      <w:r w:rsidR="00EE09E1" w:rsidRPr="00FE27A0">
        <w:rPr>
          <w:rFonts w:ascii="Tahoma" w:eastAsia="Tahoma" w:hAnsi="Tahoma" w:cs="Tahoma"/>
          <w:sz w:val="20"/>
        </w:rPr>
        <w:t xml:space="preserve"> </w:t>
      </w:r>
      <w:r w:rsidR="00EE09E1" w:rsidRPr="00FE27A0">
        <w:rPr>
          <w:rFonts w:ascii="Tahoma" w:hAnsi="Tahoma" w:cs="Tahoma"/>
          <w:sz w:val="20"/>
        </w:rPr>
        <w:t>oraz opis sposobu dokonywania oceny spełniania tych warunków</w:t>
      </w:r>
      <w:bookmarkEnd w:id="20"/>
      <w:r w:rsidR="00551CB1" w:rsidRPr="00FE27A0">
        <w:rPr>
          <w:rFonts w:ascii="Tahoma" w:eastAsia="Tahoma" w:hAnsi="Tahoma" w:cs="Tahoma"/>
          <w:sz w:val="20"/>
        </w:rPr>
        <w:t xml:space="preserve"> </w:t>
      </w:r>
      <w:bookmarkEnd w:id="21"/>
      <w:bookmarkEnd w:id="22"/>
      <w:bookmarkEnd w:id="23"/>
    </w:p>
    <w:p w14:paraId="03D0A479" w14:textId="77777777" w:rsidR="00151324" w:rsidRPr="00C97E2A" w:rsidRDefault="0036297A" w:rsidP="00FE27A0">
      <w:pPr>
        <w:numPr>
          <w:ilvl w:val="0"/>
          <w:numId w:val="12"/>
        </w:numPr>
        <w:suppressAutoHyphens/>
        <w:autoSpaceDE w:val="0"/>
        <w:spacing w:after="80"/>
        <w:ind w:left="284" w:hanging="284"/>
        <w:jc w:val="both"/>
        <w:rPr>
          <w:rFonts w:ascii="Tahoma" w:hAnsi="Tahoma" w:cs="Tahoma"/>
          <w:color w:val="FF0000"/>
          <w:sz w:val="20"/>
        </w:rPr>
      </w:pPr>
      <w:r w:rsidRPr="00FE27A0">
        <w:rPr>
          <w:rFonts w:ascii="Tahoma" w:hAnsi="Tahoma" w:cs="Tahoma"/>
          <w:b/>
          <w:sz w:val="20"/>
        </w:rPr>
        <w:t>Wraz z ofertą</w:t>
      </w:r>
      <w:r w:rsidRPr="00FE27A0">
        <w:rPr>
          <w:rFonts w:ascii="Tahoma" w:hAnsi="Tahoma" w:cs="Tahoma"/>
          <w:sz w:val="20"/>
        </w:rPr>
        <w:t xml:space="preserve"> Wykonawca składa </w:t>
      </w:r>
      <w:r w:rsidR="00972D88" w:rsidRPr="00FE27A0">
        <w:rPr>
          <w:rFonts w:ascii="Tahoma" w:hAnsi="Tahoma" w:cs="Tahoma"/>
          <w:sz w:val="20"/>
        </w:rPr>
        <w:t xml:space="preserve">JEDZ - wg treści określonej w </w:t>
      </w:r>
      <w:r w:rsidR="00972D88" w:rsidRPr="00C97E2A">
        <w:rPr>
          <w:rFonts w:ascii="Tahoma" w:hAnsi="Tahoma" w:cs="Tahoma"/>
          <w:b/>
          <w:color w:val="FF0000"/>
          <w:sz w:val="20"/>
        </w:rPr>
        <w:t>załączniku nr 2 do SIWZ</w:t>
      </w:r>
      <w:r w:rsidR="00C32561" w:rsidRPr="00C97E2A">
        <w:rPr>
          <w:rFonts w:ascii="Tahoma" w:hAnsi="Tahoma" w:cs="Tahoma"/>
          <w:b/>
          <w:color w:val="FF0000"/>
          <w:sz w:val="20"/>
        </w:rPr>
        <w:t xml:space="preserve"> </w:t>
      </w:r>
      <w:r w:rsidR="00C32561" w:rsidRPr="00C97E2A">
        <w:rPr>
          <w:rFonts w:ascii="Tahoma" w:hAnsi="Tahoma" w:cs="Tahoma"/>
          <w:color w:val="FF0000"/>
          <w:sz w:val="20"/>
        </w:rPr>
        <w:t>dla Części I</w:t>
      </w:r>
      <w:r w:rsidR="00C32561" w:rsidRPr="00C97E2A">
        <w:rPr>
          <w:rFonts w:ascii="Tahoma" w:hAnsi="Tahoma" w:cs="Tahoma"/>
          <w:b/>
          <w:color w:val="FF0000"/>
          <w:sz w:val="20"/>
        </w:rPr>
        <w:t xml:space="preserve"> / załączniku nr 2a do SIWZ </w:t>
      </w:r>
      <w:r w:rsidR="00C32561" w:rsidRPr="00C97E2A">
        <w:rPr>
          <w:rFonts w:ascii="Tahoma" w:hAnsi="Tahoma" w:cs="Tahoma"/>
          <w:color w:val="FF0000"/>
          <w:sz w:val="20"/>
        </w:rPr>
        <w:t>dla Części II</w:t>
      </w:r>
      <w:r w:rsidR="00972D88" w:rsidRPr="00C97E2A">
        <w:rPr>
          <w:rFonts w:ascii="Tahoma" w:hAnsi="Tahoma" w:cs="Tahoma"/>
          <w:color w:val="FF0000"/>
          <w:sz w:val="20"/>
        </w:rPr>
        <w:t>;</w:t>
      </w:r>
    </w:p>
    <w:p w14:paraId="76427771" w14:textId="77777777" w:rsidR="00244C2C" w:rsidRPr="00FE27A0" w:rsidRDefault="00972D88" w:rsidP="00FE27A0">
      <w:pPr>
        <w:pStyle w:val="Akapitzlist"/>
        <w:tabs>
          <w:tab w:val="left" w:pos="0"/>
        </w:tabs>
        <w:autoSpaceDE w:val="0"/>
        <w:autoSpaceDN w:val="0"/>
        <w:adjustRightInd w:val="0"/>
        <w:spacing w:before="0" w:beforeAutospacing="0" w:after="80" w:afterAutospacing="0"/>
        <w:ind w:left="284"/>
        <w:contextualSpacing w:val="0"/>
        <w:jc w:val="both"/>
        <w:rPr>
          <w:rFonts w:ascii="Tahoma" w:hAnsi="Tahoma" w:cs="Tahoma"/>
          <w:sz w:val="20"/>
          <w:szCs w:val="20"/>
        </w:rPr>
      </w:pPr>
      <w:r w:rsidRPr="00FE27A0">
        <w:rPr>
          <w:rFonts w:ascii="Tahoma" w:hAnsi="Tahoma" w:cs="Tahoma"/>
          <w:sz w:val="20"/>
          <w:szCs w:val="20"/>
        </w:rPr>
        <w:t>W przypadku, gdy o zamówieni</w:t>
      </w:r>
      <w:r w:rsidR="008A3354" w:rsidRPr="00FE27A0">
        <w:rPr>
          <w:rFonts w:ascii="Tahoma" w:hAnsi="Tahoma" w:cs="Tahoma"/>
          <w:sz w:val="20"/>
          <w:szCs w:val="20"/>
        </w:rPr>
        <w:t>e</w:t>
      </w:r>
      <w:r w:rsidRPr="00FE27A0">
        <w:rPr>
          <w:rFonts w:ascii="Tahoma" w:hAnsi="Tahoma" w:cs="Tahoma"/>
          <w:sz w:val="20"/>
          <w:szCs w:val="20"/>
        </w:rPr>
        <w:t xml:space="preserve"> ubiegają się Wykonawcy występujący wspólnie, JEDZ składa każdy z ww. Wykonawców. </w:t>
      </w:r>
      <w:r w:rsidRPr="00FE27A0">
        <w:rPr>
          <w:rFonts w:ascii="Tahoma" w:hAnsi="Tahoma" w:cs="Tahoma"/>
          <w:sz w:val="20"/>
          <w:szCs w:val="20"/>
          <w:shd w:val="clear" w:color="auto" w:fill="FFFFFF"/>
        </w:rPr>
        <w:t xml:space="preserve">JEDZ potwierdza spełnianie warunków udziału w postępowaniu </w:t>
      </w:r>
      <w:r w:rsidR="00517ED4" w:rsidRPr="00FE27A0">
        <w:rPr>
          <w:rFonts w:ascii="Tahoma" w:hAnsi="Tahoma" w:cs="Tahoma"/>
          <w:sz w:val="20"/>
          <w:szCs w:val="20"/>
          <w:shd w:val="clear" w:color="auto" w:fill="FFFFFF"/>
        </w:rPr>
        <w:t>w zakresie, w którym każdy z Wykonawców wykazuje spełnianie warunków udziału w postępowaniu</w:t>
      </w:r>
      <w:r w:rsidR="00BD59BC" w:rsidRPr="00FE27A0">
        <w:rPr>
          <w:rFonts w:ascii="Tahoma" w:hAnsi="Tahoma" w:cs="Tahoma"/>
          <w:sz w:val="20"/>
          <w:szCs w:val="20"/>
          <w:shd w:val="clear" w:color="auto" w:fill="FFFFFF"/>
        </w:rPr>
        <w:t>,</w:t>
      </w:r>
      <w:r w:rsidRPr="00FE27A0">
        <w:rPr>
          <w:rFonts w:ascii="Tahoma" w:hAnsi="Tahoma" w:cs="Tahoma"/>
          <w:sz w:val="20"/>
          <w:szCs w:val="20"/>
          <w:shd w:val="clear" w:color="auto" w:fill="FFFFFF"/>
        </w:rPr>
        <w:t xml:space="preserve"> JEDZ potwierdza również brak podstaw wykluczenia </w:t>
      </w:r>
      <w:r w:rsidRPr="00FE27A0">
        <w:rPr>
          <w:rFonts w:ascii="Tahoma" w:hAnsi="Tahoma" w:cs="Tahoma"/>
          <w:sz w:val="20"/>
          <w:szCs w:val="20"/>
        </w:rPr>
        <w:t>w</w:t>
      </w:r>
      <w:r w:rsidRPr="00FE27A0">
        <w:rPr>
          <w:rFonts w:ascii="Tahoma" w:eastAsia="Tahoma" w:hAnsi="Tahoma" w:cs="Tahoma"/>
          <w:sz w:val="20"/>
          <w:szCs w:val="20"/>
        </w:rPr>
        <w:t xml:space="preserve"> </w:t>
      </w:r>
      <w:r w:rsidRPr="00FE27A0">
        <w:rPr>
          <w:rFonts w:ascii="Tahoma" w:hAnsi="Tahoma" w:cs="Tahoma"/>
          <w:sz w:val="20"/>
          <w:szCs w:val="20"/>
        </w:rPr>
        <w:t>związku ze spełnieniem przesłanek</w:t>
      </w:r>
      <w:r w:rsidRPr="00FE27A0">
        <w:rPr>
          <w:rFonts w:ascii="Tahoma" w:eastAsia="Tahoma" w:hAnsi="Tahoma" w:cs="Tahoma"/>
          <w:sz w:val="20"/>
          <w:szCs w:val="20"/>
        </w:rPr>
        <w:t xml:space="preserve"> określonych </w:t>
      </w:r>
      <w:r w:rsidRPr="00FE27A0">
        <w:rPr>
          <w:rFonts w:ascii="Tahoma" w:hAnsi="Tahoma" w:cs="Tahoma"/>
          <w:sz w:val="20"/>
          <w:szCs w:val="20"/>
        </w:rPr>
        <w:t>w</w:t>
      </w:r>
      <w:r w:rsidRPr="00FE27A0">
        <w:rPr>
          <w:rFonts w:ascii="Tahoma" w:eastAsia="Tahoma" w:hAnsi="Tahoma" w:cs="Tahoma"/>
          <w:sz w:val="20"/>
          <w:szCs w:val="20"/>
        </w:rPr>
        <w:t xml:space="preserve"> </w:t>
      </w:r>
      <w:r w:rsidRPr="00FE27A0">
        <w:rPr>
          <w:rFonts w:ascii="Tahoma" w:hAnsi="Tahoma" w:cs="Tahoma"/>
          <w:sz w:val="20"/>
          <w:szCs w:val="20"/>
        </w:rPr>
        <w:t>art.</w:t>
      </w:r>
      <w:r w:rsidRPr="00FE27A0">
        <w:rPr>
          <w:rFonts w:ascii="Tahoma" w:eastAsia="Tahoma" w:hAnsi="Tahoma" w:cs="Tahoma"/>
          <w:sz w:val="20"/>
          <w:szCs w:val="20"/>
        </w:rPr>
        <w:t xml:space="preserve"> </w:t>
      </w:r>
      <w:r w:rsidRPr="00FE27A0">
        <w:rPr>
          <w:rFonts w:ascii="Tahoma" w:hAnsi="Tahoma" w:cs="Tahoma"/>
          <w:sz w:val="20"/>
          <w:szCs w:val="20"/>
        </w:rPr>
        <w:t>24</w:t>
      </w:r>
      <w:r w:rsidRPr="00FE27A0">
        <w:rPr>
          <w:rFonts w:ascii="Tahoma" w:eastAsia="Tahoma" w:hAnsi="Tahoma" w:cs="Tahoma"/>
          <w:sz w:val="20"/>
          <w:szCs w:val="20"/>
        </w:rPr>
        <w:t xml:space="preserve"> </w:t>
      </w:r>
      <w:r w:rsidRPr="00FE27A0">
        <w:rPr>
          <w:rFonts w:ascii="Tahoma" w:hAnsi="Tahoma" w:cs="Tahoma"/>
          <w:sz w:val="20"/>
          <w:szCs w:val="20"/>
        </w:rPr>
        <w:t>ust.</w:t>
      </w:r>
      <w:r w:rsidRPr="00FE27A0">
        <w:rPr>
          <w:rFonts w:ascii="Tahoma" w:eastAsia="Tahoma" w:hAnsi="Tahoma" w:cs="Tahoma"/>
          <w:sz w:val="20"/>
          <w:szCs w:val="20"/>
        </w:rPr>
        <w:t xml:space="preserve"> </w:t>
      </w:r>
      <w:r w:rsidRPr="00FE27A0">
        <w:rPr>
          <w:rFonts w:ascii="Tahoma" w:hAnsi="Tahoma" w:cs="Tahoma"/>
          <w:sz w:val="20"/>
          <w:szCs w:val="20"/>
        </w:rPr>
        <w:t>1 oraz art. 24 ust. 5 pkt. 1</w:t>
      </w:r>
      <w:r w:rsidR="00517ED4" w:rsidRPr="00FE27A0">
        <w:rPr>
          <w:rFonts w:ascii="Tahoma" w:hAnsi="Tahoma" w:cs="Tahoma"/>
          <w:sz w:val="20"/>
          <w:szCs w:val="20"/>
        </w:rPr>
        <w:t xml:space="preserve"> </w:t>
      </w:r>
      <w:r w:rsidRPr="00FE27A0">
        <w:rPr>
          <w:rFonts w:ascii="Tahoma" w:hAnsi="Tahoma" w:cs="Tahoma"/>
          <w:sz w:val="20"/>
          <w:szCs w:val="20"/>
        </w:rPr>
        <w:t>i 8</w:t>
      </w:r>
      <w:r w:rsidRPr="00FE27A0">
        <w:rPr>
          <w:rFonts w:ascii="Tahoma" w:eastAsia="Tahoma" w:hAnsi="Tahoma" w:cs="Tahoma"/>
          <w:sz w:val="20"/>
          <w:szCs w:val="20"/>
        </w:rPr>
        <w:t xml:space="preserve"> </w:t>
      </w:r>
      <w:r w:rsidRPr="00FE27A0">
        <w:rPr>
          <w:rFonts w:ascii="Tahoma" w:hAnsi="Tahoma" w:cs="Tahoma"/>
          <w:sz w:val="20"/>
          <w:szCs w:val="20"/>
        </w:rPr>
        <w:t xml:space="preserve">ustawy </w:t>
      </w:r>
      <w:proofErr w:type="spellStart"/>
      <w:r w:rsidRPr="00FE27A0">
        <w:rPr>
          <w:rFonts w:ascii="Tahoma" w:hAnsi="Tahoma" w:cs="Tahoma"/>
          <w:sz w:val="20"/>
          <w:szCs w:val="20"/>
        </w:rPr>
        <w:t>Pzp</w:t>
      </w:r>
      <w:proofErr w:type="spellEnd"/>
      <w:r w:rsidRPr="00FE27A0">
        <w:rPr>
          <w:rFonts w:ascii="Tahoma" w:hAnsi="Tahoma" w:cs="Tahoma"/>
          <w:sz w:val="20"/>
          <w:szCs w:val="20"/>
        </w:rPr>
        <w:t xml:space="preserve"> w zakre</w:t>
      </w:r>
      <w:r w:rsidR="0014506A" w:rsidRPr="00FE27A0">
        <w:rPr>
          <w:rFonts w:ascii="Tahoma" w:hAnsi="Tahoma" w:cs="Tahoma"/>
          <w:sz w:val="20"/>
          <w:szCs w:val="20"/>
        </w:rPr>
        <w:t>s</w:t>
      </w:r>
      <w:r w:rsidRPr="00FE27A0">
        <w:rPr>
          <w:rFonts w:ascii="Tahoma" w:hAnsi="Tahoma" w:cs="Tahoma"/>
          <w:sz w:val="20"/>
          <w:szCs w:val="20"/>
        </w:rPr>
        <w:t>ie każdego z ww</w:t>
      </w:r>
      <w:r w:rsidRPr="00FE27A0">
        <w:rPr>
          <w:rFonts w:ascii="Tahoma" w:hAnsi="Tahoma" w:cs="Tahoma"/>
          <w:sz w:val="20"/>
          <w:szCs w:val="20"/>
          <w:shd w:val="clear" w:color="auto" w:fill="FFFFFF"/>
        </w:rPr>
        <w:t>. Wykonawców</w:t>
      </w:r>
      <w:r w:rsidR="000C26CE" w:rsidRPr="00FE27A0">
        <w:rPr>
          <w:rFonts w:ascii="Tahoma" w:hAnsi="Tahoma" w:cs="Tahoma"/>
          <w:sz w:val="20"/>
          <w:szCs w:val="20"/>
          <w:shd w:val="clear" w:color="auto" w:fill="FFFFFF"/>
        </w:rPr>
        <w:t xml:space="preserve"> w tym również okoliczności, o których mowa w </w:t>
      </w:r>
      <w:r w:rsidRPr="00FE27A0">
        <w:rPr>
          <w:rFonts w:ascii="Tahoma" w:hAnsi="Tahoma" w:cs="Tahoma"/>
          <w:sz w:val="20"/>
          <w:szCs w:val="20"/>
        </w:rPr>
        <w:t xml:space="preserve">art. 24 ust. 7-10 ustawy </w:t>
      </w:r>
      <w:proofErr w:type="spellStart"/>
      <w:r w:rsidRPr="00FE27A0">
        <w:rPr>
          <w:rFonts w:ascii="Tahoma" w:hAnsi="Tahoma" w:cs="Tahoma"/>
          <w:sz w:val="20"/>
          <w:szCs w:val="20"/>
        </w:rPr>
        <w:t>Pzp</w:t>
      </w:r>
      <w:proofErr w:type="spellEnd"/>
      <w:r w:rsidRPr="00FE27A0">
        <w:rPr>
          <w:rFonts w:ascii="Tahoma" w:hAnsi="Tahoma" w:cs="Tahoma"/>
          <w:sz w:val="20"/>
          <w:szCs w:val="20"/>
          <w:shd w:val="clear" w:color="auto" w:fill="FFFFFF"/>
        </w:rPr>
        <w:t>.</w:t>
      </w:r>
    </w:p>
    <w:p w14:paraId="6EED20CF" w14:textId="77777777" w:rsidR="000F507F" w:rsidRPr="00FE27A0" w:rsidRDefault="00972D88" w:rsidP="00FE27A0">
      <w:pPr>
        <w:autoSpaceDE w:val="0"/>
        <w:autoSpaceDN w:val="0"/>
        <w:adjustRightInd w:val="0"/>
        <w:spacing w:after="80"/>
        <w:ind w:left="284"/>
        <w:jc w:val="both"/>
        <w:rPr>
          <w:rFonts w:ascii="Tahoma" w:hAnsi="Tahoma" w:cs="Tahoma"/>
          <w:sz w:val="20"/>
        </w:rPr>
      </w:pPr>
      <w:r w:rsidRPr="00FE27A0">
        <w:rPr>
          <w:rFonts w:ascii="Tahoma" w:hAnsi="Tahoma" w:cs="Tahoma"/>
          <w:sz w:val="20"/>
        </w:rPr>
        <w:t>W przypadku gdy Wykonawca powołuje się na zasoby innych podmiotów, w celu wykazania spełniania warunków udziału w postępowaniu</w:t>
      </w:r>
      <w:r w:rsidR="0014506A" w:rsidRPr="00FE27A0">
        <w:rPr>
          <w:rFonts w:ascii="Tahoma" w:hAnsi="Tahoma" w:cs="Tahoma"/>
          <w:sz w:val="20"/>
        </w:rPr>
        <w:t xml:space="preserve"> </w:t>
      </w:r>
      <w:r w:rsidR="0014506A" w:rsidRPr="00FE27A0">
        <w:rPr>
          <w:rFonts w:ascii="Tahoma" w:hAnsi="Tahoma" w:cs="Tahoma"/>
          <w:sz w:val="20"/>
          <w:shd w:val="clear" w:color="auto" w:fill="FFFFFF"/>
        </w:rPr>
        <w:t xml:space="preserve">w zakresie, w </w:t>
      </w:r>
      <w:r w:rsidR="0073717F" w:rsidRPr="00FE27A0">
        <w:rPr>
          <w:rFonts w:ascii="Tahoma" w:hAnsi="Tahoma" w:cs="Tahoma"/>
          <w:sz w:val="20"/>
          <w:shd w:val="clear" w:color="auto" w:fill="FFFFFF"/>
        </w:rPr>
        <w:t xml:space="preserve">którym </w:t>
      </w:r>
      <w:r w:rsidR="0014506A" w:rsidRPr="00FE27A0">
        <w:rPr>
          <w:rFonts w:ascii="Tahoma" w:hAnsi="Tahoma" w:cs="Tahoma"/>
          <w:sz w:val="20"/>
          <w:shd w:val="clear" w:color="auto" w:fill="FFFFFF"/>
        </w:rPr>
        <w:t>Wykonawca powołuje się na ich zasoby</w:t>
      </w:r>
      <w:r w:rsidR="0014506A" w:rsidRPr="00FE27A0">
        <w:rPr>
          <w:rFonts w:ascii="Tahoma" w:hAnsi="Tahoma" w:cs="Tahoma"/>
          <w:sz w:val="20"/>
        </w:rPr>
        <w:t xml:space="preserve"> oraz</w:t>
      </w:r>
      <w:r w:rsidRPr="00FE27A0">
        <w:rPr>
          <w:rFonts w:ascii="Tahoma" w:hAnsi="Tahoma" w:cs="Tahoma"/>
          <w:sz w:val="20"/>
        </w:rPr>
        <w:t xml:space="preserve"> w celu potwierdzenia, że ww. podmioty nie podlegają wykluczeniu z postępowania w</w:t>
      </w:r>
      <w:r w:rsidRPr="00FE27A0">
        <w:rPr>
          <w:rFonts w:ascii="Tahoma" w:eastAsia="Tahoma" w:hAnsi="Tahoma" w:cs="Tahoma"/>
          <w:sz w:val="20"/>
        </w:rPr>
        <w:t xml:space="preserve"> </w:t>
      </w:r>
      <w:r w:rsidRPr="00FE27A0">
        <w:rPr>
          <w:rFonts w:ascii="Tahoma" w:hAnsi="Tahoma" w:cs="Tahoma"/>
          <w:sz w:val="20"/>
        </w:rPr>
        <w:t>związku ze spełnieniem przesłanek</w:t>
      </w:r>
      <w:r w:rsidRPr="00FE27A0">
        <w:rPr>
          <w:rFonts w:ascii="Tahoma" w:eastAsia="Tahoma" w:hAnsi="Tahoma" w:cs="Tahoma"/>
          <w:sz w:val="20"/>
        </w:rPr>
        <w:t xml:space="preserve"> określonych </w:t>
      </w:r>
      <w:r w:rsidRPr="00FE27A0">
        <w:rPr>
          <w:rFonts w:ascii="Tahoma" w:hAnsi="Tahoma" w:cs="Tahoma"/>
          <w:sz w:val="20"/>
        </w:rPr>
        <w:t>w</w:t>
      </w:r>
      <w:r w:rsidRPr="00FE27A0">
        <w:rPr>
          <w:rFonts w:ascii="Tahoma" w:eastAsia="Tahoma" w:hAnsi="Tahoma" w:cs="Tahoma"/>
          <w:sz w:val="20"/>
        </w:rPr>
        <w:t xml:space="preserve"> </w:t>
      </w:r>
      <w:r w:rsidRPr="00FE27A0">
        <w:rPr>
          <w:rFonts w:ascii="Tahoma" w:hAnsi="Tahoma" w:cs="Tahoma"/>
          <w:sz w:val="20"/>
        </w:rPr>
        <w:t>art.</w:t>
      </w:r>
      <w:r w:rsidRPr="00FE27A0">
        <w:rPr>
          <w:rFonts w:ascii="Tahoma" w:eastAsia="Tahoma" w:hAnsi="Tahoma" w:cs="Tahoma"/>
          <w:sz w:val="20"/>
        </w:rPr>
        <w:t xml:space="preserve"> </w:t>
      </w:r>
      <w:r w:rsidRPr="00FE27A0">
        <w:rPr>
          <w:rFonts w:ascii="Tahoma" w:hAnsi="Tahoma" w:cs="Tahoma"/>
          <w:sz w:val="20"/>
        </w:rPr>
        <w:t>24</w:t>
      </w:r>
      <w:r w:rsidRPr="00FE27A0">
        <w:rPr>
          <w:rFonts w:ascii="Tahoma" w:eastAsia="Tahoma" w:hAnsi="Tahoma" w:cs="Tahoma"/>
          <w:sz w:val="20"/>
        </w:rPr>
        <w:t xml:space="preserve"> </w:t>
      </w:r>
      <w:r w:rsidRPr="00FE27A0">
        <w:rPr>
          <w:rFonts w:ascii="Tahoma" w:hAnsi="Tahoma" w:cs="Tahoma"/>
          <w:sz w:val="20"/>
        </w:rPr>
        <w:t>ust.</w:t>
      </w:r>
      <w:r w:rsidRPr="00FE27A0">
        <w:rPr>
          <w:rFonts w:ascii="Tahoma" w:eastAsia="Tahoma" w:hAnsi="Tahoma" w:cs="Tahoma"/>
          <w:sz w:val="20"/>
        </w:rPr>
        <w:t xml:space="preserve"> </w:t>
      </w:r>
      <w:r w:rsidRPr="00FE27A0">
        <w:rPr>
          <w:rFonts w:ascii="Tahoma" w:hAnsi="Tahoma" w:cs="Tahoma"/>
          <w:sz w:val="20"/>
        </w:rPr>
        <w:t>1 oraz art. 24 ust. 5 pkt. 1</w:t>
      </w:r>
      <w:r w:rsidR="00517ED4" w:rsidRPr="00FE27A0">
        <w:rPr>
          <w:rFonts w:ascii="Tahoma" w:hAnsi="Tahoma" w:cs="Tahoma"/>
          <w:sz w:val="20"/>
        </w:rPr>
        <w:t xml:space="preserve"> </w:t>
      </w:r>
      <w:r w:rsidRPr="00FE27A0">
        <w:rPr>
          <w:rFonts w:ascii="Tahoma" w:hAnsi="Tahoma" w:cs="Tahoma"/>
          <w:sz w:val="20"/>
        </w:rPr>
        <w:t>i 8</w:t>
      </w:r>
      <w:r w:rsidRPr="00FE27A0">
        <w:rPr>
          <w:rFonts w:ascii="Tahoma" w:eastAsia="Tahoma" w:hAnsi="Tahoma" w:cs="Tahoma"/>
          <w:sz w:val="20"/>
        </w:rPr>
        <w:t xml:space="preserve"> </w:t>
      </w:r>
      <w:r w:rsidRPr="00FE27A0">
        <w:rPr>
          <w:rFonts w:ascii="Tahoma" w:hAnsi="Tahoma" w:cs="Tahoma"/>
          <w:sz w:val="20"/>
        </w:rPr>
        <w:t xml:space="preserve">ustawy </w:t>
      </w:r>
      <w:proofErr w:type="spellStart"/>
      <w:r w:rsidRPr="00FE27A0">
        <w:rPr>
          <w:rFonts w:ascii="Tahoma" w:hAnsi="Tahoma" w:cs="Tahoma"/>
          <w:sz w:val="20"/>
        </w:rPr>
        <w:t>Pzp</w:t>
      </w:r>
      <w:proofErr w:type="spellEnd"/>
      <w:r w:rsidR="0014506A" w:rsidRPr="00FE27A0">
        <w:rPr>
          <w:rFonts w:ascii="Tahoma" w:hAnsi="Tahoma" w:cs="Tahoma"/>
          <w:sz w:val="20"/>
        </w:rPr>
        <w:t>,</w:t>
      </w:r>
      <w:r w:rsidRPr="00FE27A0">
        <w:rPr>
          <w:rFonts w:ascii="Tahoma" w:hAnsi="Tahoma" w:cs="Tahoma"/>
          <w:sz w:val="20"/>
        </w:rPr>
        <w:t xml:space="preserve"> składa JEDZ dotyczący tych podmiotów.</w:t>
      </w:r>
    </w:p>
    <w:p w14:paraId="1A10A1A8" w14:textId="77777777" w:rsidR="00875013" w:rsidRPr="00FE27A0" w:rsidRDefault="00972D88" w:rsidP="00FE27A0">
      <w:pPr>
        <w:autoSpaceDE w:val="0"/>
        <w:autoSpaceDN w:val="0"/>
        <w:adjustRightInd w:val="0"/>
        <w:spacing w:after="80"/>
        <w:ind w:left="284"/>
        <w:jc w:val="both"/>
        <w:rPr>
          <w:rFonts w:ascii="Tahoma" w:hAnsi="Tahoma" w:cs="Tahoma"/>
          <w:sz w:val="20"/>
        </w:rPr>
      </w:pPr>
      <w:r w:rsidRPr="00FE27A0">
        <w:rPr>
          <w:rFonts w:ascii="Tahoma" w:hAnsi="Tahoma" w:cs="Tahoma"/>
          <w:sz w:val="20"/>
        </w:rPr>
        <w:t>W przypadku gdy Wykonawca zamierza powierzyć wykonanie części zamówienia podwykonawcom, w celu potwierdzenia, że ww. podmioty nie podlegają wykluczeniu z postępowania w</w:t>
      </w:r>
      <w:r w:rsidRPr="00FE27A0">
        <w:rPr>
          <w:rFonts w:ascii="Tahoma" w:eastAsia="Tahoma" w:hAnsi="Tahoma" w:cs="Tahoma"/>
          <w:sz w:val="20"/>
        </w:rPr>
        <w:t xml:space="preserve"> </w:t>
      </w:r>
      <w:r w:rsidRPr="00FE27A0">
        <w:rPr>
          <w:rFonts w:ascii="Tahoma" w:hAnsi="Tahoma" w:cs="Tahoma"/>
          <w:sz w:val="20"/>
        </w:rPr>
        <w:t>związku ze spełnieniem przesłanek</w:t>
      </w:r>
      <w:r w:rsidRPr="00FE27A0">
        <w:rPr>
          <w:rFonts w:ascii="Tahoma" w:eastAsia="Tahoma" w:hAnsi="Tahoma" w:cs="Tahoma"/>
          <w:sz w:val="20"/>
        </w:rPr>
        <w:t xml:space="preserve"> określonych </w:t>
      </w:r>
      <w:r w:rsidRPr="00FE27A0">
        <w:rPr>
          <w:rFonts w:ascii="Tahoma" w:hAnsi="Tahoma" w:cs="Tahoma"/>
          <w:sz w:val="20"/>
        </w:rPr>
        <w:t>w</w:t>
      </w:r>
      <w:r w:rsidRPr="00FE27A0">
        <w:rPr>
          <w:rFonts w:ascii="Tahoma" w:eastAsia="Tahoma" w:hAnsi="Tahoma" w:cs="Tahoma"/>
          <w:sz w:val="20"/>
        </w:rPr>
        <w:t xml:space="preserve"> </w:t>
      </w:r>
      <w:r w:rsidRPr="00FE27A0">
        <w:rPr>
          <w:rFonts w:ascii="Tahoma" w:hAnsi="Tahoma" w:cs="Tahoma"/>
          <w:sz w:val="20"/>
        </w:rPr>
        <w:t>art.</w:t>
      </w:r>
      <w:r w:rsidRPr="00FE27A0">
        <w:rPr>
          <w:rFonts w:ascii="Tahoma" w:eastAsia="Tahoma" w:hAnsi="Tahoma" w:cs="Tahoma"/>
          <w:sz w:val="20"/>
        </w:rPr>
        <w:t xml:space="preserve"> </w:t>
      </w:r>
      <w:r w:rsidRPr="00FE27A0">
        <w:rPr>
          <w:rFonts w:ascii="Tahoma" w:hAnsi="Tahoma" w:cs="Tahoma"/>
          <w:sz w:val="20"/>
        </w:rPr>
        <w:t>24</w:t>
      </w:r>
      <w:r w:rsidRPr="00FE27A0">
        <w:rPr>
          <w:rFonts w:ascii="Tahoma" w:eastAsia="Tahoma" w:hAnsi="Tahoma" w:cs="Tahoma"/>
          <w:sz w:val="20"/>
        </w:rPr>
        <w:t xml:space="preserve"> </w:t>
      </w:r>
      <w:r w:rsidRPr="00FE27A0">
        <w:rPr>
          <w:rFonts w:ascii="Tahoma" w:hAnsi="Tahoma" w:cs="Tahoma"/>
          <w:sz w:val="20"/>
        </w:rPr>
        <w:t>ust.</w:t>
      </w:r>
      <w:r w:rsidRPr="00FE27A0">
        <w:rPr>
          <w:rFonts w:ascii="Tahoma" w:eastAsia="Tahoma" w:hAnsi="Tahoma" w:cs="Tahoma"/>
          <w:sz w:val="20"/>
        </w:rPr>
        <w:t xml:space="preserve"> </w:t>
      </w:r>
      <w:r w:rsidRPr="00FE27A0">
        <w:rPr>
          <w:rFonts w:ascii="Tahoma" w:hAnsi="Tahoma" w:cs="Tahoma"/>
          <w:sz w:val="20"/>
        </w:rPr>
        <w:t>1 oraz art. 24 ust. 5 pkt. 1</w:t>
      </w:r>
      <w:r w:rsidR="00517ED4" w:rsidRPr="00FE27A0">
        <w:rPr>
          <w:rFonts w:ascii="Tahoma" w:hAnsi="Tahoma" w:cs="Tahoma"/>
          <w:sz w:val="20"/>
        </w:rPr>
        <w:t xml:space="preserve"> </w:t>
      </w:r>
      <w:r w:rsidRPr="00FE27A0">
        <w:rPr>
          <w:rFonts w:ascii="Tahoma" w:hAnsi="Tahoma" w:cs="Tahoma"/>
          <w:sz w:val="20"/>
        </w:rPr>
        <w:t>i 8</w:t>
      </w:r>
      <w:r w:rsidRPr="00FE27A0">
        <w:rPr>
          <w:rFonts w:ascii="Tahoma" w:eastAsia="Tahoma" w:hAnsi="Tahoma" w:cs="Tahoma"/>
          <w:sz w:val="20"/>
        </w:rPr>
        <w:t xml:space="preserve"> </w:t>
      </w:r>
      <w:r w:rsidRPr="00FE27A0">
        <w:rPr>
          <w:rFonts w:ascii="Tahoma" w:hAnsi="Tahoma" w:cs="Tahoma"/>
          <w:sz w:val="20"/>
        </w:rPr>
        <w:t xml:space="preserve">ustawy </w:t>
      </w:r>
      <w:proofErr w:type="spellStart"/>
      <w:r w:rsidRPr="00FE27A0">
        <w:rPr>
          <w:rFonts w:ascii="Tahoma" w:hAnsi="Tahoma" w:cs="Tahoma"/>
          <w:sz w:val="20"/>
        </w:rPr>
        <w:t>Pzp</w:t>
      </w:r>
      <w:proofErr w:type="spellEnd"/>
      <w:r w:rsidRPr="00FE27A0">
        <w:rPr>
          <w:rFonts w:ascii="Tahoma" w:hAnsi="Tahoma" w:cs="Tahoma"/>
          <w:sz w:val="20"/>
        </w:rPr>
        <w:t>, składa JEDZ dotyczący tych podwykonawców</w:t>
      </w:r>
      <w:r w:rsidR="00AD5C5E" w:rsidRPr="00FE27A0">
        <w:rPr>
          <w:rFonts w:ascii="Tahoma" w:hAnsi="Tahoma" w:cs="Tahoma"/>
          <w:sz w:val="20"/>
        </w:rPr>
        <w:t>.</w:t>
      </w:r>
      <w:r w:rsidR="007F457B" w:rsidRPr="00FE27A0">
        <w:rPr>
          <w:rFonts w:ascii="Tahoma" w:hAnsi="Tahoma" w:cs="Tahoma"/>
          <w:sz w:val="20"/>
        </w:rPr>
        <w:t xml:space="preserve"> </w:t>
      </w:r>
    </w:p>
    <w:p w14:paraId="0B1678A2" w14:textId="77777777" w:rsidR="003D4D9D" w:rsidRPr="00FE27A0" w:rsidRDefault="002944F8" w:rsidP="00FE27A0">
      <w:pPr>
        <w:numPr>
          <w:ilvl w:val="0"/>
          <w:numId w:val="12"/>
        </w:numPr>
        <w:suppressAutoHyphens/>
        <w:autoSpaceDE w:val="0"/>
        <w:spacing w:after="80"/>
        <w:ind w:left="284" w:hanging="284"/>
        <w:jc w:val="both"/>
        <w:rPr>
          <w:rFonts w:ascii="Tahoma" w:hAnsi="Tahoma" w:cs="Tahoma"/>
          <w:sz w:val="20"/>
        </w:rPr>
      </w:pPr>
      <w:r w:rsidRPr="00FE27A0">
        <w:rPr>
          <w:rFonts w:ascii="Tahoma" w:hAnsi="Tahoma" w:cs="Tahoma"/>
          <w:b/>
          <w:sz w:val="20"/>
        </w:rPr>
        <w:t xml:space="preserve">Na wezwanie </w:t>
      </w:r>
      <w:proofErr w:type="spellStart"/>
      <w:r w:rsidRPr="00FE27A0">
        <w:rPr>
          <w:rFonts w:ascii="Tahoma" w:hAnsi="Tahoma" w:cs="Tahoma"/>
          <w:b/>
          <w:sz w:val="20"/>
        </w:rPr>
        <w:t>Zamawiajacego</w:t>
      </w:r>
      <w:proofErr w:type="spellEnd"/>
      <w:r w:rsidRPr="00FE27A0">
        <w:rPr>
          <w:rFonts w:ascii="Tahoma" w:hAnsi="Tahoma" w:cs="Tahoma"/>
          <w:sz w:val="20"/>
        </w:rPr>
        <w:t xml:space="preserve">, </w:t>
      </w:r>
      <w:r w:rsidR="008B762F" w:rsidRPr="00FE27A0">
        <w:rPr>
          <w:rFonts w:ascii="Tahoma" w:hAnsi="Tahoma" w:cs="Tahoma"/>
          <w:sz w:val="20"/>
        </w:rPr>
        <w:t>w celu potwierdzenia</w:t>
      </w:r>
      <w:r w:rsidRPr="00FE27A0">
        <w:rPr>
          <w:rFonts w:ascii="Tahoma" w:hAnsi="Tahoma" w:cs="Tahoma"/>
          <w:sz w:val="20"/>
        </w:rPr>
        <w:t xml:space="preserve"> okoliczności wykazanych przez Wykonawcę w treści JEDZ, </w:t>
      </w:r>
      <w:r w:rsidR="00551CB1" w:rsidRPr="00FE27A0">
        <w:rPr>
          <w:rFonts w:ascii="Tahoma" w:hAnsi="Tahoma" w:cs="Tahoma"/>
          <w:sz w:val="20"/>
        </w:rPr>
        <w:t>Wykonawc</w:t>
      </w:r>
      <w:r w:rsidR="005C0B85" w:rsidRPr="00FE27A0">
        <w:rPr>
          <w:rFonts w:ascii="Tahoma" w:hAnsi="Tahoma" w:cs="Tahoma"/>
          <w:sz w:val="20"/>
        </w:rPr>
        <w:t>a, którego ofertę oceniono j</w:t>
      </w:r>
      <w:r w:rsidR="0009202B" w:rsidRPr="00FE27A0">
        <w:rPr>
          <w:rFonts w:ascii="Tahoma" w:hAnsi="Tahoma" w:cs="Tahoma"/>
          <w:sz w:val="20"/>
        </w:rPr>
        <w:t>a</w:t>
      </w:r>
      <w:r w:rsidR="005C0B85" w:rsidRPr="00FE27A0">
        <w:rPr>
          <w:rFonts w:ascii="Tahoma" w:hAnsi="Tahoma" w:cs="Tahoma"/>
          <w:sz w:val="20"/>
        </w:rPr>
        <w:t>ko najkorzystniejszą</w:t>
      </w:r>
      <w:r w:rsidR="00551CB1" w:rsidRPr="00FE27A0">
        <w:rPr>
          <w:rFonts w:ascii="Tahoma" w:hAnsi="Tahoma" w:cs="Tahoma"/>
          <w:sz w:val="20"/>
        </w:rPr>
        <w:t xml:space="preserve">, </w:t>
      </w:r>
      <w:r w:rsidR="005C0B85" w:rsidRPr="00FE27A0">
        <w:rPr>
          <w:rFonts w:ascii="Tahoma" w:hAnsi="Tahoma" w:cs="Tahoma"/>
          <w:sz w:val="20"/>
        </w:rPr>
        <w:t>przedłoży</w:t>
      </w:r>
      <w:r w:rsidR="00A4629A" w:rsidRPr="00FE27A0">
        <w:rPr>
          <w:rFonts w:ascii="Tahoma" w:hAnsi="Tahoma" w:cs="Tahoma"/>
          <w:sz w:val="20"/>
        </w:rPr>
        <w:t xml:space="preserve"> w terminie 10 dni od dnia wezwania następujące oświadczenia i dokumenty</w:t>
      </w:r>
      <w:r w:rsidR="00551CB1" w:rsidRPr="00FE27A0">
        <w:rPr>
          <w:rFonts w:ascii="Tahoma" w:hAnsi="Tahoma" w:cs="Tahoma"/>
          <w:sz w:val="20"/>
        </w:rPr>
        <w:t xml:space="preserve">: </w:t>
      </w:r>
    </w:p>
    <w:p w14:paraId="781EA714" w14:textId="77777777" w:rsidR="00B30C2E" w:rsidRPr="00FE27A0" w:rsidRDefault="00DE496A" w:rsidP="00FE27A0">
      <w:pPr>
        <w:numPr>
          <w:ilvl w:val="0"/>
          <w:numId w:val="14"/>
        </w:numPr>
        <w:autoSpaceDE w:val="0"/>
        <w:autoSpaceDN w:val="0"/>
        <w:adjustRightInd w:val="0"/>
        <w:spacing w:after="80"/>
        <w:ind w:left="709" w:hanging="425"/>
        <w:jc w:val="both"/>
        <w:rPr>
          <w:rFonts w:ascii="Tahoma" w:hAnsi="Tahoma" w:cs="Tahoma"/>
          <w:sz w:val="20"/>
        </w:rPr>
      </w:pPr>
      <w:r w:rsidRPr="00FE27A0">
        <w:rPr>
          <w:rFonts w:ascii="Tahoma" w:hAnsi="Tahoma" w:cs="Tahoma"/>
          <w:sz w:val="20"/>
        </w:rPr>
        <w:t>wykaz wykonanych, a w przypadku świadczeń okresowych lub ciągłych również wykonywanych dostaw</w:t>
      </w:r>
      <w:r w:rsidR="00C031BD" w:rsidRPr="00FE27A0">
        <w:rPr>
          <w:rFonts w:ascii="Tahoma" w:hAnsi="Tahoma" w:cs="Tahoma"/>
          <w:sz w:val="20"/>
        </w:rPr>
        <w:t xml:space="preserve"> </w:t>
      </w:r>
      <w:r w:rsidRPr="00FE27A0">
        <w:rPr>
          <w:rFonts w:ascii="Tahoma" w:hAnsi="Tahoma" w:cs="Tahoma"/>
          <w:sz w:val="20"/>
        </w:rPr>
        <w:t xml:space="preserve">(w zakresie niezbędnym do wykazania spełniania warunku zdolności </w:t>
      </w:r>
      <w:r w:rsidR="00B02D88" w:rsidRPr="00FE27A0">
        <w:rPr>
          <w:rFonts w:ascii="Tahoma" w:hAnsi="Tahoma" w:cs="Tahoma"/>
          <w:sz w:val="20"/>
        </w:rPr>
        <w:t xml:space="preserve">technicznej lub </w:t>
      </w:r>
      <w:r w:rsidRPr="00FE27A0">
        <w:rPr>
          <w:rFonts w:ascii="Tahoma" w:hAnsi="Tahoma" w:cs="Tahoma"/>
          <w:sz w:val="20"/>
        </w:rPr>
        <w:t>zawodowej, o którym mowa w rozdziale IX ust. 1 pkt</w:t>
      </w:r>
      <w:r w:rsidR="00C031BD" w:rsidRPr="00FE27A0">
        <w:rPr>
          <w:rFonts w:ascii="Tahoma" w:hAnsi="Tahoma" w:cs="Tahoma"/>
          <w:sz w:val="20"/>
        </w:rPr>
        <w:t xml:space="preserve">. </w:t>
      </w:r>
      <w:r w:rsidR="00701F98" w:rsidRPr="00FE27A0">
        <w:rPr>
          <w:rFonts w:ascii="Tahoma" w:hAnsi="Tahoma" w:cs="Tahoma"/>
          <w:sz w:val="20"/>
        </w:rPr>
        <w:t xml:space="preserve">1 </w:t>
      </w:r>
      <w:r w:rsidRPr="00FE27A0">
        <w:rPr>
          <w:rFonts w:ascii="Tahoma" w:hAnsi="Tahoma" w:cs="Tahoma"/>
          <w:sz w:val="20"/>
        </w:rPr>
        <w:t xml:space="preserve">niniejszej SIWZ), w okresie ostatnich trzech lat przed upływem terminu składania ofert, a jeżeli okres prowadzenia działalności jest krótszy – w tym okresie, wraz z podaniem ich wartości, przedmiotu, dat wykonania i podmiotów, na rzecz których usługi lub dostawy zostały wykonane, oraz </w:t>
      </w:r>
      <w:r w:rsidR="00DE1C73" w:rsidRPr="00FE27A0">
        <w:rPr>
          <w:rFonts w:ascii="Tahoma" w:hAnsi="Tahoma" w:cs="Tahoma"/>
          <w:sz w:val="20"/>
        </w:rPr>
        <w:t xml:space="preserve">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t>
      </w:r>
      <w:r w:rsidR="00B02D88" w:rsidRPr="00FE27A0">
        <w:rPr>
          <w:rFonts w:ascii="Tahoma" w:hAnsi="Tahoma" w:cs="Tahoma"/>
          <w:sz w:val="20"/>
        </w:rPr>
        <w:t>W</w:t>
      </w:r>
      <w:r w:rsidR="00DE1C73" w:rsidRPr="00FE27A0">
        <w:rPr>
          <w:rFonts w:ascii="Tahoma" w:hAnsi="Tahoma" w:cs="Tahoma"/>
          <w:sz w:val="20"/>
        </w:rPr>
        <w:t>ykonawcy; w przypadku świadczeń okresowych lub ciągłych nadal wykonywanych referencje bądź inne dokumenty potwierdzające ich należyte wykonywanie powinny być wydane nie wcześniej niż 3 miesiące przed upływem terminu składania</w:t>
      </w:r>
      <w:r w:rsidR="00B02D88" w:rsidRPr="00FE27A0">
        <w:rPr>
          <w:rFonts w:ascii="Tahoma" w:hAnsi="Tahoma" w:cs="Tahoma"/>
          <w:sz w:val="20"/>
        </w:rPr>
        <w:t xml:space="preserve"> ofert</w:t>
      </w:r>
      <w:r w:rsidR="00444432" w:rsidRPr="00FE27A0">
        <w:rPr>
          <w:rFonts w:ascii="Tahoma" w:hAnsi="Tahoma" w:cs="Tahoma"/>
          <w:sz w:val="20"/>
        </w:rPr>
        <w:t xml:space="preserve">– wg treści określonej w </w:t>
      </w:r>
      <w:r w:rsidR="00444432" w:rsidRPr="00FE27A0">
        <w:rPr>
          <w:rFonts w:ascii="Tahoma" w:hAnsi="Tahoma" w:cs="Tahoma"/>
          <w:b/>
          <w:sz w:val="20"/>
        </w:rPr>
        <w:t>załączniku nr 3 do SIWZ</w:t>
      </w:r>
      <w:r w:rsidR="00A324E5" w:rsidRPr="00FE27A0">
        <w:rPr>
          <w:rFonts w:ascii="Tahoma" w:hAnsi="Tahoma" w:cs="Tahoma"/>
          <w:sz w:val="20"/>
        </w:rPr>
        <w:t>;</w:t>
      </w:r>
      <w:r w:rsidR="00DE1C73" w:rsidRPr="00FE27A0">
        <w:rPr>
          <w:rFonts w:ascii="Tahoma" w:hAnsi="Tahoma" w:cs="Tahoma"/>
          <w:sz w:val="20"/>
        </w:rPr>
        <w:t xml:space="preserve"> </w:t>
      </w:r>
    </w:p>
    <w:p w14:paraId="4AFCAE5D" w14:textId="77777777" w:rsidR="003D4D9D" w:rsidRPr="00FE27A0" w:rsidRDefault="00794DD4" w:rsidP="00FE27A0">
      <w:pPr>
        <w:numPr>
          <w:ilvl w:val="0"/>
          <w:numId w:val="14"/>
        </w:numPr>
        <w:autoSpaceDE w:val="0"/>
        <w:autoSpaceDN w:val="0"/>
        <w:adjustRightInd w:val="0"/>
        <w:spacing w:after="80"/>
        <w:ind w:left="709" w:hanging="425"/>
        <w:jc w:val="both"/>
        <w:rPr>
          <w:rFonts w:ascii="Tahoma" w:hAnsi="Tahoma" w:cs="Tahoma"/>
          <w:sz w:val="20"/>
        </w:rPr>
      </w:pPr>
      <w:r w:rsidRPr="00FE27A0">
        <w:rPr>
          <w:rFonts w:ascii="Tahoma" w:hAnsi="Tahoma" w:cs="Tahoma"/>
          <w:sz w:val="20"/>
        </w:rPr>
        <w:t>odpis z właściwego rejestru lub z centralnej ewidencji i informacji o działalności gospodarczej, jeżeli odrębne przepisy wymagają wpisu do rejestru lub ewidencji, w celu potwierdzenia braku podstaw wykluczenia na podstawie art. 24 ust. 5 pkt 1 ustawy</w:t>
      </w:r>
      <w:r w:rsidR="00BD38B3" w:rsidRPr="00FE27A0">
        <w:rPr>
          <w:rFonts w:ascii="Tahoma" w:hAnsi="Tahoma" w:cs="Tahoma"/>
          <w:sz w:val="20"/>
        </w:rPr>
        <w:t xml:space="preserve">. W przypadku zaniechania załączenia ww. dokumentu przez Wykonawcę w </w:t>
      </w:r>
      <w:r w:rsidR="008131D5" w:rsidRPr="00FE27A0">
        <w:rPr>
          <w:rFonts w:ascii="Tahoma" w:hAnsi="Tahoma" w:cs="Tahoma"/>
          <w:sz w:val="20"/>
        </w:rPr>
        <w:t>związku</w:t>
      </w:r>
      <w:r w:rsidR="00BD38B3" w:rsidRPr="00FE27A0">
        <w:rPr>
          <w:rFonts w:ascii="Tahoma" w:hAnsi="Tahoma" w:cs="Tahoma"/>
          <w:sz w:val="20"/>
        </w:rPr>
        <w:t xml:space="preserve"> z brzmieniem art. 26 ust. 6 ustawy </w:t>
      </w:r>
      <w:proofErr w:type="spellStart"/>
      <w:r w:rsidR="00BD38B3" w:rsidRPr="00FE27A0">
        <w:rPr>
          <w:rFonts w:ascii="Tahoma" w:hAnsi="Tahoma" w:cs="Tahoma"/>
          <w:sz w:val="20"/>
        </w:rPr>
        <w:t>Pzp</w:t>
      </w:r>
      <w:proofErr w:type="spellEnd"/>
      <w:r w:rsidR="00BD38B3" w:rsidRPr="00FE27A0">
        <w:rPr>
          <w:rFonts w:ascii="Tahoma" w:hAnsi="Tahoma" w:cs="Tahoma"/>
          <w:sz w:val="20"/>
        </w:rPr>
        <w:t xml:space="preserve"> Wykonawca </w:t>
      </w:r>
      <w:r w:rsidR="00B7013D" w:rsidRPr="00FE27A0">
        <w:rPr>
          <w:rFonts w:ascii="Tahoma" w:hAnsi="Tahoma" w:cs="Tahoma"/>
          <w:sz w:val="20"/>
        </w:rPr>
        <w:lastRenderedPageBreak/>
        <w:t xml:space="preserve">zobowiązany jest </w:t>
      </w:r>
      <w:r w:rsidR="00BD38B3" w:rsidRPr="00FE27A0">
        <w:rPr>
          <w:rFonts w:ascii="Tahoma" w:hAnsi="Tahoma" w:cs="Tahoma"/>
          <w:sz w:val="20"/>
        </w:rPr>
        <w:t>poda</w:t>
      </w:r>
      <w:r w:rsidR="00B7013D" w:rsidRPr="00FE27A0">
        <w:rPr>
          <w:rFonts w:ascii="Tahoma" w:hAnsi="Tahoma" w:cs="Tahoma"/>
          <w:sz w:val="20"/>
        </w:rPr>
        <w:t>ć</w:t>
      </w:r>
      <w:r w:rsidR="00BD38B3" w:rsidRPr="00FE27A0">
        <w:rPr>
          <w:rFonts w:ascii="Tahoma" w:hAnsi="Tahoma" w:cs="Tahoma"/>
          <w:sz w:val="20"/>
        </w:rPr>
        <w:t xml:space="preserve"> w treści oferty adres internetowy strony na której znajduje się ww. rejestr lub ewidencja, wydający urząd lub organ, dokładne dane referencyjne dokumentacji</w:t>
      </w:r>
      <w:r w:rsidR="00F438DA" w:rsidRPr="00FE27A0">
        <w:rPr>
          <w:rFonts w:ascii="Tahoma" w:hAnsi="Tahoma" w:cs="Tahoma"/>
          <w:sz w:val="20"/>
        </w:rPr>
        <w:t xml:space="preserve"> (jeżeli to możliwe)</w:t>
      </w:r>
      <w:r w:rsidR="00FE5E0F" w:rsidRPr="00FE27A0">
        <w:rPr>
          <w:rFonts w:ascii="Tahoma" w:hAnsi="Tahoma" w:cs="Tahoma"/>
          <w:sz w:val="20"/>
        </w:rPr>
        <w:t>;</w:t>
      </w:r>
    </w:p>
    <w:p w14:paraId="5ABA089D" w14:textId="77777777" w:rsidR="003D4D9D" w:rsidRPr="00FE27A0" w:rsidRDefault="00AF77C1" w:rsidP="00FE27A0">
      <w:pPr>
        <w:pStyle w:val="A"/>
        <w:keepNext w:val="0"/>
        <w:numPr>
          <w:ilvl w:val="0"/>
          <w:numId w:val="14"/>
        </w:numPr>
        <w:tabs>
          <w:tab w:val="left" w:pos="426"/>
        </w:tabs>
        <w:spacing w:before="0" w:after="80" w:line="240" w:lineRule="auto"/>
        <w:rPr>
          <w:rFonts w:ascii="Tahoma" w:hAnsi="Tahoma" w:cs="Tahoma"/>
          <w:sz w:val="20"/>
          <w:lang w:val="pl-PL"/>
        </w:rPr>
      </w:pPr>
      <w:r w:rsidRPr="00FE27A0">
        <w:rPr>
          <w:rFonts w:ascii="Tahoma" w:hAnsi="Tahoma" w:cs="Tahoma"/>
          <w:sz w:val="20"/>
          <w:lang w:val="pl-PL"/>
        </w:rPr>
        <w:t xml:space="preserve">zaświadczenie właściwego naczelnika urzędu skarbowego potwierdzającego, że </w:t>
      </w:r>
      <w:r w:rsidR="00050AC9" w:rsidRPr="00FE27A0">
        <w:rPr>
          <w:rFonts w:ascii="Tahoma" w:hAnsi="Tahoma" w:cs="Tahoma"/>
          <w:sz w:val="20"/>
          <w:lang w:val="pl-PL"/>
        </w:rPr>
        <w:t>W</w:t>
      </w:r>
      <w:r w:rsidRPr="00FE27A0">
        <w:rPr>
          <w:rFonts w:ascii="Tahoma" w:hAnsi="Tahoma" w:cs="Tahoma"/>
          <w:sz w:val="20"/>
          <w:lang w:val="pl-PL"/>
        </w:rPr>
        <w:t xml:space="preserve">ykonawca nie zalega z opłacaniem podatków, wystawionego nie wcześniej niż 3 miesiące przed upływem terminu składania ofert, lub innego dokumentu potwierdzającego, że </w:t>
      </w:r>
      <w:r w:rsidR="00050AC9" w:rsidRPr="00FE27A0">
        <w:rPr>
          <w:rFonts w:ascii="Tahoma" w:hAnsi="Tahoma" w:cs="Tahoma"/>
          <w:sz w:val="20"/>
          <w:lang w:val="pl-PL"/>
        </w:rPr>
        <w:t>W</w:t>
      </w:r>
      <w:r w:rsidRPr="00FE27A0">
        <w:rPr>
          <w:rFonts w:ascii="Tahoma" w:hAnsi="Tahoma" w:cs="Tahoma"/>
          <w:sz w:val="20"/>
          <w:lang w:val="pl-PL"/>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FE5E0F" w:rsidRPr="00FE27A0">
        <w:rPr>
          <w:rFonts w:ascii="Tahoma" w:hAnsi="Tahoma" w:cs="Tahoma"/>
          <w:sz w:val="20"/>
          <w:lang w:val="pl-PL"/>
        </w:rPr>
        <w:t>;</w:t>
      </w:r>
    </w:p>
    <w:p w14:paraId="2DE95F47" w14:textId="77777777" w:rsidR="003D4D9D" w:rsidRPr="00FE27A0" w:rsidRDefault="00AF77C1" w:rsidP="00FE27A0">
      <w:pPr>
        <w:pStyle w:val="A"/>
        <w:keepNext w:val="0"/>
        <w:numPr>
          <w:ilvl w:val="0"/>
          <w:numId w:val="14"/>
        </w:numPr>
        <w:tabs>
          <w:tab w:val="left" w:pos="426"/>
        </w:tabs>
        <w:spacing w:before="0" w:after="80" w:line="240" w:lineRule="auto"/>
        <w:rPr>
          <w:rFonts w:ascii="Tahoma" w:hAnsi="Tahoma" w:cs="Tahoma"/>
          <w:sz w:val="20"/>
          <w:lang w:val="pl-PL"/>
        </w:rPr>
      </w:pPr>
      <w:r w:rsidRPr="00FE27A0">
        <w:rPr>
          <w:rFonts w:ascii="Tahoma" w:hAnsi="Tahoma" w:cs="Tahoma"/>
          <w:sz w:val="20"/>
          <w:lang w:val="pl-PL"/>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t>
      </w:r>
      <w:r w:rsidR="00050AC9" w:rsidRPr="00FE27A0">
        <w:rPr>
          <w:rFonts w:ascii="Tahoma" w:hAnsi="Tahoma" w:cs="Tahoma"/>
          <w:sz w:val="20"/>
          <w:lang w:val="pl-PL"/>
        </w:rPr>
        <w:t>W</w:t>
      </w:r>
      <w:r w:rsidRPr="00FE27A0">
        <w:rPr>
          <w:rFonts w:ascii="Tahoma" w:hAnsi="Tahoma" w:cs="Tahoma"/>
          <w:sz w:val="20"/>
          <w:lang w:val="pl-PL"/>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FE5E0F" w:rsidRPr="00FE27A0">
        <w:rPr>
          <w:rFonts w:ascii="Tahoma" w:hAnsi="Tahoma" w:cs="Tahoma"/>
          <w:sz w:val="20"/>
          <w:lang w:val="pl-PL"/>
        </w:rPr>
        <w:t>;</w:t>
      </w:r>
      <w:r w:rsidR="00551CB1" w:rsidRPr="00FE27A0">
        <w:rPr>
          <w:rFonts w:ascii="Tahoma" w:hAnsi="Tahoma" w:cs="Tahoma"/>
          <w:sz w:val="20"/>
          <w:lang w:val="pl-PL"/>
        </w:rPr>
        <w:t xml:space="preserve"> </w:t>
      </w:r>
    </w:p>
    <w:p w14:paraId="6CF90460" w14:textId="77777777" w:rsidR="003D4D9D" w:rsidRPr="00FE27A0" w:rsidRDefault="00AF77C1" w:rsidP="00FE27A0">
      <w:pPr>
        <w:pStyle w:val="A"/>
        <w:keepNext w:val="0"/>
        <w:numPr>
          <w:ilvl w:val="0"/>
          <w:numId w:val="14"/>
        </w:numPr>
        <w:tabs>
          <w:tab w:val="left" w:pos="709"/>
        </w:tabs>
        <w:spacing w:before="0" w:after="80" w:line="240" w:lineRule="auto"/>
        <w:rPr>
          <w:rFonts w:ascii="Tahoma" w:hAnsi="Tahoma" w:cs="Tahoma"/>
          <w:sz w:val="20"/>
          <w:lang w:val="pl-PL"/>
        </w:rPr>
      </w:pPr>
      <w:r w:rsidRPr="00FE27A0">
        <w:rPr>
          <w:rFonts w:ascii="Tahoma" w:hAnsi="Tahoma" w:cs="Tahoma"/>
          <w:sz w:val="20"/>
          <w:lang w:val="pl-PL"/>
        </w:rPr>
        <w:t>informacji z Krajowego Rejestru Karnego w zakresie określonym w art. 24 ust. 1 pkt 13, 14 i 21 ustawy, wystawionej nie wcześniej niż 6 miesięcy przed upływem terminu składania ofert</w:t>
      </w:r>
      <w:r w:rsidR="0042441B" w:rsidRPr="00FE27A0">
        <w:rPr>
          <w:rFonts w:ascii="Tahoma" w:hAnsi="Tahoma" w:cs="Tahoma"/>
          <w:sz w:val="20"/>
          <w:lang w:val="pl-PL"/>
        </w:rPr>
        <w:t>;</w:t>
      </w:r>
    </w:p>
    <w:p w14:paraId="2829D20F" w14:textId="6CBC1C57" w:rsidR="00295F50" w:rsidRPr="00FE27A0" w:rsidRDefault="00295F50" w:rsidP="00FE27A0">
      <w:pPr>
        <w:pStyle w:val="A"/>
        <w:keepNext w:val="0"/>
        <w:numPr>
          <w:ilvl w:val="0"/>
          <w:numId w:val="14"/>
        </w:numPr>
        <w:tabs>
          <w:tab w:val="left" w:pos="709"/>
        </w:tabs>
        <w:spacing w:before="0" w:after="80" w:line="240" w:lineRule="auto"/>
        <w:rPr>
          <w:rFonts w:ascii="Tahoma" w:hAnsi="Tahoma" w:cs="Tahoma"/>
          <w:sz w:val="20"/>
          <w:lang w:val="pl-PL"/>
        </w:rPr>
      </w:pPr>
      <w:r w:rsidRPr="00FE27A0">
        <w:rPr>
          <w:rFonts w:ascii="Tahoma" w:hAnsi="Tahoma" w:cs="Tahoma"/>
          <w:sz w:val="20"/>
          <w:lang w:val="pl-PL"/>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444432" w:rsidRPr="00FE27A0">
        <w:rPr>
          <w:rFonts w:ascii="Tahoma" w:hAnsi="Tahoma" w:cs="Tahoma"/>
          <w:sz w:val="20"/>
          <w:lang w:val="pl-PL"/>
        </w:rPr>
        <w:t xml:space="preserve">– wg treści określonej w </w:t>
      </w:r>
      <w:r w:rsidR="00D574A1" w:rsidRPr="002A76A5">
        <w:rPr>
          <w:rFonts w:ascii="Tahoma" w:hAnsi="Tahoma" w:cs="Tahoma"/>
          <w:b/>
          <w:color w:val="FF0000"/>
          <w:sz w:val="20"/>
          <w:lang w:val="pl-PL"/>
        </w:rPr>
        <w:t>załączniku nr 4</w:t>
      </w:r>
      <w:r w:rsidR="00444432" w:rsidRPr="002A76A5">
        <w:rPr>
          <w:rFonts w:ascii="Tahoma" w:hAnsi="Tahoma" w:cs="Tahoma"/>
          <w:b/>
          <w:color w:val="FF0000"/>
          <w:sz w:val="20"/>
          <w:lang w:val="pl-PL"/>
        </w:rPr>
        <w:t xml:space="preserve"> do SIWZ</w:t>
      </w:r>
      <w:r w:rsidR="002A76A5" w:rsidRPr="002A76A5">
        <w:rPr>
          <w:rFonts w:ascii="Tahoma" w:hAnsi="Tahoma" w:cs="Tahoma"/>
          <w:b/>
          <w:color w:val="FF0000"/>
          <w:sz w:val="20"/>
          <w:lang w:val="pl-PL"/>
        </w:rPr>
        <w:t xml:space="preserve"> dla Części I oraz załączniku nr 4a do SIWZ dla Części II.</w:t>
      </w:r>
      <w:r w:rsidRPr="002A76A5">
        <w:rPr>
          <w:rFonts w:ascii="Tahoma" w:hAnsi="Tahoma" w:cs="Tahoma"/>
          <w:color w:val="FF0000"/>
          <w:sz w:val="20"/>
          <w:lang w:val="pl-PL"/>
        </w:rPr>
        <w:t>;</w:t>
      </w:r>
    </w:p>
    <w:p w14:paraId="676C549A" w14:textId="77777777" w:rsidR="00295F50" w:rsidRPr="00FE27A0" w:rsidRDefault="00295F50" w:rsidP="00FE27A0">
      <w:pPr>
        <w:pStyle w:val="A"/>
        <w:keepNext w:val="0"/>
        <w:numPr>
          <w:ilvl w:val="0"/>
          <w:numId w:val="14"/>
        </w:numPr>
        <w:tabs>
          <w:tab w:val="left" w:pos="709"/>
        </w:tabs>
        <w:spacing w:before="0" w:after="80" w:line="240" w:lineRule="auto"/>
        <w:rPr>
          <w:rFonts w:ascii="Tahoma" w:hAnsi="Tahoma" w:cs="Tahoma"/>
          <w:sz w:val="20"/>
          <w:lang w:val="pl-PL"/>
        </w:rPr>
      </w:pPr>
      <w:r w:rsidRPr="00FE27A0">
        <w:rPr>
          <w:rFonts w:ascii="Tahoma" w:hAnsi="Tahoma" w:cs="Tahoma"/>
          <w:sz w:val="20"/>
          <w:lang w:val="pl-PL"/>
        </w:rPr>
        <w:t>oświadczenia Wykonawcy o braku orzeczenia wobec niego tytułem środka zapobiegawczego zakazu ubiegania się o zamówienia publiczne</w:t>
      </w:r>
      <w:r w:rsidR="00444432" w:rsidRPr="00FE27A0">
        <w:rPr>
          <w:rFonts w:ascii="Tahoma" w:hAnsi="Tahoma" w:cs="Tahoma"/>
          <w:sz w:val="20"/>
          <w:lang w:val="pl-PL"/>
        </w:rPr>
        <w:t xml:space="preserve">– wg treści określonej w </w:t>
      </w:r>
      <w:r w:rsidR="00444432" w:rsidRPr="00FE27A0">
        <w:rPr>
          <w:rFonts w:ascii="Tahoma" w:hAnsi="Tahoma" w:cs="Tahoma"/>
          <w:b/>
          <w:sz w:val="20"/>
          <w:lang w:val="pl-PL"/>
        </w:rPr>
        <w:t xml:space="preserve">załączniku nr </w:t>
      </w:r>
      <w:r w:rsidR="0039135B" w:rsidRPr="00FE27A0">
        <w:rPr>
          <w:rFonts w:ascii="Tahoma" w:hAnsi="Tahoma" w:cs="Tahoma"/>
          <w:b/>
          <w:sz w:val="20"/>
          <w:lang w:val="pl-PL"/>
        </w:rPr>
        <w:t>5</w:t>
      </w:r>
      <w:r w:rsidR="00444432" w:rsidRPr="00FE27A0">
        <w:rPr>
          <w:rFonts w:ascii="Tahoma" w:hAnsi="Tahoma" w:cs="Tahoma"/>
          <w:b/>
          <w:sz w:val="20"/>
          <w:lang w:val="pl-PL"/>
        </w:rPr>
        <w:t xml:space="preserve"> do SIWZ</w:t>
      </w:r>
      <w:r w:rsidRPr="00FE27A0">
        <w:rPr>
          <w:rFonts w:ascii="Tahoma" w:hAnsi="Tahoma" w:cs="Tahoma"/>
          <w:sz w:val="20"/>
          <w:lang w:val="pl-PL"/>
        </w:rPr>
        <w:t>;</w:t>
      </w:r>
    </w:p>
    <w:p w14:paraId="41F678E7" w14:textId="77777777" w:rsidR="00295F50" w:rsidRPr="00FE27A0" w:rsidRDefault="00295F50" w:rsidP="00FE27A0">
      <w:pPr>
        <w:pStyle w:val="A"/>
        <w:keepNext w:val="0"/>
        <w:numPr>
          <w:ilvl w:val="0"/>
          <w:numId w:val="14"/>
        </w:numPr>
        <w:tabs>
          <w:tab w:val="left" w:pos="709"/>
        </w:tabs>
        <w:spacing w:before="0" w:after="80" w:line="240" w:lineRule="auto"/>
        <w:rPr>
          <w:rFonts w:ascii="Tahoma" w:hAnsi="Tahoma" w:cs="Tahoma"/>
          <w:sz w:val="20"/>
          <w:lang w:val="pl-PL"/>
        </w:rPr>
      </w:pPr>
      <w:r w:rsidRPr="00FE27A0">
        <w:rPr>
          <w:rFonts w:ascii="Tahoma" w:hAnsi="Tahoma" w:cs="Tahoma"/>
          <w:sz w:val="20"/>
          <w:lang w:val="pl-PL"/>
        </w:rPr>
        <w:t>oświadczenia Wykonawcy o niezaleganiu z opłacaniem podatków i opłat lokalnych, o których mowa w ustawie z dnia 12 stycznia 1991 r. o podatkach i opłatach lokalnych (Dz. U. z 2016 r. poz. 716)</w:t>
      </w:r>
      <w:r w:rsidR="00444432" w:rsidRPr="00FE27A0">
        <w:rPr>
          <w:rFonts w:ascii="Tahoma" w:hAnsi="Tahoma" w:cs="Tahoma"/>
          <w:sz w:val="20"/>
          <w:lang w:val="pl-PL"/>
        </w:rPr>
        <w:t xml:space="preserve"> – wg treści określonej w </w:t>
      </w:r>
      <w:r w:rsidR="00444432" w:rsidRPr="00FE27A0">
        <w:rPr>
          <w:rFonts w:ascii="Tahoma" w:hAnsi="Tahoma" w:cs="Tahoma"/>
          <w:b/>
          <w:sz w:val="20"/>
          <w:lang w:val="pl-PL"/>
        </w:rPr>
        <w:t xml:space="preserve">załączniku nr </w:t>
      </w:r>
      <w:r w:rsidR="00481DAF" w:rsidRPr="00FE27A0">
        <w:rPr>
          <w:rFonts w:ascii="Tahoma" w:hAnsi="Tahoma" w:cs="Tahoma"/>
          <w:b/>
          <w:sz w:val="20"/>
          <w:lang w:val="pl-PL"/>
        </w:rPr>
        <w:t>6</w:t>
      </w:r>
      <w:r w:rsidR="00444432" w:rsidRPr="00FE27A0">
        <w:rPr>
          <w:rFonts w:ascii="Tahoma" w:hAnsi="Tahoma" w:cs="Tahoma"/>
          <w:b/>
          <w:sz w:val="20"/>
          <w:lang w:val="pl-PL"/>
        </w:rPr>
        <w:t xml:space="preserve"> do SIWZ</w:t>
      </w:r>
      <w:r w:rsidR="00444432" w:rsidRPr="00FE27A0">
        <w:rPr>
          <w:rFonts w:ascii="Tahoma" w:hAnsi="Tahoma" w:cs="Tahoma"/>
          <w:sz w:val="20"/>
          <w:lang w:val="pl-PL"/>
        </w:rPr>
        <w:t>;</w:t>
      </w:r>
      <w:r w:rsidRPr="00FE27A0">
        <w:rPr>
          <w:rFonts w:ascii="Tahoma" w:hAnsi="Tahoma" w:cs="Tahoma"/>
          <w:sz w:val="20"/>
          <w:lang w:val="pl-PL"/>
        </w:rPr>
        <w:t>.</w:t>
      </w:r>
    </w:p>
    <w:p w14:paraId="27891168" w14:textId="77777777" w:rsidR="003D4D9D" w:rsidRPr="00FE27A0" w:rsidRDefault="00EE09E1" w:rsidP="00FE27A0">
      <w:pPr>
        <w:numPr>
          <w:ilvl w:val="0"/>
          <w:numId w:val="12"/>
        </w:numPr>
        <w:spacing w:after="80"/>
        <w:jc w:val="both"/>
        <w:rPr>
          <w:rFonts w:ascii="Tahoma" w:hAnsi="Tahoma" w:cs="Tahoma"/>
          <w:sz w:val="20"/>
        </w:rPr>
      </w:pPr>
      <w:r w:rsidRPr="00FE27A0">
        <w:rPr>
          <w:rFonts w:ascii="Tahoma" w:hAnsi="Tahoma" w:cs="Tahoma"/>
          <w:sz w:val="20"/>
        </w:rPr>
        <w:t xml:space="preserve">SPOSÓB OCENY: Ocena spełniania powyższych warunków wymaganych od Wykonawcy zostanie dokonana ‎wg formuły spełnia-nie spełnia. </w:t>
      </w:r>
    </w:p>
    <w:p w14:paraId="506D944D" w14:textId="77777777" w:rsidR="00EE09E1" w:rsidRPr="00FE27A0" w:rsidRDefault="00F47345" w:rsidP="00FE27A0">
      <w:pPr>
        <w:pStyle w:val="Akapitzlist"/>
        <w:numPr>
          <w:ilvl w:val="0"/>
          <w:numId w:val="12"/>
        </w:numPr>
        <w:tabs>
          <w:tab w:val="left" w:pos="0"/>
        </w:tabs>
        <w:autoSpaceDE w:val="0"/>
        <w:autoSpaceDN w:val="0"/>
        <w:adjustRightInd w:val="0"/>
        <w:spacing w:before="0" w:beforeAutospacing="0" w:after="80" w:afterAutospacing="0"/>
        <w:contextualSpacing w:val="0"/>
        <w:jc w:val="both"/>
        <w:rPr>
          <w:rFonts w:ascii="Tahoma" w:hAnsi="Tahoma" w:cs="Tahoma"/>
          <w:sz w:val="20"/>
          <w:szCs w:val="20"/>
        </w:rPr>
      </w:pPr>
      <w:r w:rsidRPr="00FE27A0">
        <w:rPr>
          <w:rFonts w:ascii="Tahoma" w:hAnsi="Tahoma" w:cs="Tahoma"/>
          <w:sz w:val="20"/>
          <w:szCs w:val="20"/>
        </w:rPr>
        <w:t>W przypadku, gdy o zamówienia ubiegają się Wyk</w:t>
      </w:r>
      <w:r w:rsidR="00EE09E1" w:rsidRPr="00FE27A0">
        <w:rPr>
          <w:rFonts w:ascii="Tahoma" w:hAnsi="Tahoma" w:cs="Tahoma"/>
          <w:sz w:val="20"/>
          <w:szCs w:val="20"/>
        </w:rPr>
        <w:t xml:space="preserve">onawcy występujący wspólnie Wykonawcy </w:t>
      </w:r>
      <w:r w:rsidR="00ED1146" w:rsidRPr="00FE27A0">
        <w:rPr>
          <w:rFonts w:ascii="Tahoma" w:hAnsi="Tahoma" w:cs="Tahoma"/>
          <w:sz w:val="20"/>
          <w:szCs w:val="20"/>
        </w:rPr>
        <w:t xml:space="preserve">łącznie </w:t>
      </w:r>
      <w:r w:rsidR="00EE09E1" w:rsidRPr="00FE27A0">
        <w:rPr>
          <w:rFonts w:ascii="Tahoma" w:hAnsi="Tahoma" w:cs="Tahoma"/>
          <w:sz w:val="20"/>
          <w:szCs w:val="20"/>
        </w:rPr>
        <w:t>złożą dokumenty i oświadczenia określone w ust. 2</w:t>
      </w:r>
      <w:r w:rsidR="00ED1146" w:rsidRPr="00FE27A0">
        <w:rPr>
          <w:rFonts w:ascii="Tahoma" w:hAnsi="Tahoma" w:cs="Tahoma"/>
          <w:sz w:val="20"/>
          <w:szCs w:val="20"/>
        </w:rPr>
        <w:t>,</w:t>
      </w:r>
      <w:r w:rsidR="00EE09E1" w:rsidRPr="00FE27A0">
        <w:rPr>
          <w:rFonts w:ascii="Tahoma" w:hAnsi="Tahoma" w:cs="Tahoma"/>
          <w:sz w:val="20"/>
          <w:szCs w:val="20"/>
        </w:rPr>
        <w:t xml:space="preserve"> </w:t>
      </w:r>
      <w:r w:rsidR="00ED1146" w:rsidRPr="00FE27A0">
        <w:rPr>
          <w:rFonts w:ascii="Tahoma" w:hAnsi="Tahoma" w:cs="Tahoma"/>
          <w:sz w:val="20"/>
          <w:szCs w:val="20"/>
        </w:rPr>
        <w:t xml:space="preserve">na potwierdzenie spełnienia warunków udziału w postępowaniu </w:t>
      </w:r>
      <w:r w:rsidR="00EE09E1" w:rsidRPr="00FE27A0">
        <w:rPr>
          <w:rFonts w:ascii="Tahoma" w:hAnsi="Tahoma" w:cs="Tahoma"/>
          <w:sz w:val="20"/>
          <w:szCs w:val="20"/>
        </w:rPr>
        <w:t xml:space="preserve">wg następujących zasad: </w:t>
      </w:r>
    </w:p>
    <w:p w14:paraId="16DF3FCB" w14:textId="77777777" w:rsidR="003D4D9D" w:rsidRPr="00FE27A0" w:rsidRDefault="008652CE" w:rsidP="00FE27A0">
      <w:pPr>
        <w:pStyle w:val="Akapitzlist"/>
        <w:numPr>
          <w:ilvl w:val="0"/>
          <w:numId w:val="65"/>
        </w:numPr>
        <w:tabs>
          <w:tab w:val="clear" w:pos="720"/>
          <w:tab w:val="left" w:pos="-426"/>
        </w:tabs>
        <w:autoSpaceDE w:val="0"/>
        <w:autoSpaceDN w:val="0"/>
        <w:adjustRightInd w:val="0"/>
        <w:spacing w:before="0" w:beforeAutospacing="0" w:after="80" w:afterAutospacing="0"/>
        <w:ind w:hanging="294"/>
        <w:contextualSpacing w:val="0"/>
        <w:jc w:val="both"/>
        <w:rPr>
          <w:rFonts w:ascii="Tahoma" w:hAnsi="Tahoma" w:cs="Tahoma"/>
          <w:sz w:val="20"/>
          <w:szCs w:val="20"/>
        </w:rPr>
      </w:pPr>
      <w:r w:rsidRPr="00FE27A0">
        <w:rPr>
          <w:rFonts w:ascii="Tahoma" w:hAnsi="Tahoma" w:cs="Tahoma"/>
          <w:sz w:val="20"/>
          <w:szCs w:val="20"/>
        </w:rPr>
        <w:t>w zakresie ust. 2 pkt. 2-8</w:t>
      </w:r>
      <w:r w:rsidR="00EE09E1" w:rsidRPr="00FE27A0">
        <w:rPr>
          <w:rFonts w:ascii="Tahoma" w:hAnsi="Tahoma" w:cs="Tahoma"/>
          <w:sz w:val="20"/>
          <w:szCs w:val="20"/>
        </w:rPr>
        <w:t xml:space="preserve"> oświadczenia i dokumenty złoży każdy Wykonawca; </w:t>
      </w:r>
    </w:p>
    <w:p w14:paraId="0D9EFEDA" w14:textId="77777777" w:rsidR="00F47345" w:rsidRPr="00FE27A0" w:rsidRDefault="00AB1269" w:rsidP="00FE27A0">
      <w:pPr>
        <w:pStyle w:val="Akapitzlist"/>
        <w:numPr>
          <w:ilvl w:val="0"/>
          <w:numId w:val="65"/>
        </w:numPr>
        <w:tabs>
          <w:tab w:val="clear" w:pos="720"/>
          <w:tab w:val="left" w:pos="-426"/>
        </w:tabs>
        <w:autoSpaceDE w:val="0"/>
        <w:autoSpaceDN w:val="0"/>
        <w:adjustRightInd w:val="0"/>
        <w:spacing w:before="0" w:beforeAutospacing="0" w:after="80" w:afterAutospacing="0"/>
        <w:ind w:hanging="294"/>
        <w:contextualSpacing w:val="0"/>
        <w:jc w:val="both"/>
        <w:rPr>
          <w:rFonts w:ascii="Tahoma" w:hAnsi="Tahoma" w:cs="Tahoma"/>
          <w:sz w:val="20"/>
          <w:szCs w:val="20"/>
        </w:rPr>
      </w:pPr>
      <w:r w:rsidRPr="00FE27A0">
        <w:rPr>
          <w:rFonts w:ascii="Tahoma" w:hAnsi="Tahoma" w:cs="Tahoma"/>
          <w:sz w:val="20"/>
          <w:szCs w:val="20"/>
        </w:rPr>
        <w:t>w zakresie ust. 2 pkt 1</w:t>
      </w:r>
      <w:r w:rsidR="00EE09E1" w:rsidRPr="00FE27A0">
        <w:rPr>
          <w:rFonts w:ascii="Tahoma" w:hAnsi="Tahoma" w:cs="Tahoma"/>
          <w:sz w:val="20"/>
          <w:szCs w:val="20"/>
        </w:rPr>
        <w:t xml:space="preserve"> warunek udziału w postępowaniu zostanie uznany za spełniony wówczas gdy co najmniej jeden z ww. Wykonawców wspólnie ubiegających się o udzielenie zamówienia potwierdzi spełnienie każdego z ww. warunków;</w:t>
      </w:r>
    </w:p>
    <w:p w14:paraId="27A3BC33" w14:textId="77777777" w:rsidR="003D4D9D" w:rsidRPr="00FE27A0" w:rsidRDefault="00972D88" w:rsidP="00FE27A0">
      <w:pPr>
        <w:pStyle w:val="Akapitzlist"/>
        <w:numPr>
          <w:ilvl w:val="0"/>
          <w:numId w:val="12"/>
        </w:numPr>
        <w:autoSpaceDE w:val="0"/>
        <w:autoSpaceDN w:val="0"/>
        <w:adjustRightInd w:val="0"/>
        <w:spacing w:before="0" w:beforeAutospacing="0" w:after="80" w:afterAutospacing="0"/>
        <w:contextualSpacing w:val="0"/>
        <w:jc w:val="both"/>
        <w:rPr>
          <w:rFonts w:ascii="Tahoma" w:hAnsi="Tahoma" w:cs="Tahoma"/>
          <w:sz w:val="20"/>
          <w:szCs w:val="20"/>
        </w:rPr>
      </w:pPr>
      <w:r w:rsidRPr="00FE27A0">
        <w:rPr>
          <w:rFonts w:ascii="Tahoma" w:hAnsi="Tahoma" w:cs="Tahoma"/>
          <w:sz w:val="20"/>
          <w:szCs w:val="20"/>
        </w:rPr>
        <w:t xml:space="preserve">W przypadku gdy Wykonawca powołuje się na zasoby innych podmiotów, w celu wykazania spełniania warunków udziału w postępowaniu załącza dokumenty </w:t>
      </w:r>
      <w:r w:rsidRPr="00FE27A0">
        <w:rPr>
          <w:rFonts w:ascii="Tahoma" w:hAnsi="Tahoma" w:cs="Tahoma"/>
          <w:sz w:val="20"/>
          <w:szCs w:val="20"/>
          <w:shd w:val="clear" w:color="auto" w:fill="FFFFFF"/>
        </w:rPr>
        <w:t xml:space="preserve">w zakresie określonym w </w:t>
      </w:r>
      <w:r w:rsidR="00084D0A" w:rsidRPr="00FE27A0">
        <w:rPr>
          <w:rFonts w:ascii="Tahoma" w:hAnsi="Tahoma" w:cs="Tahoma"/>
          <w:sz w:val="20"/>
          <w:szCs w:val="20"/>
        </w:rPr>
        <w:t>ust. 2 pkt. 1</w:t>
      </w:r>
      <w:r w:rsidRPr="00FE27A0">
        <w:rPr>
          <w:rFonts w:ascii="Tahoma" w:hAnsi="Tahoma" w:cs="Tahoma"/>
          <w:sz w:val="20"/>
          <w:szCs w:val="20"/>
          <w:shd w:val="clear" w:color="auto" w:fill="FFFFFF"/>
        </w:rPr>
        <w:t>, w jakim Wykonawca powołuje się na ich zasoby</w:t>
      </w:r>
      <w:r w:rsidRPr="00FE27A0">
        <w:rPr>
          <w:rFonts w:ascii="Tahoma" w:hAnsi="Tahoma" w:cs="Tahoma"/>
          <w:sz w:val="20"/>
          <w:szCs w:val="20"/>
        </w:rPr>
        <w:t xml:space="preserve"> oraz w celu potwierdzenia, że ww. podmioty nie podlegają wykluczeniu z postępowania, Wykonawca </w:t>
      </w:r>
      <w:r w:rsidR="00F91489" w:rsidRPr="00FE27A0">
        <w:rPr>
          <w:rFonts w:ascii="Tahoma" w:hAnsi="Tahoma" w:cs="Tahoma"/>
          <w:sz w:val="20"/>
          <w:szCs w:val="20"/>
        </w:rPr>
        <w:t>składa</w:t>
      </w:r>
      <w:r w:rsidRPr="00FE27A0">
        <w:rPr>
          <w:rFonts w:ascii="Tahoma" w:hAnsi="Tahoma" w:cs="Tahoma"/>
          <w:sz w:val="20"/>
          <w:szCs w:val="20"/>
        </w:rPr>
        <w:t xml:space="preserve"> dokumenty i oświadc</w:t>
      </w:r>
      <w:r w:rsidR="00084D0A" w:rsidRPr="00FE27A0">
        <w:rPr>
          <w:rFonts w:ascii="Tahoma" w:hAnsi="Tahoma" w:cs="Tahoma"/>
          <w:sz w:val="20"/>
          <w:szCs w:val="20"/>
        </w:rPr>
        <w:t>zenia określone w ust. 2 pkt. 2-8</w:t>
      </w:r>
      <w:r w:rsidR="00040277" w:rsidRPr="00FE27A0">
        <w:rPr>
          <w:rFonts w:ascii="Tahoma" w:hAnsi="Tahoma" w:cs="Tahoma"/>
          <w:sz w:val="20"/>
          <w:szCs w:val="20"/>
        </w:rPr>
        <w:t xml:space="preserve"> dotyczące tych podmiotów</w:t>
      </w:r>
      <w:r w:rsidRPr="00FE27A0">
        <w:rPr>
          <w:rFonts w:ascii="Tahoma" w:hAnsi="Tahoma" w:cs="Tahoma"/>
          <w:sz w:val="20"/>
          <w:szCs w:val="20"/>
        </w:rPr>
        <w:t>.</w:t>
      </w:r>
    </w:p>
    <w:p w14:paraId="4F77C38C" w14:textId="77777777" w:rsidR="003D4D9D" w:rsidRPr="00FE27A0" w:rsidRDefault="00972D88" w:rsidP="00FE27A0">
      <w:pPr>
        <w:pStyle w:val="Akapitzlist"/>
        <w:numPr>
          <w:ilvl w:val="0"/>
          <w:numId w:val="12"/>
        </w:numPr>
        <w:autoSpaceDE w:val="0"/>
        <w:autoSpaceDN w:val="0"/>
        <w:adjustRightInd w:val="0"/>
        <w:spacing w:before="0" w:beforeAutospacing="0" w:after="80" w:afterAutospacing="0"/>
        <w:contextualSpacing w:val="0"/>
        <w:jc w:val="both"/>
        <w:rPr>
          <w:rFonts w:ascii="Tahoma" w:hAnsi="Tahoma" w:cs="Tahoma"/>
          <w:sz w:val="20"/>
          <w:szCs w:val="20"/>
        </w:rPr>
      </w:pPr>
      <w:r w:rsidRPr="00FE27A0">
        <w:rPr>
          <w:rFonts w:ascii="Tahoma" w:hAnsi="Tahoma" w:cs="Tahoma"/>
          <w:sz w:val="20"/>
          <w:szCs w:val="20"/>
        </w:rPr>
        <w:t xml:space="preserve">W przypadku gdy Wykonawca zadeklarował powierzenie wykonania części zamówienia podwykonawcom, w celu potwierdzenia, że ww. podmioty nie podlegają wykluczeniu z postępowania, Wykonawca złoży dokumenty i oświadczenia określone w ust. 2 pkt. </w:t>
      </w:r>
      <w:r w:rsidR="003605F8" w:rsidRPr="00FE27A0">
        <w:rPr>
          <w:rFonts w:ascii="Tahoma" w:hAnsi="Tahoma" w:cs="Tahoma"/>
          <w:sz w:val="20"/>
          <w:szCs w:val="20"/>
        </w:rPr>
        <w:t>2-8</w:t>
      </w:r>
      <w:r w:rsidRPr="00FE27A0">
        <w:rPr>
          <w:rFonts w:ascii="Tahoma" w:hAnsi="Tahoma" w:cs="Tahoma"/>
          <w:sz w:val="20"/>
          <w:szCs w:val="20"/>
        </w:rPr>
        <w:t xml:space="preserve"> dotyczące tych podwykonawców.</w:t>
      </w:r>
    </w:p>
    <w:p w14:paraId="4095B597" w14:textId="77777777" w:rsidR="00555A7D" w:rsidRPr="00FE27A0" w:rsidRDefault="00D14F50" w:rsidP="00FE27A0">
      <w:pPr>
        <w:pStyle w:val="Akapitzlist"/>
        <w:numPr>
          <w:ilvl w:val="0"/>
          <w:numId w:val="12"/>
        </w:numPr>
        <w:autoSpaceDE w:val="0"/>
        <w:autoSpaceDN w:val="0"/>
        <w:adjustRightInd w:val="0"/>
        <w:spacing w:before="0" w:beforeAutospacing="0" w:after="80" w:afterAutospacing="0"/>
        <w:contextualSpacing w:val="0"/>
        <w:jc w:val="both"/>
        <w:rPr>
          <w:rFonts w:ascii="Tahoma" w:hAnsi="Tahoma" w:cs="Tahoma"/>
          <w:sz w:val="20"/>
          <w:szCs w:val="20"/>
        </w:rPr>
      </w:pPr>
      <w:r w:rsidRPr="00FE27A0">
        <w:rPr>
          <w:rFonts w:ascii="Tahoma" w:hAnsi="Tahoma" w:cs="Tahoma"/>
          <w:sz w:val="20"/>
          <w:szCs w:val="20"/>
        </w:rPr>
        <w:t>Jeżeli wykonawca ma siedzibę lub miejsce zamieszkania poza terytorium Rzeczypospolitej Polskiej, zamiast dokumentów, o których mowa w ust. 2:</w:t>
      </w:r>
    </w:p>
    <w:p w14:paraId="4A6432A1" w14:textId="77777777" w:rsidR="00555A7D" w:rsidRPr="00FE27A0" w:rsidRDefault="00D14F50" w:rsidP="00FE27A0">
      <w:pPr>
        <w:pStyle w:val="Akapitzlist"/>
        <w:numPr>
          <w:ilvl w:val="1"/>
          <w:numId w:val="12"/>
        </w:numPr>
        <w:autoSpaceDE w:val="0"/>
        <w:autoSpaceDN w:val="0"/>
        <w:adjustRightInd w:val="0"/>
        <w:spacing w:before="0" w:beforeAutospacing="0" w:after="80" w:afterAutospacing="0"/>
        <w:ind w:left="851"/>
        <w:contextualSpacing w:val="0"/>
        <w:jc w:val="both"/>
        <w:rPr>
          <w:rFonts w:ascii="Tahoma" w:hAnsi="Tahoma" w:cs="Tahoma"/>
          <w:sz w:val="20"/>
          <w:szCs w:val="20"/>
        </w:rPr>
      </w:pPr>
      <w:r w:rsidRPr="00FE27A0">
        <w:rPr>
          <w:rFonts w:ascii="Tahoma" w:hAnsi="Tahoma" w:cs="Tahoma"/>
          <w:sz w:val="20"/>
          <w:szCs w:val="20"/>
        </w:rPr>
        <w:t>pkt</w:t>
      </w:r>
      <w:r w:rsidR="00555A7D" w:rsidRPr="00FE27A0">
        <w:rPr>
          <w:rFonts w:ascii="Tahoma" w:hAnsi="Tahoma" w:cs="Tahoma"/>
          <w:sz w:val="20"/>
          <w:szCs w:val="20"/>
        </w:rPr>
        <w:t>. 5</w:t>
      </w:r>
      <w:r w:rsidRPr="00FE27A0">
        <w:rPr>
          <w:rFonts w:ascii="Tahoma" w:hAnsi="Tahoma" w:cs="Tahoma"/>
          <w:sz w:val="20"/>
          <w:szCs w:val="20"/>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r w:rsidR="004659B8" w:rsidRPr="00FE27A0">
        <w:rPr>
          <w:rFonts w:ascii="Tahoma" w:hAnsi="Tahoma" w:cs="Tahoma"/>
          <w:sz w:val="20"/>
          <w:szCs w:val="20"/>
        </w:rPr>
        <w:t>,</w:t>
      </w:r>
      <w:r w:rsidRPr="00FE27A0">
        <w:rPr>
          <w:rFonts w:ascii="Tahoma" w:hAnsi="Tahoma" w:cs="Tahoma"/>
          <w:sz w:val="20"/>
          <w:szCs w:val="20"/>
        </w:rPr>
        <w:t xml:space="preserve"> </w:t>
      </w:r>
    </w:p>
    <w:p w14:paraId="00F71CFD" w14:textId="77777777" w:rsidR="004F52F6" w:rsidRPr="00FE27A0" w:rsidRDefault="00FC59DA" w:rsidP="00FE27A0">
      <w:pPr>
        <w:pStyle w:val="Akapitzlist"/>
        <w:numPr>
          <w:ilvl w:val="1"/>
          <w:numId w:val="12"/>
        </w:numPr>
        <w:autoSpaceDE w:val="0"/>
        <w:autoSpaceDN w:val="0"/>
        <w:adjustRightInd w:val="0"/>
        <w:spacing w:before="0" w:beforeAutospacing="0" w:after="80" w:afterAutospacing="0"/>
        <w:ind w:left="851" w:hanging="357"/>
        <w:contextualSpacing w:val="0"/>
        <w:jc w:val="both"/>
        <w:rPr>
          <w:rFonts w:ascii="Tahoma" w:hAnsi="Tahoma" w:cs="Tahoma"/>
          <w:sz w:val="20"/>
          <w:szCs w:val="20"/>
        </w:rPr>
      </w:pPr>
      <w:r w:rsidRPr="00FE27A0">
        <w:rPr>
          <w:rFonts w:ascii="Tahoma" w:hAnsi="Tahoma" w:cs="Tahoma"/>
          <w:sz w:val="20"/>
          <w:szCs w:val="20"/>
        </w:rPr>
        <w:lastRenderedPageBreak/>
        <w:t>pkt. 2-4</w:t>
      </w:r>
      <w:r w:rsidR="00D14F50" w:rsidRPr="00FE27A0">
        <w:rPr>
          <w:rFonts w:ascii="Tahoma" w:hAnsi="Tahoma" w:cs="Tahoma"/>
          <w:sz w:val="20"/>
          <w:szCs w:val="20"/>
        </w:rPr>
        <w:t xml:space="preserve"> – składa dokument lub dokumenty wystawione w kraju, w którym wykonawca ma siedzibę lub miejsce zamieszkania, potwierdzające odpowiednio, że: </w:t>
      </w:r>
    </w:p>
    <w:p w14:paraId="231FC8DD" w14:textId="77777777" w:rsidR="004F52F6" w:rsidRPr="00FE27A0" w:rsidRDefault="00D14F50" w:rsidP="00FE27A0">
      <w:pPr>
        <w:pStyle w:val="Akapitzlist"/>
        <w:numPr>
          <w:ilvl w:val="2"/>
          <w:numId w:val="12"/>
        </w:numPr>
        <w:autoSpaceDE w:val="0"/>
        <w:autoSpaceDN w:val="0"/>
        <w:adjustRightInd w:val="0"/>
        <w:spacing w:before="0" w:beforeAutospacing="0" w:after="80" w:afterAutospacing="0"/>
        <w:ind w:left="1134" w:hanging="321"/>
        <w:contextualSpacing w:val="0"/>
        <w:jc w:val="both"/>
        <w:rPr>
          <w:rFonts w:ascii="Tahoma" w:hAnsi="Tahoma" w:cs="Tahoma"/>
          <w:sz w:val="20"/>
          <w:szCs w:val="20"/>
        </w:rPr>
      </w:pPr>
      <w:r w:rsidRPr="00FE27A0">
        <w:rPr>
          <w:rFonts w:ascii="Tahoma" w:hAnsi="Tahoma" w:cs="Tahoma"/>
          <w:sz w:val="20"/>
          <w:szCs w:val="20"/>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15698D8C" w14:textId="77777777" w:rsidR="00551CB1" w:rsidRPr="00FE27A0" w:rsidRDefault="00D14F50" w:rsidP="00FE27A0">
      <w:pPr>
        <w:pStyle w:val="Akapitzlist"/>
        <w:numPr>
          <w:ilvl w:val="2"/>
          <w:numId w:val="12"/>
        </w:numPr>
        <w:autoSpaceDE w:val="0"/>
        <w:autoSpaceDN w:val="0"/>
        <w:adjustRightInd w:val="0"/>
        <w:spacing w:before="0" w:beforeAutospacing="0" w:after="80" w:afterAutospacing="0"/>
        <w:ind w:left="1134" w:hanging="321"/>
        <w:contextualSpacing w:val="0"/>
        <w:jc w:val="both"/>
        <w:rPr>
          <w:rFonts w:ascii="Tahoma" w:hAnsi="Tahoma" w:cs="Tahoma"/>
          <w:sz w:val="20"/>
          <w:szCs w:val="20"/>
        </w:rPr>
      </w:pPr>
      <w:r w:rsidRPr="00FE27A0">
        <w:rPr>
          <w:rFonts w:ascii="Tahoma" w:hAnsi="Tahoma" w:cs="Tahoma"/>
          <w:sz w:val="20"/>
          <w:szCs w:val="20"/>
        </w:rPr>
        <w:t>nie otwarto jego likwida</w:t>
      </w:r>
      <w:r w:rsidR="004659B8" w:rsidRPr="00FE27A0">
        <w:rPr>
          <w:rFonts w:ascii="Tahoma" w:hAnsi="Tahoma" w:cs="Tahoma"/>
          <w:sz w:val="20"/>
          <w:szCs w:val="20"/>
        </w:rPr>
        <w:t>cji ani nie ogłoszono upadłości</w:t>
      </w:r>
      <w:r w:rsidR="005266AE" w:rsidRPr="00FE27A0">
        <w:rPr>
          <w:rFonts w:ascii="Tahoma" w:hAnsi="Tahoma" w:cs="Tahoma"/>
          <w:sz w:val="20"/>
          <w:szCs w:val="20"/>
        </w:rPr>
        <w:t>.</w:t>
      </w:r>
      <w:r w:rsidRPr="00FE27A0">
        <w:rPr>
          <w:rFonts w:ascii="Tahoma" w:hAnsi="Tahoma" w:cs="Tahoma"/>
          <w:sz w:val="20"/>
          <w:szCs w:val="20"/>
        </w:rPr>
        <w:t xml:space="preserve"> </w:t>
      </w:r>
    </w:p>
    <w:p w14:paraId="0D67E8E0" w14:textId="77777777" w:rsidR="003D4D9D" w:rsidRPr="00FE27A0" w:rsidRDefault="00551CB1" w:rsidP="00FE27A0">
      <w:pPr>
        <w:numPr>
          <w:ilvl w:val="0"/>
          <w:numId w:val="12"/>
        </w:numPr>
        <w:tabs>
          <w:tab w:val="left" w:pos="284"/>
        </w:tabs>
        <w:spacing w:after="80"/>
        <w:ind w:left="284" w:hanging="284"/>
        <w:jc w:val="both"/>
        <w:rPr>
          <w:rFonts w:ascii="Tahoma" w:hAnsi="Tahoma" w:cs="Tahoma"/>
          <w:sz w:val="20"/>
        </w:rPr>
      </w:pPr>
      <w:r w:rsidRPr="00FE27A0">
        <w:rPr>
          <w:rFonts w:ascii="Tahoma" w:hAnsi="Tahoma" w:cs="Tahoma"/>
          <w:sz w:val="20"/>
        </w:rPr>
        <w:t xml:space="preserve">Dokumenty, o których mowa w ust. </w:t>
      </w:r>
      <w:r w:rsidR="005A77D2" w:rsidRPr="00FE27A0">
        <w:rPr>
          <w:rFonts w:ascii="Tahoma" w:hAnsi="Tahoma" w:cs="Tahoma"/>
          <w:sz w:val="20"/>
        </w:rPr>
        <w:t>7</w:t>
      </w:r>
      <w:r w:rsidRPr="00FE27A0">
        <w:rPr>
          <w:rFonts w:ascii="Tahoma" w:hAnsi="Tahoma" w:cs="Tahoma"/>
          <w:sz w:val="20"/>
        </w:rPr>
        <w:t xml:space="preserve"> pkt</w:t>
      </w:r>
      <w:r w:rsidR="00AC70D0" w:rsidRPr="00FE27A0">
        <w:rPr>
          <w:rFonts w:ascii="Tahoma" w:hAnsi="Tahoma" w:cs="Tahoma"/>
          <w:sz w:val="20"/>
        </w:rPr>
        <w:t>.</w:t>
      </w:r>
      <w:r w:rsidRPr="00FE27A0">
        <w:rPr>
          <w:rFonts w:ascii="Tahoma" w:hAnsi="Tahoma" w:cs="Tahoma"/>
          <w:sz w:val="20"/>
        </w:rPr>
        <w:t xml:space="preserve"> 1) </w:t>
      </w:r>
      <w:r w:rsidR="005A77D2" w:rsidRPr="00FE27A0">
        <w:rPr>
          <w:rFonts w:ascii="Tahoma" w:hAnsi="Tahoma" w:cs="Tahoma"/>
          <w:sz w:val="20"/>
        </w:rPr>
        <w:t xml:space="preserve">i </w:t>
      </w:r>
      <w:r w:rsidR="00120769" w:rsidRPr="00FE27A0">
        <w:rPr>
          <w:rFonts w:ascii="Tahoma" w:hAnsi="Tahoma" w:cs="Tahoma"/>
          <w:sz w:val="20"/>
        </w:rPr>
        <w:t>pkt.</w:t>
      </w:r>
      <w:r w:rsidRPr="00FE27A0">
        <w:rPr>
          <w:rFonts w:ascii="Tahoma" w:hAnsi="Tahoma" w:cs="Tahoma"/>
          <w:sz w:val="20"/>
        </w:rPr>
        <w:t xml:space="preserve"> </w:t>
      </w:r>
      <w:r w:rsidR="005A77D2" w:rsidRPr="00FE27A0">
        <w:rPr>
          <w:rFonts w:ascii="Tahoma" w:hAnsi="Tahoma" w:cs="Tahoma"/>
          <w:sz w:val="20"/>
        </w:rPr>
        <w:t>2</w:t>
      </w:r>
      <w:r w:rsidR="00120769" w:rsidRPr="00FE27A0">
        <w:rPr>
          <w:rFonts w:ascii="Tahoma" w:hAnsi="Tahoma" w:cs="Tahoma"/>
          <w:sz w:val="20"/>
        </w:rPr>
        <w:t xml:space="preserve">) lit. </w:t>
      </w:r>
      <w:r w:rsidR="005A77D2" w:rsidRPr="00FE27A0">
        <w:rPr>
          <w:rFonts w:ascii="Tahoma" w:hAnsi="Tahoma" w:cs="Tahoma"/>
          <w:sz w:val="20"/>
        </w:rPr>
        <w:t>b</w:t>
      </w:r>
      <w:r w:rsidRPr="00FE27A0">
        <w:rPr>
          <w:rFonts w:ascii="Tahoma" w:hAnsi="Tahoma" w:cs="Tahoma"/>
          <w:sz w:val="20"/>
        </w:rPr>
        <w:t>) powinny być wystawione nie wcześniej niż 6 miesięcy przed upływem terminu składania ofert.</w:t>
      </w:r>
    </w:p>
    <w:p w14:paraId="665D8D43" w14:textId="77777777" w:rsidR="003D4D9D" w:rsidRPr="00FE27A0" w:rsidRDefault="00551CB1" w:rsidP="00FE27A0">
      <w:pPr>
        <w:numPr>
          <w:ilvl w:val="0"/>
          <w:numId w:val="12"/>
        </w:numPr>
        <w:tabs>
          <w:tab w:val="left" w:pos="284"/>
        </w:tabs>
        <w:spacing w:after="80"/>
        <w:ind w:left="284" w:hanging="284"/>
        <w:jc w:val="both"/>
        <w:rPr>
          <w:rFonts w:ascii="Tahoma" w:hAnsi="Tahoma" w:cs="Tahoma"/>
          <w:sz w:val="20"/>
        </w:rPr>
      </w:pPr>
      <w:r w:rsidRPr="00FE27A0">
        <w:rPr>
          <w:rFonts w:ascii="Tahoma" w:hAnsi="Tahoma" w:cs="Tahoma"/>
          <w:sz w:val="20"/>
        </w:rPr>
        <w:t xml:space="preserve">Dokument, o którym mowa w ust. </w:t>
      </w:r>
      <w:r w:rsidR="005A77D2" w:rsidRPr="00FE27A0">
        <w:rPr>
          <w:rFonts w:ascii="Tahoma" w:hAnsi="Tahoma" w:cs="Tahoma"/>
          <w:sz w:val="20"/>
        </w:rPr>
        <w:t>7</w:t>
      </w:r>
      <w:r w:rsidR="00AC70D0" w:rsidRPr="00FE27A0">
        <w:rPr>
          <w:rFonts w:ascii="Tahoma" w:hAnsi="Tahoma" w:cs="Tahoma"/>
          <w:sz w:val="20"/>
        </w:rPr>
        <w:t xml:space="preserve"> pkt. </w:t>
      </w:r>
      <w:r w:rsidR="005A77D2" w:rsidRPr="00FE27A0">
        <w:rPr>
          <w:rFonts w:ascii="Tahoma" w:hAnsi="Tahoma" w:cs="Tahoma"/>
          <w:sz w:val="20"/>
        </w:rPr>
        <w:t>2</w:t>
      </w:r>
      <w:r w:rsidR="00AC70D0" w:rsidRPr="00FE27A0">
        <w:rPr>
          <w:rFonts w:ascii="Tahoma" w:hAnsi="Tahoma" w:cs="Tahoma"/>
          <w:sz w:val="20"/>
        </w:rPr>
        <w:t xml:space="preserve"> lit. </w:t>
      </w:r>
      <w:r w:rsidR="005A77D2" w:rsidRPr="00FE27A0">
        <w:rPr>
          <w:rFonts w:ascii="Tahoma" w:hAnsi="Tahoma" w:cs="Tahoma"/>
          <w:sz w:val="20"/>
        </w:rPr>
        <w:t>a</w:t>
      </w:r>
      <w:r w:rsidRPr="00FE27A0">
        <w:rPr>
          <w:rFonts w:ascii="Tahoma" w:hAnsi="Tahoma" w:cs="Tahoma"/>
          <w:sz w:val="20"/>
        </w:rPr>
        <w:t>) powin</w:t>
      </w:r>
      <w:r w:rsidR="005A77D2" w:rsidRPr="00FE27A0">
        <w:rPr>
          <w:rFonts w:ascii="Tahoma" w:hAnsi="Tahoma" w:cs="Tahoma"/>
          <w:sz w:val="20"/>
        </w:rPr>
        <w:t>ny</w:t>
      </w:r>
      <w:r w:rsidRPr="00FE27A0">
        <w:rPr>
          <w:rFonts w:ascii="Tahoma" w:hAnsi="Tahoma" w:cs="Tahoma"/>
          <w:sz w:val="20"/>
        </w:rPr>
        <w:t xml:space="preserve"> być wystawion</w:t>
      </w:r>
      <w:r w:rsidR="005A77D2" w:rsidRPr="00FE27A0">
        <w:rPr>
          <w:rFonts w:ascii="Tahoma" w:hAnsi="Tahoma" w:cs="Tahoma"/>
          <w:sz w:val="20"/>
        </w:rPr>
        <w:t>e</w:t>
      </w:r>
      <w:r w:rsidRPr="00FE27A0">
        <w:rPr>
          <w:rFonts w:ascii="Tahoma" w:hAnsi="Tahoma" w:cs="Tahoma"/>
          <w:sz w:val="20"/>
        </w:rPr>
        <w:t xml:space="preserve"> nie wcześniej niż 3 miesiące przed upływem terminu składania ofert. </w:t>
      </w:r>
    </w:p>
    <w:p w14:paraId="2E012828" w14:textId="77777777" w:rsidR="00B24A5D" w:rsidRPr="00FE27A0" w:rsidRDefault="0054609C" w:rsidP="00FE27A0">
      <w:pPr>
        <w:numPr>
          <w:ilvl w:val="0"/>
          <w:numId w:val="12"/>
        </w:numPr>
        <w:tabs>
          <w:tab w:val="left" w:pos="0"/>
        </w:tabs>
        <w:spacing w:after="80"/>
        <w:ind w:left="426" w:hanging="426"/>
        <w:jc w:val="both"/>
        <w:rPr>
          <w:rFonts w:ascii="Tahoma" w:hAnsi="Tahoma" w:cs="Tahoma"/>
          <w:sz w:val="20"/>
        </w:rPr>
      </w:pPr>
      <w:r w:rsidRPr="00FE27A0">
        <w:rPr>
          <w:rFonts w:ascii="Tahoma" w:hAnsi="Tahoma" w:cs="Tahoma"/>
          <w:sz w:val="20"/>
        </w:rPr>
        <w:t>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ust. 8 i 9 stosuje się odpowiednio</w:t>
      </w:r>
      <w:r w:rsidR="00551CB1" w:rsidRPr="00FE27A0">
        <w:rPr>
          <w:rFonts w:ascii="Tahoma" w:hAnsi="Tahoma" w:cs="Tahoma"/>
          <w:sz w:val="20"/>
        </w:rPr>
        <w:t xml:space="preserve">. </w:t>
      </w:r>
    </w:p>
    <w:p w14:paraId="7D6E5C65" w14:textId="77777777" w:rsidR="00154957" w:rsidRPr="00FE27A0" w:rsidRDefault="0054609C" w:rsidP="00FE27A0">
      <w:pPr>
        <w:numPr>
          <w:ilvl w:val="0"/>
          <w:numId w:val="12"/>
        </w:numPr>
        <w:tabs>
          <w:tab w:val="left" w:pos="0"/>
        </w:tabs>
        <w:spacing w:after="80"/>
        <w:ind w:left="426" w:hanging="426"/>
        <w:jc w:val="both"/>
        <w:rPr>
          <w:rFonts w:ascii="Tahoma" w:hAnsi="Tahoma" w:cs="Tahoma"/>
          <w:sz w:val="20"/>
        </w:rPr>
      </w:pPr>
      <w:r w:rsidRPr="00FE27A0">
        <w:rPr>
          <w:rFonts w:ascii="Tahoma" w:hAnsi="Tahoma" w:cs="Tahoma"/>
          <w:sz w:val="20"/>
        </w:rPr>
        <w:t xml:space="preserve">Wykonawca mający siedzibę na terytorium Rzeczypospolitej Polskiej, w odniesieniu do osoby mającej miejsce zamieszkania poza terytorium Rzeczypospolitej Polskiej, której dotyczy </w:t>
      </w:r>
      <w:r w:rsidR="00B24A5D" w:rsidRPr="00FE27A0">
        <w:rPr>
          <w:rFonts w:ascii="Tahoma" w:hAnsi="Tahoma" w:cs="Tahoma"/>
          <w:sz w:val="20"/>
        </w:rPr>
        <w:t>dokument wskazany w ust. 2 pkt. 5</w:t>
      </w:r>
      <w:r w:rsidRPr="00FE27A0">
        <w:rPr>
          <w:rFonts w:ascii="Tahoma" w:hAnsi="Tahoma" w:cs="Tahoma"/>
          <w:sz w:val="20"/>
        </w:rPr>
        <w:t>, składa dokument, o którym mowa w ust. 7 pkt 1,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Postanowienie ust. 8 stosuje się</w:t>
      </w:r>
      <w:r w:rsidR="00551CB1" w:rsidRPr="00FE27A0">
        <w:rPr>
          <w:rFonts w:ascii="Tahoma" w:hAnsi="Tahoma" w:cs="Tahoma"/>
          <w:sz w:val="20"/>
        </w:rPr>
        <w:t>.</w:t>
      </w:r>
    </w:p>
    <w:p w14:paraId="0DDB950B" w14:textId="77777777" w:rsidR="00FE0B91" w:rsidRPr="00FE27A0" w:rsidRDefault="005C0B85" w:rsidP="00FE27A0">
      <w:pPr>
        <w:numPr>
          <w:ilvl w:val="0"/>
          <w:numId w:val="12"/>
        </w:numPr>
        <w:tabs>
          <w:tab w:val="left" w:pos="0"/>
        </w:tabs>
        <w:spacing w:after="80"/>
        <w:ind w:left="426" w:hanging="426"/>
        <w:jc w:val="both"/>
        <w:rPr>
          <w:rFonts w:ascii="Tahoma" w:hAnsi="Tahoma" w:cs="Tahoma"/>
          <w:sz w:val="20"/>
        </w:rPr>
      </w:pPr>
      <w:r w:rsidRPr="00FE27A0">
        <w:rPr>
          <w:rFonts w:ascii="Tahoma" w:hAnsi="Tahoma" w:cs="Tahoma"/>
          <w:sz w:val="20"/>
        </w:rPr>
        <w:t>Jeżeli dokumenty</w:t>
      </w:r>
      <w:r w:rsidR="0054609C" w:rsidRPr="00FE27A0">
        <w:rPr>
          <w:rFonts w:ascii="Tahoma" w:hAnsi="Tahoma" w:cs="Tahoma"/>
          <w:sz w:val="20"/>
        </w:rPr>
        <w:t>,</w:t>
      </w:r>
      <w:r w:rsidR="00776F36" w:rsidRPr="00FE27A0">
        <w:rPr>
          <w:rFonts w:ascii="Tahoma" w:hAnsi="Tahoma" w:cs="Tahoma"/>
          <w:sz w:val="20"/>
        </w:rPr>
        <w:t xml:space="preserve"> o których mowa w ust. 2 pkt. 2-5</w:t>
      </w:r>
      <w:r w:rsidRPr="00FE27A0">
        <w:rPr>
          <w:rFonts w:ascii="Tahoma" w:hAnsi="Tahoma" w:cs="Tahoma"/>
          <w:sz w:val="20"/>
        </w:rPr>
        <w:t xml:space="preserve"> potwierdzające brak podstaw do wykluczenia z postępowania lub spełnianie warunków udziału w </w:t>
      </w:r>
      <w:r w:rsidR="00BC17F3" w:rsidRPr="00FE27A0">
        <w:rPr>
          <w:rFonts w:ascii="Tahoma" w:hAnsi="Tahoma" w:cs="Tahoma"/>
          <w:sz w:val="20"/>
        </w:rPr>
        <w:t>postępowaniu</w:t>
      </w:r>
      <w:r w:rsidRPr="00FE27A0">
        <w:rPr>
          <w:rFonts w:ascii="Tahoma" w:hAnsi="Tahoma" w:cs="Tahoma"/>
          <w:sz w:val="20"/>
        </w:rPr>
        <w:t xml:space="preserve"> są dostępne w formie elektronicznej, Wykonawca </w:t>
      </w:r>
      <w:r w:rsidR="005266AE" w:rsidRPr="00FE27A0">
        <w:rPr>
          <w:rFonts w:ascii="Tahoma" w:hAnsi="Tahoma" w:cs="Tahoma"/>
          <w:sz w:val="20"/>
        </w:rPr>
        <w:t xml:space="preserve">może zaniechać ich dostarczenia, w takim przypadku Wykonawca </w:t>
      </w:r>
      <w:r w:rsidRPr="00FE27A0">
        <w:rPr>
          <w:rFonts w:ascii="Tahoma" w:hAnsi="Tahoma" w:cs="Tahoma"/>
          <w:sz w:val="20"/>
        </w:rPr>
        <w:t xml:space="preserve">jest zobowiązany wskazać w treści </w:t>
      </w:r>
      <w:r w:rsidR="0024249E" w:rsidRPr="00FE27A0">
        <w:rPr>
          <w:rFonts w:ascii="Tahoma" w:hAnsi="Tahoma" w:cs="Tahoma"/>
          <w:sz w:val="20"/>
        </w:rPr>
        <w:t>JEDZ</w:t>
      </w:r>
      <w:r w:rsidRPr="00FE27A0">
        <w:rPr>
          <w:rFonts w:ascii="Tahoma" w:hAnsi="Tahoma" w:cs="Tahoma"/>
          <w:sz w:val="20"/>
        </w:rPr>
        <w:t>: adres internetowy, wydający urząd lub or</w:t>
      </w:r>
      <w:r w:rsidR="0054609C" w:rsidRPr="00FE27A0">
        <w:rPr>
          <w:rFonts w:ascii="Tahoma" w:hAnsi="Tahoma" w:cs="Tahoma"/>
          <w:sz w:val="20"/>
        </w:rPr>
        <w:t>gan</w:t>
      </w:r>
      <w:r w:rsidR="00511E6B" w:rsidRPr="00FE27A0">
        <w:rPr>
          <w:rFonts w:ascii="Tahoma" w:hAnsi="Tahoma" w:cs="Tahoma"/>
          <w:sz w:val="20"/>
        </w:rPr>
        <w:t>, dokładne dane referencyjne dokumentacji (jeżeli to możliwe)</w:t>
      </w:r>
      <w:r w:rsidRPr="00FE27A0">
        <w:rPr>
          <w:rFonts w:ascii="Tahoma" w:hAnsi="Tahoma" w:cs="Tahoma"/>
          <w:sz w:val="20"/>
        </w:rPr>
        <w:t>;</w:t>
      </w:r>
    </w:p>
    <w:p w14:paraId="3BF16E56" w14:textId="77777777" w:rsidR="00FE0B91" w:rsidRPr="00FE27A0" w:rsidRDefault="00DE496A" w:rsidP="00FE27A0">
      <w:pPr>
        <w:numPr>
          <w:ilvl w:val="0"/>
          <w:numId w:val="12"/>
        </w:numPr>
        <w:tabs>
          <w:tab w:val="left" w:pos="0"/>
        </w:tabs>
        <w:spacing w:after="80"/>
        <w:ind w:left="426" w:hanging="426"/>
        <w:jc w:val="both"/>
        <w:rPr>
          <w:rFonts w:ascii="Tahoma" w:hAnsi="Tahoma" w:cs="Tahoma"/>
          <w:sz w:val="20"/>
        </w:rPr>
      </w:pPr>
      <w:r w:rsidRPr="00FE27A0">
        <w:rPr>
          <w:rFonts w:ascii="Tahoma" w:hAnsi="Tahoma" w:cs="Tahoma"/>
          <w:sz w:val="20"/>
        </w:rPr>
        <w:t>W przypadku w</w:t>
      </w:r>
      <w:r w:rsidR="00ED07DB" w:rsidRPr="00FE27A0">
        <w:rPr>
          <w:rFonts w:ascii="Tahoma" w:hAnsi="Tahoma" w:cs="Tahoma"/>
          <w:sz w:val="20"/>
        </w:rPr>
        <w:t>ykazania wartości w ofercie</w:t>
      </w:r>
      <w:r w:rsidRPr="00FE27A0">
        <w:rPr>
          <w:rFonts w:ascii="Tahoma" w:hAnsi="Tahoma" w:cs="Tahoma"/>
          <w:sz w:val="20"/>
        </w:rPr>
        <w:t xml:space="preserve"> w walucie innej niż PLN, Wykonawca jest zobowiązany dodatkowo podać wartość w PLN, dokonując przeliczenia kwot na podstawie średniego kursu NBP z dnia wykonania zamówienia/wystawienia dokumentu. W przypadku gdy zamówienie ma charakter okresowy i nie zostało zakończone do upływu terminu składania ofert, z dnia, w którym wg Wykonawcy nastąpiło wykonanie zamówienia w zakresie niezbędnym do wykazania spełniania warunku udziału w postępowaniu.</w:t>
      </w:r>
    </w:p>
    <w:p w14:paraId="38229A95" w14:textId="77777777" w:rsidR="00FE0B91" w:rsidRPr="00FE27A0" w:rsidRDefault="00551CB1" w:rsidP="00FE27A0">
      <w:pPr>
        <w:numPr>
          <w:ilvl w:val="0"/>
          <w:numId w:val="12"/>
        </w:numPr>
        <w:tabs>
          <w:tab w:val="left" w:pos="0"/>
        </w:tabs>
        <w:spacing w:after="80"/>
        <w:ind w:left="426" w:hanging="426"/>
        <w:jc w:val="both"/>
        <w:rPr>
          <w:rFonts w:ascii="Tahoma" w:hAnsi="Tahoma" w:cs="Tahoma"/>
          <w:sz w:val="20"/>
        </w:rPr>
      </w:pPr>
      <w:r w:rsidRPr="00FE27A0">
        <w:rPr>
          <w:rFonts w:ascii="Tahoma" w:hAnsi="Tahoma" w:cs="Tahoma"/>
          <w:sz w:val="20"/>
        </w:rPr>
        <w:t xml:space="preserve">W przypadku wątpliwości co do treści dokumentu złożonego przez Wykonawcę, Zamawiający może zwrócić się do właściwych organów odpowiednio kraju </w:t>
      </w:r>
      <w:r w:rsidR="002B0446" w:rsidRPr="00FE27A0">
        <w:rPr>
          <w:rFonts w:ascii="Tahoma" w:hAnsi="Tahoma" w:cs="Tahoma"/>
          <w:sz w:val="20"/>
        </w:rPr>
        <w:t xml:space="preserve">w którym </w:t>
      </w:r>
      <w:r w:rsidRPr="00FE27A0">
        <w:rPr>
          <w:rFonts w:ascii="Tahoma" w:hAnsi="Tahoma" w:cs="Tahoma"/>
          <w:sz w:val="20"/>
        </w:rPr>
        <w:t>miejsc</w:t>
      </w:r>
      <w:r w:rsidR="002B0446" w:rsidRPr="00FE27A0">
        <w:rPr>
          <w:rFonts w:ascii="Tahoma" w:hAnsi="Tahoma" w:cs="Tahoma"/>
          <w:sz w:val="20"/>
        </w:rPr>
        <w:t>e</w:t>
      </w:r>
      <w:r w:rsidRPr="00FE27A0">
        <w:rPr>
          <w:rFonts w:ascii="Tahoma" w:hAnsi="Tahoma" w:cs="Tahoma"/>
          <w:sz w:val="20"/>
        </w:rPr>
        <w:t xml:space="preserve"> zamieszkania </w:t>
      </w:r>
      <w:r w:rsidR="002B0446" w:rsidRPr="00FE27A0">
        <w:rPr>
          <w:rFonts w:ascii="Tahoma" w:hAnsi="Tahoma" w:cs="Tahoma"/>
          <w:sz w:val="20"/>
        </w:rPr>
        <w:t xml:space="preserve">ma </w:t>
      </w:r>
      <w:r w:rsidRPr="00FE27A0">
        <w:rPr>
          <w:rFonts w:ascii="Tahoma" w:hAnsi="Tahoma" w:cs="Tahoma"/>
          <w:sz w:val="20"/>
        </w:rPr>
        <w:t>osob</w:t>
      </w:r>
      <w:r w:rsidR="002B0446" w:rsidRPr="00FE27A0">
        <w:rPr>
          <w:rFonts w:ascii="Tahoma" w:hAnsi="Tahoma" w:cs="Tahoma"/>
          <w:sz w:val="20"/>
        </w:rPr>
        <w:t>a</w:t>
      </w:r>
      <w:r w:rsidRPr="00FE27A0">
        <w:rPr>
          <w:rFonts w:ascii="Tahoma" w:hAnsi="Tahoma" w:cs="Tahoma"/>
          <w:sz w:val="20"/>
        </w:rPr>
        <w:t xml:space="preserve"> lub kraju, w którym Wykonawca ma siedzibę lub miejsce zamieszkania, z wnioskiem o udzielenie niezbędnych informacji dotyczących przedłożonego dokumentu.</w:t>
      </w:r>
    </w:p>
    <w:p w14:paraId="22910898" w14:textId="77777777" w:rsidR="003D4D9D" w:rsidRPr="00FE27A0" w:rsidRDefault="00551CB1" w:rsidP="00FE27A0">
      <w:pPr>
        <w:numPr>
          <w:ilvl w:val="0"/>
          <w:numId w:val="12"/>
        </w:numPr>
        <w:tabs>
          <w:tab w:val="left" w:pos="0"/>
        </w:tabs>
        <w:spacing w:after="80"/>
        <w:ind w:left="426" w:hanging="426"/>
        <w:jc w:val="both"/>
        <w:rPr>
          <w:rFonts w:ascii="Tahoma" w:hAnsi="Tahoma" w:cs="Tahoma"/>
          <w:sz w:val="20"/>
        </w:rPr>
      </w:pPr>
      <w:r w:rsidRPr="00FE27A0">
        <w:rPr>
          <w:rFonts w:ascii="Tahoma" w:hAnsi="Tahoma" w:cs="Tahoma"/>
          <w:sz w:val="20"/>
        </w:rPr>
        <w:t>Jeżeli Wykonawca, w dokumentach, o których mowa w SIWZ, wykazał, że polega na z</w:t>
      </w:r>
      <w:r w:rsidR="00DD1B53" w:rsidRPr="00FE27A0">
        <w:rPr>
          <w:rFonts w:ascii="Tahoma" w:hAnsi="Tahoma" w:cs="Tahoma"/>
          <w:sz w:val="20"/>
        </w:rPr>
        <w:t>dolnościach lub sytuacji</w:t>
      </w:r>
      <w:r w:rsidRPr="00FE27A0">
        <w:rPr>
          <w:rFonts w:ascii="Tahoma" w:hAnsi="Tahoma" w:cs="Tahoma"/>
          <w:sz w:val="20"/>
        </w:rPr>
        <w:t xml:space="preserve"> innych podmiotów, </w:t>
      </w:r>
      <w:r w:rsidR="00DD1B53" w:rsidRPr="00FE27A0">
        <w:rPr>
          <w:rFonts w:ascii="Tahoma" w:hAnsi="Tahoma" w:cs="Tahoma"/>
          <w:sz w:val="20"/>
        </w:rPr>
        <w:t>musi</w:t>
      </w:r>
      <w:r w:rsidRPr="00FE27A0">
        <w:rPr>
          <w:rFonts w:ascii="Tahoma" w:hAnsi="Tahoma" w:cs="Tahoma"/>
          <w:sz w:val="20"/>
        </w:rPr>
        <w:t xml:space="preserve"> udowodnić Zamawiającemu</w:t>
      </w:r>
      <w:r w:rsidR="00120EE8" w:rsidRPr="00FE27A0">
        <w:rPr>
          <w:rFonts w:ascii="Tahoma" w:hAnsi="Tahoma" w:cs="Tahoma"/>
          <w:sz w:val="20"/>
        </w:rPr>
        <w:t>, że realizując zamówienie</w:t>
      </w:r>
      <w:r w:rsidRPr="00FE27A0">
        <w:rPr>
          <w:rFonts w:ascii="Tahoma" w:hAnsi="Tahoma" w:cs="Tahoma"/>
          <w:sz w:val="20"/>
        </w:rPr>
        <w:t>,</w:t>
      </w:r>
      <w:r w:rsidR="00120EE8" w:rsidRPr="00FE27A0">
        <w:rPr>
          <w:rFonts w:ascii="Tahoma" w:hAnsi="Tahoma" w:cs="Tahoma"/>
          <w:sz w:val="20"/>
        </w:rPr>
        <w:t xml:space="preserve"> </w:t>
      </w:r>
      <w:r w:rsidRPr="00FE27A0">
        <w:rPr>
          <w:rFonts w:ascii="Tahoma" w:hAnsi="Tahoma" w:cs="Tahoma"/>
          <w:sz w:val="20"/>
        </w:rPr>
        <w:t xml:space="preserve">będzie dysponował </w:t>
      </w:r>
      <w:r w:rsidR="00DD1B53" w:rsidRPr="00FE27A0">
        <w:rPr>
          <w:rFonts w:ascii="Tahoma" w:hAnsi="Tahoma" w:cs="Tahoma"/>
          <w:sz w:val="20"/>
        </w:rPr>
        <w:t>niezbędnymi</w:t>
      </w:r>
      <w:r w:rsidRPr="00FE27A0">
        <w:rPr>
          <w:rFonts w:ascii="Tahoma" w:hAnsi="Tahoma" w:cs="Tahoma"/>
          <w:sz w:val="20"/>
        </w:rPr>
        <w:t xml:space="preserve"> zasobami</w:t>
      </w:r>
      <w:r w:rsidR="00DD1B53" w:rsidRPr="00FE27A0">
        <w:rPr>
          <w:rFonts w:ascii="Tahoma" w:hAnsi="Tahoma" w:cs="Tahoma"/>
          <w:sz w:val="20"/>
        </w:rPr>
        <w:t xml:space="preserve"> tych podmiotów</w:t>
      </w:r>
      <w:r w:rsidRPr="00FE27A0">
        <w:rPr>
          <w:rFonts w:ascii="Tahoma" w:hAnsi="Tahoma" w:cs="Tahoma"/>
          <w:sz w:val="20"/>
        </w:rPr>
        <w:t xml:space="preserve">, w szczególności przedstawiając w tym celu </w:t>
      </w:r>
      <w:r w:rsidRPr="00FE27A0">
        <w:rPr>
          <w:rFonts w:ascii="Tahoma" w:hAnsi="Tahoma" w:cs="Tahoma"/>
          <w:b/>
          <w:sz w:val="20"/>
        </w:rPr>
        <w:t>pisemne zobowiązanie</w:t>
      </w:r>
      <w:r w:rsidRPr="00FE27A0">
        <w:rPr>
          <w:rFonts w:ascii="Tahoma" w:hAnsi="Tahoma" w:cs="Tahoma"/>
          <w:sz w:val="20"/>
        </w:rPr>
        <w:t xml:space="preserve"> tych podmiotów do oddania mu do dyspozycji niezbędnych zasobów na potrzeby </w:t>
      </w:r>
      <w:r w:rsidR="00DD1B53" w:rsidRPr="00FE27A0">
        <w:rPr>
          <w:rFonts w:ascii="Tahoma" w:hAnsi="Tahoma" w:cs="Tahoma"/>
          <w:sz w:val="20"/>
        </w:rPr>
        <w:t>realizacji</w:t>
      </w:r>
      <w:r w:rsidRPr="00FE27A0">
        <w:rPr>
          <w:rFonts w:ascii="Tahoma" w:hAnsi="Tahoma" w:cs="Tahoma"/>
          <w:sz w:val="20"/>
        </w:rPr>
        <w:t xml:space="preserve"> zamówienia. Pisemne zobowiązanie zawiera w szczególności: 1) oznaczenie podmiotu udostępniającego zasoby; 2) oznaczenie podmiotu przyjmującego zasoby (Wykonawca); 3) treść oświadczenia woli udostępniającego zasoby zawierająca: a) zakres udostępnionych Wykonawcy zasobów i sposób ich wykorzystania w trakcie realizacji przedmiotu zamówienia; b) </w:t>
      </w:r>
      <w:r w:rsidR="00120EE8" w:rsidRPr="00FE27A0">
        <w:rPr>
          <w:rFonts w:ascii="Tahoma" w:hAnsi="Tahoma" w:cs="Tahoma"/>
          <w:sz w:val="20"/>
        </w:rPr>
        <w:t xml:space="preserve">zakres (charakter stosunku prawnego jaki będzie łączył Wykonawcę z podmiotem udostępniającym zasoby w trakcie realizacji przedmiotu zamówienia) i </w:t>
      </w:r>
      <w:r w:rsidRPr="00FE27A0">
        <w:rPr>
          <w:rFonts w:ascii="Tahoma" w:hAnsi="Tahoma" w:cs="Tahoma"/>
          <w:sz w:val="20"/>
        </w:rPr>
        <w:t>okres</w:t>
      </w:r>
      <w:r w:rsidR="00120EE8" w:rsidRPr="00FE27A0">
        <w:rPr>
          <w:rFonts w:ascii="Tahoma" w:hAnsi="Tahoma" w:cs="Tahoma"/>
          <w:sz w:val="20"/>
        </w:rPr>
        <w:t xml:space="preserve"> udziału innego podmiotu przy wykonyw</w:t>
      </w:r>
      <w:r w:rsidR="00415549" w:rsidRPr="00FE27A0">
        <w:rPr>
          <w:rFonts w:ascii="Tahoma" w:hAnsi="Tahoma" w:cs="Tahoma"/>
          <w:sz w:val="20"/>
        </w:rPr>
        <w:t>a</w:t>
      </w:r>
      <w:r w:rsidR="00120EE8" w:rsidRPr="00FE27A0">
        <w:rPr>
          <w:rFonts w:ascii="Tahoma" w:hAnsi="Tahoma" w:cs="Tahoma"/>
          <w:sz w:val="20"/>
        </w:rPr>
        <w:t>niu zamówienia publicznego</w:t>
      </w:r>
      <w:r w:rsidRPr="00FE27A0">
        <w:rPr>
          <w:rFonts w:ascii="Tahoma" w:hAnsi="Tahoma" w:cs="Tahoma"/>
          <w:sz w:val="20"/>
        </w:rPr>
        <w:t>; c)</w:t>
      </w:r>
      <w:r w:rsidR="00120EE8" w:rsidRPr="00FE27A0">
        <w:rPr>
          <w:rFonts w:ascii="Tahoma" w:hAnsi="Tahoma" w:cs="Tahoma"/>
          <w:sz w:val="20"/>
        </w:rPr>
        <w:t xml:space="preserve"> </w:t>
      </w:r>
      <w:r w:rsidR="00FA0585" w:rsidRPr="00FE27A0">
        <w:rPr>
          <w:rFonts w:ascii="Tahoma" w:hAnsi="Tahoma" w:cs="Tahoma"/>
          <w:sz w:val="20"/>
        </w:rPr>
        <w:t>czy podmiot, na zdol</w:t>
      </w:r>
      <w:r w:rsidR="00415549" w:rsidRPr="00FE27A0">
        <w:rPr>
          <w:rFonts w:ascii="Tahoma" w:hAnsi="Tahoma" w:cs="Tahoma"/>
          <w:sz w:val="20"/>
        </w:rPr>
        <w:t>nościach którego W</w:t>
      </w:r>
      <w:r w:rsidR="00FA0585" w:rsidRPr="00FE27A0">
        <w:rPr>
          <w:rFonts w:ascii="Tahoma" w:hAnsi="Tahoma" w:cs="Tahoma"/>
          <w:sz w:val="20"/>
        </w:rPr>
        <w:t xml:space="preserve">ykonawca polega w odniesieniu do warunków udziału w </w:t>
      </w:r>
      <w:r w:rsidR="00FA0585" w:rsidRPr="00FE27A0">
        <w:rPr>
          <w:rFonts w:ascii="Tahoma" w:hAnsi="Tahoma" w:cs="Tahoma"/>
          <w:sz w:val="20"/>
        </w:rPr>
        <w:lastRenderedPageBreak/>
        <w:t>postępowaniu dotyczących wykształcenia, kwalifikacji zawodowych lub doświadczenia, zrealizuje usługi, których wskazane zdolności dotyczą</w:t>
      </w:r>
      <w:r w:rsidR="00415549" w:rsidRPr="00FE27A0">
        <w:rPr>
          <w:rFonts w:ascii="Tahoma" w:hAnsi="Tahoma" w:cs="Tahoma"/>
          <w:sz w:val="20"/>
        </w:rPr>
        <w:t>.</w:t>
      </w:r>
    </w:p>
    <w:p w14:paraId="3103671E" w14:textId="77777777" w:rsidR="00551CB1" w:rsidRPr="00FE27A0" w:rsidRDefault="00551CB1" w:rsidP="00FE27A0">
      <w:pPr>
        <w:tabs>
          <w:tab w:val="left" w:pos="426"/>
          <w:tab w:val="left" w:pos="993"/>
        </w:tabs>
        <w:spacing w:after="80"/>
        <w:ind w:left="993" w:hanging="567"/>
        <w:jc w:val="both"/>
        <w:rPr>
          <w:rFonts w:ascii="Tahoma" w:hAnsi="Tahoma" w:cs="Tahoma"/>
          <w:sz w:val="20"/>
        </w:rPr>
      </w:pPr>
    </w:p>
    <w:p w14:paraId="6A97B0B4" w14:textId="77777777" w:rsidR="00ED07DB" w:rsidRPr="00FE27A0" w:rsidRDefault="00251452" w:rsidP="00FE27A0">
      <w:pPr>
        <w:pStyle w:val="Nagwek3"/>
        <w:spacing w:after="80"/>
        <w:jc w:val="both"/>
        <w:rPr>
          <w:rFonts w:ascii="Tahoma" w:hAnsi="Tahoma" w:cs="Tahoma"/>
          <w:sz w:val="20"/>
        </w:rPr>
      </w:pPr>
      <w:bookmarkStart w:id="24" w:name="_Toc276126197"/>
      <w:bookmarkStart w:id="25" w:name="_Toc354051289"/>
      <w:bookmarkStart w:id="26" w:name="_Toc404858557"/>
      <w:bookmarkStart w:id="27" w:name="_Toc411087311"/>
      <w:bookmarkStart w:id="28" w:name="_Toc475617814"/>
      <w:r w:rsidRPr="00FE27A0">
        <w:rPr>
          <w:rFonts w:ascii="Tahoma" w:hAnsi="Tahoma" w:cs="Tahoma"/>
          <w:sz w:val="20"/>
        </w:rPr>
        <w:t xml:space="preserve">XI. </w:t>
      </w:r>
      <w:r w:rsidR="00551CB1" w:rsidRPr="00FE27A0">
        <w:rPr>
          <w:rFonts w:ascii="Tahoma" w:hAnsi="Tahoma" w:cs="Tahoma"/>
          <w:sz w:val="20"/>
        </w:rPr>
        <w:t xml:space="preserve">Informacje o oświadczeniach i dokumentach, jakie mają dostarczyć Wykonawcy </w:t>
      </w:r>
      <w:r w:rsidR="00BD61B7" w:rsidRPr="00FE27A0">
        <w:rPr>
          <w:rFonts w:ascii="Tahoma" w:hAnsi="Tahoma" w:cs="Tahoma"/>
          <w:sz w:val="20"/>
        </w:rPr>
        <w:t>(</w:t>
      </w:r>
      <w:r w:rsidR="00551CB1" w:rsidRPr="00FE27A0">
        <w:rPr>
          <w:rFonts w:ascii="Tahoma" w:hAnsi="Tahoma" w:cs="Tahoma"/>
          <w:sz w:val="20"/>
        </w:rPr>
        <w:t>pozostałe dokumenty</w:t>
      </w:r>
      <w:bookmarkEnd w:id="24"/>
      <w:bookmarkEnd w:id="25"/>
      <w:bookmarkEnd w:id="26"/>
      <w:bookmarkEnd w:id="27"/>
      <w:r w:rsidR="00BD61B7" w:rsidRPr="00FE27A0">
        <w:rPr>
          <w:rFonts w:ascii="Tahoma" w:hAnsi="Tahoma" w:cs="Tahoma"/>
          <w:sz w:val="20"/>
        </w:rPr>
        <w:t>)</w:t>
      </w:r>
      <w:bookmarkEnd w:id="28"/>
      <w:r w:rsidR="00551CB1" w:rsidRPr="00FE27A0">
        <w:rPr>
          <w:rFonts w:ascii="Tahoma" w:hAnsi="Tahoma" w:cs="Tahoma"/>
          <w:sz w:val="20"/>
        </w:rPr>
        <w:t xml:space="preserve"> </w:t>
      </w:r>
    </w:p>
    <w:p w14:paraId="5862DC2E" w14:textId="6171EA8F" w:rsidR="00063F08" w:rsidRPr="00AE4C0D" w:rsidRDefault="00BD61B7" w:rsidP="00FE27A0">
      <w:pPr>
        <w:pStyle w:val="Akapitzlist"/>
        <w:numPr>
          <w:ilvl w:val="0"/>
          <w:numId w:val="132"/>
        </w:numPr>
        <w:suppressAutoHyphens/>
        <w:autoSpaceDE w:val="0"/>
        <w:spacing w:before="0" w:beforeAutospacing="0" w:after="80" w:afterAutospacing="0"/>
        <w:ind w:left="426"/>
        <w:contextualSpacing w:val="0"/>
        <w:jc w:val="both"/>
        <w:rPr>
          <w:rFonts w:ascii="Tahoma" w:eastAsia="Times New Roman" w:hAnsi="Tahoma" w:cs="Tahoma"/>
          <w:color w:val="FF0000"/>
          <w:sz w:val="20"/>
          <w:szCs w:val="20"/>
          <w:lang w:eastAsia="pl-PL"/>
        </w:rPr>
      </w:pPr>
      <w:r w:rsidRPr="00FE27A0">
        <w:rPr>
          <w:rFonts w:ascii="Tahoma" w:eastAsia="Times New Roman" w:hAnsi="Tahoma" w:cs="Tahoma"/>
          <w:b/>
          <w:sz w:val="20"/>
          <w:szCs w:val="20"/>
          <w:lang w:eastAsia="pl-PL"/>
        </w:rPr>
        <w:t>Wraz z ofertą</w:t>
      </w:r>
      <w:r w:rsidRPr="00FE27A0">
        <w:rPr>
          <w:rFonts w:ascii="Tahoma" w:eastAsia="Times New Roman" w:hAnsi="Tahoma" w:cs="Tahoma"/>
          <w:sz w:val="20"/>
          <w:szCs w:val="20"/>
          <w:lang w:eastAsia="pl-PL"/>
        </w:rPr>
        <w:t xml:space="preserve"> Wykonawca składa</w:t>
      </w:r>
      <w:r w:rsidR="00ED07DB" w:rsidRPr="00FE27A0">
        <w:rPr>
          <w:rFonts w:ascii="Tahoma" w:eastAsia="Times New Roman" w:hAnsi="Tahoma" w:cs="Tahoma"/>
          <w:sz w:val="20"/>
          <w:szCs w:val="20"/>
          <w:lang w:eastAsia="pl-PL"/>
        </w:rPr>
        <w:t xml:space="preserve"> </w:t>
      </w:r>
      <w:r w:rsidRPr="00FE27A0">
        <w:rPr>
          <w:rFonts w:ascii="Tahoma" w:hAnsi="Tahoma" w:cs="Tahoma"/>
          <w:sz w:val="20"/>
          <w:szCs w:val="20"/>
        </w:rPr>
        <w:t>w</w:t>
      </w:r>
      <w:r w:rsidR="00551CB1" w:rsidRPr="00FE27A0">
        <w:rPr>
          <w:rFonts w:ascii="Tahoma" w:hAnsi="Tahoma" w:cs="Tahoma"/>
          <w:sz w:val="20"/>
          <w:szCs w:val="20"/>
        </w:rPr>
        <w:t xml:space="preserve">ypełniony i podpisany Formularz Oferty - </w:t>
      </w:r>
      <w:r w:rsidR="00551CB1" w:rsidRPr="00AE4C0D">
        <w:rPr>
          <w:rFonts w:ascii="Tahoma" w:hAnsi="Tahoma" w:cs="Tahoma"/>
          <w:color w:val="FF0000"/>
          <w:sz w:val="20"/>
          <w:szCs w:val="20"/>
        </w:rPr>
        <w:t xml:space="preserve">wg wzoru stanowiącego </w:t>
      </w:r>
      <w:r w:rsidR="00251452" w:rsidRPr="00AE4C0D">
        <w:rPr>
          <w:rFonts w:ascii="Tahoma" w:hAnsi="Tahoma" w:cs="Tahoma"/>
          <w:b/>
          <w:color w:val="FF0000"/>
          <w:sz w:val="20"/>
          <w:szCs w:val="20"/>
        </w:rPr>
        <w:t xml:space="preserve">załącznik nr </w:t>
      </w:r>
      <w:r w:rsidR="002E40BF" w:rsidRPr="00AE4C0D">
        <w:rPr>
          <w:rFonts w:ascii="Tahoma" w:hAnsi="Tahoma" w:cs="Tahoma"/>
          <w:b/>
          <w:color w:val="FF0000"/>
          <w:sz w:val="20"/>
          <w:szCs w:val="20"/>
        </w:rPr>
        <w:t>7</w:t>
      </w:r>
      <w:r w:rsidR="00551CB1" w:rsidRPr="00AE4C0D">
        <w:rPr>
          <w:rFonts w:ascii="Tahoma" w:hAnsi="Tahoma" w:cs="Tahoma"/>
          <w:b/>
          <w:color w:val="FF0000"/>
          <w:sz w:val="20"/>
          <w:szCs w:val="20"/>
        </w:rPr>
        <w:t xml:space="preserve"> do SIWZ</w:t>
      </w:r>
      <w:r w:rsidR="00AE4C0D" w:rsidRPr="00AE4C0D">
        <w:rPr>
          <w:rFonts w:ascii="Tahoma" w:hAnsi="Tahoma" w:cs="Tahoma"/>
          <w:b/>
          <w:color w:val="FF0000"/>
          <w:sz w:val="20"/>
          <w:szCs w:val="20"/>
        </w:rPr>
        <w:t xml:space="preserve"> </w:t>
      </w:r>
      <w:r w:rsidR="00AE4C0D" w:rsidRPr="00AE4C0D">
        <w:rPr>
          <w:rFonts w:ascii="Tahoma" w:hAnsi="Tahoma" w:cs="Tahoma"/>
          <w:color w:val="FF0000"/>
          <w:sz w:val="20"/>
          <w:szCs w:val="20"/>
        </w:rPr>
        <w:t>dla Części I /</w:t>
      </w:r>
      <w:r w:rsidR="00AE4C0D" w:rsidRPr="00AE4C0D">
        <w:rPr>
          <w:rFonts w:ascii="Tahoma" w:hAnsi="Tahoma" w:cs="Tahoma"/>
          <w:b/>
          <w:color w:val="FF0000"/>
          <w:sz w:val="20"/>
          <w:szCs w:val="20"/>
        </w:rPr>
        <w:t xml:space="preserve"> Załącznik nr 7a do SIWZ </w:t>
      </w:r>
      <w:r w:rsidR="00AE4C0D" w:rsidRPr="00AE4C0D">
        <w:rPr>
          <w:rFonts w:ascii="Tahoma" w:hAnsi="Tahoma" w:cs="Tahoma"/>
          <w:color w:val="FF0000"/>
          <w:sz w:val="20"/>
          <w:szCs w:val="20"/>
        </w:rPr>
        <w:t>dla Części II</w:t>
      </w:r>
      <w:r w:rsidR="00551CB1" w:rsidRPr="00AE4C0D">
        <w:rPr>
          <w:rFonts w:ascii="Tahoma" w:hAnsi="Tahoma" w:cs="Tahoma"/>
          <w:color w:val="FF0000"/>
          <w:sz w:val="20"/>
          <w:szCs w:val="20"/>
        </w:rPr>
        <w:t>.</w:t>
      </w:r>
    </w:p>
    <w:p w14:paraId="63A5B50A" w14:textId="77777777" w:rsidR="00E64660" w:rsidRPr="00FE27A0" w:rsidRDefault="00551CB1" w:rsidP="00FE27A0">
      <w:pPr>
        <w:tabs>
          <w:tab w:val="left" w:pos="0"/>
        </w:tabs>
        <w:autoSpaceDE w:val="0"/>
        <w:autoSpaceDN w:val="0"/>
        <w:adjustRightInd w:val="0"/>
        <w:spacing w:after="80"/>
        <w:ind w:left="426"/>
        <w:jc w:val="both"/>
        <w:rPr>
          <w:rFonts w:ascii="Tahoma" w:hAnsi="Tahoma" w:cs="Tahoma"/>
          <w:sz w:val="20"/>
        </w:rPr>
      </w:pPr>
      <w:r w:rsidRPr="00FE27A0">
        <w:rPr>
          <w:rFonts w:ascii="Tahoma" w:hAnsi="Tahoma" w:cs="Tahoma"/>
          <w:sz w:val="20"/>
        </w:rPr>
        <w:t>W przypadku Wykonawców wspólnie ubiegających się o udzielenie zamówienia Ofertę podpisuje wyznaczony pełnomocnik.</w:t>
      </w:r>
    </w:p>
    <w:p w14:paraId="671F22C9" w14:textId="77777777" w:rsidR="00E64660" w:rsidRPr="00FE27A0" w:rsidRDefault="00E64660" w:rsidP="00FE27A0">
      <w:pPr>
        <w:pStyle w:val="Akapitzlist"/>
        <w:numPr>
          <w:ilvl w:val="0"/>
          <w:numId w:val="132"/>
        </w:numPr>
        <w:suppressAutoHyphens/>
        <w:autoSpaceDE w:val="0"/>
        <w:spacing w:before="0" w:beforeAutospacing="0" w:after="80" w:afterAutospacing="0"/>
        <w:ind w:left="426"/>
        <w:contextualSpacing w:val="0"/>
        <w:jc w:val="both"/>
        <w:rPr>
          <w:rFonts w:ascii="Tahoma" w:hAnsi="Tahoma" w:cs="Tahoma"/>
          <w:sz w:val="20"/>
          <w:szCs w:val="20"/>
        </w:rPr>
      </w:pPr>
      <w:r w:rsidRPr="00FE27A0">
        <w:rPr>
          <w:rFonts w:ascii="Tahoma" w:hAnsi="Tahoma" w:cs="Tahoma"/>
          <w:sz w:val="20"/>
          <w:szCs w:val="20"/>
          <w:shd w:val="clear" w:color="auto" w:fill="FFFFFF"/>
        </w:rPr>
        <w:t xml:space="preserve">Wykonawca, w terminie 3 dni od dnia od zamieszczenia na stronie internetowej informacji o otwarciu ofert, o której mowa w art. 86 ust. 5 ustawy </w:t>
      </w:r>
      <w:proofErr w:type="spellStart"/>
      <w:r w:rsidRPr="00FE27A0">
        <w:rPr>
          <w:rFonts w:ascii="Tahoma" w:hAnsi="Tahoma" w:cs="Tahoma"/>
          <w:sz w:val="20"/>
          <w:szCs w:val="20"/>
          <w:shd w:val="clear" w:color="auto" w:fill="FFFFFF"/>
        </w:rPr>
        <w:t>Pzp</w:t>
      </w:r>
      <w:proofErr w:type="spellEnd"/>
      <w:r w:rsidRPr="00FE27A0">
        <w:rPr>
          <w:rFonts w:ascii="Tahoma" w:hAnsi="Tahoma" w:cs="Tahoma"/>
          <w:sz w:val="20"/>
          <w:szCs w:val="20"/>
          <w:shd w:val="clear" w:color="auto" w:fill="FFFFFF"/>
        </w:rPr>
        <w:t xml:space="preserve">, przekazuje Zamawiającemu </w:t>
      </w:r>
      <w:r w:rsidRPr="00FE27A0">
        <w:rPr>
          <w:rFonts w:ascii="Tahoma" w:hAnsi="Tahoma" w:cs="Tahoma"/>
          <w:b/>
          <w:sz w:val="20"/>
          <w:szCs w:val="20"/>
          <w:shd w:val="clear" w:color="auto" w:fill="FFFFFF"/>
        </w:rPr>
        <w:t>oświadczenie o przynależności lub braku przynależności do tej samej grupy kapitałowej</w:t>
      </w:r>
      <w:r w:rsidRPr="00FE27A0">
        <w:rPr>
          <w:rFonts w:ascii="Tahoma" w:hAnsi="Tahoma" w:cs="Tahoma"/>
          <w:sz w:val="20"/>
          <w:szCs w:val="20"/>
          <w:shd w:val="clear" w:color="auto" w:fill="FFFFFF"/>
        </w:rPr>
        <w:t xml:space="preserve">, w rozumieniu </w:t>
      </w:r>
      <w:hyperlink r:id="rId12" w:anchor="/dokument/17337528" w:history="1">
        <w:r w:rsidRPr="00FE27A0">
          <w:rPr>
            <w:rStyle w:val="Hipercze"/>
            <w:rFonts w:ascii="Tahoma" w:hAnsi="Tahoma" w:cs="Tahoma"/>
            <w:color w:val="auto"/>
            <w:sz w:val="20"/>
            <w:szCs w:val="20"/>
            <w:u w:val="none"/>
            <w:shd w:val="clear" w:color="auto" w:fill="FFFFFF"/>
          </w:rPr>
          <w:t>ustawy</w:t>
        </w:r>
      </w:hyperlink>
      <w:r w:rsidRPr="00FE27A0">
        <w:rPr>
          <w:rFonts w:ascii="Tahoma" w:hAnsi="Tahoma" w:cs="Tahoma"/>
          <w:sz w:val="20"/>
          <w:szCs w:val="20"/>
          <w:shd w:val="clear" w:color="auto" w:fill="FFFFFF"/>
        </w:rPr>
        <w:t xml:space="preserve"> z dnia 16 lutego 2007 r. o ochronie konkurencji i konsumentów (Dz. U. z 2015 r. poz. 184 z </w:t>
      </w:r>
      <w:proofErr w:type="spellStart"/>
      <w:r w:rsidRPr="00FE27A0">
        <w:rPr>
          <w:rFonts w:ascii="Tahoma" w:hAnsi="Tahoma" w:cs="Tahoma"/>
          <w:sz w:val="20"/>
          <w:szCs w:val="20"/>
          <w:shd w:val="clear" w:color="auto" w:fill="FFFFFF"/>
        </w:rPr>
        <w:t>późn</w:t>
      </w:r>
      <w:proofErr w:type="spellEnd"/>
      <w:r w:rsidRPr="00FE27A0">
        <w:rPr>
          <w:rFonts w:ascii="Tahoma" w:hAnsi="Tahoma" w:cs="Tahoma"/>
          <w:sz w:val="20"/>
          <w:szCs w:val="20"/>
          <w:shd w:val="clear" w:color="auto" w:fill="FFFFFF"/>
        </w:rPr>
        <w:t>. zm.) wg treści określonej we wzorze oświadczenia jaki Zamawiający zamieści na stronie internetowej wraz z informacją o otwarciu ofert. Wraz ze złożeniem oświadczenia, Wykonawca może przedstawić dowody, że powiązania z innym Wykonawcą nie prowadzą do zakłócenia konkurencji w postępowaniu o udzielenie zamówienia.</w:t>
      </w:r>
    </w:p>
    <w:p w14:paraId="30867746" w14:textId="77777777" w:rsidR="00551CB1" w:rsidRPr="00FE27A0" w:rsidRDefault="00551CB1" w:rsidP="00FE27A0">
      <w:pPr>
        <w:spacing w:after="80"/>
        <w:rPr>
          <w:rFonts w:ascii="Tahoma" w:hAnsi="Tahoma" w:cs="Tahoma"/>
          <w:sz w:val="20"/>
        </w:rPr>
      </w:pPr>
    </w:p>
    <w:p w14:paraId="319A94BE" w14:textId="77777777" w:rsidR="00F065CA" w:rsidRPr="00FE27A0" w:rsidRDefault="00251452" w:rsidP="00FE27A0">
      <w:pPr>
        <w:pStyle w:val="Nagwek3"/>
        <w:spacing w:after="80"/>
        <w:jc w:val="both"/>
        <w:rPr>
          <w:rFonts w:ascii="Tahoma" w:hAnsi="Tahoma" w:cs="Tahoma"/>
          <w:bCs/>
          <w:sz w:val="20"/>
        </w:rPr>
      </w:pPr>
      <w:bookmarkStart w:id="29" w:name="_Toc411087312"/>
      <w:bookmarkStart w:id="30" w:name="_Toc475617815"/>
      <w:r w:rsidRPr="00FE27A0">
        <w:rPr>
          <w:rFonts w:ascii="Tahoma" w:hAnsi="Tahoma" w:cs="Tahoma"/>
          <w:bCs/>
          <w:sz w:val="20"/>
        </w:rPr>
        <w:t>XII.</w:t>
      </w:r>
      <w:bookmarkEnd w:id="29"/>
      <w:r w:rsidRPr="00FE27A0">
        <w:rPr>
          <w:rFonts w:ascii="Tahoma" w:hAnsi="Tahoma" w:cs="Tahoma"/>
          <w:bCs/>
          <w:sz w:val="20"/>
        </w:rPr>
        <w:t xml:space="preserve"> </w:t>
      </w:r>
      <w:bookmarkStart w:id="31" w:name="_Toc411087313"/>
      <w:r w:rsidR="00F065CA" w:rsidRPr="00FE27A0">
        <w:rPr>
          <w:rFonts w:ascii="Tahoma" w:hAnsi="Tahoma" w:cs="Tahoma"/>
          <w:bCs/>
          <w:sz w:val="20"/>
        </w:rPr>
        <w:t>Wykonawcy wspólnie ubiegający się o udzielenie zamówienia publicznego zgodnie z</w:t>
      </w:r>
      <w:r w:rsidR="009B013F" w:rsidRPr="00FE27A0">
        <w:rPr>
          <w:rFonts w:ascii="Tahoma" w:hAnsi="Tahoma" w:cs="Tahoma"/>
          <w:bCs/>
          <w:sz w:val="20"/>
        </w:rPr>
        <w:t> </w:t>
      </w:r>
      <w:r w:rsidR="00F065CA" w:rsidRPr="00FE27A0">
        <w:rPr>
          <w:rFonts w:ascii="Tahoma" w:hAnsi="Tahoma" w:cs="Tahoma"/>
          <w:bCs/>
          <w:sz w:val="20"/>
        </w:rPr>
        <w:t>art.</w:t>
      </w:r>
      <w:r w:rsidR="003C59F5" w:rsidRPr="00FE27A0">
        <w:rPr>
          <w:rFonts w:ascii="Tahoma" w:hAnsi="Tahoma" w:cs="Tahoma"/>
          <w:bCs/>
          <w:sz w:val="20"/>
        </w:rPr>
        <w:t> </w:t>
      </w:r>
      <w:r w:rsidR="00F065CA" w:rsidRPr="00FE27A0">
        <w:rPr>
          <w:rFonts w:ascii="Tahoma" w:hAnsi="Tahoma" w:cs="Tahoma"/>
          <w:bCs/>
          <w:sz w:val="20"/>
        </w:rPr>
        <w:t xml:space="preserve">23 </w:t>
      </w:r>
      <w:r w:rsidR="00CA571B" w:rsidRPr="00FE27A0">
        <w:rPr>
          <w:rFonts w:ascii="Tahoma" w:hAnsi="Tahoma" w:cs="Tahoma"/>
          <w:bCs/>
          <w:sz w:val="20"/>
        </w:rPr>
        <w:t>ustawy</w:t>
      </w:r>
      <w:bookmarkEnd w:id="30"/>
      <w:bookmarkEnd w:id="31"/>
    </w:p>
    <w:p w14:paraId="12490E79" w14:textId="77777777" w:rsidR="00251452" w:rsidRPr="00FE27A0" w:rsidRDefault="00251452" w:rsidP="00FE27A0">
      <w:pPr>
        <w:numPr>
          <w:ilvl w:val="0"/>
          <w:numId w:val="7"/>
        </w:numPr>
        <w:autoSpaceDE w:val="0"/>
        <w:autoSpaceDN w:val="0"/>
        <w:adjustRightInd w:val="0"/>
        <w:spacing w:after="80"/>
        <w:ind w:left="357" w:hanging="357"/>
        <w:jc w:val="both"/>
        <w:rPr>
          <w:rFonts w:ascii="Tahoma" w:hAnsi="Tahoma" w:cs="Tahoma"/>
          <w:sz w:val="20"/>
        </w:rPr>
      </w:pPr>
      <w:r w:rsidRPr="00FE27A0">
        <w:rPr>
          <w:rFonts w:ascii="Tahoma" w:hAnsi="Tahoma" w:cs="Tahoma"/>
          <w:sz w:val="20"/>
        </w:rPr>
        <w:t>Wykonawcy mogą wspólnie ubiegać się o udzielenie zamówienia. W takiej sytuacji ustanawiają pełnomocnika do reprezentowania ich w postępowaniu o udzielenie zamówienia albo do reprezentowania w postępowaniu i zawarcia umowy.</w:t>
      </w:r>
    </w:p>
    <w:p w14:paraId="17BCFC72" w14:textId="77777777" w:rsidR="00251452" w:rsidRPr="00FE27A0" w:rsidRDefault="00251452" w:rsidP="00FE27A0">
      <w:pPr>
        <w:numPr>
          <w:ilvl w:val="0"/>
          <w:numId w:val="7"/>
        </w:numPr>
        <w:autoSpaceDE w:val="0"/>
        <w:autoSpaceDN w:val="0"/>
        <w:adjustRightInd w:val="0"/>
        <w:spacing w:after="80"/>
        <w:ind w:left="357" w:hanging="357"/>
        <w:jc w:val="both"/>
        <w:rPr>
          <w:rFonts w:ascii="Tahoma" w:hAnsi="Tahoma" w:cs="Tahoma"/>
          <w:sz w:val="20"/>
        </w:rPr>
      </w:pPr>
      <w:r w:rsidRPr="00FE27A0">
        <w:rPr>
          <w:rFonts w:ascii="Tahoma" w:hAnsi="Tahoma" w:cs="Tahoma"/>
          <w:sz w:val="20"/>
        </w:rPr>
        <w:t>Wykonawcy występujący wspólnie, dokumentują spełnienie warunków udziału w postępowaniu w sprawie udzielenia zamówienia publicznego</w:t>
      </w:r>
      <w:r w:rsidR="00696A69" w:rsidRPr="00FE27A0">
        <w:rPr>
          <w:rFonts w:ascii="Tahoma" w:hAnsi="Tahoma" w:cs="Tahoma"/>
          <w:sz w:val="20"/>
        </w:rPr>
        <w:t xml:space="preserve"> i potwierdzają brak podstaw do wykluczenia z</w:t>
      </w:r>
      <w:r w:rsidR="009D2719" w:rsidRPr="00FE27A0">
        <w:rPr>
          <w:rFonts w:ascii="Tahoma" w:hAnsi="Tahoma" w:cs="Tahoma"/>
          <w:sz w:val="20"/>
        </w:rPr>
        <w:t> </w:t>
      </w:r>
      <w:r w:rsidR="00696A69" w:rsidRPr="00FE27A0">
        <w:rPr>
          <w:rFonts w:ascii="Tahoma" w:hAnsi="Tahoma" w:cs="Tahoma"/>
          <w:sz w:val="20"/>
        </w:rPr>
        <w:t>postępowania</w:t>
      </w:r>
      <w:r w:rsidRPr="00FE27A0">
        <w:rPr>
          <w:rFonts w:ascii="Tahoma" w:hAnsi="Tahoma" w:cs="Tahoma"/>
          <w:sz w:val="20"/>
        </w:rPr>
        <w:t xml:space="preserve">, o których mowa w rozdziale IX niniejszej SIWZ na podstawie </w:t>
      </w:r>
      <w:r w:rsidR="00696A69" w:rsidRPr="00FE27A0">
        <w:rPr>
          <w:rFonts w:ascii="Tahoma" w:hAnsi="Tahoma" w:cs="Tahoma"/>
          <w:sz w:val="20"/>
        </w:rPr>
        <w:t>oświadczeń i</w:t>
      </w:r>
      <w:r w:rsidR="009D2719" w:rsidRPr="00FE27A0">
        <w:rPr>
          <w:rFonts w:ascii="Tahoma" w:hAnsi="Tahoma" w:cs="Tahoma"/>
          <w:sz w:val="20"/>
        </w:rPr>
        <w:t> </w:t>
      </w:r>
      <w:r w:rsidRPr="00FE27A0">
        <w:rPr>
          <w:rFonts w:ascii="Tahoma" w:hAnsi="Tahoma" w:cs="Tahoma"/>
          <w:sz w:val="20"/>
        </w:rPr>
        <w:t>dokumentów, o których mowa w rozdziale X niniejszej SIWZ oraz załączają dokumenty określone w rozdziale XI na zasadach określonych w w/w rozdziałach.</w:t>
      </w:r>
    </w:p>
    <w:p w14:paraId="482D55A4" w14:textId="77777777" w:rsidR="003D4D9D" w:rsidRDefault="00065D76" w:rsidP="00FE27A0">
      <w:pPr>
        <w:numPr>
          <w:ilvl w:val="0"/>
          <w:numId w:val="7"/>
        </w:numPr>
        <w:autoSpaceDE w:val="0"/>
        <w:autoSpaceDN w:val="0"/>
        <w:adjustRightInd w:val="0"/>
        <w:spacing w:after="80"/>
        <w:ind w:left="357" w:hanging="357"/>
        <w:jc w:val="both"/>
        <w:rPr>
          <w:rFonts w:ascii="Tahoma" w:hAnsi="Tahoma" w:cs="Tahoma"/>
          <w:sz w:val="20"/>
        </w:rPr>
      </w:pPr>
      <w:r w:rsidRPr="00FE27A0">
        <w:rPr>
          <w:rFonts w:ascii="Tahoma" w:hAnsi="Tahoma" w:cs="Tahoma"/>
          <w:sz w:val="20"/>
        </w:rPr>
        <w:t xml:space="preserve">Wszelka korespondencja prowadzona będzie wyłącznie z </w:t>
      </w:r>
      <w:r w:rsidR="0071235F" w:rsidRPr="00FE27A0">
        <w:rPr>
          <w:rFonts w:ascii="Tahoma" w:hAnsi="Tahoma" w:cs="Tahoma"/>
          <w:sz w:val="20"/>
        </w:rPr>
        <w:t>p</w:t>
      </w:r>
      <w:r w:rsidRPr="00FE27A0">
        <w:rPr>
          <w:rFonts w:ascii="Tahoma" w:hAnsi="Tahoma" w:cs="Tahoma"/>
          <w:sz w:val="20"/>
        </w:rPr>
        <w:t>ełnomocnikiem</w:t>
      </w:r>
      <w:r w:rsidR="0071235F" w:rsidRPr="00FE27A0">
        <w:rPr>
          <w:rFonts w:ascii="Tahoma" w:hAnsi="Tahoma" w:cs="Tahoma"/>
          <w:sz w:val="20"/>
        </w:rPr>
        <w:t>, o którym mowa w</w:t>
      </w:r>
      <w:r w:rsidR="009D2719" w:rsidRPr="00FE27A0">
        <w:rPr>
          <w:rFonts w:ascii="Tahoma" w:hAnsi="Tahoma" w:cs="Tahoma"/>
          <w:sz w:val="20"/>
        </w:rPr>
        <w:t> </w:t>
      </w:r>
      <w:r w:rsidR="0071235F" w:rsidRPr="00FE27A0">
        <w:rPr>
          <w:rFonts w:ascii="Tahoma" w:hAnsi="Tahoma" w:cs="Tahoma"/>
          <w:sz w:val="20"/>
        </w:rPr>
        <w:t>ust. 1</w:t>
      </w:r>
      <w:r w:rsidRPr="00FE27A0">
        <w:rPr>
          <w:rFonts w:ascii="Tahoma" w:hAnsi="Tahoma" w:cs="Tahoma"/>
          <w:sz w:val="20"/>
        </w:rPr>
        <w:t xml:space="preserve">. </w:t>
      </w:r>
    </w:p>
    <w:p w14:paraId="786B91D9" w14:textId="77777777" w:rsidR="004C7A02" w:rsidRPr="00FE27A0" w:rsidRDefault="004C7A02" w:rsidP="004C7A02">
      <w:pPr>
        <w:autoSpaceDE w:val="0"/>
        <w:autoSpaceDN w:val="0"/>
        <w:adjustRightInd w:val="0"/>
        <w:spacing w:after="80"/>
        <w:jc w:val="both"/>
        <w:rPr>
          <w:rFonts w:ascii="Tahoma" w:hAnsi="Tahoma" w:cs="Tahoma"/>
          <w:sz w:val="20"/>
        </w:rPr>
      </w:pPr>
    </w:p>
    <w:p w14:paraId="0E3B3F36" w14:textId="77777777" w:rsidR="00A50E21" w:rsidRPr="00FE27A0" w:rsidRDefault="00A50E21" w:rsidP="00FE27A0">
      <w:pPr>
        <w:pStyle w:val="Nagwek3"/>
        <w:spacing w:after="80"/>
        <w:rPr>
          <w:rFonts w:ascii="Tahoma" w:hAnsi="Tahoma" w:cs="Tahoma"/>
          <w:sz w:val="20"/>
        </w:rPr>
      </w:pPr>
      <w:bookmarkStart w:id="32" w:name="_Toc411087314"/>
      <w:bookmarkStart w:id="33" w:name="_Toc475617816"/>
      <w:r w:rsidRPr="00FE27A0">
        <w:rPr>
          <w:rFonts w:ascii="Tahoma" w:hAnsi="Tahoma" w:cs="Tahoma"/>
          <w:sz w:val="20"/>
        </w:rPr>
        <w:t>XIII.</w:t>
      </w:r>
      <w:bookmarkEnd w:id="32"/>
      <w:r w:rsidRPr="00FE27A0">
        <w:rPr>
          <w:rFonts w:ascii="Tahoma" w:hAnsi="Tahoma" w:cs="Tahoma"/>
          <w:sz w:val="20"/>
        </w:rPr>
        <w:t xml:space="preserve"> </w:t>
      </w:r>
      <w:bookmarkStart w:id="34" w:name="_Toc411087315"/>
      <w:r w:rsidRPr="00FE27A0">
        <w:rPr>
          <w:rFonts w:ascii="Tahoma" w:hAnsi="Tahoma" w:cs="Tahoma"/>
          <w:sz w:val="20"/>
        </w:rPr>
        <w:t>Informacje stanowiące tajemnicę przedsiębiorstwa</w:t>
      </w:r>
      <w:bookmarkEnd w:id="33"/>
      <w:bookmarkEnd w:id="34"/>
    </w:p>
    <w:p w14:paraId="11F4AACD" w14:textId="77777777" w:rsidR="003D4D9D" w:rsidRPr="00FE27A0" w:rsidRDefault="00A50E21" w:rsidP="00FE27A0">
      <w:pPr>
        <w:numPr>
          <w:ilvl w:val="0"/>
          <w:numId w:val="20"/>
        </w:numPr>
        <w:autoSpaceDE w:val="0"/>
        <w:autoSpaceDN w:val="0"/>
        <w:adjustRightInd w:val="0"/>
        <w:spacing w:after="80"/>
        <w:ind w:left="426"/>
        <w:jc w:val="both"/>
        <w:rPr>
          <w:rFonts w:ascii="Tahoma" w:hAnsi="Tahoma" w:cs="Tahoma"/>
          <w:sz w:val="20"/>
        </w:rPr>
      </w:pPr>
      <w:r w:rsidRPr="00FE27A0">
        <w:rPr>
          <w:rFonts w:ascii="Tahoma" w:hAnsi="Tahoma" w:cs="Tahoma"/>
          <w:sz w:val="20"/>
        </w:rPr>
        <w:t xml:space="preserve">W przypadku gdy oferta, oświadczenia lub dokumenty, o których mowa w rozdziale X-XI SIWZ, zawierają informacje stanowiące tajemnicę przedsiębiorstwa w rozumieniu ustawy z dnia 16 kwietnia 1993 r. o zwalczaniu nieuczciwej konkurencji /Dz.U. z 2003 r. Nr 153, poz. 1503 z </w:t>
      </w:r>
      <w:proofErr w:type="spellStart"/>
      <w:r w:rsidRPr="00FE27A0">
        <w:rPr>
          <w:rFonts w:ascii="Tahoma" w:hAnsi="Tahoma" w:cs="Tahoma"/>
          <w:sz w:val="20"/>
        </w:rPr>
        <w:t>późn</w:t>
      </w:r>
      <w:proofErr w:type="spellEnd"/>
      <w:r w:rsidRPr="00FE27A0">
        <w:rPr>
          <w:rFonts w:ascii="Tahoma" w:hAnsi="Tahoma" w:cs="Tahoma"/>
          <w:sz w:val="20"/>
        </w:rPr>
        <w:t>. zm./,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zawarte w ofercie.</w:t>
      </w:r>
    </w:p>
    <w:p w14:paraId="72492614" w14:textId="77777777" w:rsidR="003D4D9D" w:rsidRPr="00FE27A0" w:rsidRDefault="00A50E21" w:rsidP="00FE27A0">
      <w:pPr>
        <w:numPr>
          <w:ilvl w:val="0"/>
          <w:numId w:val="20"/>
        </w:numPr>
        <w:autoSpaceDE w:val="0"/>
        <w:autoSpaceDN w:val="0"/>
        <w:adjustRightInd w:val="0"/>
        <w:spacing w:after="80"/>
        <w:ind w:left="426"/>
        <w:jc w:val="both"/>
        <w:rPr>
          <w:rFonts w:ascii="Tahoma" w:hAnsi="Tahoma" w:cs="Tahoma"/>
          <w:sz w:val="20"/>
        </w:rPr>
      </w:pPr>
      <w:r w:rsidRPr="00FE27A0">
        <w:rPr>
          <w:rFonts w:ascii="Tahoma" w:hAnsi="Tahoma" w:cs="Tahoma"/>
          <w:b/>
          <w:sz w:val="20"/>
        </w:rPr>
        <w:t>W przypadku zastrzeżenia w ofercie części informacji/dokumentów jako tajemnicę przedsiębiorstwa Wykonawca zobowiązany jest do złożenia wraz z ofertą pisemnych wyjaśnień</w:t>
      </w:r>
      <w:r w:rsidRPr="00FE27A0">
        <w:rPr>
          <w:rFonts w:ascii="Tahoma" w:hAnsi="Tahoma" w:cs="Tahoma"/>
          <w:sz w:val="20"/>
        </w:rPr>
        <w:t xml:space="preserve"> w następującym zakresie:</w:t>
      </w:r>
    </w:p>
    <w:p w14:paraId="7B46C286" w14:textId="77777777" w:rsidR="00A50E21" w:rsidRPr="00FE27A0" w:rsidRDefault="00A50E21" w:rsidP="00FE27A0">
      <w:pPr>
        <w:numPr>
          <w:ilvl w:val="0"/>
          <w:numId w:val="19"/>
        </w:numPr>
        <w:autoSpaceDE w:val="0"/>
        <w:autoSpaceDN w:val="0"/>
        <w:adjustRightInd w:val="0"/>
        <w:spacing w:after="80"/>
        <w:ind w:left="708" w:hanging="284"/>
        <w:jc w:val="both"/>
        <w:rPr>
          <w:rFonts w:ascii="Tahoma" w:hAnsi="Tahoma" w:cs="Tahoma"/>
          <w:sz w:val="20"/>
        </w:rPr>
      </w:pPr>
      <w:r w:rsidRPr="00FE27A0">
        <w:rPr>
          <w:rFonts w:ascii="Tahoma" w:hAnsi="Tahoma" w:cs="Tahoma"/>
          <w:sz w:val="20"/>
        </w:rPr>
        <w:t xml:space="preserve">jaki krąg osób/podmiotów w ramach struktury organizacyjnej Wykonawcy ma dostęp </w:t>
      </w:r>
      <w:r w:rsidRPr="00FE27A0">
        <w:rPr>
          <w:rFonts w:ascii="Tahoma" w:hAnsi="Tahoma" w:cs="Tahoma"/>
          <w:sz w:val="20"/>
        </w:rPr>
        <w:br/>
        <w:t xml:space="preserve">do informacji/dokumentów zastrzeżonych przez Wykonawcę jako tajemnica przedsiębiorstwa? </w:t>
      </w:r>
      <w:r w:rsidRPr="00FE27A0">
        <w:rPr>
          <w:rFonts w:ascii="Tahoma" w:hAnsi="Tahoma" w:cs="Tahoma"/>
          <w:sz w:val="20"/>
        </w:rPr>
        <w:br/>
        <w:t xml:space="preserve">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w:t>
      </w:r>
      <w:r w:rsidR="00091418" w:rsidRPr="00FE27A0">
        <w:rPr>
          <w:rFonts w:ascii="Tahoma" w:hAnsi="Tahoma" w:cs="Tahoma"/>
          <w:sz w:val="20"/>
        </w:rPr>
        <w:lastRenderedPageBreak/>
        <w:t xml:space="preserve">stosownych oświadczeń lub </w:t>
      </w:r>
      <w:r w:rsidRPr="00FE27A0">
        <w:rPr>
          <w:rFonts w:ascii="Tahoma" w:hAnsi="Tahoma" w:cs="Tahoma"/>
          <w:sz w:val="20"/>
        </w:rPr>
        <w:t xml:space="preserve">dokumentów potwierdzających fakt zawarcia </w:t>
      </w:r>
      <w:r w:rsidR="00311040" w:rsidRPr="00FE27A0">
        <w:rPr>
          <w:rFonts w:ascii="Tahoma" w:hAnsi="Tahoma" w:cs="Tahoma"/>
          <w:sz w:val="20"/>
        </w:rPr>
        <w:t>zobowiązania/wdrożenia procedur;</w:t>
      </w:r>
      <w:r w:rsidRPr="00FE27A0">
        <w:rPr>
          <w:rFonts w:ascii="Tahoma" w:hAnsi="Tahoma" w:cs="Tahoma"/>
          <w:sz w:val="20"/>
        </w:rPr>
        <w:t xml:space="preserve"> </w:t>
      </w:r>
    </w:p>
    <w:p w14:paraId="64A19938" w14:textId="77777777" w:rsidR="003D4D9D" w:rsidRPr="00FE27A0" w:rsidRDefault="00A50E21" w:rsidP="00FE27A0">
      <w:pPr>
        <w:numPr>
          <w:ilvl w:val="0"/>
          <w:numId w:val="19"/>
        </w:numPr>
        <w:autoSpaceDE w:val="0"/>
        <w:autoSpaceDN w:val="0"/>
        <w:adjustRightInd w:val="0"/>
        <w:spacing w:after="80"/>
        <w:ind w:left="709" w:hanging="283"/>
        <w:jc w:val="both"/>
        <w:rPr>
          <w:rFonts w:ascii="Tahoma" w:hAnsi="Tahoma" w:cs="Tahoma"/>
          <w:sz w:val="20"/>
        </w:rPr>
      </w:pPr>
      <w:r w:rsidRPr="00FE27A0">
        <w:rPr>
          <w:rFonts w:ascii="Tahoma" w:hAnsi="Tahoma" w:cs="Tahoma"/>
          <w:sz w:val="20"/>
        </w:rPr>
        <w:t>w jaki sposób są zabezpieczone przed ujawnieniem informacje/dokumenty w miejscu ich przechowywania przez Wykonawcę? Czy są one przechowywane w miejscach o ograniczonym dostępie? Jeżeli tak, należy wskazać wszystkie podjęte środki ochrony przed</w:t>
      </w:r>
      <w:r w:rsidR="00311040" w:rsidRPr="00FE27A0">
        <w:rPr>
          <w:rFonts w:ascii="Tahoma" w:hAnsi="Tahoma" w:cs="Tahoma"/>
          <w:sz w:val="20"/>
        </w:rPr>
        <w:t xml:space="preserve"> ich nieuprawnionym ujawnieniem;</w:t>
      </w:r>
    </w:p>
    <w:p w14:paraId="267FF401" w14:textId="77777777" w:rsidR="003D4D9D" w:rsidRPr="00FE27A0" w:rsidRDefault="00A50E21" w:rsidP="00FE27A0">
      <w:pPr>
        <w:numPr>
          <w:ilvl w:val="0"/>
          <w:numId w:val="19"/>
        </w:numPr>
        <w:autoSpaceDE w:val="0"/>
        <w:autoSpaceDN w:val="0"/>
        <w:adjustRightInd w:val="0"/>
        <w:spacing w:after="80"/>
        <w:ind w:left="709" w:hanging="283"/>
        <w:jc w:val="both"/>
        <w:rPr>
          <w:rFonts w:ascii="Tahoma" w:hAnsi="Tahoma" w:cs="Tahoma"/>
          <w:sz w:val="20"/>
        </w:rPr>
      </w:pPr>
      <w:r w:rsidRPr="00FE27A0">
        <w:rPr>
          <w:rFonts w:ascii="Tahoma" w:hAnsi="Tahoma" w:cs="Tahoma"/>
          <w:sz w:val="20"/>
        </w:rPr>
        <w:t>czy zastrzeżone informacje/dokumenty są/były upubliczniane przez Wykonawcę w</w:t>
      </w:r>
      <w:r w:rsidR="00A25AB0" w:rsidRPr="00FE27A0">
        <w:rPr>
          <w:rFonts w:ascii="Tahoma" w:hAnsi="Tahoma" w:cs="Tahoma"/>
          <w:sz w:val="20"/>
        </w:rPr>
        <w:t> </w:t>
      </w:r>
      <w:r w:rsidRPr="00FE27A0">
        <w:rPr>
          <w:rFonts w:ascii="Tahoma" w:hAnsi="Tahoma" w:cs="Tahoma"/>
          <w:sz w:val="20"/>
        </w:rPr>
        <w:t>przeszłości za pośrednictwem stron internetowych, folderów i innych nośników informacji?</w:t>
      </w:r>
    </w:p>
    <w:p w14:paraId="15C08B1B" w14:textId="77777777" w:rsidR="003D4D9D" w:rsidRPr="00FE27A0" w:rsidRDefault="00A50E21" w:rsidP="00FE27A0">
      <w:pPr>
        <w:numPr>
          <w:ilvl w:val="0"/>
          <w:numId w:val="19"/>
        </w:numPr>
        <w:autoSpaceDE w:val="0"/>
        <w:autoSpaceDN w:val="0"/>
        <w:adjustRightInd w:val="0"/>
        <w:spacing w:after="80"/>
        <w:ind w:left="709" w:hanging="283"/>
        <w:jc w:val="both"/>
        <w:rPr>
          <w:rFonts w:ascii="Tahoma" w:hAnsi="Tahoma" w:cs="Tahoma"/>
          <w:sz w:val="20"/>
        </w:rPr>
      </w:pPr>
      <w:r w:rsidRPr="00FE27A0">
        <w:rPr>
          <w:rFonts w:ascii="Tahoma" w:hAnsi="Tahoma" w:cs="Tahoma"/>
          <w:sz w:val="20"/>
        </w:rPr>
        <w:t>czy zastrzeżone informacje/dokumenty były uzyskane w wyniku uczestnictwa w jawnych publicznych postępowaniach finansowanych ze środków publicznych, w tym postępowaniach o udzielenie zamówienia publicznego?</w:t>
      </w:r>
    </w:p>
    <w:p w14:paraId="16A53BE4" w14:textId="77777777" w:rsidR="003D4D9D" w:rsidRPr="00FE27A0" w:rsidRDefault="00A50E21" w:rsidP="00FE27A0">
      <w:pPr>
        <w:numPr>
          <w:ilvl w:val="0"/>
          <w:numId w:val="19"/>
        </w:numPr>
        <w:autoSpaceDE w:val="0"/>
        <w:autoSpaceDN w:val="0"/>
        <w:adjustRightInd w:val="0"/>
        <w:spacing w:after="80"/>
        <w:ind w:left="709" w:hanging="283"/>
        <w:jc w:val="both"/>
        <w:rPr>
          <w:rFonts w:ascii="Tahoma" w:hAnsi="Tahoma" w:cs="Tahoma"/>
          <w:sz w:val="20"/>
        </w:rPr>
      </w:pPr>
      <w:r w:rsidRPr="00FE27A0">
        <w:rPr>
          <w:rFonts w:ascii="Tahoma" w:hAnsi="Tahoma" w:cs="Tahoma"/>
          <w:sz w:val="20"/>
        </w:rPr>
        <w:t>w przypadku realizacji zamówienia przez podmioty wspólnie ubiegające się o udzielenie zamówienia/ z udziałem osób trzecich, informacje w zakresie określonym w pkt. 1-4) należy od</w:t>
      </w:r>
      <w:r w:rsidR="00311040" w:rsidRPr="00FE27A0">
        <w:rPr>
          <w:rFonts w:ascii="Tahoma" w:hAnsi="Tahoma" w:cs="Tahoma"/>
          <w:sz w:val="20"/>
        </w:rPr>
        <w:t>nieść również do tych podmiotów;</w:t>
      </w:r>
    </w:p>
    <w:p w14:paraId="5BF74C54" w14:textId="77777777" w:rsidR="003D4D9D" w:rsidRPr="00FE27A0" w:rsidRDefault="00A50E21" w:rsidP="00FE27A0">
      <w:pPr>
        <w:numPr>
          <w:ilvl w:val="0"/>
          <w:numId w:val="20"/>
        </w:numPr>
        <w:autoSpaceDE w:val="0"/>
        <w:autoSpaceDN w:val="0"/>
        <w:adjustRightInd w:val="0"/>
        <w:spacing w:after="80"/>
        <w:ind w:left="426"/>
        <w:jc w:val="both"/>
        <w:rPr>
          <w:rFonts w:ascii="Tahoma" w:hAnsi="Tahoma" w:cs="Tahoma"/>
          <w:sz w:val="20"/>
        </w:rPr>
      </w:pPr>
      <w:r w:rsidRPr="00FE27A0">
        <w:rPr>
          <w:rFonts w:ascii="Tahoma" w:hAnsi="Tahoma" w:cs="Tahoma"/>
          <w:sz w:val="20"/>
        </w:rPr>
        <w:t xml:space="preserve">W przypadku gdy Wykonawca nie przedłoży wyczerpujących wyjaśnień w ww. zakresie lub </w:t>
      </w:r>
      <w:r w:rsidRPr="00FE27A0">
        <w:rPr>
          <w:rFonts w:ascii="Tahoma" w:hAnsi="Tahoma" w:cs="Tahoma"/>
          <w:sz w:val="20"/>
        </w:rPr>
        <w:br/>
        <w:t xml:space="preserve">z przedłożonych wyjaśnień nie będzie wynikało, że zastrzeżone dokumenty stanowią tajemnicę przedsiębiorstwa w rozumieniu ustawy z dnia 16 kwietnia 1993 r. o zwalczaniu nieuczciwej konkurencji /Dz.U. z 2003r. Nr 153, poz. 1503 z </w:t>
      </w:r>
      <w:proofErr w:type="spellStart"/>
      <w:r w:rsidRPr="00FE27A0">
        <w:rPr>
          <w:rFonts w:ascii="Tahoma" w:hAnsi="Tahoma" w:cs="Tahoma"/>
          <w:sz w:val="20"/>
        </w:rPr>
        <w:t>późn</w:t>
      </w:r>
      <w:proofErr w:type="spellEnd"/>
      <w:r w:rsidRPr="00FE27A0">
        <w:rPr>
          <w:rFonts w:ascii="Tahoma" w:hAnsi="Tahoma" w:cs="Tahoma"/>
          <w:sz w:val="20"/>
        </w:rPr>
        <w:t xml:space="preserve">. zm./ Zamawiający </w:t>
      </w:r>
      <w:r w:rsidRPr="00FE27A0">
        <w:rPr>
          <w:rFonts w:ascii="Tahoma" w:hAnsi="Tahoma" w:cs="Tahoma"/>
          <w:b/>
          <w:sz w:val="20"/>
          <w:u w:val="single"/>
        </w:rPr>
        <w:t>może</w:t>
      </w:r>
      <w:r w:rsidRPr="00FE27A0">
        <w:rPr>
          <w:rFonts w:ascii="Tahoma" w:hAnsi="Tahoma" w:cs="Tahoma"/>
          <w:sz w:val="20"/>
        </w:rPr>
        <w:t xml:space="preserve"> wezwać do dalszych wyjaśnień, czy przedłożone informacje/dokumenty stanowią tajemnicę przedsiębiorstwa.</w:t>
      </w:r>
    </w:p>
    <w:p w14:paraId="39381CB1" w14:textId="77777777" w:rsidR="00016976" w:rsidRPr="00FE27A0" w:rsidRDefault="00016976" w:rsidP="00FE27A0">
      <w:pPr>
        <w:autoSpaceDE w:val="0"/>
        <w:autoSpaceDN w:val="0"/>
        <w:adjustRightInd w:val="0"/>
        <w:spacing w:after="80"/>
        <w:ind w:left="426"/>
        <w:jc w:val="both"/>
        <w:rPr>
          <w:rFonts w:ascii="Tahoma" w:hAnsi="Tahoma" w:cs="Tahoma"/>
          <w:sz w:val="20"/>
        </w:rPr>
      </w:pPr>
    </w:p>
    <w:p w14:paraId="38B1748A" w14:textId="77777777" w:rsidR="00745D18" w:rsidRPr="00FE27A0" w:rsidRDefault="00016976" w:rsidP="00FE27A0">
      <w:pPr>
        <w:pStyle w:val="Nagwek3"/>
        <w:spacing w:after="80"/>
        <w:jc w:val="both"/>
        <w:rPr>
          <w:rFonts w:ascii="Tahoma" w:hAnsi="Tahoma" w:cs="Tahoma"/>
          <w:bCs/>
          <w:sz w:val="20"/>
        </w:rPr>
      </w:pPr>
      <w:bookmarkStart w:id="35" w:name="_Toc411087316"/>
      <w:bookmarkStart w:id="36" w:name="_Toc475617817"/>
      <w:r w:rsidRPr="00FE27A0">
        <w:rPr>
          <w:rFonts w:ascii="Tahoma" w:hAnsi="Tahoma" w:cs="Tahoma"/>
          <w:sz w:val="20"/>
        </w:rPr>
        <w:t>XIV.</w:t>
      </w:r>
      <w:bookmarkEnd w:id="35"/>
      <w:r w:rsidRPr="00FE27A0">
        <w:rPr>
          <w:rFonts w:ascii="Tahoma" w:hAnsi="Tahoma" w:cs="Tahoma"/>
          <w:sz w:val="20"/>
        </w:rPr>
        <w:t xml:space="preserve"> </w:t>
      </w:r>
      <w:bookmarkStart w:id="37" w:name="_Toc411087317"/>
      <w:r w:rsidR="005A0E3F" w:rsidRPr="00FE27A0">
        <w:rPr>
          <w:rFonts w:ascii="Tahoma" w:hAnsi="Tahoma" w:cs="Tahoma"/>
          <w:bCs/>
          <w:sz w:val="20"/>
        </w:rPr>
        <w:t>Sposób przygotowania oferty</w:t>
      </w:r>
      <w:bookmarkEnd w:id="37"/>
      <w:r w:rsidR="00745D18" w:rsidRPr="00FE27A0">
        <w:rPr>
          <w:rFonts w:ascii="Tahoma" w:hAnsi="Tahoma" w:cs="Tahoma"/>
          <w:bCs/>
          <w:sz w:val="20"/>
        </w:rPr>
        <w:t xml:space="preserve"> i form dokumentów żądanych przez Zamawiającego od Wykonawcy</w:t>
      </w:r>
      <w:bookmarkEnd w:id="36"/>
    </w:p>
    <w:p w14:paraId="0AD09B7E" w14:textId="77777777" w:rsidR="003D4D9D" w:rsidRPr="00FE27A0" w:rsidRDefault="00016976" w:rsidP="00FE27A0">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FE27A0">
        <w:rPr>
          <w:rFonts w:ascii="Tahoma" w:hAnsi="Tahoma" w:cs="Tahoma"/>
          <w:sz w:val="20"/>
        </w:rPr>
        <w:t>Wykonawca ma prawo do złożenia jednej oferty.</w:t>
      </w:r>
    </w:p>
    <w:p w14:paraId="7FE9DD94" w14:textId="77777777" w:rsidR="003D4D9D" w:rsidRPr="00FE27A0" w:rsidRDefault="00016976" w:rsidP="00FE27A0">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FE27A0">
        <w:rPr>
          <w:rFonts w:ascii="Tahoma" w:hAnsi="Tahoma" w:cs="Tahoma"/>
          <w:sz w:val="20"/>
        </w:rPr>
        <w:t>Treść oferty musi odpowiadać treści SIWZ z zastrzeżeniem</w:t>
      </w:r>
      <w:r w:rsidR="00AC4DDE" w:rsidRPr="00FE27A0">
        <w:rPr>
          <w:rFonts w:ascii="Tahoma" w:hAnsi="Tahoma" w:cs="Tahoma"/>
          <w:sz w:val="20"/>
        </w:rPr>
        <w:t xml:space="preserve"> art. 87 ust. 2 pkt 3 ustawy</w:t>
      </w:r>
      <w:r w:rsidRPr="00FE27A0">
        <w:rPr>
          <w:rFonts w:ascii="Tahoma" w:hAnsi="Tahoma" w:cs="Tahoma"/>
          <w:sz w:val="20"/>
        </w:rPr>
        <w:t>.</w:t>
      </w:r>
    </w:p>
    <w:p w14:paraId="49E6686E" w14:textId="77777777" w:rsidR="003D4D9D" w:rsidRPr="00FE27A0" w:rsidRDefault="00016976" w:rsidP="00FE27A0">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FE27A0">
        <w:rPr>
          <w:rFonts w:ascii="Tahoma" w:hAnsi="Tahoma" w:cs="Tahoma"/>
          <w:sz w:val="20"/>
        </w:rPr>
        <w:t>Oferta musi być podpisana przez osobę/y uprawnione do reprezentacji Wykonawcy. Ofertę i</w:t>
      </w:r>
      <w:r w:rsidR="00FA2897" w:rsidRPr="00FE27A0">
        <w:rPr>
          <w:rFonts w:ascii="Tahoma" w:hAnsi="Tahoma" w:cs="Tahoma"/>
          <w:sz w:val="20"/>
        </w:rPr>
        <w:t> </w:t>
      </w:r>
      <w:r w:rsidRPr="00FE27A0">
        <w:rPr>
          <w:rFonts w:ascii="Tahoma" w:hAnsi="Tahoma" w:cs="Tahoma"/>
          <w:sz w:val="20"/>
        </w:rPr>
        <w:t xml:space="preserve">wszystkie załączone dokumenty powinny/a podpisać osoby/a uprawnione/a do reprezentowania Wykonawcy ujawnione/a w rejestrze lub ewidencji. Jeżeli ofertę i wszystkie załączone dokumenty podpisuje/ą </w:t>
      </w:r>
      <w:r w:rsidRPr="00FE27A0">
        <w:rPr>
          <w:rFonts w:ascii="Tahoma" w:hAnsi="Tahoma" w:cs="Tahoma"/>
          <w:b/>
          <w:bCs/>
          <w:sz w:val="20"/>
        </w:rPr>
        <w:t xml:space="preserve">osoba/y nieujawnione w rejestrze lub ewidencji, </w:t>
      </w:r>
      <w:r w:rsidRPr="00FE27A0">
        <w:rPr>
          <w:rFonts w:ascii="Tahoma" w:hAnsi="Tahoma" w:cs="Tahoma"/>
          <w:sz w:val="20"/>
        </w:rPr>
        <w:t xml:space="preserve">do oferty należy dołączyć </w:t>
      </w:r>
      <w:r w:rsidRPr="00FE27A0">
        <w:rPr>
          <w:rFonts w:ascii="Tahoma" w:hAnsi="Tahoma" w:cs="Tahoma"/>
          <w:b/>
          <w:bCs/>
          <w:sz w:val="20"/>
        </w:rPr>
        <w:t xml:space="preserve">pełnomocnictwo </w:t>
      </w:r>
      <w:r w:rsidRPr="00FE27A0">
        <w:rPr>
          <w:rFonts w:ascii="Tahoma" w:hAnsi="Tahoma" w:cs="Tahoma"/>
          <w:sz w:val="20"/>
        </w:rPr>
        <w:t>dla tej osoby /tych osób, udzielone przez osobę/osoby ujawnione w rejestrze lub ewidencji. Z pełnomocnictwa powinno wynikać upoważnienie do reprezentowania Wykonawcy w postępowaniu w sprawie udzielenia zamówienia publicznego lub do reprezentowania Wykonawcy w postępowaniu i zawarcia umowy w sprawie udzielenia zamówienia publicznego.</w:t>
      </w:r>
    </w:p>
    <w:p w14:paraId="274132EE" w14:textId="77777777" w:rsidR="003D4D9D" w:rsidRPr="00FE27A0" w:rsidRDefault="00016976" w:rsidP="00FE27A0">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FE27A0">
        <w:rPr>
          <w:rFonts w:ascii="Tahoma" w:hAnsi="Tahoma" w:cs="Tahoma"/>
          <w:sz w:val="20"/>
        </w:rPr>
        <w:t>Oferta musi być sporządzona w języku polskim na maszynie, komputerze lub ręcznie nieścieralnym atramentem.</w:t>
      </w:r>
    </w:p>
    <w:p w14:paraId="0B4BAEAE" w14:textId="77777777" w:rsidR="003D4D9D" w:rsidRPr="00FE27A0" w:rsidRDefault="00016976" w:rsidP="00FE27A0">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FE27A0">
        <w:rPr>
          <w:rFonts w:ascii="Tahoma" w:hAnsi="Tahoma" w:cs="Tahoma"/>
          <w:sz w:val="20"/>
        </w:rPr>
        <w:t>Zaleca się ponumerowanie stron i ich spięcie w sposób uniemożliwiający przypadkowe zdekompletowanie.</w:t>
      </w:r>
    </w:p>
    <w:p w14:paraId="7178F0FF" w14:textId="77777777" w:rsidR="003D4D9D" w:rsidRPr="00FE27A0" w:rsidRDefault="00016976" w:rsidP="00FE27A0">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FE27A0">
        <w:rPr>
          <w:rFonts w:ascii="Tahoma" w:hAnsi="Tahoma" w:cs="Tahoma"/>
          <w:sz w:val="20"/>
        </w:rPr>
        <w:t>Dokumenty sporządzone w językach obcych muszą być złożone wraz z tłumaczeniami na język polski.</w:t>
      </w:r>
    </w:p>
    <w:p w14:paraId="47C251C9" w14:textId="77777777" w:rsidR="003D4D9D" w:rsidRPr="00FE27A0" w:rsidRDefault="00016976" w:rsidP="00FE27A0">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FE27A0">
        <w:rPr>
          <w:rFonts w:ascii="Tahoma" w:hAnsi="Tahoma" w:cs="Tahoma"/>
          <w:sz w:val="20"/>
        </w:rPr>
        <w:t xml:space="preserve">Dokumenty wchodzące w skład oferty mogą być przedstawiane w formie oryginałów albo kopii poświadczonych za zgodność z oryginałem </w:t>
      </w:r>
      <w:r w:rsidR="007D7656" w:rsidRPr="00FE27A0">
        <w:rPr>
          <w:rFonts w:ascii="Tahoma" w:hAnsi="Tahoma" w:cs="Tahoma"/>
          <w:sz w:val="20"/>
        </w:rPr>
        <w:t xml:space="preserve">w formie pisemnej lub </w:t>
      </w:r>
      <w:r w:rsidR="002C7D16" w:rsidRPr="00FE27A0">
        <w:rPr>
          <w:rFonts w:ascii="Tahoma" w:hAnsi="Tahoma" w:cs="Tahoma"/>
          <w:sz w:val="20"/>
        </w:rPr>
        <w:t>elektronicznej</w:t>
      </w:r>
      <w:r w:rsidR="007D7656" w:rsidRPr="00FE27A0">
        <w:rPr>
          <w:rFonts w:ascii="Tahoma" w:hAnsi="Tahoma" w:cs="Tahoma"/>
          <w:sz w:val="20"/>
        </w:rPr>
        <w:t xml:space="preserve"> </w:t>
      </w:r>
      <w:r w:rsidR="002B79F3" w:rsidRPr="00FE27A0">
        <w:rPr>
          <w:rFonts w:ascii="Tahoma" w:hAnsi="Tahoma" w:cs="Tahoma"/>
          <w:sz w:val="20"/>
        </w:rPr>
        <w:t>odpowiednio przez Wykonawcę, podmiot, na którego zdolnościach lub sytuacji polega Wykonawca, W</w:t>
      </w:r>
      <w:r w:rsidR="003A7B40" w:rsidRPr="00FE27A0">
        <w:rPr>
          <w:rFonts w:ascii="Tahoma" w:hAnsi="Tahoma" w:cs="Tahoma"/>
          <w:sz w:val="20"/>
        </w:rPr>
        <w:t>ykonawców</w:t>
      </w:r>
      <w:r w:rsidR="002B79F3" w:rsidRPr="00FE27A0">
        <w:rPr>
          <w:rFonts w:ascii="Tahoma" w:hAnsi="Tahoma" w:cs="Tahoma"/>
          <w:sz w:val="20"/>
        </w:rPr>
        <w:t xml:space="preserve"> wspólnie ubiegający się o udzielenie zamówien</w:t>
      </w:r>
      <w:r w:rsidR="003A7B40" w:rsidRPr="00FE27A0">
        <w:rPr>
          <w:rFonts w:ascii="Tahoma" w:hAnsi="Tahoma" w:cs="Tahoma"/>
          <w:sz w:val="20"/>
        </w:rPr>
        <w:t>ia publicznego albo podwykonawców</w:t>
      </w:r>
      <w:r w:rsidR="002B79F3" w:rsidRPr="00FE27A0">
        <w:rPr>
          <w:rFonts w:ascii="Tahoma" w:hAnsi="Tahoma" w:cs="Tahoma"/>
          <w:sz w:val="20"/>
        </w:rPr>
        <w:t xml:space="preserve">, w zakresie dokumentów, które każdego z nich dotyczą </w:t>
      </w:r>
      <w:r w:rsidRPr="00FE27A0">
        <w:rPr>
          <w:rFonts w:ascii="Tahoma" w:hAnsi="Tahoma" w:cs="Tahoma"/>
          <w:sz w:val="20"/>
        </w:rPr>
        <w:t>z zastrzeżeniem,</w:t>
      </w:r>
      <w:r w:rsidR="00AC4DDE" w:rsidRPr="00FE27A0">
        <w:rPr>
          <w:rFonts w:ascii="Tahoma" w:hAnsi="Tahoma" w:cs="Tahoma"/>
          <w:sz w:val="20"/>
        </w:rPr>
        <w:t xml:space="preserve"> że oświadczenia określone w rozdziale X</w:t>
      </w:r>
      <w:r w:rsidRPr="00FE27A0">
        <w:rPr>
          <w:rFonts w:ascii="Tahoma" w:hAnsi="Tahoma" w:cs="Tahoma"/>
          <w:sz w:val="20"/>
        </w:rPr>
        <w:t xml:space="preserve"> ust. 1</w:t>
      </w:r>
      <w:r w:rsidR="0095085E" w:rsidRPr="00FE27A0">
        <w:rPr>
          <w:rFonts w:ascii="Tahoma" w:hAnsi="Tahoma" w:cs="Tahoma"/>
          <w:sz w:val="20"/>
        </w:rPr>
        <w:t xml:space="preserve"> </w:t>
      </w:r>
      <w:r w:rsidRPr="00FE27A0">
        <w:rPr>
          <w:rFonts w:ascii="Tahoma" w:hAnsi="Tahoma" w:cs="Tahoma"/>
          <w:sz w:val="20"/>
        </w:rPr>
        <w:t>i ust. 2 pkt</w:t>
      </w:r>
      <w:r w:rsidR="00377E9D" w:rsidRPr="00FE27A0">
        <w:rPr>
          <w:rFonts w:ascii="Tahoma" w:hAnsi="Tahoma" w:cs="Tahoma"/>
          <w:sz w:val="20"/>
        </w:rPr>
        <w:t>.</w:t>
      </w:r>
      <w:r w:rsidRPr="00FE27A0">
        <w:rPr>
          <w:rFonts w:ascii="Tahoma" w:hAnsi="Tahoma" w:cs="Tahoma"/>
          <w:sz w:val="20"/>
        </w:rPr>
        <w:t xml:space="preserve"> </w:t>
      </w:r>
      <w:r w:rsidR="00FA2897" w:rsidRPr="00FE27A0">
        <w:rPr>
          <w:rFonts w:ascii="Tahoma" w:hAnsi="Tahoma" w:cs="Tahoma"/>
          <w:sz w:val="20"/>
        </w:rPr>
        <w:t>1</w:t>
      </w:r>
      <w:r w:rsidRPr="00FE27A0">
        <w:rPr>
          <w:rFonts w:ascii="Tahoma" w:hAnsi="Tahoma" w:cs="Tahoma"/>
          <w:sz w:val="20"/>
        </w:rPr>
        <w:t>,</w:t>
      </w:r>
      <w:r w:rsidR="002B79F3" w:rsidRPr="00FE27A0">
        <w:rPr>
          <w:rFonts w:ascii="Tahoma" w:hAnsi="Tahoma" w:cs="Tahoma"/>
          <w:sz w:val="20"/>
        </w:rPr>
        <w:t xml:space="preserve"> </w:t>
      </w:r>
      <w:r w:rsidR="00A05858" w:rsidRPr="00FE27A0">
        <w:rPr>
          <w:rFonts w:ascii="Tahoma" w:hAnsi="Tahoma" w:cs="Tahoma"/>
          <w:sz w:val="20"/>
        </w:rPr>
        <w:t>6-8</w:t>
      </w:r>
      <w:r w:rsidR="00444432" w:rsidRPr="00FE27A0">
        <w:rPr>
          <w:rFonts w:ascii="Tahoma" w:hAnsi="Tahoma" w:cs="Tahoma"/>
          <w:sz w:val="20"/>
        </w:rPr>
        <w:t xml:space="preserve">, ust. </w:t>
      </w:r>
      <w:r w:rsidR="002B79F3" w:rsidRPr="00FE27A0">
        <w:rPr>
          <w:rFonts w:ascii="Tahoma" w:hAnsi="Tahoma" w:cs="Tahoma"/>
          <w:sz w:val="20"/>
        </w:rPr>
        <w:t xml:space="preserve">15 </w:t>
      </w:r>
      <w:r w:rsidR="00377E9D" w:rsidRPr="00FE27A0">
        <w:rPr>
          <w:rFonts w:ascii="Tahoma" w:hAnsi="Tahoma" w:cs="Tahoma"/>
          <w:sz w:val="20"/>
        </w:rPr>
        <w:t>oraz w rozdziale XI ust. 1-2</w:t>
      </w:r>
      <w:r w:rsidR="002B79F3" w:rsidRPr="00FE27A0">
        <w:rPr>
          <w:rFonts w:ascii="Tahoma" w:hAnsi="Tahoma" w:cs="Tahoma"/>
          <w:sz w:val="20"/>
        </w:rPr>
        <w:t xml:space="preserve"> SIWZ</w:t>
      </w:r>
      <w:r w:rsidRPr="00FE27A0">
        <w:rPr>
          <w:rFonts w:ascii="Tahoma" w:hAnsi="Tahoma" w:cs="Tahoma"/>
          <w:sz w:val="20"/>
        </w:rPr>
        <w:t xml:space="preserve"> oraz pełnomocnictwo Wykonawca składa w oryginale lub kopii poświadczonej notarialnie. Zgodność z oryginałem wszystkich kopii dokumentów musi być potwierdzona przez osobę/y uprawnione do reprezentacji. </w:t>
      </w:r>
    </w:p>
    <w:p w14:paraId="04C85C46" w14:textId="77777777" w:rsidR="003D4D9D" w:rsidRPr="00FE27A0" w:rsidRDefault="00016976" w:rsidP="00FE27A0">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FE27A0">
        <w:rPr>
          <w:rFonts w:ascii="Tahoma" w:hAnsi="Tahoma" w:cs="Tahoma"/>
          <w:sz w:val="20"/>
        </w:rPr>
        <w:t>Wszelkie miejsca w ofercie, w których Wykonawca naniósł poprawki lub zmiany wpisywanej przez siebie treści, muszą być parafowane przez osobę/y uprawnione do reprezentacji.</w:t>
      </w:r>
    </w:p>
    <w:p w14:paraId="15888B26" w14:textId="77777777" w:rsidR="003D4D9D" w:rsidRPr="00FE27A0" w:rsidRDefault="00016976" w:rsidP="00FE27A0">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FE27A0">
        <w:rPr>
          <w:rFonts w:ascii="Tahoma" w:hAnsi="Tahoma" w:cs="Tahoma"/>
          <w:sz w:val="20"/>
        </w:rPr>
        <w:t>Wzory formularzy należy wypełnić ściśle według wskazówek określonych w SIWZ.</w:t>
      </w:r>
    </w:p>
    <w:p w14:paraId="324F009B" w14:textId="77777777" w:rsidR="003D4D9D" w:rsidRPr="00FE27A0" w:rsidRDefault="00016976" w:rsidP="00FE27A0">
      <w:pPr>
        <w:numPr>
          <w:ilvl w:val="2"/>
          <w:numId w:val="21"/>
        </w:numPr>
        <w:tabs>
          <w:tab w:val="left" w:pos="426"/>
        </w:tabs>
        <w:autoSpaceDE w:val="0"/>
        <w:autoSpaceDN w:val="0"/>
        <w:adjustRightInd w:val="0"/>
        <w:spacing w:after="80"/>
        <w:ind w:left="426" w:hanging="284"/>
        <w:jc w:val="both"/>
        <w:rPr>
          <w:rFonts w:ascii="Tahoma" w:hAnsi="Tahoma" w:cs="Tahoma"/>
          <w:b/>
          <w:sz w:val="20"/>
        </w:rPr>
      </w:pPr>
      <w:r w:rsidRPr="00FE27A0">
        <w:rPr>
          <w:rFonts w:ascii="Tahoma" w:hAnsi="Tahoma" w:cs="Tahoma"/>
          <w:sz w:val="20"/>
        </w:rPr>
        <w:t>Zamawiający nie dopuszcza dokonywania w treści załączonych formularzy jakichkolwiek zmian.</w:t>
      </w:r>
    </w:p>
    <w:p w14:paraId="1BD6FEF2" w14:textId="77777777" w:rsidR="003D4D9D" w:rsidRPr="00FE27A0" w:rsidRDefault="00016976" w:rsidP="00FE27A0">
      <w:pPr>
        <w:numPr>
          <w:ilvl w:val="2"/>
          <w:numId w:val="21"/>
        </w:numPr>
        <w:tabs>
          <w:tab w:val="left" w:pos="567"/>
        </w:tabs>
        <w:autoSpaceDE w:val="0"/>
        <w:autoSpaceDN w:val="0"/>
        <w:adjustRightInd w:val="0"/>
        <w:spacing w:after="80"/>
        <w:ind w:left="426" w:hanging="284"/>
        <w:jc w:val="both"/>
        <w:rPr>
          <w:rFonts w:ascii="Tahoma" w:hAnsi="Tahoma" w:cs="Tahoma"/>
          <w:sz w:val="20"/>
        </w:rPr>
      </w:pPr>
      <w:r w:rsidRPr="00FE27A0">
        <w:rPr>
          <w:rFonts w:ascii="Tahoma" w:hAnsi="Tahoma" w:cs="Tahoma"/>
          <w:sz w:val="20"/>
        </w:rPr>
        <w:t>Żadne dokumenty wchodzące w skład oferty nie podlegają zwrotowi przez Zamawiającego.</w:t>
      </w:r>
    </w:p>
    <w:p w14:paraId="21FF4C14" w14:textId="77777777" w:rsidR="003D4D9D" w:rsidRPr="00FE27A0" w:rsidRDefault="00016976" w:rsidP="00FE27A0">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FE27A0">
        <w:rPr>
          <w:rFonts w:ascii="Tahoma" w:hAnsi="Tahoma" w:cs="Tahoma"/>
          <w:sz w:val="20"/>
        </w:rPr>
        <w:lastRenderedPageBreak/>
        <w:t>Wykonawca winien umieścić ofertę w zamkniętej kopercie.</w:t>
      </w:r>
      <w:r w:rsidR="002016EE" w:rsidRPr="00FE27A0">
        <w:rPr>
          <w:rFonts w:ascii="Tahoma" w:hAnsi="Tahoma" w:cs="Tahoma"/>
          <w:sz w:val="20"/>
        </w:rPr>
        <w:t xml:space="preserve"> </w:t>
      </w:r>
      <w:r w:rsidRPr="00FE27A0">
        <w:rPr>
          <w:rFonts w:ascii="Tahoma" w:hAnsi="Tahoma" w:cs="Tahoma"/>
          <w:sz w:val="20"/>
        </w:rPr>
        <w:t xml:space="preserve">Na kopercie </w:t>
      </w:r>
      <w:r w:rsidR="00AA399B" w:rsidRPr="00FE27A0">
        <w:rPr>
          <w:rFonts w:ascii="Tahoma" w:hAnsi="Tahoma" w:cs="Tahoma"/>
          <w:sz w:val="20"/>
        </w:rPr>
        <w:t xml:space="preserve">z ofertą </w:t>
      </w:r>
      <w:r w:rsidRPr="00FE27A0">
        <w:rPr>
          <w:rFonts w:ascii="Tahoma" w:hAnsi="Tahoma" w:cs="Tahoma"/>
          <w:sz w:val="20"/>
        </w:rPr>
        <w:t>powinna widnieć nazwa, adres Wykonawcy i Zamawiającego oraz następujące oznaczenie</w:t>
      </w:r>
      <w:r w:rsidR="00AC4DDE" w:rsidRPr="00FE27A0">
        <w:rPr>
          <w:rFonts w:ascii="Tahoma" w:hAnsi="Tahoma" w:cs="Tahoma"/>
          <w:sz w:val="20"/>
        </w:rPr>
        <w:t>:</w:t>
      </w:r>
    </w:p>
    <w:p w14:paraId="5A165DA7" w14:textId="77777777" w:rsidR="00AC4DDE" w:rsidRPr="00FE27A0" w:rsidRDefault="00AC4DDE" w:rsidP="00FE27A0">
      <w:pPr>
        <w:tabs>
          <w:tab w:val="left" w:pos="426"/>
        </w:tabs>
        <w:autoSpaceDE w:val="0"/>
        <w:autoSpaceDN w:val="0"/>
        <w:adjustRightInd w:val="0"/>
        <w:spacing w:after="80"/>
        <w:ind w:left="426"/>
        <w:jc w:val="both"/>
        <w:rPr>
          <w:rFonts w:ascii="Tahoma" w:hAnsi="Tahoma" w:cs="Tahoma"/>
          <w:sz w:val="20"/>
        </w:rPr>
      </w:pPr>
    </w:p>
    <w:p w14:paraId="2713A6F6" w14:textId="77777777" w:rsidR="00AC4DDE" w:rsidRPr="00FE27A0" w:rsidRDefault="00AC4DDE" w:rsidP="00FE27A0">
      <w:pPr>
        <w:pStyle w:val="Default"/>
        <w:spacing w:after="80"/>
        <w:jc w:val="center"/>
        <w:rPr>
          <w:rFonts w:ascii="Tahoma" w:eastAsia="Calibri" w:hAnsi="Tahoma" w:cs="Tahoma"/>
          <w:color w:val="auto"/>
          <w:sz w:val="20"/>
          <w:szCs w:val="20"/>
          <w:lang w:eastAsia="en-US"/>
        </w:rPr>
      </w:pPr>
      <w:r w:rsidRPr="00FE27A0">
        <w:rPr>
          <w:rFonts w:ascii="Tahoma" w:eastAsia="Calibri" w:hAnsi="Tahoma" w:cs="Tahoma"/>
          <w:color w:val="auto"/>
          <w:sz w:val="20"/>
          <w:szCs w:val="20"/>
          <w:lang w:eastAsia="en-US"/>
        </w:rPr>
        <w:t>……………………………….</w:t>
      </w:r>
    </w:p>
    <w:p w14:paraId="37F8F64C" w14:textId="77777777" w:rsidR="00AC4DDE" w:rsidRPr="00FE27A0" w:rsidRDefault="00AC4DDE" w:rsidP="00FE27A0">
      <w:pPr>
        <w:pStyle w:val="Default"/>
        <w:spacing w:after="80"/>
        <w:jc w:val="center"/>
        <w:rPr>
          <w:rFonts w:ascii="Tahoma" w:eastAsia="Calibri" w:hAnsi="Tahoma" w:cs="Tahoma"/>
          <w:color w:val="auto"/>
          <w:sz w:val="20"/>
          <w:szCs w:val="20"/>
          <w:lang w:eastAsia="en-US"/>
        </w:rPr>
      </w:pPr>
      <w:r w:rsidRPr="00FE27A0">
        <w:rPr>
          <w:rFonts w:ascii="Tahoma" w:eastAsia="Calibri" w:hAnsi="Tahoma" w:cs="Tahoma"/>
          <w:color w:val="auto"/>
          <w:sz w:val="20"/>
          <w:szCs w:val="20"/>
          <w:lang w:eastAsia="en-US"/>
        </w:rPr>
        <w:t>nazwa i adres Wykonawcy</w:t>
      </w:r>
    </w:p>
    <w:p w14:paraId="650D8DA9" w14:textId="77777777" w:rsidR="00AC4DDE" w:rsidRPr="00FE27A0" w:rsidRDefault="00AC4DDE" w:rsidP="00FE27A0">
      <w:pPr>
        <w:pStyle w:val="Default"/>
        <w:spacing w:after="80"/>
        <w:rPr>
          <w:rFonts w:ascii="Tahoma" w:eastAsia="Calibri" w:hAnsi="Tahoma" w:cs="Tahoma"/>
          <w:color w:val="auto"/>
          <w:sz w:val="20"/>
          <w:szCs w:val="20"/>
          <w:lang w:eastAsia="en-US"/>
        </w:rPr>
      </w:pPr>
    </w:p>
    <w:p w14:paraId="5400743F" w14:textId="77777777" w:rsidR="00AC4DDE" w:rsidRPr="00FE27A0" w:rsidRDefault="00AC4DDE" w:rsidP="00FE27A0">
      <w:pPr>
        <w:pStyle w:val="Default"/>
        <w:spacing w:after="80"/>
        <w:jc w:val="center"/>
        <w:rPr>
          <w:rFonts w:ascii="Tahoma" w:eastAsia="Calibri" w:hAnsi="Tahoma" w:cs="Tahoma"/>
          <w:color w:val="auto"/>
          <w:sz w:val="20"/>
          <w:szCs w:val="20"/>
          <w:lang w:eastAsia="en-US"/>
        </w:rPr>
      </w:pPr>
      <w:r w:rsidRPr="00FE27A0">
        <w:rPr>
          <w:rFonts w:ascii="Tahoma" w:eastAsia="Calibri" w:hAnsi="Tahoma" w:cs="Tahoma"/>
          <w:color w:val="auto"/>
          <w:sz w:val="20"/>
          <w:szCs w:val="20"/>
          <w:lang w:eastAsia="en-US"/>
        </w:rPr>
        <w:t>Instytut Lotnictwa</w:t>
      </w:r>
    </w:p>
    <w:p w14:paraId="30786549" w14:textId="77777777" w:rsidR="00AC4DDE" w:rsidRPr="00FE27A0" w:rsidRDefault="00AC4DDE" w:rsidP="00FE27A0">
      <w:pPr>
        <w:pStyle w:val="Default"/>
        <w:spacing w:after="80"/>
        <w:jc w:val="center"/>
        <w:rPr>
          <w:rFonts w:ascii="Tahoma" w:eastAsia="Calibri" w:hAnsi="Tahoma" w:cs="Tahoma"/>
          <w:color w:val="auto"/>
          <w:sz w:val="20"/>
          <w:szCs w:val="20"/>
          <w:lang w:eastAsia="en-US"/>
        </w:rPr>
      </w:pPr>
      <w:r w:rsidRPr="00FE27A0">
        <w:rPr>
          <w:rFonts w:ascii="Tahoma" w:eastAsia="Calibri" w:hAnsi="Tahoma" w:cs="Tahoma"/>
          <w:color w:val="auto"/>
          <w:sz w:val="20"/>
          <w:szCs w:val="20"/>
          <w:lang w:eastAsia="en-US"/>
        </w:rPr>
        <w:t>Al. Krakowska 110/114</w:t>
      </w:r>
    </w:p>
    <w:p w14:paraId="15D2778A" w14:textId="77777777" w:rsidR="0058019C" w:rsidRPr="00FE27A0" w:rsidRDefault="00AC4DDE" w:rsidP="00FE27A0">
      <w:pPr>
        <w:pStyle w:val="Default"/>
        <w:spacing w:after="80"/>
        <w:jc w:val="center"/>
        <w:rPr>
          <w:rFonts w:ascii="Tahoma" w:eastAsia="Calibri" w:hAnsi="Tahoma" w:cs="Tahoma"/>
          <w:color w:val="auto"/>
          <w:sz w:val="20"/>
          <w:szCs w:val="20"/>
          <w:lang w:eastAsia="en-US"/>
        </w:rPr>
      </w:pPr>
      <w:r w:rsidRPr="00FE27A0">
        <w:rPr>
          <w:rFonts w:ascii="Tahoma" w:eastAsia="Calibri" w:hAnsi="Tahoma" w:cs="Tahoma"/>
          <w:color w:val="auto"/>
          <w:sz w:val="20"/>
          <w:szCs w:val="20"/>
          <w:lang w:eastAsia="en-US"/>
        </w:rPr>
        <w:t>02-256 Warszawa</w:t>
      </w:r>
    </w:p>
    <w:p w14:paraId="4640B0B0" w14:textId="77777777" w:rsidR="0058019C" w:rsidRPr="00FE27A0" w:rsidRDefault="0058019C" w:rsidP="00FE27A0">
      <w:pPr>
        <w:pStyle w:val="Default"/>
        <w:spacing w:after="80"/>
        <w:jc w:val="center"/>
        <w:rPr>
          <w:rFonts w:ascii="Tahoma" w:eastAsia="Calibri" w:hAnsi="Tahoma" w:cs="Tahoma"/>
          <w:color w:val="auto"/>
          <w:sz w:val="20"/>
          <w:szCs w:val="20"/>
          <w:lang w:eastAsia="en-US"/>
        </w:rPr>
      </w:pPr>
    </w:p>
    <w:p w14:paraId="3AC73BAF" w14:textId="77777777" w:rsidR="00A843BE" w:rsidRPr="00FE27A0" w:rsidRDefault="00AC4DDE" w:rsidP="00FE27A0">
      <w:pPr>
        <w:pStyle w:val="Default"/>
        <w:spacing w:after="80"/>
        <w:jc w:val="center"/>
        <w:rPr>
          <w:rFonts w:ascii="Tahoma" w:eastAsia="Calibri" w:hAnsi="Tahoma" w:cs="Tahoma"/>
          <w:color w:val="auto"/>
          <w:sz w:val="20"/>
          <w:szCs w:val="20"/>
          <w:lang w:eastAsia="en-US"/>
        </w:rPr>
      </w:pPr>
      <w:r w:rsidRPr="00FE27A0">
        <w:rPr>
          <w:rFonts w:ascii="Tahoma" w:eastAsia="Calibri" w:hAnsi="Tahoma" w:cs="Tahoma"/>
          <w:color w:val="auto"/>
          <w:sz w:val="20"/>
          <w:szCs w:val="20"/>
          <w:lang w:eastAsia="en-US"/>
        </w:rPr>
        <w:t>OFERTA na:</w:t>
      </w:r>
    </w:p>
    <w:p w14:paraId="08498A0F" w14:textId="1CFF2E86" w:rsidR="00466EC2" w:rsidRPr="00FE27A0" w:rsidRDefault="00B30C2E" w:rsidP="00FE27A0">
      <w:pPr>
        <w:autoSpaceDE w:val="0"/>
        <w:autoSpaceDN w:val="0"/>
        <w:adjustRightInd w:val="0"/>
        <w:spacing w:after="80"/>
        <w:jc w:val="center"/>
        <w:rPr>
          <w:rFonts w:ascii="Tahoma" w:hAnsi="Tahoma" w:cs="Tahoma"/>
          <w:bCs/>
          <w:sz w:val="20"/>
        </w:rPr>
      </w:pPr>
      <w:r w:rsidRPr="00FE27A0">
        <w:rPr>
          <w:rFonts w:ascii="Tahoma" w:hAnsi="Tahoma" w:cs="Tahoma"/>
          <w:bCs/>
          <w:sz w:val="20"/>
        </w:rPr>
        <w:t>"</w:t>
      </w:r>
      <w:r w:rsidRPr="00D6311F">
        <w:rPr>
          <w:rFonts w:ascii="Tahoma" w:hAnsi="Tahoma" w:cs="Tahoma"/>
          <w:bCs/>
          <w:color w:val="FF0000"/>
          <w:sz w:val="20"/>
        </w:rPr>
        <w:t xml:space="preserve">dostawę </w:t>
      </w:r>
      <w:r w:rsidR="00AF3975" w:rsidRPr="00D6311F">
        <w:rPr>
          <w:rFonts w:ascii="Tahoma" w:eastAsia="Calibri" w:hAnsi="Tahoma" w:cs="Tahoma"/>
          <w:color w:val="FF0000"/>
          <w:sz w:val="20"/>
          <w:lang w:eastAsia="en-US"/>
        </w:rPr>
        <w:t>oprogramowania</w:t>
      </w:r>
      <w:r w:rsidR="00D6311F" w:rsidRPr="00D6311F">
        <w:rPr>
          <w:rFonts w:ascii="Tahoma" w:eastAsia="Calibri" w:hAnsi="Tahoma" w:cs="Tahoma"/>
          <w:color w:val="FF0000"/>
          <w:sz w:val="20"/>
          <w:lang w:eastAsia="en-US"/>
        </w:rPr>
        <w:t xml:space="preserve"> Część nr ……………..</w:t>
      </w:r>
      <w:r w:rsidRPr="00FE27A0">
        <w:rPr>
          <w:rFonts w:ascii="Tahoma" w:eastAsia="Calibri" w:hAnsi="Tahoma" w:cs="Tahoma"/>
          <w:sz w:val="20"/>
          <w:lang w:eastAsia="en-US"/>
        </w:rPr>
        <w:t>”</w:t>
      </w:r>
    </w:p>
    <w:p w14:paraId="084220FE" w14:textId="77777777" w:rsidR="0058019C" w:rsidRPr="00FE27A0" w:rsidRDefault="0058019C" w:rsidP="00FE27A0">
      <w:pPr>
        <w:pStyle w:val="Default"/>
        <w:spacing w:after="80"/>
        <w:jc w:val="center"/>
        <w:rPr>
          <w:rFonts w:ascii="Tahoma" w:eastAsia="Calibri" w:hAnsi="Tahoma" w:cs="Tahoma"/>
          <w:color w:val="auto"/>
          <w:sz w:val="20"/>
          <w:szCs w:val="20"/>
          <w:lang w:eastAsia="en-US"/>
        </w:rPr>
      </w:pPr>
    </w:p>
    <w:p w14:paraId="6BF864F2" w14:textId="77777777" w:rsidR="00466EC2" w:rsidRPr="00FE27A0" w:rsidRDefault="00466EC2" w:rsidP="00FE27A0">
      <w:pPr>
        <w:pStyle w:val="Default"/>
        <w:spacing w:after="80"/>
        <w:jc w:val="center"/>
        <w:rPr>
          <w:rFonts w:ascii="Tahoma" w:eastAsia="Calibri" w:hAnsi="Tahoma" w:cs="Tahoma"/>
          <w:color w:val="auto"/>
          <w:sz w:val="20"/>
          <w:szCs w:val="20"/>
          <w:lang w:eastAsia="en-US"/>
        </w:rPr>
      </w:pPr>
      <w:r w:rsidRPr="00FE27A0">
        <w:rPr>
          <w:rFonts w:ascii="Tahoma" w:eastAsia="Calibri" w:hAnsi="Tahoma" w:cs="Tahoma"/>
          <w:color w:val="auto"/>
          <w:sz w:val="20"/>
          <w:szCs w:val="20"/>
          <w:lang w:eastAsia="en-US"/>
        </w:rPr>
        <w:t>Dostarczyć do kancelarii ogólnej, budynek A,</w:t>
      </w:r>
    </w:p>
    <w:p w14:paraId="33458C5B" w14:textId="36B52580" w:rsidR="00AC4DDE" w:rsidRPr="00FE27A0" w:rsidRDefault="00B02E2B" w:rsidP="00FE27A0">
      <w:pPr>
        <w:pStyle w:val="Default"/>
        <w:spacing w:after="80"/>
        <w:jc w:val="center"/>
        <w:rPr>
          <w:rFonts w:ascii="Tahoma" w:eastAsia="Calibri" w:hAnsi="Tahoma" w:cs="Tahoma"/>
          <w:color w:val="auto"/>
          <w:sz w:val="20"/>
          <w:szCs w:val="20"/>
          <w:lang w:eastAsia="en-US"/>
        </w:rPr>
      </w:pPr>
      <w:r w:rsidRPr="00FE27A0">
        <w:rPr>
          <w:rFonts w:ascii="Tahoma" w:eastAsia="Calibri" w:hAnsi="Tahoma" w:cs="Tahoma"/>
          <w:color w:val="auto"/>
          <w:sz w:val="20"/>
          <w:szCs w:val="20"/>
          <w:lang w:eastAsia="en-US"/>
        </w:rPr>
        <w:t>n</w:t>
      </w:r>
      <w:r w:rsidR="00EC0697" w:rsidRPr="00FE27A0">
        <w:rPr>
          <w:rFonts w:ascii="Tahoma" w:eastAsia="Calibri" w:hAnsi="Tahoma" w:cs="Tahoma"/>
          <w:color w:val="auto"/>
          <w:sz w:val="20"/>
          <w:szCs w:val="20"/>
          <w:lang w:eastAsia="en-US"/>
        </w:rPr>
        <w:t xml:space="preserve">ie otwierać przed </w:t>
      </w:r>
      <w:r w:rsidR="003A4A1B" w:rsidRPr="00FE27A0">
        <w:rPr>
          <w:rFonts w:ascii="Tahoma" w:eastAsia="Calibri" w:hAnsi="Tahoma" w:cs="Tahoma"/>
          <w:color w:val="auto"/>
          <w:sz w:val="20"/>
          <w:szCs w:val="20"/>
          <w:lang w:eastAsia="en-US"/>
        </w:rPr>
        <w:t xml:space="preserve">dniem </w:t>
      </w:r>
      <w:r w:rsidR="00F828B5">
        <w:rPr>
          <w:rFonts w:ascii="Tahoma" w:eastAsia="Calibri" w:hAnsi="Tahoma" w:cs="Tahoma"/>
          <w:color w:val="FF0000"/>
          <w:sz w:val="20"/>
          <w:szCs w:val="20"/>
          <w:lang w:eastAsia="en-US"/>
        </w:rPr>
        <w:t>……</w:t>
      </w:r>
      <w:r w:rsidR="00D6311F">
        <w:rPr>
          <w:rFonts w:ascii="Tahoma" w:eastAsia="Calibri" w:hAnsi="Tahoma" w:cs="Tahoma"/>
          <w:color w:val="FF0000"/>
          <w:sz w:val="20"/>
          <w:szCs w:val="20"/>
          <w:lang w:eastAsia="en-US"/>
        </w:rPr>
        <w:t>…</w:t>
      </w:r>
      <w:r w:rsidR="00F828B5">
        <w:rPr>
          <w:rFonts w:ascii="Tahoma" w:eastAsia="Calibri" w:hAnsi="Tahoma" w:cs="Tahoma"/>
          <w:color w:val="FF0000"/>
          <w:sz w:val="20"/>
          <w:szCs w:val="20"/>
          <w:lang w:eastAsia="en-US"/>
        </w:rPr>
        <w:t>…</w:t>
      </w:r>
      <w:r w:rsidR="002016EE" w:rsidRPr="00FE27A0">
        <w:rPr>
          <w:rFonts w:ascii="Tahoma" w:eastAsia="Calibri" w:hAnsi="Tahoma" w:cs="Tahoma"/>
          <w:color w:val="FF0000"/>
          <w:sz w:val="20"/>
          <w:szCs w:val="20"/>
          <w:lang w:eastAsia="en-US"/>
        </w:rPr>
        <w:t>.2017</w:t>
      </w:r>
      <w:r w:rsidR="00466EC2" w:rsidRPr="00FE27A0">
        <w:rPr>
          <w:rFonts w:ascii="Tahoma" w:eastAsia="Calibri" w:hAnsi="Tahoma" w:cs="Tahoma"/>
          <w:color w:val="FF0000"/>
          <w:sz w:val="20"/>
          <w:szCs w:val="20"/>
          <w:lang w:eastAsia="en-US"/>
        </w:rPr>
        <w:t xml:space="preserve"> </w:t>
      </w:r>
      <w:r w:rsidR="00466EC2" w:rsidRPr="00FE27A0">
        <w:rPr>
          <w:rFonts w:ascii="Tahoma" w:eastAsia="Calibri" w:hAnsi="Tahoma" w:cs="Tahoma"/>
          <w:color w:val="auto"/>
          <w:sz w:val="20"/>
          <w:szCs w:val="20"/>
          <w:lang w:eastAsia="en-US"/>
        </w:rPr>
        <w:t>godz.</w:t>
      </w:r>
      <w:r w:rsidR="00690F5C" w:rsidRPr="00FE27A0">
        <w:rPr>
          <w:rFonts w:ascii="Tahoma" w:eastAsia="Calibri" w:hAnsi="Tahoma" w:cs="Tahoma"/>
          <w:color w:val="auto"/>
          <w:sz w:val="20"/>
          <w:szCs w:val="20"/>
          <w:lang w:eastAsia="en-US"/>
        </w:rPr>
        <w:t xml:space="preserve"> 12:15</w:t>
      </w:r>
    </w:p>
    <w:p w14:paraId="0E263D07" w14:textId="77777777" w:rsidR="0058019C" w:rsidRPr="00FE27A0" w:rsidRDefault="0058019C" w:rsidP="00FE27A0">
      <w:pPr>
        <w:pStyle w:val="Default"/>
        <w:spacing w:after="80"/>
        <w:jc w:val="center"/>
        <w:rPr>
          <w:rFonts w:ascii="Tahoma" w:eastAsia="Calibri" w:hAnsi="Tahoma" w:cs="Tahoma"/>
          <w:color w:val="auto"/>
          <w:sz w:val="20"/>
          <w:szCs w:val="20"/>
          <w:lang w:eastAsia="en-US"/>
        </w:rPr>
      </w:pPr>
    </w:p>
    <w:p w14:paraId="6BFFF155" w14:textId="77777777" w:rsidR="00121509" w:rsidRPr="00FE27A0" w:rsidRDefault="00016976" w:rsidP="00FE27A0">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FE27A0">
        <w:rPr>
          <w:rFonts w:ascii="Tahoma" w:hAnsi="Tahoma" w:cs="Tahoma"/>
          <w:sz w:val="20"/>
        </w:rPr>
        <w:t>Wykonawca ponosi wszelkie koszty związane z przygotowaniem i złożeniem oferty.</w:t>
      </w:r>
    </w:p>
    <w:p w14:paraId="54DA4822" w14:textId="77777777" w:rsidR="00121509" w:rsidRPr="00FE27A0" w:rsidRDefault="00016976" w:rsidP="00FE27A0">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FE27A0">
        <w:rPr>
          <w:rFonts w:ascii="Tahoma" w:hAnsi="Tahoma" w:cs="Tahoma"/>
          <w:sz w:val="20"/>
        </w:rPr>
        <w:t>Jakiekolwiek uchybienie zasadom określonym w ust. 1-1</w:t>
      </w:r>
      <w:r w:rsidR="00C21D66" w:rsidRPr="00FE27A0">
        <w:rPr>
          <w:rFonts w:ascii="Tahoma" w:hAnsi="Tahoma" w:cs="Tahoma"/>
          <w:sz w:val="20"/>
        </w:rPr>
        <w:t>2</w:t>
      </w:r>
      <w:r w:rsidR="00AC4DDE" w:rsidRPr="00FE27A0">
        <w:rPr>
          <w:rFonts w:ascii="Tahoma" w:hAnsi="Tahoma" w:cs="Tahoma"/>
          <w:sz w:val="20"/>
        </w:rPr>
        <w:t>, z wyłączeniem ust. 5</w:t>
      </w:r>
      <w:r w:rsidR="00C21D66" w:rsidRPr="00FE27A0">
        <w:rPr>
          <w:rFonts w:ascii="Tahoma" w:hAnsi="Tahoma" w:cs="Tahoma"/>
          <w:sz w:val="20"/>
        </w:rPr>
        <w:t xml:space="preserve"> i 11</w:t>
      </w:r>
      <w:r w:rsidRPr="00FE27A0">
        <w:rPr>
          <w:rFonts w:ascii="Tahoma" w:hAnsi="Tahoma" w:cs="Tahoma"/>
          <w:sz w:val="20"/>
        </w:rPr>
        <w:t xml:space="preserve"> może spowodować odrzucenie oferty.</w:t>
      </w:r>
    </w:p>
    <w:p w14:paraId="550E1CBD" w14:textId="77777777" w:rsidR="001D0733" w:rsidRPr="00FE27A0" w:rsidRDefault="001D0733" w:rsidP="00FE27A0">
      <w:pPr>
        <w:tabs>
          <w:tab w:val="left" w:pos="426"/>
        </w:tabs>
        <w:autoSpaceDE w:val="0"/>
        <w:autoSpaceDN w:val="0"/>
        <w:adjustRightInd w:val="0"/>
        <w:spacing w:after="80"/>
        <w:ind w:left="426"/>
        <w:jc w:val="both"/>
        <w:rPr>
          <w:rFonts w:ascii="Tahoma" w:hAnsi="Tahoma" w:cs="Tahoma"/>
          <w:sz w:val="20"/>
        </w:rPr>
      </w:pPr>
    </w:p>
    <w:p w14:paraId="19715714" w14:textId="77777777" w:rsidR="00312536" w:rsidRPr="00FE27A0" w:rsidRDefault="001D0733" w:rsidP="00FE27A0">
      <w:pPr>
        <w:pStyle w:val="Nagwek3"/>
        <w:spacing w:after="80"/>
        <w:rPr>
          <w:rFonts w:ascii="Tahoma" w:hAnsi="Tahoma" w:cs="Tahoma"/>
          <w:sz w:val="20"/>
        </w:rPr>
      </w:pPr>
      <w:bookmarkStart w:id="38" w:name="_Toc411087318"/>
      <w:bookmarkStart w:id="39" w:name="_Toc475617818"/>
      <w:r w:rsidRPr="00FE27A0">
        <w:rPr>
          <w:rFonts w:ascii="Tahoma" w:eastAsia="Calibri" w:hAnsi="Tahoma" w:cs="Tahoma"/>
          <w:sz w:val="20"/>
          <w:lang w:eastAsia="en-US"/>
        </w:rPr>
        <w:t xml:space="preserve">XV. </w:t>
      </w:r>
      <w:r w:rsidR="00312536" w:rsidRPr="00FE27A0">
        <w:rPr>
          <w:rFonts w:ascii="Tahoma" w:hAnsi="Tahoma" w:cs="Tahoma"/>
          <w:sz w:val="20"/>
        </w:rPr>
        <w:t>Miejsce i termin składania</w:t>
      </w:r>
      <w:r w:rsidR="00E8318C" w:rsidRPr="00FE27A0">
        <w:rPr>
          <w:rFonts w:ascii="Tahoma" w:hAnsi="Tahoma" w:cs="Tahoma"/>
          <w:sz w:val="20"/>
        </w:rPr>
        <w:t xml:space="preserve"> i otwarcia</w:t>
      </w:r>
      <w:r w:rsidR="00312536" w:rsidRPr="00FE27A0">
        <w:rPr>
          <w:rFonts w:ascii="Tahoma" w:hAnsi="Tahoma" w:cs="Tahoma"/>
          <w:sz w:val="20"/>
        </w:rPr>
        <w:t xml:space="preserve"> ofert</w:t>
      </w:r>
      <w:bookmarkEnd w:id="38"/>
      <w:bookmarkEnd w:id="39"/>
    </w:p>
    <w:p w14:paraId="2C265AA1" w14:textId="77777777" w:rsidR="001D0733" w:rsidRPr="00FE27A0" w:rsidRDefault="001D0733" w:rsidP="00FE27A0">
      <w:pPr>
        <w:spacing w:after="80"/>
        <w:ind w:left="68"/>
        <w:rPr>
          <w:rFonts w:ascii="Tahoma" w:hAnsi="Tahoma" w:cs="Tahoma"/>
          <w:b/>
          <w:sz w:val="20"/>
          <w:u w:val="single"/>
        </w:rPr>
      </w:pPr>
    </w:p>
    <w:p w14:paraId="00E56263" w14:textId="77777777" w:rsidR="00D6311F" w:rsidRPr="00D949C7" w:rsidRDefault="00312536" w:rsidP="00FE27A0">
      <w:pPr>
        <w:pStyle w:val="Akapitzlist"/>
        <w:numPr>
          <w:ilvl w:val="0"/>
          <w:numId w:val="10"/>
        </w:numPr>
        <w:autoSpaceDE w:val="0"/>
        <w:autoSpaceDN w:val="0"/>
        <w:adjustRightInd w:val="0"/>
        <w:spacing w:before="0" w:beforeAutospacing="0" w:after="80" w:afterAutospacing="0"/>
        <w:ind w:left="426"/>
        <w:contextualSpacing w:val="0"/>
        <w:jc w:val="both"/>
        <w:rPr>
          <w:rFonts w:ascii="Tahoma" w:hAnsi="Tahoma" w:cs="Tahoma"/>
          <w:color w:val="FF0000"/>
          <w:sz w:val="20"/>
          <w:szCs w:val="20"/>
        </w:rPr>
      </w:pPr>
      <w:r w:rsidRPr="00D949C7">
        <w:rPr>
          <w:rFonts w:ascii="Tahoma" w:hAnsi="Tahoma" w:cs="Tahoma"/>
          <w:color w:val="FF0000"/>
          <w:sz w:val="20"/>
          <w:szCs w:val="20"/>
        </w:rPr>
        <w:t xml:space="preserve">Oferty </w:t>
      </w:r>
      <w:r w:rsidR="001D0733" w:rsidRPr="00D949C7">
        <w:rPr>
          <w:rFonts w:ascii="Tahoma" w:hAnsi="Tahoma" w:cs="Tahoma"/>
          <w:color w:val="FF0000"/>
          <w:sz w:val="20"/>
          <w:szCs w:val="20"/>
        </w:rPr>
        <w:t>należy złożyć</w:t>
      </w:r>
      <w:r w:rsidRPr="00D949C7">
        <w:rPr>
          <w:rFonts w:ascii="Tahoma" w:hAnsi="Tahoma" w:cs="Tahoma"/>
          <w:color w:val="FF0000"/>
          <w:sz w:val="20"/>
          <w:szCs w:val="20"/>
        </w:rPr>
        <w:t xml:space="preserve"> w siedzibie Zamawiającego: Instytut Lotnictwa, Al. Krakowska 110/114, 02-256 Warszawa, </w:t>
      </w:r>
      <w:r w:rsidR="00D6311F" w:rsidRPr="00D949C7">
        <w:rPr>
          <w:rFonts w:ascii="Tahoma" w:hAnsi="Tahoma" w:cs="Tahoma"/>
          <w:color w:val="FF0000"/>
          <w:sz w:val="20"/>
          <w:szCs w:val="20"/>
        </w:rPr>
        <w:t>kancelaria ogólna, budynek A:</w:t>
      </w:r>
    </w:p>
    <w:p w14:paraId="566FAD73" w14:textId="6AD20D9F" w:rsidR="003D4D9D" w:rsidRPr="00D949C7" w:rsidRDefault="00D6311F" w:rsidP="00D6311F">
      <w:pPr>
        <w:pStyle w:val="Akapitzlist"/>
        <w:numPr>
          <w:ilvl w:val="1"/>
          <w:numId w:val="10"/>
        </w:numPr>
        <w:autoSpaceDE w:val="0"/>
        <w:autoSpaceDN w:val="0"/>
        <w:adjustRightInd w:val="0"/>
        <w:spacing w:before="0" w:beforeAutospacing="0" w:after="80" w:afterAutospacing="0"/>
        <w:ind w:left="851"/>
        <w:contextualSpacing w:val="0"/>
        <w:jc w:val="both"/>
        <w:rPr>
          <w:rFonts w:ascii="Tahoma" w:hAnsi="Tahoma" w:cs="Tahoma"/>
          <w:color w:val="FF0000"/>
          <w:sz w:val="20"/>
          <w:szCs w:val="20"/>
        </w:rPr>
      </w:pPr>
      <w:r w:rsidRPr="00D949C7">
        <w:rPr>
          <w:rFonts w:ascii="Tahoma" w:hAnsi="Tahoma" w:cs="Tahoma"/>
          <w:color w:val="FF0000"/>
          <w:sz w:val="20"/>
          <w:szCs w:val="20"/>
        </w:rPr>
        <w:t>Część I -</w:t>
      </w:r>
      <w:r w:rsidR="00466EC2" w:rsidRPr="00D949C7">
        <w:rPr>
          <w:rFonts w:ascii="Tahoma" w:hAnsi="Tahoma" w:cs="Tahoma"/>
          <w:color w:val="FF0000"/>
          <w:sz w:val="20"/>
          <w:szCs w:val="20"/>
        </w:rPr>
        <w:t xml:space="preserve"> do </w:t>
      </w:r>
      <w:r w:rsidR="00EC0697" w:rsidRPr="00D949C7">
        <w:rPr>
          <w:rFonts w:ascii="Tahoma" w:hAnsi="Tahoma" w:cs="Tahoma"/>
          <w:b/>
          <w:color w:val="FF0000"/>
          <w:sz w:val="20"/>
          <w:szCs w:val="20"/>
        </w:rPr>
        <w:t xml:space="preserve">dnia </w:t>
      </w:r>
      <w:r w:rsidRPr="00D949C7">
        <w:rPr>
          <w:rFonts w:ascii="Tahoma" w:hAnsi="Tahoma" w:cs="Tahoma"/>
          <w:b/>
          <w:color w:val="FF0000"/>
          <w:sz w:val="20"/>
          <w:szCs w:val="20"/>
        </w:rPr>
        <w:t>03.11.</w:t>
      </w:r>
      <w:r w:rsidR="002016EE" w:rsidRPr="00D949C7">
        <w:rPr>
          <w:rFonts w:ascii="Tahoma" w:hAnsi="Tahoma" w:cs="Tahoma"/>
          <w:b/>
          <w:color w:val="FF0000"/>
          <w:sz w:val="20"/>
          <w:szCs w:val="20"/>
        </w:rPr>
        <w:t xml:space="preserve">2017 </w:t>
      </w:r>
      <w:r w:rsidR="00466EC2" w:rsidRPr="00D949C7">
        <w:rPr>
          <w:rFonts w:ascii="Tahoma" w:hAnsi="Tahoma" w:cs="Tahoma"/>
          <w:b/>
          <w:color w:val="FF0000"/>
          <w:sz w:val="20"/>
          <w:szCs w:val="20"/>
        </w:rPr>
        <w:t>r</w:t>
      </w:r>
      <w:r w:rsidR="00466EC2" w:rsidRPr="00D949C7">
        <w:rPr>
          <w:rFonts w:ascii="Tahoma" w:hAnsi="Tahoma" w:cs="Tahoma"/>
          <w:color w:val="FF0000"/>
          <w:sz w:val="20"/>
          <w:szCs w:val="20"/>
        </w:rPr>
        <w:t xml:space="preserve">.  do godz. </w:t>
      </w:r>
      <w:r w:rsidR="00690F5C" w:rsidRPr="00D949C7">
        <w:rPr>
          <w:rFonts w:ascii="Tahoma" w:hAnsi="Tahoma" w:cs="Tahoma"/>
          <w:b/>
          <w:color w:val="FF0000"/>
          <w:sz w:val="20"/>
          <w:szCs w:val="20"/>
        </w:rPr>
        <w:t xml:space="preserve">12:00 </w:t>
      </w:r>
      <w:r w:rsidR="00466EC2" w:rsidRPr="00D949C7">
        <w:rPr>
          <w:rFonts w:ascii="Tahoma" w:hAnsi="Tahoma" w:cs="Tahoma"/>
          <w:color w:val="FF0000"/>
          <w:sz w:val="20"/>
          <w:szCs w:val="20"/>
        </w:rPr>
        <w:t>czasu lokalnego.</w:t>
      </w:r>
    </w:p>
    <w:p w14:paraId="1761706B" w14:textId="1F4CFAB3" w:rsidR="00D6311F" w:rsidRPr="00D949C7" w:rsidRDefault="00D6311F" w:rsidP="00D6311F">
      <w:pPr>
        <w:pStyle w:val="Akapitzlist"/>
        <w:numPr>
          <w:ilvl w:val="1"/>
          <w:numId w:val="10"/>
        </w:numPr>
        <w:autoSpaceDE w:val="0"/>
        <w:autoSpaceDN w:val="0"/>
        <w:adjustRightInd w:val="0"/>
        <w:spacing w:before="0" w:beforeAutospacing="0" w:after="80" w:afterAutospacing="0"/>
        <w:ind w:left="851"/>
        <w:contextualSpacing w:val="0"/>
        <w:jc w:val="both"/>
        <w:rPr>
          <w:rFonts w:ascii="Tahoma" w:hAnsi="Tahoma" w:cs="Tahoma"/>
          <w:color w:val="FF0000"/>
          <w:sz w:val="20"/>
          <w:szCs w:val="20"/>
        </w:rPr>
      </w:pPr>
      <w:r w:rsidRPr="00D949C7">
        <w:rPr>
          <w:rFonts w:ascii="Tahoma" w:hAnsi="Tahoma" w:cs="Tahoma"/>
          <w:color w:val="FF0000"/>
          <w:sz w:val="20"/>
          <w:szCs w:val="20"/>
        </w:rPr>
        <w:t xml:space="preserve">Część II – do dnia </w:t>
      </w:r>
      <w:r w:rsidR="005154C9" w:rsidRPr="005154C9">
        <w:rPr>
          <w:rFonts w:ascii="Tahoma" w:hAnsi="Tahoma" w:cs="Tahoma"/>
          <w:b/>
          <w:color w:val="FF0000"/>
          <w:sz w:val="20"/>
          <w:szCs w:val="20"/>
        </w:rPr>
        <w:t>28.11.2017</w:t>
      </w:r>
      <w:r w:rsidRPr="00D949C7">
        <w:rPr>
          <w:rFonts w:ascii="Tahoma" w:hAnsi="Tahoma" w:cs="Tahoma"/>
          <w:color w:val="FF0000"/>
          <w:sz w:val="20"/>
          <w:szCs w:val="20"/>
        </w:rPr>
        <w:t xml:space="preserve"> do godz. </w:t>
      </w:r>
      <w:r w:rsidRPr="00D949C7">
        <w:rPr>
          <w:rFonts w:ascii="Tahoma" w:hAnsi="Tahoma" w:cs="Tahoma"/>
          <w:b/>
          <w:color w:val="FF0000"/>
          <w:sz w:val="20"/>
          <w:szCs w:val="20"/>
        </w:rPr>
        <w:t xml:space="preserve">12:00 </w:t>
      </w:r>
      <w:r w:rsidRPr="00D949C7">
        <w:rPr>
          <w:rFonts w:ascii="Tahoma" w:hAnsi="Tahoma" w:cs="Tahoma"/>
          <w:color w:val="FF0000"/>
          <w:sz w:val="20"/>
          <w:szCs w:val="20"/>
        </w:rPr>
        <w:t>czasu lokalnego</w:t>
      </w:r>
    </w:p>
    <w:p w14:paraId="34EA9C64" w14:textId="77777777" w:rsidR="00697C2A" w:rsidRPr="00D949C7" w:rsidRDefault="00312536" w:rsidP="00FE27A0">
      <w:pPr>
        <w:pStyle w:val="Akapitzlist"/>
        <w:numPr>
          <w:ilvl w:val="0"/>
          <w:numId w:val="10"/>
        </w:numPr>
        <w:autoSpaceDE w:val="0"/>
        <w:autoSpaceDN w:val="0"/>
        <w:adjustRightInd w:val="0"/>
        <w:spacing w:before="0" w:beforeAutospacing="0" w:after="80" w:afterAutospacing="0"/>
        <w:ind w:left="425" w:hanging="357"/>
        <w:contextualSpacing w:val="0"/>
        <w:jc w:val="both"/>
        <w:rPr>
          <w:rFonts w:ascii="Tahoma" w:hAnsi="Tahoma" w:cs="Tahoma"/>
          <w:b/>
          <w:color w:val="FF0000"/>
          <w:sz w:val="20"/>
          <w:szCs w:val="20"/>
        </w:rPr>
      </w:pPr>
      <w:r w:rsidRPr="00D949C7">
        <w:rPr>
          <w:rFonts w:ascii="Tahoma" w:hAnsi="Tahoma" w:cs="Tahoma"/>
          <w:color w:val="FF0000"/>
          <w:sz w:val="20"/>
          <w:szCs w:val="20"/>
        </w:rPr>
        <w:t>Publiczne otwarcie ofert nastąpi</w:t>
      </w:r>
      <w:r w:rsidR="00697C2A" w:rsidRPr="00D949C7">
        <w:rPr>
          <w:rFonts w:ascii="Tahoma" w:hAnsi="Tahoma" w:cs="Tahoma"/>
          <w:color w:val="FF0000"/>
          <w:sz w:val="20"/>
          <w:szCs w:val="20"/>
        </w:rPr>
        <w:t>:</w:t>
      </w:r>
    </w:p>
    <w:p w14:paraId="155E0240" w14:textId="3E73295D" w:rsidR="003D4D9D" w:rsidRPr="00D949C7" w:rsidRDefault="00697C2A" w:rsidP="00697C2A">
      <w:pPr>
        <w:pStyle w:val="Akapitzlist"/>
        <w:numPr>
          <w:ilvl w:val="1"/>
          <w:numId w:val="10"/>
        </w:numPr>
        <w:autoSpaceDE w:val="0"/>
        <w:autoSpaceDN w:val="0"/>
        <w:adjustRightInd w:val="0"/>
        <w:spacing w:before="0" w:beforeAutospacing="0" w:after="80" w:afterAutospacing="0"/>
        <w:ind w:left="851"/>
        <w:contextualSpacing w:val="0"/>
        <w:jc w:val="both"/>
        <w:rPr>
          <w:rFonts w:ascii="Tahoma" w:hAnsi="Tahoma" w:cs="Tahoma"/>
          <w:b/>
          <w:color w:val="FF0000"/>
          <w:sz w:val="20"/>
          <w:szCs w:val="20"/>
        </w:rPr>
      </w:pPr>
      <w:r w:rsidRPr="00D949C7">
        <w:rPr>
          <w:rFonts w:ascii="Tahoma" w:hAnsi="Tahoma" w:cs="Tahoma"/>
          <w:color w:val="FF0000"/>
          <w:sz w:val="20"/>
          <w:szCs w:val="20"/>
        </w:rPr>
        <w:t>Część I -</w:t>
      </w:r>
      <w:r w:rsidR="00312536" w:rsidRPr="00D949C7">
        <w:rPr>
          <w:rFonts w:ascii="Tahoma" w:hAnsi="Tahoma" w:cs="Tahoma"/>
          <w:color w:val="FF0000"/>
          <w:sz w:val="20"/>
          <w:szCs w:val="20"/>
        </w:rPr>
        <w:t xml:space="preserve"> </w:t>
      </w:r>
      <w:r w:rsidR="00A755C3" w:rsidRPr="00D949C7">
        <w:rPr>
          <w:rFonts w:ascii="Tahoma" w:hAnsi="Tahoma" w:cs="Tahoma"/>
          <w:b/>
          <w:color w:val="FF0000"/>
          <w:sz w:val="20"/>
          <w:szCs w:val="20"/>
        </w:rPr>
        <w:t xml:space="preserve">w dniu </w:t>
      </w:r>
      <w:r w:rsidRPr="00D949C7">
        <w:rPr>
          <w:rFonts w:ascii="Tahoma" w:hAnsi="Tahoma" w:cs="Tahoma"/>
          <w:b/>
          <w:color w:val="FF0000"/>
          <w:sz w:val="20"/>
          <w:szCs w:val="20"/>
        </w:rPr>
        <w:t>03.11.</w:t>
      </w:r>
      <w:r w:rsidR="002016EE" w:rsidRPr="00D949C7">
        <w:rPr>
          <w:rFonts w:ascii="Tahoma" w:hAnsi="Tahoma" w:cs="Tahoma"/>
          <w:b/>
          <w:color w:val="FF0000"/>
          <w:sz w:val="20"/>
          <w:szCs w:val="20"/>
        </w:rPr>
        <w:t>2017</w:t>
      </w:r>
      <w:r w:rsidR="00312536" w:rsidRPr="00D949C7">
        <w:rPr>
          <w:rFonts w:ascii="Tahoma" w:hAnsi="Tahoma" w:cs="Tahoma"/>
          <w:b/>
          <w:color w:val="FF0000"/>
          <w:sz w:val="20"/>
          <w:szCs w:val="20"/>
        </w:rPr>
        <w:t xml:space="preserve"> </w:t>
      </w:r>
      <w:r w:rsidR="00E64660" w:rsidRPr="00D949C7">
        <w:rPr>
          <w:rFonts w:ascii="Tahoma" w:hAnsi="Tahoma" w:cs="Tahoma"/>
          <w:b/>
          <w:color w:val="FF0000"/>
          <w:sz w:val="20"/>
          <w:szCs w:val="20"/>
        </w:rPr>
        <w:t xml:space="preserve">r. </w:t>
      </w:r>
      <w:r w:rsidR="00312536" w:rsidRPr="00D949C7">
        <w:rPr>
          <w:rFonts w:ascii="Tahoma" w:hAnsi="Tahoma" w:cs="Tahoma"/>
          <w:b/>
          <w:color w:val="FF0000"/>
          <w:sz w:val="20"/>
          <w:szCs w:val="20"/>
        </w:rPr>
        <w:t>o godz.</w:t>
      </w:r>
      <w:r w:rsidR="00690F5C" w:rsidRPr="00D949C7">
        <w:rPr>
          <w:rFonts w:ascii="Tahoma" w:hAnsi="Tahoma" w:cs="Tahoma"/>
          <w:b/>
          <w:color w:val="FF0000"/>
          <w:sz w:val="20"/>
          <w:szCs w:val="20"/>
        </w:rPr>
        <w:t xml:space="preserve"> 12:15</w:t>
      </w:r>
      <w:r w:rsidR="00312536" w:rsidRPr="00D949C7">
        <w:rPr>
          <w:rFonts w:ascii="Tahoma" w:hAnsi="Tahoma" w:cs="Tahoma"/>
          <w:color w:val="FF0000"/>
          <w:sz w:val="20"/>
          <w:szCs w:val="20"/>
        </w:rPr>
        <w:t xml:space="preserve"> </w:t>
      </w:r>
      <w:r w:rsidR="001D0733" w:rsidRPr="00D949C7">
        <w:rPr>
          <w:rFonts w:ascii="Tahoma" w:hAnsi="Tahoma" w:cs="Tahoma"/>
          <w:color w:val="FF0000"/>
          <w:sz w:val="20"/>
          <w:szCs w:val="20"/>
        </w:rPr>
        <w:t xml:space="preserve">czasu lokalnego </w:t>
      </w:r>
      <w:r w:rsidR="00312536" w:rsidRPr="00D949C7">
        <w:rPr>
          <w:rFonts w:ascii="Tahoma" w:hAnsi="Tahoma" w:cs="Tahoma"/>
          <w:color w:val="FF0000"/>
          <w:sz w:val="20"/>
          <w:szCs w:val="20"/>
        </w:rPr>
        <w:t>w</w:t>
      </w:r>
      <w:r w:rsidR="0017599E" w:rsidRPr="00D949C7">
        <w:rPr>
          <w:rFonts w:ascii="Tahoma" w:hAnsi="Tahoma" w:cs="Tahoma"/>
          <w:color w:val="FF0000"/>
          <w:sz w:val="20"/>
          <w:szCs w:val="20"/>
        </w:rPr>
        <w:t> </w:t>
      </w:r>
      <w:r w:rsidR="00312536" w:rsidRPr="00D949C7">
        <w:rPr>
          <w:rFonts w:ascii="Tahoma" w:hAnsi="Tahoma" w:cs="Tahoma"/>
          <w:color w:val="FF0000"/>
          <w:sz w:val="20"/>
          <w:szCs w:val="20"/>
        </w:rPr>
        <w:t xml:space="preserve">siedzibie Zamawiającego: Instytut Lotnictwa, Al. Krakowska 110/114, 02-256 Warszawa </w:t>
      </w:r>
      <w:r w:rsidR="00A46F20" w:rsidRPr="00D949C7">
        <w:rPr>
          <w:rFonts w:ascii="Tahoma" w:hAnsi="Tahoma" w:cs="Tahoma"/>
          <w:b/>
          <w:color w:val="FF0000"/>
          <w:sz w:val="20"/>
          <w:szCs w:val="20"/>
        </w:rPr>
        <w:t>w</w:t>
      </w:r>
      <w:r w:rsidR="0017599E" w:rsidRPr="00D949C7">
        <w:rPr>
          <w:rFonts w:ascii="Tahoma" w:hAnsi="Tahoma" w:cs="Tahoma"/>
          <w:b/>
          <w:color w:val="FF0000"/>
          <w:sz w:val="20"/>
          <w:szCs w:val="20"/>
        </w:rPr>
        <w:t> </w:t>
      </w:r>
      <w:r w:rsidRPr="00D949C7">
        <w:rPr>
          <w:rFonts w:ascii="Tahoma" w:hAnsi="Tahoma" w:cs="Tahoma"/>
          <w:b/>
          <w:color w:val="FF0000"/>
          <w:sz w:val="20"/>
          <w:szCs w:val="20"/>
        </w:rPr>
        <w:t xml:space="preserve">sali konferencyjnej nr 1 </w:t>
      </w:r>
      <w:r w:rsidR="00312536" w:rsidRPr="00D949C7">
        <w:rPr>
          <w:rFonts w:ascii="Tahoma" w:hAnsi="Tahoma" w:cs="Tahoma"/>
          <w:b/>
          <w:color w:val="FF0000"/>
          <w:sz w:val="20"/>
          <w:szCs w:val="20"/>
        </w:rPr>
        <w:t>w</w:t>
      </w:r>
      <w:r w:rsidR="00D87E35" w:rsidRPr="00D949C7">
        <w:rPr>
          <w:rFonts w:ascii="Tahoma" w:hAnsi="Tahoma" w:cs="Tahoma"/>
          <w:b/>
          <w:color w:val="FF0000"/>
          <w:sz w:val="20"/>
          <w:szCs w:val="20"/>
        </w:rPr>
        <w:t> </w:t>
      </w:r>
      <w:r w:rsidR="00312536" w:rsidRPr="00D949C7">
        <w:rPr>
          <w:rFonts w:ascii="Tahoma" w:hAnsi="Tahoma" w:cs="Tahoma"/>
          <w:b/>
          <w:color w:val="FF0000"/>
          <w:sz w:val="20"/>
          <w:szCs w:val="20"/>
        </w:rPr>
        <w:t>bud</w:t>
      </w:r>
      <w:r w:rsidR="00A46F20" w:rsidRPr="00D949C7">
        <w:rPr>
          <w:rFonts w:ascii="Tahoma" w:hAnsi="Tahoma" w:cs="Tahoma"/>
          <w:b/>
          <w:color w:val="FF0000"/>
          <w:sz w:val="20"/>
          <w:szCs w:val="20"/>
        </w:rPr>
        <w:t>ynku X2 (I piętro).</w:t>
      </w:r>
    </w:p>
    <w:p w14:paraId="6306BC43" w14:textId="1E256ED5" w:rsidR="00697C2A" w:rsidRPr="00D949C7" w:rsidRDefault="00842564" w:rsidP="00697C2A">
      <w:pPr>
        <w:pStyle w:val="Akapitzlist"/>
        <w:numPr>
          <w:ilvl w:val="1"/>
          <w:numId w:val="10"/>
        </w:numPr>
        <w:autoSpaceDE w:val="0"/>
        <w:autoSpaceDN w:val="0"/>
        <w:adjustRightInd w:val="0"/>
        <w:spacing w:before="0" w:beforeAutospacing="0" w:after="80" w:afterAutospacing="0"/>
        <w:ind w:left="851"/>
        <w:contextualSpacing w:val="0"/>
        <w:jc w:val="both"/>
        <w:rPr>
          <w:rFonts w:ascii="Tahoma" w:hAnsi="Tahoma" w:cs="Tahoma"/>
          <w:b/>
          <w:color w:val="FF0000"/>
          <w:sz w:val="20"/>
          <w:szCs w:val="20"/>
        </w:rPr>
      </w:pPr>
      <w:r w:rsidRPr="00842564">
        <w:rPr>
          <w:rFonts w:ascii="Tahoma" w:hAnsi="Tahoma" w:cs="Tahoma"/>
          <w:color w:val="FF0000"/>
          <w:sz w:val="20"/>
          <w:szCs w:val="20"/>
        </w:rPr>
        <w:t>Część II</w:t>
      </w:r>
      <w:r>
        <w:rPr>
          <w:rFonts w:ascii="Tahoma" w:hAnsi="Tahoma" w:cs="Tahoma"/>
          <w:b/>
          <w:color w:val="FF0000"/>
          <w:sz w:val="20"/>
          <w:szCs w:val="20"/>
        </w:rPr>
        <w:t xml:space="preserve"> - w dniu 28.11.2017</w:t>
      </w:r>
      <w:r w:rsidR="00697C2A" w:rsidRPr="00D949C7">
        <w:rPr>
          <w:rFonts w:ascii="Tahoma" w:hAnsi="Tahoma" w:cs="Tahoma"/>
          <w:b/>
          <w:color w:val="FF0000"/>
          <w:sz w:val="20"/>
          <w:szCs w:val="20"/>
        </w:rPr>
        <w:t xml:space="preserve"> r. o godz. 12:15</w:t>
      </w:r>
      <w:r w:rsidR="00697C2A" w:rsidRPr="00D949C7">
        <w:rPr>
          <w:rFonts w:ascii="Tahoma" w:hAnsi="Tahoma" w:cs="Tahoma"/>
          <w:color w:val="FF0000"/>
          <w:sz w:val="20"/>
          <w:szCs w:val="20"/>
        </w:rPr>
        <w:t xml:space="preserve"> czasu lokalnego w siedzibie Zamawiającego: Instytut Lotnictwa, Al. Krakowska 110/114, 02-256 Warszawa </w:t>
      </w:r>
      <w:r>
        <w:rPr>
          <w:rFonts w:ascii="Tahoma" w:hAnsi="Tahoma" w:cs="Tahoma"/>
          <w:b/>
          <w:color w:val="FF0000"/>
          <w:sz w:val="20"/>
          <w:szCs w:val="20"/>
        </w:rPr>
        <w:t xml:space="preserve">w sali konferencyjnej nr 1 </w:t>
      </w:r>
      <w:r w:rsidR="00697C2A" w:rsidRPr="00D949C7">
        <w:rPr>
          <w:rFonts w:ascii="Tahoma" w:hAnsi="Tahoma" w:cs="Tahoma"/>
          <w:b/>
          <w:color w:val="FF0000"/>
          <w:sz w:val="20"/>
          <w:szCs w:val="20"/>
        </w:rPr>
        <w:t>w budynku X2 (I piętro).</w:t>
      </w:r>
    </w:p>
    <w:p w14:paraId="52891330" w14:textId="77777777" w:rsidR="003D4D9D" w:rsidRPr="00FE27A0" w:rsidRDefault="001D0733" w:rsidP="00FE27A0">
      <w:pPr>
        <w:numPr>
          <w:ilvl w:val="0"/>
          <w:numId w:val="10"/>
        </w:numPr>
        <w:spacing w:after="80"/>
        <w:ind w:left="426" w:hanging="426"/>
        <w:jc w:val="both"/>
        <w:rPr>
          <w:rFonts w:ascii="Tahoma" w:hAnsi="Tahoma" w:cs="Tahoma"/>
          <w:sz w:val="20"/>
        </w:rPr>
      </w:pPr>
      <w:r w:rsidRPr="00FE27A0">
        <w:rPr>
          <w:rFonts w:ascii="Tahoma" w:hAnsi="Tahoma" w:cs="Tahoma"/>
          <w:sz w:val="20"/>
        </w:rPr>
        <w:t>Oferty otrzy</w:t>
      </w:r>
      <w:r w:rsidR="00FB016D" w:rsidRPr="00FE27A0">
        <w:rPr>
          <w:rFonts w:ascii="Tahoma" w:hAnsi="Tahoma" w:cs="Tahoma"/>
          <w:sz w:val="20"/>
        </w:rPr>
        <w:t xml:space="preserve">mane przez Zamawiającego po </w:t>
      </w:r>
      <w:r w:rsidRPr="00FE27A0">
        <w:rPr>
          <w:rFonts w:ascii="Tahoma" w:hAnsi="Tahoma" w:cs="Tahoma"/>
          <w:sz w:val="20"/>
        </w:rPr>
        <w:t>terminie</w:t>
      </w:r>
      <w:r w:rsidR="00FB016D" w:rsidRPr="00FE27A0">
        <w:rPr>
          <w:rFonts w:ascii="Tahoma" w:hAnsi="Tahoma" w:cs="Tahoma"/>
          <w:sz w:val="20"/>
        </w:rPr>
        <w:t xml:space="preserve"> określonym w ust. 1,</w:t>
      </w:r>
      <w:r w:rsidRPr="00FE27A0">
        <w:rPr>
          <w:rFonts w:ascii="Tahoma" w:hAnsi="Tahoma" w:cs="Tahoma"/>
          <w:sz w:val="20"/>
        </w:rPr>
        <w:t xml:space="preserve"> zostaną zwrócone Wykonawcy</w:t>
      </w:r>
      <w:r w:rsidR="003C6E65" w:rsidRPr="00FE27A0">
        <w:rPr>
          <w:rFonts w:ascii="Tahoma" w:hAnsi="Tahoma" w:cs="Tahoma"/>
          <w:sz w:val="20"/>
        </w:rPr>
        <w:t>, z zastrzeżeniem</w:t>
      </w:r>
      <w:r w:rsidR="00972D88" w:rsidRPr="00FE27A0">
        <w:rPr>
          <w:rFonts w:ascii="Tahoma" w:hAnsi="Tahoma" w:cs="Tahoma"/>
          <w:sz w:val="20"/>
        </w:rPr>
        <w:t xml:space="preserve">, że </w:t>
      </w:r>
      <w:r w:rsidR="00972D88" w:rsidRPr="00FE27A0">
        <w:rPr>
          <w:rFonts w:ascii="Tahoma" w:hAnsi="Tahoma" w:cs="Tahoma"/>
          <w:sz w:val="20"/>
          <w:shd w:val="clear" w:color="auto" w:fill="FFFFFF"/>
        </w:rPr>
        <w:t>Zamawiający niezwłocznie zawiadomi Wykonawcę o</w:t>
      </w:r>
      <w:r w:rsidR="0017599E" w:rsidRPr="00FE27A0">
        <w:rPr>
          <w:rFonts w:ascii="Tahoma" w:hAnsi="Tahoma" w:cs="Tahoma"/>
          <w:sz w:val="20"/>
          <w:shd w:val="clear" w:color="auto" w:fill="FFFFFF"/>
        </w:rPr>
        <w:t> </w:t>
      </w:r>
      <w:r w:rsidR="00972D88" w:rsidRPr="00FE27A0">
        <w:rPr>
          <w:rFonts w:ascii="Tahoma" w:hAnsi="Tahoma" w:cs="Tahoma"/>
          <w:sz w:val="20"/>
          <w:shd w:val="clear" w:color="auto" w:fill="FFFFFF"/>
        </w:rPr>
        <w:t>złożeniu oferty po terminie oraz zwróci ofertę po upływie terminu do wniesienia odwołania.</w:t>
      </w:r>
    </w:p>
    <w:p w14:paraId="6FB1EC48" w14:textId="2B549BA4" w:rsidR="003D4D9D" w:rsidRPr="00E00DD3" w:rsidRDefault="001D0733" w:rsidP="00FE27A0">
      <w:pPr>
        <w:numPr>
          <w:ilvl w:val="0"/>
          <w:numId w:val="10"/>
        </w:numPr>
        <w:autoSpaceDE w:val="0"/>
        <w:autoSpaceDN w:val="0"/>
        <w:adjustRightInd w:val="0"/>
        <w:spacing w:after="80"/>
        <w:ind w:left="426" w:hanging="426"/>
        <w:jc w:val="both"/>
        <w:rPr>
          <w:rFonts w:ascii="Tahoma" w:hAnsi="Tahoma" w:cs="Tahoma"/>
          <w:color w:val="FF0000"/>
          <w:sz w:val="20"/>
        </w:rPr>
      </w:pPr>
      <w:r w:rsidRPr="00FE27A0">
        <w:rPr>
          <w:rFonts w:ascii="Tahoma" w:hAnsi="Tahoma" w:cs="Tahoma"/>
          <w:sz w:val="20"/>
        </w:rPr>
        <w:t>Oferty mogą być zmienione lub wycofane przez Wykonawców pod warunkiem, że</w:t>
      </w:r>
      <w:r w:rsidR="0017599E" w:rsidRPr="00FE27A0">
        <w:rPr>
          <w:rFonts w:ascii="Tahoma" w:hAnsi="Tahoma" w:cs="Tahoma"/>
          <w:sz w:val="20"/>
        </w:rPr>
        <w:t> </w:t>
      </w:r>
      <w:r w:rsidRPr="00FE27A0">
        <w:rPr>
          <w:rFonts w:ascii="Tahoma" w:hAnsi="Tahoma" w:cs="Tahoma"/>
          <w:sz w:val="20"/>
        </w:rPr>
        <w:t>Zamawiający otrzyma pisemne powiadomienie o wprowadzeniu zmian lub wycofaniu oferty przed upływem terminu składania ofert określonym w niniejszej SIWZ. Powiadomienie o</w:t>
      </w:r>
      <w:r w:rsidR="0017599E" w:rsidRPr="00FE27A0">
        <w:rPr>
          <w:rFonts w:ascii="Tahoma" w:hAnsi="Tahoma" w:cs="Tahoma"/>
          <w:sz w:val="20"/>
        </w:rPr>
        <w:t> </w:t>
      </w:r>
      <w:r w:rsidRPr="00FE27A0">
        <w:rPr>
          <w:rFonts w:ascii="Tahoma" w:hAnsi="Tahoma" w:cs="Tahoma"/>
          <w:sz w:val="20"/>
        </w:rPr>
        <w:t xml:space="preserve">zmianie </w:t>
      </w:r>
      <w:r w:rsidR="00EF5682" w:rsidRPr="00FE27A0">
        <w:rPr>
          <w:rFonts w:ascii="Tahoma" w:hAnsi="Tahoma" w:cs="Tahoma"/>
          <w:sz w:val="20"/>
        </w:rPr>
        <w:t xml:space="preserve">lub wycofaniu </w:t>
      </w:r>
      <w:r w:rsidRPr="00FE27A0">
        <w:rPr>
          <w:rFonts w:ascii="Tahoma" w:hAnsi="Tahoma" w:cs="Tahoma"/>
          <w:sz w:val="20"/>
        </w:rPr>
        <w:t>oferty należy dostarczyć w zamkniętej kopercie</w:t>
      </w:r>
      <w:r w:rsidR="00434B2F" w:rsidRPr="00FE27A0">
        <w:rPr>
          <w:rFonts w:ascii="Tahoma" w:hAnsi="Tahoma" w:cs="Tahoma"/>
          <w:sz w:val="20"/>
        </w:rPr>
        <w:t xml:space="preserve"> opisanej w sposób określony w rozdziale XIV ust.</w:t>
      </w:r>
      <w:r w:rsidRPr="00FE27A0">
        <w:rPr>
          <w:rFonts w:ascii="Tahoma" w:hAnsi="Tahoma" w:cs="Tahoma"/>
          <w:sz w:val="20"/>
        </w:rPr>
        <w:t xml:space="preserve"> 12 SIWZ, z dopiskiem </w:t>
      </w:r>
      <w:r w:rsidRPr="00E00DD3">
        <w:rPr>
          <w:rFonts w:ascii="Tahoma" w:hAnsi="Tahoma" w:cs="Tahoma"/>
          <w:color w:val="FF0000"/>
          <w:sz w:val="20"/>
          <w:u w:val="single"/>
        </w:rPr>
        <w:t xml:space="preserve">zmiana </w:t>
      </w:r>
      <w:r w:rsidR="00EF5682" w:rsidRPr="00E00DD3">
        <w:rPr>
          <w:rFonts w:ascii="Tahoma" w:hAnsi="Tahoma" w:cs="Tahoma"/>
          <w:color w:val="FF0000"/>
          <w:sz w:val="20"/>
          <w:u w:val="single"/>
        </w:rPr>
        <w:t xml:space="preserve">lub wycofanie </w:t>
      </w:r>
      <w:r w:rsidRPr="00E00DD3">
        <w:rPr>
          <w:rFonts w:ascii="Tahoma" w:hAnsi="Tahoma" w:cs="Tahoma"/>
          <w:color w:val="FF0000"/>
          <w:sz w:val="20"/>
          <w:u w:val="single"/>
        </w:rPr>
        <w:t>oferty</w:t>
      </w:r>
      <w:r w:rsidR="00E00DD3" w:rsidRPr="00E00DD3">
        <w:rPr>
          <w:rFonts w:ascii="Tahoma" w:hAnsi="Tahoma" w:cs="Tahoma"/>
          <w:color w:val="FF0000"/>
          <w:sz w:val="20"/>
          <w:u w:val="single"/>
        </w:rPr>
        <w:t>, Część …………….</w:t>
      </w:r>
      <w:r w:rsidRPr="00E00DD3">
        <w:rPr>
          <w:rFonts w:ascii="Tahoma" w:hAnsi="Tahoma" w:cs="Tahoma"/>
          <w:color w:val="FF0000"/>
          <w:sz w:val="20"/>
        </w:rPr>
        <w:t>.</w:t>
      </w:r>
    </w:p>
    <w:p w14:paraId="17C269D0" w14:textId="77777777" w:rsidR="003D4D9D" w:rsidRPr="00FE27A0" w:rsidRDefault="001D0733" w:rsidP="00FE27A0">
      <w:pPr>
        <w:numPr>
          <w:ilvl w:val="0"/>
          <w:numId w:val="10"/>
        </w:numPr>
        <w:autoSpaceDE w:val="0"/>
        <w:autoSpaceDN w:val="0"/>
        <w:adjustRightInd w:val="0"/>
        <w:spacing w:after="80"/>
        <w:ind w:left="426" w:hanging="426"/>
        <w:jc w:val="both"/>
        <w:rPr>
          <w:rFonts w:ascii="Tahoma" w:hAnsi="Tahoma" w:cs="Tahoma"/>
          <w:sz w:val="20"/>
        </w:rPr>
      </w:pPr>
      <w:r w:rsidRPr="00FE27A0">
        <w:rPr>
          <w:rFonts w:ascii="Tahoma" w:hAnsi="Tahoma" w:cs="Tahoma"/>
          <w:sz w:val="20"/>
        </w:rPr>
        <w:t xml:space="preserve">Wniosek o wycofanie lub zmianę oferty należy złożyć podpisany przez osobę posiadającą pisemne upoważnienie od Wykonawcy do dokonania czynności wycofania lub zmiany oferty. </w:t>
      </w:r>
    </w:p>
    <w:p w14:paraId="18621A85" w14:textId="77777777" w:rsidR="00434B2F" w:rsidRPr="00FE27A0" w:rsidRDefault="00434B2F" w:rsidP="00FE27A0">
      <w:pPr>
        <w:pStyle w:val="Akapitzlist"/>
        <w:autoSpaceDE w:val="0"/>
        <w:autoSpaceDN w:val="0"/>
        <w:adjustRightInd w:val="0"/>
        <w:spacing w:before="0" w:beforeAutospacing="0" w:after="80" w:afterAutospacing="0"/>
        <w:ind w:left="425"/>
        <w:contextualSpacing w:val="0"/>
        <w:jc w:val="both"/>
        <w:rPr>
          <w:rFonts w:ascii="Tahoma" w:hAnsi="Tahoma" w:cs="Tahoma"/>
          <w:b/>
          <w:sz w:val="20"/>
          <w:szCs w:val="20"/>
        </w:rPr>
      </w:pPr>
    </w:p>
    <w:p w14:paraId="06A01E83" w14:textId="77777777" w:rsidR="00434B2F" w:rsidRPr="00FE27A0" w:rsidRDefault="00434B2F" w:rsidP="00FE27A0">
      <w:pPr>
        <w:pStyle w:val="Nagwek3"/>
        <w:spacing w:after="80"/>
        <w:rPr>
          <w:rFonts w:ascii="Tahoma" w:hAnsi="Tahoma" w:cs="Tahoma"/>
          <w:sz w:val="20"/>
        </w:rPr>
      </w:pPr>
      <w:bookmarkStart w:id="40" w:name="_Toc411087319"/>
      <w:bookmarkStart w:id="41" w:name="_Toc475617819"/>
      <w:r w:rsidRPr="00FE27A0">
        <w:rPr>
          <w:rFonts w:ascii="Tahoma" w:hAnsi="Tahoma" w:cs="Tahoma"/>
          <w:sz w:val="20"/>
        </w:rPr>
        <w:lastRenderedPageBreak/>
        <w:t xml:space="preserve">XVI. </w:t>
      </w:r>
      <w:r w:rsidR="002D6D96" w:rsidRPr="00FE27A0">
        <w:rPr>
          <w:rFonts w:ascii="Tahoma" w:hAnsi="Tahoma" w:cs="Tahoma"/>
          <w:sz w:val="20"/>
        </w:rPr>
        <w:t>Termin związania ofertą</w:t>
      </w:r>
      <w:bookmarkEnd w:id="40"/>
      <w:bookmarkEnd w:id="41"/>
    </w:p>
    <w:p w14:paraId="47BF31ED" w14:textId="77777777" w:rsidR="00312536" w:rsidRPr="00FE27A0" w:rsidRDefault="00312536" w:rsidP="00FE27A0">
      <w:pPr>
        <w:pStyle w:val="Akapitzlist"/>
        <w:autoSpaceDE w:val="0"/>
        <w:autoSpaceDN w:val="0"/>
        <w:adjustRightInd w:val="0"/>
        <w:spacing w:before="0" w:beforeAutospacing="0" w:after="80" w:afterAutospacing="0"/>
        <w:ind w:left="0"/>
        <w:contextualSpacing w:val="0"/>
        <w:jc w:val="both"/>
        <w:rPr>
          <w:rFonts w:ascii="Tahoma" w:hAnsi="Tahoma" w:cs="Tahoma"/>
          <w:sz w:val="20"/>
          <w:szCs w:val="20"/>
        </w:rPr>
      </w:pPr>
      <w:r w:rsidRPr="00FE27A0">
        <w:rPr>
          <w:rFonts w:ascii="Tahoma" w:hAnsi="Tahoma" w:cs="Tahoma"/>
          <w:sz w:val="20"/>
          <w:szCs w:val="20"/>
        </w:rPr>
        <w:t>Wykonawca pozostaje związany złożoną o</w:t>
      </w:r>
      <w:r w:rsidR="002E3036" w:rsidRPr="00FE27A0">
        <w:rPr>
          <w:rFonts w:ascii="Tahoma" w:hAnsi="Tahoma" w:cs="Tahoma"/>
          <w:sz w:val="20"/>
          <w:szCs w:val="20"/>
        </w:rPr>
        <w:t xml:space="preserve">fertą przez </w:t>
      </w:r>
      <w:r w:rsidR="00972D88" w:rsidRPr="00FE27A0">
        <w:rPr>
          <w:rFonts w:ascii="Tahoma" w:hAnsi="Tahoma" w:cs="Tahoma"/>
          <w:sz w:val="20"/>
          <w:szCs w:val="20"/>
        </w:rPr>
        <w:t>60 dni</w:t>
      </w:r>
      <w:r w:rsidRPr="00FE27A0">
        <w:rPr>
          <w:rFonts w:ascii="Tahoma" w:hAnsi="Tahoma" w:cs="Tahoma"/>
          <w:sz w:val="20"/>
          <w:szCs w:val="20"/>
        </w:rPr>
        <w:t>. Bieg terminu związania ofertą rozpoczyna się wraz z upływem terminu składania ofert.</w:t>
      </w:r>
    </w:p>
    <w:p w14:paraId="0CEB1CA1" w14:textId="77777777" w:rsidR="00AF723E" w:rsidRPr="00FE27A0" w:rsidRDefault="00AF723E" w:rsidP="00FE27A0">
      <w:pPr>
        <w:pStyle w:val="Akapitzlist"/>
        <w:autoSpaceDE w:val="0"/>
        <w:autoSpaceDN w:val="0"/>
        <w:adjustRightInd w:val="0"/>
        <w:spacing w:before="0" w:beforeAutospacing="0" w:after="80" w:afterAutospacing="0"/>
        <w:ind w:left="425"/>
        <w:contextualSpacing w:val="0"/>
        <w:jc w:val="both"/>
        <w:rPr>
          <w:rFonts w:ascii="Tahoma" w:hAnsi="Tahoma" w:cs="Tahoma"/>
          <w:sz w:val="20"/>
          <w:szCs w:val="20"/>
        </w:rPr>
      </w:pPr>
    </w:p>
    <w:p w14:paraId="32B60390" w14:textId="77777777" w:rsidR="0017599E" w:rsidRPr="00FE27A0" w:rsidRDefault="00434B2F" w:rsidP="00FE27A0">
      <w:pPr>
        <w:pStyle w:val="Nagwek3"/>
        <w:spacing w:after="80"/>
        <w:rPr>
          <w:rFonts w:ascii="Tahoma" w:hAnsi="Tahoma" w:cs="Tahoma"/>
          <w:sz w:val="20"/>
        </w:rPr>
      </w:pPr>
      <w:bookmarkStart w:id="42" w:name="_Toc411087320"/>
      <w:bookmarkStart w:id="43" w:name="_Toc475617820"/>
      <w:r w:rsidRPr="00FE27A0">
        <w:rPr>
          <w:rFonts w:ascii="Tahoma" w:hAnsi="Tahoma" w:cs="Tahoma"/>
          <w:sz w:val="20"/>
        </w:rPr>
        <w:t>XVII. Wymagania dotyczące wadium</w:t>
      </w:r>
      <w:bookmarkEnd w:id="42"/>
      <w:bookmarkEnd w:id="43"/>
    </w:p>
    <w:p w14:paraId="1823F9B4" w14:textId="77777777" w:rsidR="00DA413A" w:rsidRPr="00DA413A" w:rsidRDefault="00434B2F" w:rsidP="00FE27A0">
      <w:pPr>
        <w:numPr>
          <w:ilvl w:val="1"/>
          <w:numId w:val="24"/>
        </w:numPr>
        <w:tabs>
          <w:tab w:val="clear" w:pos="1440"/>
          <w:tab w:val="num" w:pos="0"/>
        </w:tabs>
        <w:spacing w:after="80"/>
        <w:ind w:left="426" w:hanging="426"/>
        <w:rPr>
          <w:rFonts w:ascii="Tahoma" w:hAnsi="Tahoma" w:cs="Tahoma"/>
          <w:color w:val="FF0000"/>
          <w:sz w:val="20"/>
        </w:rPr>
      </w:pPr>
      <w:r w:rsidRPr="00DA413A">
        <w:rPr>
          <w:rFonts w:ascii="Tahoma" w:hAnsi="Tahoma" w:cs="Tahoma"/>
          <w:color w:val="FF0000"/>
          <w:sz w:val="20"/>
        </w:rPr>
        <w:t>Wysokość wadium wynosi:</w:t>
      </w:r>
    </w:p>
    <w:p w14:paraId="0BB37233" w14:textId="3462B7A5" w:rsidR="003D4D9D" w:rsidRPr="00DA413A" w:rsidRDefault="00DA413A" w:rsidP="00DA413A">
      <w:pPr>
        <w:numPr>
          <w:ilvl w:val="2"/>
          <w:numId w:val="24"/>
        </w:numPr>
        <w:tabs>
          <w:tab w:val="clear" w:pos="2160"/>
        </w:tabs>
        <w:spacing w:after="80"/>
        <w:ind w:left="851"/>
        <w:rPr>
          <w:rFonts w:ascii="Tahoma" w:hAnsi="Tahoma" w:cs="Tahoma"/>
          <w:color w:val="FF0000"/>
          <w:sz w:val="20"/>
        </w:rPr>
      </w:pPr>
      <w:r w:rsidRPr="00DA413A">
        <w:rPr>
          <w:rFonts w:ascii="Tahoma" w:hAnsi="Tahoma" w:cs="Tahoma"/>
          <w:color w:val="FF0000"/>
          <w:sz w:val="20"/>
        </w:rPr>
        <w:t>Część I -</w:t>
      </w:r>
      <w:r w:rsidR="00434B2F" w:rsidRPr="00DA413A">
        <w:rPr>
          <w:rFonts w:ascii="Tahoma" w:hAnsi="Tahoma" w:cs="Tahoma"/>
          <w:color w:val="FF0000"/>
          <w:sz w:val="20"/>
        </w:rPr>
        <w:t xml:space="preserve"> </w:t>
      </w:r>
      <w:r w:rsidR="005E61D9" w:rsidRPr="00DA413A">
        <w:rPr>
          <w:rFonts w:ascii="Tahoma" w:hAnsi="Tahoma" w:cs="Tahoma"/>
          <w:b/>
          <w:color w:val="FF0000"/>
          <w:sz w:val="20"/>
        </w:rPr>
        <w:t>10.0</w:t>
      </w:r>
      <w:r w:rsidR="00690F5C" w:rsidRPr="00DA413A">
        <w:rPr>
          <w:rFonts w:ascii="Tahoma" w:hAnsi="Tahoma" w:cs="Tahoma"/>
          <w:b/>
          <w:color w:val="FF0000"/>
          <w:sz w:val="20"/>
        </w:rPr>
        <w:t xml:space="preserve">00,00 </w:t>
      </w:r>
      <w:r w:rsidR="00434B2F" w:rsidRPr="00DA413A">
        <w:rPr>
          <w:rFonts w:ascii="Tahoma" w:hAnsi="Tahoma" w:cs="Tahoma"/>
          <w:b/>
          <w:color w:val="FF0000"/>
          <w:sz w:val="20"/>
        </w:rPr>
        <w:t>PLN</w:t>
      </w:r>
      <w:r w:rsidR="00434B2F" w:rsidRPr="00DA413A">
        <w:rPr>
          <w:rFonts w:ascii="Tahoma" w:hAnsi="Tahoma" w:cs="Tahoma"/>
          <w:color w:val="FF0000"/>
          <w:sz w:val="20"/>
        </w:rPr>
        <w:t xml:space="preserve"> (</w:t>
      </w:r>
      <w:r w:rsidR="00A843BE" w:rsidRPr="00DA413A">
        <w:rPr>
          <w:rFonts w:ascii="Tahoma" w:hAnsi="Tahoma" w:cs="Tahoma"/>
          <w:color w:val="FF0000"/>
          <w:sz w:val="20"/>
        </w:rPr>
        <w:t xml:space="preserve">słownie: </w:t>
      </w:r>
      <w:r w:rsidR="00CE6657" w:rsidRPr="00DA413A">
        <w:rPr>
          <w:rFonts w:ascii="Tahoma" w:hAnsi="Tahoma" w:cs="Tahoma"/>
          <w:color w:val="FF0000"/>
          <w:sz w:val="20"/>
        </w:rPr>
        <w:t>dziesięć tysięcy złotych</w:t>
      </w:r>
      <w:r w:rsidR="00690F5C" w:rsidRPr="00DA413A">
        <w:rPr>
          <w:rFonts w:ascii="Tahoma" w:hAnsi="Tahoma" w:cs="Tahoma"/>
          <w:color w:val="FF0000"/>
          <w:sz w:val="20"/>
        </w:rPr>
        <w:t>, 00/100</w:t>
      </w:r>
      <w:r w:rsidRPr="00DA413A">
        <w:rPr>
          <w:rFonts w:ascii="Tahoma" w:hAnsi="Tahoma" w:cs="Tahoma"/>
          <w:color w:val="FF0000"/>
          <w:sz w:val="20"/>
        </w:rPr>
        <w:t>)</w:t>
      </w:r>
    </w:p>
    <w:p w14:paraId="1EC98792" w14:textId="7BD58A47" w:rsidR="00DA413A" w:rsidRPr="00DA413A" w:rsidRDefault="00DA413A" w:rsidP="00DA413A">
      <w:pPr>
        <w:numPr>
          <w:ilvl w:val="2"/>
          <w:numId w:val="24"/>
        </w:numPr>
        <w:tabs>
          <w:tab w:val="clear" w:pos="2160"/>
        </w:tabs>
        <w:spacing w:after="80"/>
        <w:ind w:left="851"/>
        <w:rPr>
          <w:rFonts w:ascii="Tahoma" w:hAnsi="Tahoma" w:cs="Tahoma"/>
          <w:color w:val="FF0000"/>
          <w:sz w:val="20"/>
        </w:rPr>
      </w:pPr>
      <w:r w:rsidRPr="00DA413A">
        <w:rPr>
          <w:rFonts w:ascii="Tahoma" w:hAnsi="Tahoma" w:cs="Tahoma"/>
          <w:color w:val="FF0000"/>
          <w:sz w:val="20"/>
        </w:rPr>
        <w:t xml:space="preserve">Część II – </w:t>
      </w:r>
      <w:r w:rsidRPr="00DA413A">
        <w:rPr>
          <w:rFonts w:ascii="Tahoma" w:hAnsi="Tahoma" w:cs="Tahoma"/>
          <w:b/>
          <w:color w:val="FF0000"/>
          <w:sz w:val="20"/>
        </w:rPr>
        <w:t>5.000,00 PLN</w:t>
      </w:r>
      <w:r w:rsidRPr="00DA413A">
        <w:rPr>
          <w:rFonts w:ascii="Tahoma" w:hAnsi="Tahoma" w:cs="Tahoma"/>
          <w:color w:val="FF0000"/>
          <w:sz w:val="20"/>
        </w:rPr>
        <w:t xml:space="preserve"> (słownie: pięć tysięcy złotych, 00/100)</w:t>
      </w:r>
    </w:p>
    <w:p w14:paraId="7E30BB8E" w14:textId="77777777" w:rsidR="003D4D9D" w:rsidRPr="00FE27A0" w:rsidRDefault="00434B2F" w:rsidP="00FE27A0">
      <w:pPr>
        <w:numPr>
          <w:ilvl w:val="1"/>
          <w:numId w:val="24"/>
        </w:numPr>
        <w:tabs>
          <w:tab w:val="clear" w:pos="1440"/>
          <w:tab w:val="num" w:pos="0"/>
        </w:tabs>
        <w:autoSpaceDE w:val="0"/>
        <w:autoSpaceDN w:val="0"/>
        <w:adjustRightInd w:val="0"/>
        <w:spacing w:after="80"/>
        <w:ind w:left="426" w:hanging="426"/>
        <w:jc w:val="both"/>
        <w:rPr>
          <w:rFonts w:ascii="Tahoma" w:hAnsi="Tahoma" w:cs="Tahoma"/>
          <w:sz w:val="20"/>
        </w:rPr>
      </w:pPr>
      <w:r w:rsidRPr="00FE27A0">
        <w:rPr>
          <w:rFonts w:ascii="Tahoma" w:hAnsi="Tahoma" w:cs="Tahoma"/>
          <w:sz w:val="20"/>
        </w:rPr>
        <w:t xml:space="preserve">Wadium musi być wniesione </w:t>
      </w:r>
      <w:r w:rsidRPr="00FE27A0">
        <w:rPr>
          <w:rFonts w:ascii="Tahoma" w:hAnsi="Tahoma" w:cs="Tahoma"/>
          <w:sz w:val="20"/>
          <w:u w:val="single"/>
        </w:rPr>
        <w:t>przed upływem terminu</w:t>
      </w:r>
      <w:r w:rsidRPr="00FE27A0">
        <w:rPr>
          <w:rFonts w:ascii="Tahoma" w:hAnsi="Tahoma" w:cs="Tahoma"/>
          <w:sz w:val="20"/>
        </w:rPr>
        <w:t xml:space="preserve"> składania ofert. </w:t>
      </w:r>
    </w:p>
    <w:p w14:paraId="2E983D29" w14:textId="77777777" w:rsidR="003D4D9D" w:rsidRPr="00FE27A0" w:rsidRDefault="00434B2F" w:rsidP="00FE27A0">
      <w:pPr>
        <w:numPr>
          <w:ilvl w:val="1"/>
          <w:numId w:val="24"/>
        </w:numPr>
        <w:tabs>
          <w:tab w:val="clear" w:pos="1440"/>
          <w:tab w:val="num" w:pos="0"/>
        </w:tabs>
        <w:autoSpaceDE w:val="0"/>
        <w:autoSpaceDN w:val="0"/>
        <w:adjustRightInd w:val="0"/>
        <w:spacing w:after="80"/>
        <w:ind w:left="426" w:hanging="426"/>
        <w:jc w:val="both"/>
        <w:rPr>
          <w:rFonts w:ascii="Tahoma" w:hAnsi="Tahoma" w:cs="Tahoma"/>
          <w:sz w:val="20"/>
        </w:rPr>
      </w:pPr>
      <w:r w:rsidRPr="00FE27A0">
        <w:rPr>
          <w:rFonts w:ascii="Tahoma" w:hAnsi="Tahoma" w:cs="Tahoma"/>
          <w:sz w:val="20"/>
        </w:rPr>
        <w:t xml:space="preserve">Wadium może być ‎wniesione w jednej lub kilku niżej podanych formach </w:t>
      </w:r>
      <w:r w:rsidRPr="00FE27A0">
        <w:rPr>
          <w:rFonts w:ascii="Tahoma" w:hAnsi="Tahoma" w:cs="Tahoma"/>
          <w:bCs/>
          <w:sz w:val="20"/>
        </w:rPr>
        <w:t>w zależności od wyboru Wykonawcy:</w:t>
      </w:r>
    </w:p>
    <w:p w14:paraId="216F0A10" w14:textId="0E39C4D0" w:rsidR="003D4D9D" w:rsidRPr="00FE27A0" w:rsidRDefault="00434B2F" w:rsidP="00FE27A0">
      <w:pPr>
        <w:numPr>
          <w:ilvl w:val="0"/>
          <w:numId w:val="25"/>
        </w:numPr>
        <w:tabs>
          <w:tab w:val="left" w:pos="-1800"/>
        </w:tabs>
        <w:autoSpaceDE w:val="0"/>
        <w:autoSpaceDN w:val="0"/>
        <w:adjustRightInd w:val="0"/>
        <w:spacing w:after="80"/>
        <w:jc w:val="both"/>
        <w:rPr>
          <w:rFonts w:ascii="Tahoma" w:hAnsi="Tahoma" w:cs="Tahoma"/>
          <w:sz w:val="20"/>
        </w:rPr>
      </w:pPr>
      <w:r w:rsidRPr="00FE27A0">
        <w:rPr>
          <w:rFonts w:ascii="Tahoma" w:hAnsi="Tahoma" w:cs="Tahoma"/>
          <w:sz w:val="20"/>
        </w:rPr>
        <w:t>pieniądzu na rachunek Zamawiającego na konto</w:t>
      </w:r>
      <w:r w:rsidR="00E464F9" w:rsidRPr="00FE27A0">
        <w:rPr>
          <w:rFonts w:ascii="Tahoma" w:hAnsi="Tahoma" w:cs="Tahoma"/>
          <w:sz w:val="20"/>
        </w:rPr>
        <w:t xml:space="preserve">:  </w:t>
      </w:r>
      <w:r w:rsidR="00160225" w:rsidRPr="00FE27A0">
        <w:rPr>
          <w:rFonts w:ascii="Tahoma" w:hAnsi="Tahoma" w:cs="Tahoma"/>
          <w:sz w:val="20"/>
        </w:rPr>
        <w:t>Bank Pekao S.A. o numerze: 90 1240 6247 1111 0000 4977 2760</w:t>
      </w:r>
      <w:r w:rsidRPr="00FE27A0">
        <w:rPr>
          <w:rFonts w:ascii="Tahoma" w:hAnsi="Tahoma" w:cs="Tahoma"/>
          <w:sz w:val="20"/>
        </w:rPr>
        <w:t xml:space="preserve"> z dopiskiem</w:t>
      </w:r>
      <w:r w:rsidR="00527E47" w:rsidRPr="00FE27A0">
        <w:rPr>
          <w:rFonts w:ascii="Tahoma" w:hAnsi="Tahoma" w:cs="Tahoma"/>
          <w:sz w:val="20"/>
        </w:rPr>
        <w:t>:</w:t>
      </w:r>
      <w:r w:rsidRPr="00FE27A0">
        <w:rPr>
          <w:rFonts w:ascii="Tahoma" w:hAnsi="Tahoma" w:cs="Tahoma"/>
          <w:sz w:val="20"/>
        </w:rPr>
        <w:t xml:space="preserve"> </w:t>
      </w:r>
      <w:r w:rsidR="00DA413A">
        <w:rPr>
          <w:rFonts w:ascii="Tahoma" w:hAnsi="Tahoma" w:cs="Tahoma"/>
          <w:sz w:val="20"/>
        </w:rPr>
        <w:t>„</w:t>
      </w:r>
      <w:r w:rsidR="00C2231B" w:rsidRPr="00DA413A">
        <w:rPr>
          <w:rFonts w:ascii="Tahoma" w:hAnsi="Tahoma" w:cs="Tahoma"/>
          <w:bCs/>
          <w:color w:val="FF0000"/>
          <w:sz w:val="20"/>
        </w:rPr>
        <w:t>dostawa</w:t>
      </w:r>
      <w:r w:rsidR="00CF45BD" w:rsidRPr="00DA413A">
        <w:rPr>
          <w:rFonts w:ascii="Tahoma" w:hAnsi="Tahoma" w:cs="Tahoma"/>
          <w:b/>
          <w:color w:val="FF0000"/>
          <w:sz w:val="20"/>
        </w:rPr>
        <w:t xml:space="preserve"> </w:t>
      </w:r>
      <w:r w:rsidR="00E416A1" w:rsidRPr="00DA413A">
        <w:rPr>
          <w:rFonts w:ascii="Tahoma" w:hAnsi="Tahoma" w:cs="Tahoma"/>
          <w:color w:val="FF0000"/>
          <w:sz w:val="20"/>
        </w:rPr>
        <w:t xml:space="preserve">oprogramowania </w:t>
      </w:r>
      <w:r w:rsidR="00DA413A" w:rsidRPr="00DA413A">
        <w:rPr>
          <w:rFonts w:ascii="Tahoma" w:hAnsi="Tahoma" w:cs="Tahoma"/>
          <w:color w:val="FF0000"/>
          <w:sz w:val="20"/>
        </w:rPr>
        <w:t>Część ……………..</w:t>
      </w:r>
      <w:r w:rsidR="00527E47" w:rsidRPr="00FE27A0">
        <w:rPr>
          <w:rFonts w:ascii="Tahoma" w:hAnsi="Tahoma" w:cs="Tahoma"/>
          <w:bCs/>
          <w:sz w:val="20"/>
        </w:rPr>
        <w:t xml:space="preserve">”, </w:t>
      </w:r>
      <w:r w:rsidR="00527E47" w:rsidRPr="00FE27A0">
        <w:rPr>
          <w:rFonts w:ascii="Tahoma" w:eastAsia="Calibri" w:hAnsi="Tahoma" w:cs="Tahoma"/>
          <w:sz w:val="20"/>
          <w:lang w:eastAsia="en-US"/>
        </w:rPr>
        <w:t xml:space="preserve">postępowanie nr </w:t>
      </w:r>
      <w:r w:rsidR="00E416A1" w:rsidRPr="00FE27A0">
        <w:rPr>
          <w:rFonts w:ascii="Tahoma" w:eastAsia="Calibri" w:hAnsi="Tahoma" w:cs="Tahoma"/>
          <w:sz w:val="20"/>
          <w:lang w:eastAsia="en-US"/>
        </w:rPr>
        <w:t>31</w:t>
      </w:r>
      <w:r w:rsidR="00C2231B" w:rsidRPr="00FE27A0">
        <w:rPr>
          <w:rFonts w:ascii="Tahoma" w:eastAsia="Calibri" w:hAnsi="Tahoma" w:cs="Tahoma"/>
          <w:sz w:val="20"/>
          <w:lang w:eastAsia="en-US"/>
        </w:rPr>
        <w:t>/ZZ/AZLZ</w:t>
      </w:r>
      <w:r w:rsidR="00CF45BD" w:rsidRPr="00FE27A0">
        <w:rPr>
          <w:rFonts w:ascii="Tahoma" w:eastAsia="Calibri" w:hAnsi="Tahoma" w:cs="Tahoma"/>
          <w:sz w:val="20"/>
          <w:lang w:eastAsia="en-US"/>
        </w:rPr>
        <w:t>/2017</w:t>
      </w:r>
    </w:p>
    <w:p w14:paraId="3BE1DC2F" w14:textId="77777777" w:rsidR="003D4D9D" w:rsidRPr="00FE27A0" w:rsidRDefault="00434B2F" w:rsidP="00FE27A0">
      <w:pPr>
        <w:numPr>
          <w:ilvl w:val="0"/>
          <w:numId w:val="25"/>
        </w:numPr>
        <w:autoSpaceDE w:val="0"/>
        <w:autoSpaceDN w:val="0"/>
        <w:adjustRightInd w:val="0"/>
        <w:spacing w:after="80"/>
        <w:jc w:val="both"/>
        <w:rPr>
          <w:rFonts w:ascii="Tahoma" w:hAnsi="Tahoma" w:cs="Tahoma"/>
          <w:sz w:val="20"/>
        </w:rPr>
      </w:pPr>
      <w:r w:rsidRPr="00FE27A0">
        <w:rPr>
          <w:rFonts w:ascii="Tahoma" w:hAnsi="Tahoma" w:cs="Tahoma"/>
          <w:sz w:val="20"/>
        </w:rPr>
        <w:t>‎poręczeniach bankowych lub poręczeniach spółdzielczej kasy oszczędnościowo-kredytowej, z tym że poręczenie kasy jest zawsze poręczeniem pieniężnym</w:t>
      </w:r>
    </w:p>
    <w:p w14:paraId="62C8BEC7" w14:textId="77777777" w:rsidR="003D4D9D" w:rsidRPr="00FE27A0" w:rsidRDefault="00434B2F" w:rsidP="00FE27A0">
      <w:pPr>
        <w:numPr>
          <w:ilvl w:val="0"/>
          <w:numId w:val="25"/>
        </w:numPr>
        <w:autoSpaceDE w:val="0"/>
        <w:autoSpaceDN w:val="0"/>
        <w:adjustRightInd w:val="0"/>
        <w:spacing w:after="80"/>
        <w:jc w:val="both"/>
        <w:rPr>
          <w:rFonts w:ascii="Tahoma" w:hAnsi="Tahoma" w:cs="Tahoma"/>
          <w:sz w:val="20"/>
        </w:rPr>
      </w:pPr>
      <w:r w:rsidRPr="00FE27A0">
        <w:rPr>
          <w:rFonts w:ascii="Tahoma" w:hAnsi="Tahoma" w:cs="Tahoma"/>
          <w:sz w:val="20"/>
        </w:rPr>
        <w:t>‎‎gwarancjach bankowych,</w:t>
      </w:r>
    </w:p>
    <w:p w14:paraId="4A4BD1FA" w14:textId="77777777" w:rsidR="003D4D9D" w:rsidRPr="00FE27A0" w:rsidRDefault="00434B2F" w:rsidP="00FE27A0">
      <w:pPr>
        <w:numPr>
          <w:ilvl w:val="0"/>
          <w:numId w:val="25"/>
        </w:numPr>
        <w:autoSpaceDE w:val="0"/>
        <w:autoSpaceDN w:val="0"/>
        <w:adjustRightInd w:val="0"/>
        <w:spacing w:after="80"/>
        <w:jc w:val="both"/>
        <w:rPr>
          <w:rFonts w:ascii="Tahoma" w:hAnsi="Tahoma" w:cs="Tahoma"/>
          <w:sz w:val="20"/>
        </w:rPr>
      </w:pPr>
      <w:r w:rsidRPr="00FE27A0">
        <w:rPr>
          <w:rFonts w:ascii="Tahoma" w:hAnsi="Tahoma" w:cs="Tahoma"/>
          <w:sz w:val="20"/>
        </w:rPr>
        <w:t>gwarancjach ubezpieczeniowych,</w:t>
      </w:r>
    </w:p>
    <w:p w14:paraId="59C33D0F" w14:textId="77777777" w:rsidR="003D4D9D" w:rsidRPr="00FE27A0" w:rsidRDefault="00434B2F" w:rsidP="00FE27A0">
      <w:pPr>
        <w:numPr>
          <w:ilvl w:val="0"/>
          <w:numId w:val="25"/>
        </w:numPr>
        <w:autoSpaceDE w:val="0"/>
        <w:autoSpaceDN w:val="0"/>
        <w:adjustRightInd w:val="0"/>
        <w:spacing w:after="80"/>
        <w:jc w:val="both"/>
        <w:rPr>
          <w:rFonts w:ascii="Tahoma" w:hAnsi="Tahoma" w:cs="Tahoma"/>
          <w:sz w:val="20"/>
        </w:rPr>
      </w:pPr>
      <w:r w:rsidRPr="00FE27A0">
        <w:rPr>
          <w:rFonts w:ascii="Tahoma" w:hAnsi="Tahoma" w:cs="Tahoma"/>
          <w:sz w:val="20"/>
        </w:rPr>
        <w:t xml:space="preserve">‎poręczeniach udzielanych przed podmioty, o których mowa w art. 6b ust. 5 pkt 2 ‎ustawy z dnia 9 listopada 2000 r. o utworzeniu Polskiej Agencji Rozwoju Przedsiębiorczości </w:t>
      </w:r>
      <w:r w:rsidR="007F3483" w:rsidRPr="00FE27A0">
        <w:rPr>
          <w:rFonts w:ascii="Tahoma" w:hAnsi="Tahoma" w:cs="Tahoma"/>
          <w:sz w:val="20"/>
        </w:rPr>
        <w:t>Dz. U. z 2016 r. poz. 359,)</w:t>
      </w:r>
      <w:r w:rsidRPr="00FE27A0">
        <w:rPr>
          <w:rFonts w:ascii="Tahoma" w:hAnsi="Tahoma" w:cs="Tahoma"/>
          <w:sz w:val="20"/>
        </w:rPr>
        <w:t>.‎</w:t>
      </w:r>
    </w:p>
    <w:p w14:paraId="320A4F1A" w14:textId="77777777" w:rsidR="003D4D9D" w:rsidRPr="00FE27A0" w:rsidRDefault="00434B2F" w:rsidP="00FE27A0">
      <w:pPr>
        <w:pStyle w:val="Zwykytekst"/>
        <w:numPr>
          <w:ilvl w:val="1"/>
          <w:numId w:val="24"/>
        </w:numPr>
        <w:tabs>
          <w:tab w:val="clear" w:pos="1440"/>
          <w:tab w:val="num" w:pos="426"/>
        </w:tabs>
        <w:spacing w:after="80"/>
        <w:ind w:left="426" w:hanging="426"/>
        <w:jc w:val="both"/>
        <w:rPr>
          <w:rFonts w:ascii="Tahoma" w:hAnsi="Tahoma" w:cs="Tahoma"/>
          <w:sz w:val="20"/>
          <w:szCs w:val="20"/>
        </w:rPr>
      </w:pPr>
      <w:r w:rsidRPr="00FE27A0">
        <w:rPr>
          <w:rFonts w:ascii="Tahoma" w:hAnsi="Tahoma" w:cs="Tahoma"/>
          <w:sz w:val="20"/>
          <w:szCs w:val="20"/>
        </w:rPr>
        <w:t>Skuteczne wniesienie wadium w pieniądzu następuje z chwilą wpływu środków pieniężnych na rachunek bankowy określony w ust. 3 pkt. 1).</w:t>
      </w:r>
    </w:p>
    <w:p w14:paraId="50896C70" w14:textId="77777777" w:rsidR="003D4D9D" w:rsidRPr="00FE27A0" w:rsidRDefault="00434B2F" w:rsidP="00FE27A0">
      <w:pPr>
        <w:pStyle w:val="Zwykytekst"/>
        <w:numPr>
          <w:ilvl w:val="1"/>
          <w:numId w:val="24"/>
        </w:numPr>
        <w:tabs>
          <w:tab w:val="clear" w:pos="1440"/>
          <w:tab w:val="num" w:pos="426"/>
        </w:tabs>
        <w:spacing w:after="80"/>
        <w:ind w:left="426" w:hanging="426"/>
        <w:jc w:val="both"/>
        <w:rPr>
          <w:rFonts w:ascii="Tahoma" w:hAnsi="Tahoma" w:cs="Tahoma"/>
          <w:sz w:val="20"/>
          <w:szCs w:val="20"/>
        </w:rPr>
      </w:pPr>
      <w:r w:rsidRPr="00FE27A0">
        <w:rPr>
          <w:rFonts w:ascii="Tahoma" w:hAnsi="Tahoma" w:cs="Tahoma"/>
          <w:sz w:val="20"/>
          <w:szCs w:val="20"/>
        </w:rPr>
        <w:t xml:space="preserve">Wadium wnoszone w formach określonych w ust. 3 pkt 2-5, musi zawierać zobowiązanie gwaranta lub poręczyciela z tytułu wystąpienia zdarzeń, o których mowa w art. 46 ust. 4a i 5 ustawy </w:t>
      </w:r>
      <w:proofErr w:type="spellStart"/>
      <w:r w:rsidRPr="00FE27A0">
        <w:rPr>
          <w:rFonts w:ascii="Tahoma" w:hAnsi="Tahoma" w:cs="Tahoma"/>
          <w:sz w:val="20"/>
          <w:szCs w:val="20"/>
        </w:rPr>
        <w:t>Pzp</w:t>
      </w:r>
      <w:proofErr w:type="spellEnd"/>
      <w:r w:rsidRPr="00FE27A0">
        <w:rPr>
          <w:rFonts w:ascii="Tahoma" w:hAnsi="Tahoma" w:cs="Tahoma"/>
          <w:sz w:val="20"/>
          <w:szCs w:val="20"/>
        </w:rPr>
        <w:t xml:space="preserve">, przy czym: </w:t>
      </w:r>
    </w:p>
    <w:p w14:paraId="4311F647" w14:textId="77777777" w:rsidR="003D4D9D" w:rsidRPr="00FE27A0" w:rsidRDefault="00434B2F" w:rsidP="00FE27A0">
      <w:pPr>
        <w:pStyle w:val="Zwykytekst"/>
        <w:numPr>
          <w:ilvl w:val="1"/>
          <w:numId w:val="23"/>
        </w:numPr>
        <w:spacing w:after="80"/>
        <w:ind w:left="709" w:hanging="283"/>
        <w:jc w:val="both"/>
        <w:rPr>
          <w:rFonts w:ascii="Tahoma" w:hAnsi="Tahoma" w:cs="Tahoma"/>
          <w:sz w:val="20"/>
          <w:szCs w:val="20"/>
        </w:rPr>
      </w:pPr>
      <w:r w:rsidRPr="00FE27A0">
        <w:rPr>
          <w:rFonts w:ascii="Tahoma" w:hAnsi="Tahoma" w:cs="Tahoma"/>
          <w:sz w:val="20"/>
          <w:szCs w:val="20"/>
        </w:rPr>
        <w:t>w przypadku, gdy Wykonawcy wspólnie ubiegają się o udzielenie zamówienia, dokumenty te muszą obejmować swym zakresem wszelkie roszczenia Zamawiającego z tytułu związanych z postępowaniem o udzielenie zamówienia działań lub zaniechań każdego z nich,</w:t>
      </w:r>
    </w:p>
    <w:p w14:paraId="2321E9B8" w14:textId="77777777" w:rsidR="003D4D9D" w:rsidRPr="00FE27A0" w:rsidRDefault="00434B2F" w:rsidP="00FE27A0">
      <w:pPr>
        <w:pStyle w:val="Zwykytekst"/>
        <w:numPr>
          <w:ilvl w:val="1"/>
          <w:numId w:val="23"/>
        </w:numPr>
        <w:spacing w:after="80"/>
        <w:ind w:left="709" w:hanging="283"/>
        <w:jc w:val="both"/>
        <w:rPr>
          <w:rFonts w:ascii="Tahoma" w:hAnsi="Tahoma" w:cs="Tahoma"/>
          <w:sz w:val="20"/>
          <w:szCs w:val="20"/>
        </w:rPr>
      </w:pPr>
      <w:r w:rsidRPr="00FE27A0">
        <w:rPr>
          <w:rFonts w:ascii="Tahoma" w:hAnsi="Tahoma" w:cs="Tahoma"/>
          <w:sz w:val="20"/>
          <w:szCs w:val="20"/>
        </w:rPr>
        <w:t>dokumenty te będą zawierały klauzule zapłaty sumy wadialnej na rzecz Zamawiającego bezwarunkowo i na pierwsze żądanie,</w:t>
      </w:r>
    </w:p>
    <w:p w14:paraId="67100F35" w14:textId="77777777" w:rsidR="003D4D9D" w:rsidRPr="00FE27A0" w:rsidRDefault="00434B2F" w:rsidP="00FE27A0">
      <w:pPr>
        <w:pStyle w:val="Zwykytekst"/>
        <w:numPr>
          <w:ilvl w:val="1"/>
          <w:numId w:val="23"/>
        </w:numPr>
        <w:spacing w:after="80"/>
        <w:ind w:left="709" w:hanging="283"/>
        <w:jc w:val="both"/>
        <w:rPr>
          <w:rFonts w:ascii="Tahoma" w:hAnsi="Tahoma" w:cs="Tahoma"/>
          <w:sz w:val="20"/>
          <w:szCs w:val="20"/>
        </w:rPr>
      </w:pPr>
      <w:r w:rsidRPr="00FE27A0">
        <w:rPr>
          <w:rFonts w:ascii="Tahoma" w:hAnsi="Tahoma" w:cs="Tahoma"/>
          <w:sz w:val="20"/>
          <w:szCs w:val="20"/>
        </w:rPr>
        <w:t xml:space="preserve">dokumenty te zostaną złożone w oryginale. </w:t>
      </w:r>
      <w:r w:rsidR="00120E75" w:rsidRPr="00FE27A0">
        <w:rPr>
          <w:rFonts w:ascii="Tahoma" w:hAnsi="Tahoma" w:cs="Tahoma"/>
          <w:sz w:val="20"/>
          <w:szCs w:val="20"/>
        </w:rPr>
        <w:t xml:space="preserve">Zamawiający wymaga, aby </w:t>
      </w:r>
      <w:r w:rsidR="00120E75" w:rsidRPr="00FE27A0">
        <w:rPr>
          <w:rFonts w:ascii="Tahoma" w:hAnsi="Tahoma" w:cs="Tahoma"/>
          <w:b/>
          <w:sz w:val="20"/>
          <w:szCs w:val="20"/>
        </w:rPr>
        <w:t>o</w:t>
      </w:r>
      <w:r w:rsidRPr="00FE27A0">
        <w:rPr>
          <w:rFonts w:ascii="Tahoma" w:hAnsi="Tahoma" w:cs="Tahoma"/>
          <w:b/>
          <w:sz w:val="20"/>
          <w:szCs w:val="20"/>
        </w:rPr>
        <w:t xml:space="preserve">ryginał gwarancji lub poręczenia </w:t>
      </w:r>
      <w:r w:rsidR="00120E75" w:rsidRPr="00FE27A0">
        <w:rPr>
          <w:rFonts w:ascii="Tahoma" w:hAnsi="Tahoma" w:cs="Tahoma"/>
          <w:b/>
          <w:sz w:val="20"/>
          <w:szCs w:val="20"/>
        </w:rPr>
        <w:t xml:space="preserve">był załączony </w:t>
      </w:r>
      <w:r w:rsidRPr="00FE27A0">
        <w:rPr>
          <w:rFonts w:ascii="Tahoma" w:hAnsi="Tahoma" w:cs="Tahoma"/>
          <w:b/>
          <w:sz w:val="20"/>
          <w:szCs w:val="20"/>
        </w:rPr>
        <w:t xml:space="preserve">do oferty. </w:t>
      </w:r>
    </w:p>
    <w:p w14:paraId="6E245C83" w14:textId="77777777" w:rsidR="003D4D9D" w:rsidRPr="00FE27A0" w:rsidRDefault="007F3483" w:rsidP="00FE27A0">
      <w:pPr>
        <w:numPr>
          <w:ilvl w:val="1"/>
          <w:numId w:val="24"/>
        </w:numPr>
        <w:tabs>
          <w:tab w:val="clear" w:pos="1440"/>
          <w:tab w:val="num" w:pos="426"/>
        </w:tabs>
        <w:spacing w:after="80"/>
        <w:ind w:left="426" w:hanging="426"/>
        <w:jc w:val="both"/>
        <w:rPr>
          <w:rFonts w:ascii="Tahoma" w:eastAsia="Calibri" w:hAnsi="Tahoma" w:cs="Tahoma"/>
          <w:sz w:val="20"/>
          <w:lang w:eastAsia="en-US"/>
        </w:rPr>
      </w:pPr>
      <w:r w:rsidRPr="00FE27A0">
        <w:rPr>
          <w:rFonts w:ascii="Tahoma" w:hAnsi="Tahoma" w:cs="Tahoma"/>
          <w:sz w:val="20"/>
        </w:rPr>
        <w:t xml:space="preserve">Zamawiający informuje, iż zgodnie z art. 46 ust. 4a ustawy </w:t>
      </w:r>
      <w:proofErr w:type="spellStart"/>
      <w:r w:rsidRPr="00FE27A0">
        <w:rPr>
          <w:rFonts w:ascii="Tahoma" w:hAnsi="Tahoma" w:cs="Tahoma"/>
          <w:sz w:val="20"/>
        </w:rPr>
        <w:t>Pzp</w:t>
      </w:r>
      <w:proofErr w:type="spellEnd"/>
      <w:r w:rsidRPr="00FE27A0">
        <w:rPr>
          <w:rFonts w:ascii="Tahoma" w:hAnsi="Tahoma" w:cs="Tahoma"/>
          <w:sz w:val="20"/>
        </w:rPr>
        <w:t>, Zamawiający jest obowiązany zatrzymać wadium wraz z odsetkami</w:t>
      </w:r>
      <w:r w:rsidRPr="00FE27A0">
        <w:rPr>
          <w:rFonts w:ascii="Tahoma" w:hAnsi="Tahoma" w:cs="Tahoma"/>
          <w:b/>
          <w:bCs/>
          <w:sz w:val="20"/>
        </w:rPr>
        <w:t xml:space="preserve"> </w:t>
      </w:r>
      <w:r w:rsidRPr="00FE27A0">
        <w:rPr>
          <w:rFonts w:ascii="Tahoma" w:hAnsi="Tahoma" w:cs="Tahoma"/>
          <w:bCs/>
          <w:sz w:val="20"/>
        </w:rPr>
        <w:t>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03FDFBE3" w14:textId="77777777" w:rsidR="003D4D9D" w:rsidRPr="00FE27A0" w:rsidRDefault="00434B2F" w:rsidP="00FE27A0">
      <w:pPr>
        <w:pStyle w:val="Zwykytekst"/>
        <w:numPr>
          <w:ilvl w:val="1"/>
          <w:numId w:val="24"/>
        </w:numPr>
        <w:tabs>
          <w:tab w:val="clear" w:pos="1440"/>
          <w:tab w:val="num" w:pos="426"/>
        </w:tabs>
        <w:spacing w:after="80"/>
        <w:ind w:left="426" w:hanging="426"/>
        <w:jc w:val="both"/>
        <w:rPr>
          <w:rFonts w:ascii="Tahoma" w:hAnsi="Tahoma" w:cs="Tahoma"/>
          <w:sz w:val="20"/>
          <w:szCs w:val="20"/>
        </w:rPr>
      </w:pPr>
      <w:r w:rsidRPr="00FE27A0">
        <w:rPr>
          <w:rFonts w:ascii="Tahoma" w:hAnsi="Tahoma" w:cs="Tahoma"/>
          <w:sz w:val="20"/>
          <w:szCs w:val="20"/>
        </w:rPr>
        <w:t>Zamawiający informuje, iż zgo</w:t>
      </w:r>
      <w:r w:rsidR="00AF099B" w:rsidRPr="00FE27A0">
        <w:rPr>
          <w:rFonts w:ascii="Tahoma" w:hAnsi="Tahoma" w:cs="Tahoma"/>
          <w:sz w:val="20"/>
          <w:szCs w:val="20"/>
        </w:rPr>
        <w:t>dnie z art. 46 ust. 5 ustawy</w:t>
      </w:r>
      <w:r w:rsidRPr="00FE27A0">
        <w:rPr>
          <w:rFonts w:ascii="Tahoma" w:hAnsi="Tahoma" w:cs="Tahoma"/>
          <w:sz w:val="20"/>
          <w:szCs w:val="20"/>
        </w:rPr>
        <w:t>, Zamawiający jest zobowiązany zatrzymać wadium wraz z odsetkami, jeżeli Wykonawca, którego oferta została wybrana:</w:t>
      </w:r>
    </w:p>
    <w:p w14:paraId="41B4F554" w14:textId="77777777" w:rsidR="003D4D9D" w:rsidRPr="00FE27A0" w:rsidRDefault="00434B2F" w:rsidP="00FE27A0">
      <w:pPr>
        <w:pStyle w:val="Zwykytekst"/>
        <w:numPr>
          <w:ilvl w:val="0"/>
          <w:numId w:val="22"/>
        </w:numPr>
        <w:tabs>
          <w:tab w:val="clear" w:pos="786"/>
          <w:tab w:val="num" w:pos="720"/>
        </w:tabs>
        <w:spacing w:after="80"/>
        <w:ind w:left="720"/>
        <w:jc w:val="both"/>
        <w:rPr>
          <w:rFonts w:ascii="Tahoma" w:hAnsi="Tahoma" w:cs="Tahoma"/>
          <w:sz w:val="20"/>
          <w:szCs w:val="20"/>
        </w:rPr>
      </w:pPr>
      <w:r w:rsidRPr="00FE27A0">
        <w:rPr>
          <w:rFonts w:ascii="Tahoma" w:hAnsi="Tahoma" w:cs="Tahoma"/>
          <w:sz w:val="20"/>
          <w:szCs w:val="20"/>
        </w:rPr>
        <w:t>odmówił podpisania umowy w sprawie zamówienia publicznego na w</w:t>
      </w:r>
      <w:r w:rsidR="005E61D9" w:rsidRPr="00FE27A0">
        <w:rPr>
          <w:rFonts w:ascii="Tahoma" w:hAnsi="Tahoma" w:cs="Tahoma"/>
          <w:sz w:val="20"/>
          <w:szCs w:val="20"/>
        </w:rPr>
        <w:t xml:space="preserve">arunkach określonych </w:t>
      </w:r>
      <w:r w:rsidR="005E61D9" w:rsidRPr="00FE27A0">
        <w:rPr>
          <w:rFonts w:ascii="Tahoma" w:hAnsi="Tahoma" w:cs="Tahoma"/>
          <w:sz w:val="20"/>
          <w:szCs w:val="20"/>
        </w:rPr>
        <w:br/>
        <w:t>w ofercie</w:t>
      </w:r>
      <w:r w:rsidRPr="00FE27A0">
        <w:rPr>
          <w:rFonts w:ascii="Tahoma" w:hAnsi="Tahoma" w:cs="Tahoma"/>
          <w:sz w:val="20"/>
          <w:szCs w:val="20"/>
        </w:rPr>
        <w:t>;</w:t>
      </w:r>
    </w:p>
    <w:p w14:paraId="56346464" w14:textId="77777777" w:rsidR="003D4D9D" w:rsidRPr="00FE27A0" w:rsidRDefault="00434B2F" w:rsidP="00FE27A0">
      <w:pPr>
        <w:pStyle w:val="Zwykytekst"/>
        <w:numPr>
          <w:ilvl w:val="0"/>
          <w:numId w:val="22"/>
        </w:numPr>
        <w:tabs>
          <w:tab w:val="clear" w:pos="786"/>
          <w:tab w:val="num" w:pos="720"/>
        </w:tabs>
        <w:spacing w:after="80"/>
        <w:ind w:left="720"/>
        <w:jc w:val="both"/>
        <w:rPr>
          <w:rFonts w:ascii="Tahoma" w:hAnsi="Tahoma" w:cs="Tahoma"/>
          <w:sz w:val="20"/>
          <w:szCs w:val="20"/>
        </w:rPr>
      </w:pPr>
      <w:r w:rsidRPr="00FE27A0">
        <w:rPr>
          <w:rFonts w:ascii="Tahoma" w:hAnsi="Tahoma" w:cs="Tahoma"/>
          <w:sz w:val="20"/>
          <w:szCs w:val="20"/>
        </w:rPr>
        <w:t>zawarcie umowy w sprawie zamówienia publicznego stało się niemożliwe z przyczyn leżących po stronie Wykonawcy.</w:t>
      </w:r>
    </w:p>
    <w:p w14:paraId="32FC381B" w14:textId="77777777" w:rsidR="00434B2F" w:rsidRPr="00FE27A0" w:rsidRDefault="00434B2F" w:rsidP="00FE27A0">
      <w:pPr>
        <w:pStyle w:val="Tekstpodstawowy"/>
        <w:spacing w:after="80"/>
        <w:ind w:left="283" w:hanging="283"/>
        <w:jc w:val="left"/>
        <w:rPr>
          <w:rFonts w:ascii="Tahoma" w:hAnsi="Tahoma" w:cs="Tahoma"/>
          <w:sz w:val="20"/>
        </w:rPr>
      </w:pPr>
    </w:p>
    <w:p w14:paraId="11012D3E" w14:textId="77777777" w:rsidR="008E2F04" w:rsidRPr="00FE27A0" w:rsidRDefault="00F0512F" w:rsidP="00FE27A0">
      <w:pPr>
        <w:pStyle w:val="Nagwek3"/>
        <w:spacing w:after="80"/>
        <w:jc w:val="both"/>
        <w:rPr>
          <w:rFonts w:ascii="Tahoma" w:hAnsi="Tahoma" w:cs="Tahoma"/>
          <w:sz w:val="20"/>
        </w:rPr>
      </w:pPr>
      <w:bookmarkStart w:id="44" w:name="_Toc411087321"/>
      <w:bookmarkStart w:id="45" w:name="_Toc475617821"/>
      <w:r w:rsidRPr="00FE27A0">
        <w:rPr>
          <w:rFonts w:ascii="Tahoma" w:hAnsi="Tahoma" w:cs="Tahoma"/>
          <w:sz w:val="20"/>
        </w:rPr>
        <w:t>XVIII.</w:t>
      </w:r>
      <w:bookmarkEnd w:id="44"/>
      <w:r w:rsidRPr="00FE27A0">
        <w:rPr>
          <w:rFonts w:ascii="Tahoma" w:hAnsi="Tahoma" w:cs="Tahoma"/>
          <w:sz w:val="20"/>
        </w:rPr>
        <w:t xml:space="preserve"> </w:t>
      </w:r>
      <w:bookmarkStart w:id="46" w:name="_Toc411087322"/>
      <w:r w:rsidR="009D0549" w:rsidRPr="00FE27A0">
        <w:rPr>
          <w:rFonts w:ascii="Tahoma" w:hAnsi="Tahoma" w:cs="Tahoma"/>
          <w:bCs/>
          <w:sz w:val="20"/>
        </w:rPr>
        <w:t>Opis sposobu porozumiewania się z Wykonawcami</w:t>
      </w:r>
      <w:r w:rsidRPr="00FE27A0">
        <w:rPr>
          <w:rFonts w:ascii="Tahoma" w:hAnsi="Tahoma" w:cs="Tahoma"/>
          <w:bCs/>
          <w:sz w:val="20"/>
        </w:rPr>
        <w:t xml:space="preserve"> </w:t>
      </w:r>
      <w:r w:rsidRPr="00FE27A0">
        <w:rPr>
          <w:rFonts w:ascii="Tahoma" w:hAnsi="Tahoma" w:cs="Tahoma"/>
          <w:sz w:val="20"/>
        </w:rPr>
        <w:t>oraz przekazywania oświadczeń lub dokumentów, a</w:t>
      </w:r>
      <w:r w:rsidRPr="00FE27A0">
        <w:rPr>
          <w:rFonts w:ascii="Tahoma" w:eastAsia="Tahoma" w:hAnsi="Tahoma" w:cs="Tahoma"/>
          <w:sz w:val="20"/>
        </w:rPr>
        <w:t xml:space="preserve"> </w:t>
      </w:r>
      <w:r w:rsidRPr="00FE27A0">
        <w:rPr>
          <w:rFonts w:ascii="Tahoma" w:hAnsi="Tahoma" w:cs="Tahoma"/>
          <w:sz w:val="20"/>
        </w:rPr>
        <w:t>także</w:t>
      </w:r>
      <w:r w:rsidRPr="00FE27A0">
        <w:rPr>
          <w:rFonts w:ascii="Tahoma" w:eastAsia="Tahoma" w:hAnsi="Tahoma" w:cs="Tahoma"/>
          <w:sz w:val="20"/>
        </w:rPr>
        <w:t xml:space="preserve"> </w:t>
      </w:r>
      <w:r w:rsidRPr="00FE27A0">
        <w:rPr>
          <w:rFonts w:ascii="Tahoma" w:hAnsi="Tahoma" w:cs="Tahoma"/>
          <w:sz w:val="20"/>
        </w:rPr>
        <w:t>wskazanie</w:t>
      </w:r>
      <w:r w:rsidRPr="00FE27A0">
        <w:rPr>
          <w:rFonts w:ascii="Tahoma" w:eastAsia="Tahoma" w:hAnsi="Tahoma" w:cs="Tahoma"/>
          <w:sz w:val="20"/>
        </w:rPr>
        <w:t xml:space="preserve"> </w:t>
      </w:r>
      <w:r w:rsidRPr="00FE27A0">
        <w:rPr>
          <w:rFonts w:ascii="Tahoma" w:hAnsi="Tahoma" w:cs="Tahoma"/>
          <w:sz w:val="20"/>
        </w:rPr>
        <w:t>osób</w:t>
      </w:r>
      <w:r w:rsidRPr="00FE27A0">
        <w:rPr>
          <w:rFonts w:ascii="Tahoma" w:eastAsia="Tahoma" w:hAnsi="Tahoma" w:cs="Tahoma"/>
          <w:sz w:val="20"/>
        </w:rPr>
        <w:t xml:space="preserve"> </w:t>
      </w:r>
      <w:r w:rsidRPr="00FE27A0">
        <w:rPr>
          <w:rFonts w:ascii="Tahoma" w:hAnsi="Tahoma" w:cs="Tahoma"/>
          <w:sz w:val="20"/>
        </w:rPr>
        <w:t>uprawnionych</w:t>
      </w:r>
      <w:r w:rsidRPr="00FE27A0">
        <w:rPr>
          <w:rFonts w:ascii="Tahoma" w:eastAsia="Tahoma" w:hAnsi="Tahoma" w:cs="Tahoma"/>
          <w:sz w:val="20"/>
        </w:rPr>
        <w:t xml:space="preserve"> </w:t>
      </w:r>
      <w:r w:rsidRPr="00FE27A0">
        <w:rPr>
          <w:rFonts w:ascii="Tahoma" w:hAnsi="Tahoma" w:cs="Tahoma"/>
          <w:sz w:val="20"/>
        </w:rPr>
        <w:t>do</w:t>
      </w:r>
      <w:r w:rsidRPr="00FE27A0">
        <w:rPr>
          <w:rFonts w:ascii="Tahoma" w:eastAsia="Tahoma" w:hAnsi="Tahoma" w:cs="Tahoma"/>
          <w:sz w:val="20"/>
        </w:rPr>
        <w:t xml:space="preserve"> </w:t>
      </w:r>
      <w:r w:rsidRPr="00FE27A0">
        <w:rPr>
          <w:rFonts w:ascii="Tahoma" w:hAnsi="Tahoma" w:cs="Tahoma"/>
          <w:sz w:val="20"/>
        </w:rPr>
        <w:t>porozumiewania</w:t>
      </w:r>
      <w:r w:rsidRPr="00FE27A0">
        <w:rPr>
          <w:rFonts w:ascii="Tahoma" w:eastAsia="Tahoma" w:hAnsi="Tahoma" w:cs="Tahoma"/>
          <w:sz w:val="20"/>
        </w:rPr>
        <w:t xml:space="preserve"> </w:t>
      </w:r>
      <w:r w:rsidRPr="00FE27A0">
        <w:rPr>
          <w:rFonts w:ascii="Tahoma" w:hAnsi="Tahoma" w:cs="Tahoma"/>
          <w:sz w:val="20"/>
        </w:rPr>
        <w:t>się</w:t>
      </w:r>
      <w:r w:rsidRPr="00FE27A0">
        <w:rPr>
          <w:rFonts w:ascii="Tahoma" w:eastAsia="Tahoma" w:hAnsi="Tahoma" w:cs="Tahoma"/>
          <w:sz w:val="20"/>
        </w:rPr>
        <w:t xml:space="preserve"> </w:t>
      </w:r>
      <w:r w:rsidRPr="00FE27A0">
        <w:rPr>
          <w:rFonts w:ascii="Tahoma" w:hAnsi="Tahoma" w:cs="Tahoma"/>
          <w:sz w:val="20"/>
        </w:rPr>
        <w:t>z</w:t>
      </w:r>
      <w:r w:rsidRPr="00FE27A0">
        <w:rPr>
          <w:rFonts w:ascii="Tahoma" w:eastAsia="Tahoma" w:hAnsi="Tahoma" w:cs="Tahoma"/>
          <w:sz w:val="20"/>
        </w:rPr>
        <w:t xml:space="preserve"> </w:t>
      </w:r>
      <w:r w:rsidRPr="00FE27A0">
        <w:rPr>
          <w:rFonts w:ascii="Tahoma" w:hAnsi="Tahoma" w:cs="Tahoma"/>
          <w:sz w:val="20"/>
        </w:rPr>
        <w:t>Wykonawcami</w:t>
      </w:r>
      <w:bookmarkEnd w:id="45"/>
      <w:bookmarkEnd w:id="46"/>
    </w:p>
    <w:p w14:paraId="7531574C" w14:textId="330A6507" w:rsidR="003D4D9D" w:rsidRPr="00FE27A0" w:rsidRDefault="009D0549" w:rsidP="00FE27A0">
      <w:pPr>
        <w:pStyle w:val="Akapitzlist"/>
        <w:numPr>
          <w:ilvl w:val="0"/>
          <w:numId w:val="9"/>
        </w:numPr>
        <w:autoSpaceDE w:val="0"/>
        <w:autoSpaceDN w:val="0"/>
        <w:adjustRightInd w:val="0"/>
        <w:spacing w:before="0" w:beforeAutospacing="0" w:after="80" w:afterAutospacing="0"/>
        <w:ind w:left="425" w:hanging="357"/>
        <w:contextualSpacing w:val="0"/>
        <w:jc w:val="both"/>
        <w:rPr>
          <w:rFonts w:ascii="Tahoma" w:hAnsi="Tahoma" w:cs="Tahoma"/>
          <w:sz w:val="20"/>
          <w:szCs w:val="20"/>
        </w:rPr>
      </w:pPr>
      <w:r w:rsidRPr="00FE27A0">
        <w:rPr>
          <w:rFonts w:ascii="Tahoma" w:hAnsi="Tahoma" w:cs="Tahoma"/>
          <w:sz w:val="20"/>
          <w:szCs w:val="20"/>
        </w:rPr>
        <w:t xml:space="preserve">Osobą upoważnioną do kontaktów z Wykonawcami jest </w:t>
      </w:r>
      <w:r w:rsidR="00BC73B9" w:rsidRPr="00BC73B9">
        <w:rPr>
          <w:rFonts w:ascii="Tahoma" w:hAnsi="Tahoma" w:cs="Tahoma"/>
          <w:color w:val="FF0000"/>
          <w:sz w:val="20"/>
          <w:szCs w:val="20"/>
        </w:rPr>
        <w:t>Joanna Niewczas</w:t>
      </w:r>
      <w:r w:rsidRPr="00FE27A0">
        <w:rPr>
          <w:rFonts w:ascii="Tahoma" w:hAnsi="Tahoma" w:cs="Tahoma"/>
          <w:sz w:val="20"/>
          <w:szCs w:val="20"/>
        </w:rPr>
        <w:t>, email:</w:t>
      </w:r>
      <w:r w:rsidR="00785967" w:rsidRPr="00FE27A0">
        <w:rPr>
          <w:rFonts w:ascii="Tahoma" w:hAnsi="Tahoma" w:cs="Tahoma"/>
          <w:sz w:val="20"/>
          <w:szCs w:val="20"/>
        </w:rPr>
        <w:t xml:space="preserve"> </w:t>
      </w:r>
      <w:r w:rsidR="00BC73B9" w:rsidRPr="00BC73B9">
        <w:rPr>
          <w:rFonts w:ascii="Tahoma" w:hAnsi="Tahoma" w:cs="Tahoma"/>
          <w:color w:val="FF0000"/>
          <w:sz w:val="20"/>
          <w:szCs w:val="20"/>
        </w:rPr>
        <w:t>joanna.niewczas</w:t>
      </w:r>
      <w:r w:rsidR="00933F36" w:rsidRPr="00BC73B9">
        <w:rPr>
          <w:rFonts w:ascii="Tahoma" w:hAnsi="Tahoma" w:cs="Tahoma"/>
          <w:color w:val="FF0000"/>
          <w:sz w:val="20"/>
          <w:szCs w:val="20"/>
        </w:rPr>
        <w:t>@ilot.edu.pl</w:t>
      </w:r>
    </w:p>
    <w:p w14:paraId="00EEEC29" w14:textId="7247598B" w:rsidR="00987A61" w:rsidRPr="00FE27A0" w:rsidRDefault="005C2E4E" w:rsidP="00FE27A0">
      <w:pPr>
        <w:pStyle w:val="Akapitzlist"/>
        <w:numPr>
          <w:ilvl w:val="0"/>
          <w:numId w:val="9"/>
        </w:numPr>
        <w:autoSpaceDE w:val="0"/>
        <w:autoSpaceDN w:val="0"/>
        <w:adjustRightInd w:val="0"/>
        <w:spacing w:before="0" w:beforeAutospacing="0" w:after="80" w:afterAutospacing="0"/>
        <w:ind w:left="425" w:hanging="357"/>
        <w:contextualSpacing w:val="0"/>
        <w:jc w:val="both"/>
        <w:rPr>
          <w:rFonts w:ascii="Tahoma" w:hAnsi="Tahoma" w:cs="Tahoma"/>
          <w:sz w:val="20"/>
          <w:szCs w:val="20"/>
        </w:rPr>
      </w:pPr>
      <w:r w:rsidRPr="00FE27A0">
        <w:rPr>
          <w:rFonts w:ascii="Tahoma" w:hAnsi="Tahoma" w:cs="Tahoma"/>
          <w:sz w:val="20"/>
          <w:szCs w:val="20"/>
        </w:rPr>
        <w:lastRenderedPageBreak/>
        <w:t>W niniejszym postępowaniu korespondencja pomiędzy Wykonawcami, a Zamawiającym odbywa się drogą elektroniczną. Wszelkie pytania, wnioski, oświadczenia oraz zawiadomienia należy zgłaszać na adres e</w:t>
      </w:r>
      <w:r w:rsidRPr="00FE27A0">
        <w:rPr>
          <w:rFonts w:ascii="Tahoma" w:hAnsi="Tahoma" w:cs="Tahoma"/>
          <w:sz w:val="20"/>
          <w:szCs w:val="20"/>
        </w:rPr>
        <w:noBreakHyphen/>
        <w:t>mail:</w:t>
      </w:r>
      <w:hyperlink r:id="rId13" w:history="1"/>
      <w:r w:rsidR="00987A61" w:rsidRPr="00FE27A0">
        <w:rPr>
          <w:rFonts w:ascii="Tahoma" w:hAnsi="Tahoma" w:cs="Tahoma"/>
          <w:sz w:val="20"/>
          <w:szCs w:val="20"/>
        </w:rPr>
        <w:t xml:space="preserve"> </w:t>
      </w:r>
      <w:r w:rsidR="00FA505A" w:rsidRPr="00FA505A">
        <w:rPr>
          <w:rFonts w:ascii="Tahoma" w:hAnsi="Tahoma" w:cs="Tahoma"/>
          <w:color w:val="FF0000"/>
          <w:sz w:val="20"/>
          <w:szCs w:val="20"/>
        </w:rPr>
        <w:t>joanna.niewczas</w:t>
      </w:r>
      <w:r w:rsidR="00987A61" w:rsidRPr="00FA505A">
        <w:rPr>
          <w:rFonts w:ascii="Tahoma" w:hAnsi="Tahoma" w:cs="Tahoma"/>
          <w:color w:val="FF0000"/>
          <w:sz w:val="20"/>
          <w:szCs w:val="20"/>
        </w:rPr>
        <w:t xml:space="preserve">@ilot.edu.pl </w:t>
      </w:r>
    </w:p>
    <w:p w14:paraId="68E68396" w14:textId="77777777" w:rsidR="003D4D9D" w:rsidRPr="00FE27A0" w:rsidRDefault="00350407" w:rsidP="00FE27A0">
      <w:pPr>
        <w:pStyle w:val="Akapitzlist"/>
        <w:numPr>
          <w:ilvl w:val="0"/>
          <w:numId w:val="9"/>
        </w:numPr>
        <w:autoSpaceDE w:val="0"/>
        <w:autoSpaceDN w:val="0"/>
        <w:adjustRightInd w:val="0"/>
        <w:spacing w:before="0" w:beforeAutospacing="0" w:after="80" w:afterAutospacing="0"/>
        <w:ind w:left="425" w:hanging="357"/>
        <w:contextualSpacing w:val="0"/>
        <w:jc w:val="both"/>
        <w:rPr>
          <w:rFonts w:ascii="Tahoma" w:hAnsi="Tahoma" w:cs="Tahoma"/>
          <w:sz w:val="20"/>
          <w:szCs w:val="20"/>
        </w:rPr>
      </w:pPr>
      <w:r w:rsidRPr="00FE27A0">
        <w:rPr>
          <w:rFonts w:ascii="Tahoma" w:hAnsi="Tahoma" w:cs="Tahoma"/>
          <w:sz w:val="20"/>
          <w:szCs w:val="20"/>
        </w:rPr>
        <w:t>Wykonawca może zwrócić się do Zamawiającego o wyjaśnienie treści SIWZ.</w:t>
      </w:r>
    </w:p>
    <w:p w14:paraId="6E52EF27" w14:textId="77777777" w:rsidR="003D4D9D" w:rsidRPr="00FE27A0" w:rsidRDefault="00350407" w:rsidP="00FE27A0">
      <w:pPr>
        <w:pStyle w:val="Akapitzlist"/>
        <w:numPr>
          <w:ilvl w:val="0"/>
          <w:numId w:val="9"/>
        </w:numPr>
        <w:autoSpaceDE w:val="0"/>
        <w:autoSpaceDN w:val="0"/>
        <w:adjustRightInd w:val="0"/>
        <w:spacing w:before="0" w:beforeAutospacing="0" w:after="80" w:afterAutospacing="0"/>
        <w:ind w:left="425" w:hanging="357"/>
        <w:contextualSpacing w:val="0"/>
        <w:jc w:val="both"/>
        <w:rPr>
          <w:rFonts w:ascii="Tahoma" w:hAnsi="Tahoma" w:cs="Tahoma"/>
          <w:sz w:val="20"/>
          <w:szCs w:val="20"/>
        </w:rPr>
      </w:pPr>
      <w:r w:rsidRPr="00FE27A0">
        <w:rPr>
          <w:rFonts w:ascii="Tahoma" w:hAnsi="Tahoma" w:cs="Tahoma"/>
          <w:sz w:val="20"/>
          <w:szCs w:val="20"/>
        </w:rPr>
        <w:t xml:space="preserve">Zamawiający jest obowiązany udzielić wyjaśnień niezwłocznie, jednak nie później niż na </w:t>
      </w:r>
      <w:r w:rsidR="00972D88" w:rsidRPr="00FE27A0">
        <w:rPr>
          <w:rFonts w:ascii="Tahoma" w:hAnsi="Tahoma" w:cs="Tahoma"/>
          <w:sz w:val="20"/>
          <w:szCs w:val="20"/>
        </w:rPr>
        <w:t>6</w:t>
      </w:r>
      <w:r w:rsidRPr="00FE27A0">
        <w:rPr>
          <w:rFonts w:ascii="Tahoma" w:hAnsi="Tahoma" w:cs="Tahoma"/>
          <w:sz w:val="20"/>
          <w:szCs w:val="20"/>
        </w:rPr>
        <w:t xml:space="preserve"> dni przed upływem terminu składania ofert, pod warunkiem, że wniosek o wyjaśnienie treści SIWZ wpłynął do Zamawiającego nie później niż do końca dnia, w którym upływa połowa wyznaczonego terminu składania ofert.</w:t>
      </w:r>
    </w:p>
    <w:p w14:paraId="7EAD926A" w14:textId="77777777" w:rsidR="003D4D9D" w:rsidRPr="00FE27A0" w:rsidRDefault="00350407" w:rsidP="00FE27A0">
      <w:pPr>
        <w:pStyle w:val="Akapitzlist"/>
        <w:numPr>
          <w:ilvl w:val="0"/>
          <w:numId w:val="9"/>
        </w:numPr>
        <w:autoSpaceDE w:val="0"/>
        <w:autoSpaceDN w:val="0"/>
        <w:adjustRightInd w:val="0"/>
        <w:spacing w:before="0" w:beforeAutospacing="0" w:after="80" w:afterAutospacing="0"/>
        <w:ind w:left="425" w:hanging="357"/>
        <w:contextualSpacing w:val="0"/>
        <w:jc w:val="both"/>
        <w:rPr>
          <w:rFonts w:ascii="Tahoma" w:hAnsi="Tahoma" w:cs="Tahoma"/>
          <w:sz w:val="20"/>
          <w:szCs w:val="20"/>
        </w:rPr>
      </w:pPr>
      <w:r w:rsidRPr="00FE27A0">
        <w:rPr>
          <w:rFonts w:ascii="Tahoma" w:hAnsi="Tahoma" w:cs="Tahoma"/>
          <w:sz w:val="20"/>
          <w:szCs w:val="20"/>
        </w:rPr>
        <w:t xml:space="preserve">Zamawiający udostępni na stronie internetowej: </w:t>
      </w:r>
      <w:hyperlink r:id="rId14" w:history="1">
        <w:r w:rsidRPr="00FE27A0">
          <w:rPr>
            <w:rStyle w:val="Hipercze"/>
            <w:rFonts w:ascii="Tahoma" w:hAnsi="Tahoma" w:cs="Tahoma"/>
            <w:color w:val="auto"/>
            <w:sz w:val="20"/>
            <w:szCs w:val="20"/>
          </w:rPr>
          <w:t>www.ilot.edu.pl</w:t>
        </w:r>
      </w:hyperlink>
      <w:r w:rsidRPr="00FE27A0">
        <w:rPr>
          <w:rFonts w:ascii="Tahoma" w:hAnsi="Tahoma" w:cs="Tahoma"/>
          <w:sz w:val="20"/>
          <w:szCs w:val="20"/>
        </w:rPr>
        <w:t xml:space="preserve"> </w:t>
      </w:r>
      <w:r w:rsidR="004929D8" w:rsidRPr="00FE27A0">
        <w:rPr>
          <w:rFonts w:ascii="Tahoma" w:hAnsi="Tahoma" w:cs="Tahoma"/>
          <w:sz w:val="20"/>
          <w:szCs w:val="20"/>
        </w:rPr>
        <w:t>(</w:t>
      </w:r>
      <w:r w:rsidRPr="00FE27A0">
        <w:rPr>
          <w:rFonts w:ascii="Tahoma" w:hAnsi="Tahoma" w:cs="Tahoma"/>
          <w:sz w:val="20"/>
          <w:szCs w:val="20"/>
        </w:rPr>
        <w:t>w zakładce „przetargi i</w:t>
      </w:r>
      <w:r w:rsidR="00987A61" w:rsidRPr="00FE27A0">
        <w:rPr>
          <w:rFonts w:ascii="Tahoma" w:hAnsi="Tahoma" w:cs="Tahoma"/>
          <w:sz w:val="20"/>
          <w:szCs w:val="20"/>
        </w:rPr>
        <w:t> </w:t>
      </w:r>
      <w:r w:rsidRPr="00FE27A0">
        <w:rPr>
          <w:rFonts w:ascii="Tahoma" w:hAnsi="Tahoma" w:cs="Tahoma"/>
          <w:sz w:val="20"/>
          <w:szCs w:val="20"/>
        </w:rPr>
        <w:t>ogłoszenia” w sekcji dotyczącej postępowan</w:t>
      </w:r>
      <w:r w:rsidR="004929D8" w:rsidRPr="00FE27A0">
        <w:rPr>
          <w:rFonts w:ascii="Tahoma" w:hAnsi="Tahoma" w:cs="Tahoma"/>
          <w:sz w:val="20"/>
          <w:szCs w:val="20"/>
        </w:rPr>
        <w:t>ia</w:t>
      </w:r>
      <w:r w:rsidRPr="00FE27A0">
        <w:rPr>
          <w:rFonts w:ascii="Tahoma" w:hAnsi="Tahoma" w:cs="Tahoma"/>
          <w:sz w:val="20"/>
          <w:szCs w:val="20"/>
        </w:rPr>
        <w:t xml:space="preserve"> nr </w:t>
      </w:r>
      <w:r w:rsidR="00AF3975" w:rsidRPr="00FE27A0">
        <w:rPr>
          <w:rFonts w:ascii="Tahoma" w:hAnsi="Tahoma" w:cs="Tahoma"/>
          <w:sz w:val="20"/>
          <w:szCs w:val="20"/>
        </w:rPr>
        <w:t>31</w:t>
      </w:r>
      <w:r w:rsidR="00987A61" w:rsidRPr="00FE27A0">
        <w:rPr>
          <w:rFonts w:ascii="Tahoma" w:hAnsi="Tahoma" w:cs="Tahoma"/>
          <w:sz w:val="20"/>
          <w:szCs w:val="20"/>
        </w:rPr>
        <w:t>/ZZ/AZLZ</w:t>
      </w:r>
      <w:r w:rsidR="00785967" w:rsidRPr="00FE27A0">
        <w:rPr>
          <w:rFonts w:ascii="Tahoma" w:hAnsi="Tahoma" w:cs="Tahoma"/>
          <w:sz w:val="20"/>
          <w:szCs w:val="20"/>
        </w:rPr>
        <w:t>/201</w:t>
      </w:r>
      <w:r w:rsidR="00CF45BD" w:rsidRPr="00FE27A0">
        <w:rPr>
          <w:rFonts w:ascii="Tahoma" w:hAnsi="Tahoma" w:cs="Tahoma"/>
          <w:sz w:val="20"/>
          <w:szCs w:val="20"/>
        </w:rPr>
        <w:t>7</w:t>
      </w:r>
      <w:r w:rsidR="004929D8" w:rsidRPr="00FE27A0">
        <w:rPr>
          <w:rFonts w:ascii="Tahoma" w:hAnsi="Tahoma" w:cs="Tahoma"/>
          <w:sz w:val="20"/>
          <w:szCs w:val="20"/>
        </w:rPr>
        <w:t>)</w:t>
      </w:r>
      <w:r w:rsidR="00FE27A0">
        <w:rPr>
          <w:rFonts w:ascii="Tahoma" w:hAnsi="Tahoma" w:cs="Tahoma"/>
          <w:sz w:val="20"/>
          <w:szCs w:val="20"/>
        </w:rPr>
        <w:t xml:space="preserve"> treść zapytań wraz </w:t>
      </w:r>
      <w:r w:rsidRPr="00FE27A0">
        <w:rPr>
          <w:rFonts w:ascii="Tahoma" w:hAnsi="Tahoma" w:cs="Tahoma"/>
          <w:sz w:val="20"/>
          <w:szCs w:val="20"/>
        </w:rPr>
        <w:t xml:space="preserve">z wyjaśnieniami. </w:t>
      </w:r>
    </w:p>
    <w:p w14:paraId="63D6F866" w14:textId="77777777" w:rsidR="003D4D9D" w:rsidRPr="00FE27A0" w:rsidRDefault="00350407" w:rsidP="00FE27A0">
      <w:pPr>
        <w:pStyle w:val="Akapitzlist"/>
        <w:numPr>
          <w:ilvl w:val="0"/>
          <w:numId w:val="9"/>
        </w:numPr>
        <w:autoSpaceDE w:val="0"/>
        <w:autoSpaceDN w:val="0"/>
        <w:adjustRightInd w:val="0"/>
        <w:spacing w:before="0" w:beforeAutospacing="0" w:after="80" w:afterAutospacing="0"/>
        <w:ind w:left="425" w:hanging="357"/>
        <w:contextualSpacing w:val="0"/>
        <w:jc w:val="both"/>
        <w:rPr>
          <w:rFonts w:ascii="Tahoma" w:hAnsi="Tahoma" w:cs="Tahoma"/>
          <w:sz w:val="20"/>
          <w:szCs w:val="20"/>
        </w:rPr>
      </w:pPr>
      <w:r w:rsidRPr="00FE27A0">
        <w:rPr>
          <w:rFonts w:ascii="Tahoma" w:hAnsi="Tahoma" w:cs="Tahoma"/>
          <w:sz w:val="20"/>
          <w:szCs w:val="20"/>
        </w:rPr>
        <w:t>Zamawiający nie zamierza zwoływać zebrania Wykonawców.</w:t>
      </w:r>
    </w:p>
    <w:p w14:paraId="49043FB0" w14:textId="77777777" w:rsidR="003D4D9D" w:rsidRPr="00FE27A0" w:rsidRDefault="00350407" w:rsidP="00FE27A0">
      <w:pPr>
        <w:pStyle w:val="Akapitzlist"/>
        <w:numPr>
          <w:ilvl w:val="0"/>
          <w:numId w:val="9"/>
        </w:numPr>
        <w:autoSpaceDE w:val="0"/>
        <w:autoSpaceDN w:val="0"/>
        <w:adjustRightInd w:val="0"/>
        <w:spacing w:before="0" w:beforeAutospacing="0" w:after="80" w:afterAutospacing="0"/>
        <w:ind w:left="425" w:hanging="357"/>
        <w:contextualSpacing w:val="0"/>
        <w:jc w:val="both"/>
        <w:rPr>
          <w:rFonts w:ascii="Tahoma" w:hAnsi="Tahoma" w:cs="Tahoma"/>
          <w:sz w:val="20"/>
          <w:szCs w:val="20"/>
        </w:rPr>
      </w:pPr>
      <w:r w:rsidRPr="00FE27A0">
        <w:rPr>
          <w:rFonts w:ascii="Tahoma" w:hAnsi="Tahoma" w:cs="Tahoma"/>
          <w:sz w:val="20"/>
          <w:szCs w:val="20"/>
        </w:rPr>
        <w:t>W uzasadnionych przypadkach Zamawiający w każdym czasie przed upływem terminu składania ofert może zmienić treść niniejszej SIWZ. Informację o wprowadzonych w ten sposób modyfikacjach Zamawiający przekaże niezwłocznie wszystkim Wykonawcom, którym przekazano SIWZ i udostępni ją na stronie internetowej</w:t>
      </w:r>
      <w:r w:rsidR="00334AD2" w:rsidRPr="00FE27A0">
        <w:rPr>
          <w:rFonts w:ascii="Tahoma" w:hAnsi="Tahoma" w:cs="Tahoma"/>
          <w:sz w:val="20"/>
          <w:szCs w:val="20"/>
        </w:rPr>
        <w:t xml:space="preserve">, o której mowa w ust. </w:t>
      </w:r>
      <w:r w:rsidR="00972D88" w:rsidRPr="00FE27A0">
        <w:rPr>
          <w:rFonts w:ascii="Tahoma" w:hAnsi="Tahoma" w:cs="Tahoma"/>
          <w:sz w:val="20"/>
          <w:szCs w:val="20"/>
        </w:rPr>
        <w:t>5.</w:t>
      </w:r>
      <w:r w:rsidRPr="00FE27A0">
        <w:rPr>
          <w:rFonts w:ascii="Tahoma" w:hAnsi="Tahoma" w:cs="Tahoma"/>
          <w:sz w:val="20"/>
          <w:szCs w:val="20"/>
        </w:rPr>
        <w:t xml:space="preserve"> W przypadku gdy ww. zmiana prowadzi do zmiany treści ogłoszenia o zamówieniu opublikowanego w </w:t>
      </w:r>
      <w:r w:rsidR="00972D88" w:rsidRPr="00FE27A0">
        <w:rPr>
          <w:rFonts w:ascii="Tahoma" w:hAnsi="Tahoma" w:cs="Tahoma"/>
          <w:sz w:val="20"/>
          <w:szCs w:val="20"/>
        </w:rPr>
        <w:t>Dz</w:t>
      </w:r>
      <w:r w:rsidR="00151324" w:rsidRPr="00FE27A0">
        <w:rPr>
          <w:rFonts w:ascii="Tahoma" w:hAnsi="Tahoma" w:cs="Tahoma"/>
          <w:sz w:val="20"/>
          <w:szCs w:val="20"/>
        </w:rPr>
        <w:t>i</w:t>
      </w:r>
      <w:r w:rsidR="00972D88" w:rsidRPr="00FE27A0">
        <w:rPr>
          <w:rFonts w:ascii="Tahoma" w:hAnsi="Tahoma" w:cs="Tahoma"/>
          <w:sz w:val="20"/>
          <w:szCs w:val="20"/>
        </w:rPr>
        <w:t xml:space="preserve">enniku Urzędowym Unii Europejskiej, Zamawiający przekaże </w:t>
      </w:r>
      <w:r w:rsidR="00972D88" w:rsidRPr="00FE27A0">
        <w:rPr>
          <w:rFonts w:ascii="Tahoma" w:hAnsi="Tahoma" w:cs="Tahoma"/>
          <w:sz w:val="20"/>
          <w:szCs w:val="20"/>
          <w:shd w:val="clear" w:color="auto" w:fill="FFFFFF"/>
        </w:rPr>
        <w:t>Urzędowi Publikacji Unii Europejskiej ogłoszenie dodatkowych informacji, informacji o niekompletnej procedurze lub sprostowania</w:t>
      </w:r>
      <w:r w:rsidR="00972D88" w:rsidRPr="00FE27A0">
        <w:rPr>
          <w:rFonts w:ascii="Tahoma" w:hAnsi="Tahoma" w:cs="Tahoma"/>
          <w:sz w:val="20"/>
          <w:szCs w:val="20"/>
        </w:rPr>
        <w:t xml:space="preserve">, celem publikacji w Dzienniku Urzędowym Unii Europejskiej. </w:t>
      </w:r>
    </w:p>
    <w:p w14:paraId="430C2C96" w14:textId="77777777" w:rsidR="003D4D9D" w:rsidRPr="00FE27A0" w:rsidRDefault="00350407" w:rsidP="00FE27A0">
      <w:pPr>
        <w:pStyle w:val="Akapitzlist"/>
        <w:numPr>
          <w:ilvl w:val="0"/>
          <w:numId w:val="9"/>
        </w:numPr>
        <w:autoSpaceDE w:val="0"/>
        <w:autoSpaceDN w:val="0"/>
        <w:adjustRightInd w:val="0"/>
        <w:spacing w:before="0" w:beforeAutospacing="0" w:after="80" w:afterAutospacing="0"/>
        <w:ind w:left="425" w:hanging="357"/>
        <w:contextualSpacing w:val="0"/>
        <w:jc w:val="both"/>
        <w:rPr>
          <w:rFonts w:ascii="Tahoma" w:hAnsi="Tahoma" w:cs="Tahoma"/>
          <w:sz w:val="20"/>
          <w:szCs w:val="20"/>
        </w:rPr>
      </w:pPr>
      <w:r w:rsidRPr="00FE27A0">
        <w:rPr>
          <w:rFonts w:ascii="Tahoma" w:hAnsi="Tahoma" w:cs="Tahoma"/>
          <w:sz w:val="20"/>
          <w:szCs w:val="20"/>
        </w:rPr>
        <w:t>Modyfikacje są każdorazowo wiążące dla Wykonawców.</w:t>
      </w:r>
    </w:p>
    <w:p w14:paraId="451754AD" w14:textId="77777777" w:rsidR="000F0FB8" w:rsidRPr="00FE27A0" w:rsidRDefault="00972D88" w:rsidP="00FE27A0">
      <w:pPr>
        <w:pStyle w:val="Akapitzlist"/>
        <w:numPr>
          <w:ilvl w:val="0"/>
          <w:numId w:val="9"/>
        </w:numPr>
        <w:autoSpaceDE w:val="0"/>
        <w:autoSpaceDN w:val="0"/>
        <w:adjustRightInd w:val="0"/>
        <w:spacing w:before="0" w:beforeAutospacing="0" w:after="80" w:afterAutospacing="0"/>
        <w:ind w:left="425" w:hanging="357"/>
        <w:contextualSpacing w:val="0"/>
        <w:jc w:val="both"/>
        <w:rPr>
          <w:rFonts w:ascii="Tahoma" w:hAnsi="Tahoma" w:cs="Tahoma"/>
          <w:sz w:val="20"/>
          <w:szCs w:val="20"/>
        </w:rPr>
      </w:pPr>
      <w:r w:rsidRPr="00FE27A0">
        <w:rPr>
          <w:rFonts w:ascii="Tahoma" w:hAnsi="Tahoma" w:cs="Tahoma"/>
          <w:sz w:val="20"/>
          <w:szCs w:val="20"/>
        </w:rPr>
        <w:t xml:space="preserve">Zamawiający przedłuża termin składania ofert, jeżeli w wyniku modyfikacji treści niniejszej SIWZ niezbędny jest dodatkowy czas na wprowadzenie zmian w ofertach z zastrzeżeniem, że jeżeli zmiana </w:t>
      </w:r>
      <w:r w:rsidRPr="00FE27A0">
        <w:rPr>
          <w:rFonts w:ascii="Tahoma" w:hAnsi="Tahoma" w:cs="Tahoma"/>
          <w:sz w:val="20"/>
          <w:szCs w:val="20"/>
          <w:shd w:val="clear" w:color="auto" w:fill="FFFFFF"/>
        </w:rPr>
        <w:t>jest istotna, w szczególności dotyczy określenia przedmiotu, wielkości lub zakresu zamówienia, kryteriów oceny ofert, warunków udziału w postępowaniu lub sposobu oceny ich spełniania, tj. termin na złożenie</w:t>
      </w:r>
      <w:r w:rsidRPr="00FE27A0">
        <w:rPr>
          <w:rFonts w:ascii="Tahoma" w:hAnsi="Tahoma" w:cs="Tahoma"/>
          <w:sz w:val="20"/>
          <w:szCs w:val="20"/>
        </w:rPr>
        <w:t xml:space="preserve"> ofert nie może być krótszy niż 15 dni od dnia przekazania zmiany ogłoszenia Urzędowi Publikacji Unii Europejskiej.</w:t>
      </w:r>
    </w:p>
    <w:p w14:paraId="2B18570D" w14:textId="77777777" w:rsidR="003D4D9D" w:rsidRPr="00FE27A0" w:rsidRDefault="00350407" w:rsidP="00FE27A0">
      <w:pPr>
        <w:pStyle w:val="Akapitzlist"/>
        <w:numPr>
          <w:ilvl w:val="0"/>
          <w:numId w:val="9"/>
        </w:numPr>
        <w:autoSpaceDE w:val="0"/>
        <w:autoSpaceDN w:val="0"/>
        <w:adjustRightInd w:val="0"/>
        <w:spacing w:before="0" w:beforeAutospacing="0" w:after="80" w:afterAutospacing="0"/>
        <w:ind w:left="425" w:hanging="357"/>
        <w:contextualSpacing w:val="0"/>
        <w:jc w:val="both"/>
        <w:rPr>
          <w:rFonts w:ascii="Tahoma" w:hAnsi="Tahoma" w:cs="Tahoma"/>
          <w:sz w:val="20"/>
          <w:szCs w:val="20"/>
        </w:rPr>
      </w:pPr>
      <w:r w:rsidRPr="00FE27A0">
        <w:rPr>
          <w:rFonts w:ascii="Tahoma" w:hAnsi="Tahoma" w:cs="Tahoma"/>
          <w:sz w:val="20"/>
          <w:szCs w:val="20"/>
        </w:rPr>
        <w:t xml:space="preserve">O przedłużeniu terminu składania ofert Zamawiający niezwłocznie powiadomi wszystkich Wykonawców, którym przekazano SIWZ z równoczesnym zamieszczeniem tej informacji na stronie internetowej </w:t>
      </w:r>
      <w:hyperlink r:id="rId15" w:history="1">
        <w:r w:rsidR="001F5C99" w:rsidRPr="00FE27A0">
          <w:rPr>
            <w:rStyle w:val="Hipercze"/>
            <w:rFonts w:ascii="Tahoma" w:hAnsi="Tahoma" w:cs="Tahoma"/>
            <w:color w:val="auto"/>
            <w:sz w:val="20"/>
            <w:szCs w:val="20"/>
          </w:rPr>
          <w:t>www.ilot</w:t>
        </w:r>
        <w:r w:rsidRPr="00FE27A0">
          <w:rPr>
            <w:rStyle w:val="Hipercze"/>
            <w:rFonts w:ascii="Tahoma" w:hAnsi="Tahoma" w:cs="Tahoma"/>
            <w:color w:val="auto"/>
            <w:sz w:val="20"/>
            <w:szCs w:val="20"/>
          </w:rPr>
          <w:t>.edu.pl</w:t>
        </w:r>
      </w:hyperlink>
      <w:r w:rsidRPr="00FE27A0">
        <w:rPr>
          <w:rFonts w:ascii="Tahoma" w:hAnsi="Tahoma" w:cs="Tahoma"/>
          <w:sz w:val="20"/>
          <w:szCs w:val="20"/>
        </w:rPr>
        <w:t>.</w:t>
      </w:r>
    </w:p>
    <w:p w14:paraId="5FD05E45" w14:textId="77777777" w:rsidR="00EC6425" w:rsidRPr="00FE27A0" w:rsidRDefault="00EC6425" w:rsidP="00FE27A0">
      <w:pPr>
        <w:autoSpaceDE w:val="0"/>
        <w:autoSpaceDN w:val="0"/>
        <w:adjustRightInd w:val="0"/>
        <w:spacing w:after="80"/>
        <w:ind w:left="68"/>
        <w:jc w:val="both"/>
        <w:rPr>
          <w:rFonts w:ascii="Tahoma" w:hAnsi="Tahoma" w:cs="Tahoma"/>
          <w:sz w:val="20"/>
        </w:rPr>
      </w:pPr>
    </w:p>
    <w:p w14:paraId="57BD6105" w14:textId="77777777" w:rsidR="003B2069" w:rsidRPr="00FE27A0" w:rsidRDefault="00F0512F" w:rsidP="00FE27A0">
      <w:pPr>
        <w:pStyle w:val="Nagwek3"/>
        <w:spacing w:after="80"/>
        <w:rPr>
          <w:rFonts w:ascii="Tahoma" w:hAnsi="Tahoma" w:cs="Tahoma"/>
          <w:sz w:val="20"/>
        </w:rPr>
      </w:pPr>
      <w:bookmarkStart w:id="47" w:name="_Toc411087323"/>
      <w:bookmarkStart w:id="48" w:name="_Toc475617822"/>
      <w:r w:rsidRPr="00FE27A0">
        <w:rPr>
          <w:rFonts w:ascii="Tahoma" w:hAnsi="Tahoma" w:cs="Tahoma"/>
          <w:sz w:val="20"/>
        </w:rPr>
        <w:t>XIX.</w:t>
      </w:r>
      <w:bookmarkEnd w:id="47"/>
      <w:r w:rsidRPr="00FE27A0">
        <w:rPr>
          <w:rFonts w:ascii="Tahoma" w:hAnsi="Tahoma" w:cs="Tahoma"/>
          <w:sz w:val="20"/>
        </w:rPr>
        <w:t xml:space="preserve"> </w:t>
      </w:r>
      <w:bookmarkStart w:id="49" w:name="_Toc411087324"/>
      <w:r w:rsidR="003B2069" w:rsidRPr="00FE27A0">
        <w:rPr>
          <w:rFonts w:ascii="Tahoma" w:hAnsi="Tahoma" w:cs="Tahoma"/>
          <w:sz w:val="20"/>
        </w:rPr>
        <w:t>Opis sposobu obliczenia ceny oferty</w:t>
      </w:r>
      <w:bookmarkEnd w:id="48"/>
      <w:bookmarkEnd w:id="49"/>
    </w:p>
    <w:p w14:paraId="173FE27F" w14:textId="77777777" w:rsidR="003D4D9D" w:rsidRPr="00FE27A0" w:rsidRDefault="0076314D" w:rsidP="00FE27A0">
      <w:pPr>
        <w:pStyle w:val="Akapitzlist"/>
        <w:numPr>
          <w:ilvl w:val="0"/>
          <w:numId w:val="45"/>
        </w:numPr>
        <w:autoSpaceDE w:val="0"/>
        <w:autoSpaceDN w:val="0"/>
        <w:adjustRightInd w:val="0"/>
        <w:spacing w:before="0" w:beforeAutospacing="0" w:after="80" w:afterAutospacing="0"/>
        <w:contextualSpacing w:val="0"/>
        <w:jc w:val="both"/>
        <w:rPr>
          <w:rFonts w:ascii="Tahoma" w:hAnsi="Tahoma" w:cs="Tahoma"/>
          <w:sz w:val="20"/>
          <w:szCs w:val="20"/>
        </w:rPr>
      </w:pPr>
      <w:r w:rsidRPr="00FE27A0">
        <w:rPr>
          <w:rFonts w:ascii="Tahoma" w:hAnsi="Tahoma" w:cs="Tahoma"/>
          <w:sz w:val="20"/>
          <w:szCs w:val="20"/>
        </w:rPr>
        <w:t xml:space="preserve">Wszystkie ceny powinny być wyrażone w złotych polskich. </w:t>
      </w:r>
    </w:p>
    <w:p w14:paraId="08E0E846" w14:textId="77777777" w:rsidR="003D4D9D" w:rsidRPr="00FE27A0" w:rsidRDefault="000E1F45" w:rsidP="00FE27A0">
      <w:pPr>
        <w:pStyle w:val="Akapitzlist"/>
        <w:numPr>
          <w:ilvl w:val="0"/>
          <w:numId w:val="45"/>
        </w:numPr>
        <w:tabs>
          <w:tab w:val="left" w:pos="-2520"/>
        </w:tabs>
        <w:autoSpaceDE w:val="0"/>
        <w:autoSpaceDN w:val="0"/>
        <w:adjustRightInd w:val="0"/>
        <w:spacing w:before="0" w:beforeAutospacing="0" w:after="80" w:afterAutospacing="0"/>
        <w:contextualSpacing w:val="0"/>
        <w:jc w:val="both"/>
        <w:rPr>
          <w:rFonts w:ascii="Tahoma" w:hAnsi="Tahoma" w:cs="Tahoma"/>
          <w:sz w:val="20"/>
          <w:szCs w:val="20"/>
        </w:rPr>
      </w:pPr>
      <w:r w:rsidRPr="00FE27A0">
        <w:rPr>
          <w:rFonts w:ascii="Tahoma" w:hAnsi="Tahoma" w:cs="Tahoma"/>
          <w:sz w:val="20"/>
          <w:szCs w:val="20"/>
        </w:rPr>
        <w:t>Ww. ceny</w:t>
      </w:r>
      <w:r w:rsidR="00F0512F" w:rsidRPr="00FE27A0">
        <w:rPr>
          <w:rFonts w:ascii="Tahoma" w:hAnsi="Tahoma" w:cs="Tahoma"/>
          <w:sz w:val="20"/>
          <w:szCs w:val="20"/>
        </w:rPr>
        <w:t xml:space="preserve"> brutto Wykonawca wyrazi w złotych polskich, z dokładnością do dwóch miejsc po przecinku.</w:t>
      </w:r>
    </w:p>
    <w:p w14:paraId="373B7981" w14:textId="77777777" w:rsidR="003D4D9D" w:rsidRPr="00FE27A0" w:rsidRDefault="00234768" w:rsidP="00FE27A0">
      <w:pPr>
        <w:pStyle w:val="Akapitzlist"/>
        <w:numPr>
          <w:ilvl w:val="0"/>
          <w:numId w:val="45"/>
        </w:numPr>
        <w:tabs>
          <w:tab w:val="left" w:pos="-2520"/>
        </w:tabs>
        <w:autoSpaceDE w:val="0"/>
        <w:autoSpaceDN w:val="0"/>
        <w:adjustRightInd w:val="0"/>
        <w:spacing w:before="0" w:beforeAutospacing="0" w:after="80" w:afterAutospacing="0"/>
        <w:contextualSpacing w:val="0"/>
        <w:jc w:val="both"/>
        <w:rPr>
          <w:rFonts w:ascii="Tahoma" w:hAnsi="Tahoma" w:cs="Tahoma"/>
          <w:sz w:val="20"/>
          <w:szCs w:val="20"/>
        </w:rPr>
      </w:pPr>
      <w:r w:rsidRPr="00FE27A0">
        <w:rPr>
          <w:rFonts w:ascii="Tahoma" w:hAnsi="Tahoma" w:cs="Tahoma"/>
          <w:sz w:val="20"/>
          <w:szCs w:val="20"/>
        </w:rPr>
        <w:t>P</w:t>
      </w:r>
      <w:r w:rsidR="00F0512F" w:rsidRPr="00FE27A0">
        <w:rPr>
          <w:rFonts w:ascii="Tahoma" w:hAnsi="Tahoma" w:cs="Tahoma"/>
          <w:sz w:val="20"/>
          <w:szCs w:val="20"/>
        </w:rPr>
        <w:t>odane w ofercie ceny muszą uwzględniać wszystkie wymagania Zamawiającego określone w SIWZ oraz zawierać wszelkie koszty, jakie poniesie Wykonawca, w tym wszystkie opłaty i podatki (także od towarów i usług).</w:t>
      </w:r>
    </w:p>
    <w:p w14:paraId="7FB12CEA" w14:textId="77777777" w:rsidR="003D4D9D" w:rsidRPr="00FE27A0" w:rsidRDefault="00C2145E" w:rsidP="00FE27A0">
      <w:pPr>
        <w:pStyle w:val="Akapitzlist"/>
        <w:numPr>
          <w:ilvl w:val="0"/>
          <w:numId w:val="45"/>
        </w:numPr>
        <w:autoSpaceDE w:val="0"/>
        <w:autoSpaceDN w:val="0"/>
        <w:adjustRightInd w:val="0"/>
        <w:spacing w:before="0" w:beforeAutospacing="0" w:after="80" w:afterAutospacing="0"/>
        <w:ind w:left="426" w:hanging="426"/>
        <w:contextualSpacing w:val="0"/>
        <w:jc w:val="both"/>
        <w:rPr>
          <w:rFonts w:ascii="Tahoma" w:hAnsi="Tahoma" w:cs="Tahoma"/>
          <w:sz w:val="20"/>
          <w:szCs w:val="20"/>
        </w:rPr>
      </w:pPr>
      <w:r w:rsidRPr="00FE27A0">
        <w:rPr>
          <w:rFonts w:ascii="Tahoma" w:hAnsi="Tahoma" w:cs="Tahoma"/>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w:t>
      </w:r>
      <w:r w:rsidR="003B772C" w:rsidRPr="00FE27A0">
        <w:rPr>
          <w:rFonts w:ascii="Tahoma" w:hAnsi="Tahoma" w:cs="Tahoma"/>
          <w:sz w:val="20"/>
          <w:szCs w:val="20"/>
        </w:rPr>
        <w:t>c ich wartość bez kwoty podatku (zgodnie z art. 91 ust. 3a ustawy PZP).</w:t>
      </w:r>
    </w:p>
    <w:p w14:paraId="4B151228" w14:textId="77777777" w:rsidR="003B2069" w:rsidRPr="00FE27A0" w:rsidRDefault="003B2069" w:rsidP="00FE27A0">
      <w:pPr>
        <w:pStyle w:val="Akapitzlist"/>
        <w:autoSpaceDE w:val="0"/>
        <w:autoSpaceDN w:val="0"/>
        <w:adjustRightInd w:val="0"/>
        <w:spacing w:before="0" w:beforeAutospacing="0" w:after="80" w:afterAutospacing="0"/>
        <w:ind w:left="426"/>
        <w:contextualSpacing w:val="0"/>
        <w:jc w:val="both"/>
        <w:rPr>
          <w:rFonts w:ascii="Tahoma" w:hAnsi="Tahoma" w:cs="Tahoma"/>
          <w:sz w:val="20"/>
          <w:szCs w:val="20"/>
        </w:rPr>
      </w:pPr>
      <w:r w:rsidRPr="00FE27A0">
        <w:rPr>
          <w:rFonts w:ascii="Tahoma" w:hAnsi="Tahoma" w:cs="Tahoma"/>
          <w:sz w:val="20"/>
          <w:szCs w:val="20"/>
        </w:rPr>
        <w:t xml:space="preserve"> </w:t>
      </w:r>
    </w:p>
    <w:p w14:paraId="026659D5" w14:textId="77777777" w:rsidR="004D7B5A" w:rsidRPr="00FE27A0" w:rsidRDefault="008E2F04" w:rsidP="00FE27A0">
      <w:pPr>
        <w:pStyle w:val="Nagwek3"/>
        <w:spacing w:after="80"/>
        <w:rPr>
          <w:rFonts w:ascii="Tahoma" w:hAnsi="Tahoma" w:cs="Tahoma"/>
          <w:bCs/>
          <w:sz w:val="20"/>
          <w:u w:val="single"/>
        </w:rPr>
      </w:pPr>
      <w:bookmarkStart w:id="50" w:name="_Toc411087325"/>
      <w:bookmarkStart w:id="51" w:name="_Toc475617823"/>
      <w:r w:rsidRPr="00FE27A0">
        <w:rPr>
          <w:rFonts w:ascii="Tahoma" w:hAnsi="Tahoma" w:cs="Tahoma"/>
          <w:sz w:val="20"/>
          <w:u w:val="single"/>
        </w:rPr>
        <w:t>XX.</w:t>
      </w:r>
      <w:bookmarkEnd w:id="50"/>
      <w:r w:rsidRPr="00FE27A0">
        <w:rPr>
          <w:rFonts w:ascii="Tahoma" w:hAnsi="Tahoma" w:cs="Tahoma"/>
          <w:sz w:val="20"/>
          <w:u w:val="single"/>
        </w:rPr>
        <w:t xml:space="preserve"> </w:t>
      </w:r>
      <w:bookmarkStart w:id="52" w:name="_Toc411087326"/>
      <w:r w:rsidR="004D7B5A" w:rsidRPr="00FE27A0">
        <w:rPr>
          <w:rFonts w:ascii="Tahoma" w:hAnsi="Tahoma" w:cs="Tahoma"/>
          <w:bCs/>
          <w:sz w:val="20"/>
          <w:u w:val="single"/>
        </w:rPr>
        <w:t>Kryteria oceny ofert i wybór oferty najkorzystniejszej</w:t>
      </w:r>
      <w:bookmarkEnd w:id="51"/>
      <w:bookmarkEnd w:id="52"/>
    </w:p>
    <w:p w14:paraId="2B90F6EE" w14:textId="19734A68" w:rsidR="00A96577" w:rsidRPr="00FE27A0" w:rsidRDefault="00A96577" w:rsidP="00FE27A0">
      <w:pPr>
        <w:spacing w:after="80"/>
        <w:jc w:val="both"/>
        <w:rPr>
          <w:rFonts w:ascii="Tahoma" w:hAnsi="Tahoma" w:cs="Tahoma"/>
          <w:sz w:val="20"/>
        </w:rPr>
      </w:pPr>
      <w:r w:rsidRPr="00FE27A0">
        <w:rPr>
          <w:rFonts w:ascii="Tahoma" w:hAnsi="Tahoma" w:cs="Tahoma"/>
          <w:sz w:val="20"/>
        </w:rPr>
        <w:t xml:space="preserve">Przy wyborze oferty </w:t>
      </w:r>
      <w:r w:rsidR="00C67728" w:rsidRPr="00C67728">
        <w:rPr>
          <w:rFonts w:ascii="Tahoma" w:hAnsi="Tahoma" w:cs="Tahoma"/>
          <w:color w:val="FF0000"/>
          <w:sz w:val="20"/>
        </w:rPr>
        <w:t xml:space="preserve">dla każdej z części zamówienia </w:t>
      </w:r>
      <w:r w:rsidRPr="00FE27A0">
        <w:rPr>
          <w:rFonts w:ascii="Tahoma" w:hAnsi="Tahoma" w:cs="Tahoma"/>
          <w:sz w:val="20"/>
        </w:rPr>
        <w:t>Zamawiający będzie kierował się kryterium Cena - waga 100%</w:t>
      </w:r>
    </w:p>
    <w:p w14:paraId="735DC4ED" w14:textId="77777777" w:rsidR="00A96577" w:rsidRPr="00FE27A0" w:rsidRDefault="00A96577" w:rsidP="00FE27A0">
      <w:pPr>
        <w:spacing w:after="80"/>
        <w:jc w:val="both"/>
        <w:rPr>
          <w:rFonts w:ascii="Tahoma" w:hAnsi="Tahoma" w:cs="Tahoma"/>
          <w:sz w:val="20"/>
        </w:rPr>
      </w:pPr>
      <w:r w:rsidRPr="00FE27A0">
        <w:rPr>
          <w:rFonts w:ascii="Tahoma" w:hAnsi="Tahoma" w:cs="Tahoma"/>
          <w:sz w:val="20"/>
        </w:rPr>
        <w:t>Maksymalna liczba punktów jaką może uzyskać Wykonawca/Wykonawcy wspólnie ubiegający się o udzielenie niniejszego zamówienia wynosi 100 punktów.</w:t>
      </w:r>
    </w:p>
    <w:p w14:paraId="6F58BF57" w14:textId="77777777" w:rsidR="00A96577" w:rsidRPr="00FE27A0" w:rsidRDefault="00A96577" w:rsidP="00FE27A0">
      <w:pPr>
        <w:autoSpaceDE w:val="0"/>
        <w:autoSpaceDN w:val="0"/>
        <w:adjustRightInd w:val="0"/>
        <w:spacing w:after="80"/>
        <w:jc w:val="both"/>
        <w:rPr>
          <w:rFonts w:ascii="Tahoma" w:hAnsi="Tahoma" w:cs="Tahoma"/>
          <w:sz w:val="20"/>
        </w:rPr>
      </w:pPr>
    </w:p>
    <w:p w14:paraId="3AB16790" w14:textId="77777777" w:rsidR="00A96577" w:rsidRPr="00FE27A0" w:rsidRDefault="00A96577" w:rsidP="00FE27A0">
      <w:pPr>
        <w:autoSpaceDE w:val="0"/>
        <w:autoSpaceDN w:val="0"/>
        <w:adjustRightInd w:val="0"/>
        <w:spacing w:after="80"/>
        <w:jc w:val="both"/>
        <w:rPr>
          <w:rFonts w:ascii="Tahoma" w:hAnsi="Tahoma" w:cs="Tahoma"/>
          <w:sz w:val="20"/>
        </w:rPr>
      </w:pPr>
      <w:r w:rsidRPr="00FE27A0">
        <w:rPr>
          <w:rFonts w:ascii="Tahoma" w:hAnsi="Tahoma" w:cs="Tahoma"/>
          <w:sz w:val="20"/>
        </w:rPr>
        <w:t>W ramach kryterium Cena Wykonawcom zostaną przyznane punkty wg poniższego wzoru:</w:t>
      </w:r>
    </w:p>
    <w:p w14:paraId="42DEDC00" w14:textId="77777777" w:rsidR="00A96577" w:rsidRPr="00FE27A0" w:rsidRDefault="00A96577" w:rsidP="00FE27A0">
      <w:pPr>
        <w:pStyle w:val="Tekstpodstawowy"/>
        <w:spacing w:after="80"/>
        <w:ind w:left="426"/>
        <w:jc w:val="both"/>
        <w:rPr>
          <w:rFonts w:ascii="Tahoma" w:hAnsi="Tahoma" w:cs="Tahoma"/>
          <w:b w:val="0"/>
          <w:sz w:val="20"/>
        </w:rPr>
      </w:pPr>
      <w:proofErr w:type="spellStart"/>
      <w:r w:rsidRPr="00FE27A0">
        <w:rPr>
          <w:rFonts w:ascii="Tahoma" w:hAnsi="Tahoma" w:cs="Tahoma"/>
          <w:b w:val="0"/>
          <w:sz w:val="20"/>
        </w:rPr>
        <w:lastRenderedPageBreak/>
        <w:t>P</w:t>
      </w:r>
      <w:r w:rsidRPr="00FE27A0">
        <w:rPr>
          <w:rFonts w:ascii="Tahoma" w:hAnsi="Tahoma" w:cs="Tahoma"/>
          <w:b w:val="0"/>
          <w:sz w:val="20"/>
          <w:vertAlign w:val="subscript"/>
        </w:rPr>
        <w:t>cena</w:t>
      </w:r>
      <w:proofErr w:type="spellEnd"/>
      <w:r w:rsidRPr="00FE27A0">
        <w:rPr>
          <w:rFonts w:ascii="Tahoma" w:hAnsi="Tahoma" w:cs="Tahoma"/>
          <w:b w:val="0"/>
          <w:sz w:val="20"/>
        </w:rPr>
        <w:t xml:space="preserve"> = </w:t>
      </w:r>
      <w:r w:rsidRPr="00FE27A0">
        <w:rPr>
          <w:rFonts w:ascii="Tahoma" w:hAnsi="Tahoma" w:cs="Tahoma"/>
          <w:b w:val="0"/>
          <w:position w:val="-32"/>
          <w:sz w:val="20"/>
        </w:rPr>
        <w:object w:dxaOrig="620" w:dyaOrig="700" w14:anchorId="5C6D74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pt;height:36pt" o:ole="">
            <v:imagedata r:id="rId16" o:title=""/>
          </v:shape>
          <o:OLEObject Type="Embed" ProgID="Equation.3" ShapeID="_x0000_i1025" DrawAspect="Content" ObjectID="_1569838188" r:id="rId17"/>
        </w:object>
      </w:r>
      <w:r w:rsidRPr="00FE27A0">
        <w:rPr>
          <w:rFonts w:ascii="Tahoma" w:hAnsi="Tahoma" w:cs="Tahoma"/>
          <w:b w:val="0"/>
          <w:sz w:val="20"/>
        </w:rPr>
        <w:t>* 100 pkt</w:t>
      </w:r>
    </w:p>
    <w:p w14:paraId="7AAAB9EC" w14:textId="77777777" w:rsidR="00A96577" w:rsidRPr="00FE27A0" w:rsidRDefault="00A96577" w:rsidP="00FE27A0">
      <w:pPr>
        <w:pStyle w:val="Tekstpodstawowy"/>
        <w:spacing w:after="80"/>
        <w:ind w:left="426"/>
        <w:jc w:val="both"/>
        <w:rPr>
          <w:rFonts w:ascii="Tahoma" w:hAnsi="Tahoma" w:cs="Tahoma"/>
          <w:b w:val="0"/>
          <w:sz w:val="20"/>
        </w:rPr>
      </w:pPr>
      <w:r w:rsidRPr="00FE27A0">
        <w:rPr>
          <w:rFonts w:ascii="Tahoma" w:hAnsi="Tahoma" w:cs="Tahoma"/>
          <w:b w:val="0"/>
          <w:sz w:val="20"/>
        </w:rPr>
        <w:t>gdzie:</w:t>
      </w:r>
    </w:p>
    <w:p w14:paraId="02AB8F58" w14:textId="77777777" w:rsidR="00A96577" w:rsidRPr="00FE27A0" w:rsidRDefault="00A96577" w:rsidP="00FE27A0">
      <w:pPr>
        <w:pStyle w:val="Tekstpodstawowy"/>
        <w:spacing w:after="80"/>
        <w:ind w:left="426"/>
        <w:jc w:val="both"/>
        <w:rPr>
          <w:rFonts w:ascii="Tahoma" w:hAnsi="Tahoma" w:cs="Tahoma"/>
          <w:b w:val="0"/>
          <w:sz w:val="20"/>
        </w:rPr>
      </w:pPr>
      <w:proofErr w:type="spellStart"/>
      <w:r w:rsidRPr="00FE27A0">
        <w:rPr>
          <w:rFonts w:ascii="Tahoma" w:hAnsi="Tahoma" w:cs="Tahoma"/>
          <w:b w:val="0"/>
          <w:sz w:val="20"/>
        </w:rPr>
        <w:t>P</w:t>
      </w:r>
      <w:r w:rsidRPr="00FE27A0">
        <w:rPr>
          <w:rFonts w:ascii="Tahoma" w:hAnsi="Tahoma" w:cs="Tahoma"/>
          <w:b w:val="0"/>
          <w:sz w:val="20"/>
          <w:vertAlign w:val="subscript"/>
        </w:rPr>
        <w:t>cena</w:t>
      </w:r>
      <w:proofErr w:type="spellEnd"/>
      <w:r w:rsidRPr="00FE27A0">
        <w:rPr>
          <w:rFonts w:ascii="Tahoma" w:hAnsi="Tahoma" w:cs="Tahoma"/>
          <w:b w:val="0"/>
          <w:sz w:val="20"/>
        </w:rPr>
        <w:t xml:space="preserve"> – liczba punktów uzyskanych w kryterium cena,  </w:t>
      </w:r>
    </w:p>
    <w:p w14:paraId="0AA6D925" w14:textId="77777777" w:rsidR="00A96577" w:rsidRPr="00FE27A0" w:rsidRDefault="00A96577" w:rsidP="00FE27A0">
      <w:pPr>
        <w:pStyle w:val="Tekstpodstawowy"/>
        <w:spacing w:after="80"/>
        <w:ind w:left="426"/>
        <w:jc w:val="both"/>
        <w:rPr>
          <w:rFonts w:ascii="Tahoma" w:hAnsi="Tahoma" w:cs="Tahoma"/>
          <w:b w:val="0"/>
          <w:sz w:val="20"/>
        </w:rPr>
      </w:pPr>
      <w:proofErr w:type="spellStart"/>
      <w:r w:rsidRPr="00FE27A0">
        <w:rPr>
          <w:rFonts w:ascii="Tahoma" w:hAnsi="Tahoma" w:cs="Tahoma"/>
          <w:b w:val="0"/>
          <w:sz w:val="20"/>
        </w:rPr>
        <w:t>C</w:t>
      </w:r>
      <w:r w:rsidRPr="00FE27A0">
        <w:rPr>
          <w:rFonts w:ascii="Tahoma" w:hAnsi="Tahoma" w:cs="Tahoma"/>
          <w:b w:val="0"/>
          <w:sz w:val="20"/>
          <w:vertAlign w:val="subscript"/>
        </w:rPr>
        <w:t>min</w:t>
      </w:r>
      <w:proofErr w:type="spellEnd"/>
      <w:r w:rsidRPr="00FE27A0">
        <w:rPr>
          <w:rFonts w:ascii="Tahoma" w:hAnsi="Tahoma" w:cs="Tahoma"/>
          <w:b w:val="0"/>
          <w:sz w:val="20"/>
        </w:rPr>
        <w:t xml:space="preserve"> – najniższa oferowana cena,</w:t>
      </w:r>
    </w:p>
    <w:p w14:paraId="3DE5206F" w14:textId="77777777" w:rsidR="00A96577" w:rsidRPr="00FE27A0" w:rsidRDefault="00A96577" w:rsidP="00FE27A0">
      <w:pPr>
        <w:pStyle w:val="Tekstpodstawowy"/>
        <w:spacing w:after="80"/>
        <w:ind w:left="426"/>
        <w:jc w:val="both"/>
        <w:rPr>
          <w:rFonts w:ascii="Tahoma" w:hAnsi="Tahoma" w:cs="Tahoma"/>
          <w:b w:val="0"/>
          <w:sz w:val="20"/>
        </w:rPr>
      </w:pPr>
      <w:proofErr w:type="spellStart"/>
      <w:r w:rsidRPr="00FE27A0">
        <w:rPr>
          <w:rFonts w:ascii="Tahoma" w:hAnsi="Tahoma" w:cs="Tahoma"/>
          <w:b w:val="0"/>
          <w:sz w:val="20"/>
        </w:rPr>
        <w:t>C</w:t>
      </w:r>
      <w:r w:rsidRPr="00FE27A0">
        <w:rPr>
          <w:rFonts w:ascii="Tahoma" w:hAnsi="Tahoma" w:cs="Tahoma"/>
          <w:b w:val="0"/>
          <w:sz w:val="20"/>
          <w:vertAlign w:val="subscript"/>
        </w:rPr>
        <w:t>oferty</w:t>
      </w:r>
      <w:proofErr w:type="spellEnd"/>
      <w:r w:rsidRPr="00FE27A0">
        <w:rPr>
          <w:rFonts w:ascii="Tahoma" w:hAnsi="Tahoma" w:cs="Tahoma"/>
          <w:b w:val="0"/>
          <w:sz w:val="20"/>
        </w:rPr>
        <w:t xml:space="preserve"> – cena oferty badanej;</w:t>
      </w:r>
    </w:p>
    <w:p w14:paraId="1A1A1171" w14:textId="77777777" w:rsidR="00A96577" w:rsidRPr="00FE27A0" w:rsidRDefault="00A96577" w:rsidP="00FE27A0">
      <w:pPr>
        <w:pStyle w:val="Tekstpodstawowy"/>
        <w:spacing w:after="80"/>
        <w:ind w:left="720"/>
        <w:jc w:val="both"/>
        <w:rPr>
          <w:rFonts w:ascii="Tahoma" w:hAnsi="Tahoma" w:cs="Tahoma"/>
          <w:b w:val="0"/>
          <w:sz w:val="20"/>
          <w:highlight w:val="yellow"/>
        </w:rPr>
      </w:pPr>
    </w:p>
    <w:p w14:paraId="751BDF69" w14:textId="77777777" w:rsidR="00A96577" w:rsidRPr="00FE27A0" w:rsidRDefault="00A96577" w:rsidP="00FE27A0">
      <w:pPr>
        <w:autoSpaceDE w:val="0"/>
        <w:autoSpaceDN w:val="0"/>
        <w:adjustRightInd w:val="0"/>
        <w:spacing w:after="80"/>
        <w:jc w:val="both"/>
        <w:rPr>
          <w:rFonts w:ascii="Tahoma" w:hAnsi="Tahoma" w:cs="Tahoma"/>
          <w:sz w:val="20"/>
        </w:rPr>
      </w:pPr>
      <w:r w:rsidRPr="00FE27A0">
        <w:rPr>
          <w:rFonts w:ascii="Tahoma" w:hAnsi="Tahoma" w:cs="Tahoma"/>
          <w:sz w:val="20"/>
        </w:rPr>
        <w:t>Obliczenia w ww. kryterium oceny ofert dokonywane będą z dokładnością do dwóch miejsc po przecinku, bez zaokrągleń.</w:t>
      </w:r>
    </w:p>
    <w:p w14:paraId="4956A44C" w14:textId="77777777" w:rsidR="00E96E42" w:rsidRPr="00FE27A0" w:rsidRDefault="00E96E42" w:rsidP="00FE27A0">
      <w:pPr>
        <w:autoSpaceDE w:val="0"/>
        <w:autoSpaceDN w:val="0"/>
        <w:adjustRightInd w:val="0"/>
        <w:spacing w:after="80"/>
        <w:jc w:val="both"/>
        <w:rPr>
          <w:rFonts w:ascii="Tahoma" w:hAnsi="Tahoma" w:cs="Tahoma"/>
          <w:sz w:val="20"/>
        </w:rPr>
      </w:pPr>
    </w:p>
    <w:p w14:paraId="1BE9D9D8" w14:textId="77777777" w:rsidR="00A96577" w:rsidRPr="00FE27A0" w:rsidRDefault="00A96577" w:rsidP="00FE27A0">
      <w:pPr>
        <w:autoSpaceDE w:val="0"/>
        <w:autoSpaceDN w:val="0"/>
        <w:adjustRightInd w:val="0"/>
        <w:spacing w:after="80"/>
        <w:jc w:val="both"/>
        <w:rPr>
          <w:rFonts w:ascii="Tahoma" w:hAnsi="Tahoma" w:cs="Tahoma"/>
          <w:sz w:val="20"/>
        </w:rPr>
      </w:pPr>
      <w:r w:rsidRPr="00FE27A0">
        <w:rPr>
          <w:rFonts w:ascii="Tahoma" w:hAnsi="Tahoma" w:cs="Tahoma"/>
          <w:sz w:val="20"/>
          <w:shd w:val="clear" w:color="auto" w:fill="FFFFFF"/>
        </w:rPr>
        <w:t>Jeżeli zostały złożone oferty o takiej samej cenie, zamawiający wzywa Wykonawców, którzy złożyli te oferty, do złożenia w terminie określonym przez Zamawiającego ofert dodatkowych</w:t>
      </w:r>
      <w:r w:rsidRPr="00FE27A0">
        <w:rPr>
          <w:rFonts w:ascii="Tahoma" w:hAnsi="Tahoma" w:cs="Tahoma"/>
          <w:sz w:val="20"/>
        </w:rPr>
        <w:t>.</w:t>
      </w:r>
    </w:p>
    <w:p w14:paraId="7556EBF6" w14:textId="76FA487A" w:rsidR="00A96577" w:rsidRPr="00FE27A0" w:rsidRDefault="00A96577" w:rsidP="00FE27A0">
      <w:pPr>
        <w:autoSpaceDE w:val="0"/>
        <w:autoSpaceDN w:val="0"/>
        <w:adjustRightInd w:val="0"/>
        <w:spacing w:after="80"/>
        <w:jc w:val="both"/>
        <w:rPr>
          <w:rFonts w:ascii="Tahoma" w:hAnsi="Tahoma" w:cs="Tahoma"/>
          <w:sz w:val="20"/>
        </w:rPr>
      </w:pPr>
      <w:r w:rsidRPr="00FE27A0">
        <w:rPr>
          <w:rFonts w:ascii="Tahoma" w:hAnsi="Tahoma" w:cs="Tahoma"/>
          <w:sz w:val="20"/>
        </w:rPr>
        <w:t xml:space="preserve">Zamawiający udzieli zamówienia Wykonawcy, który </w:t>
      </w:r>
      <w:r w:rsidR="00C67728" w:rsidRPr="00C67728">
        <w:rPr>
          <w:rFonts w:ascii="Tahoma" w:hAnsi="Tahoma" w:cs="Tahoma"/>
          <w:color w:val="FF0000"/>
          <w:sz w:val="20"/>
        </w:rPr>
        <w:t xml:space="preserve">w ramach danej części zamówienia </w:t>
      </w:r>
      <w:r w:rsidRPr="00FE27A0">
        <w:rPr>
          <w:rFonts w:ascii="Tahoma" w:hAnsi="Tahoma" w:cs="Tahoma"/>
          <w:sz w:val="20"/>
        </w:rPr>
        <w:t>uzyska najwyższą liczbę punktów w w/w kryterium oceny ofert.</w:t>
      </w:r>
    </w:p>
    <w:p w14:paraId="22A73AEC" w14:textId="77777777" w:rsidR="00646D3E" w:rsidRPr="00FE27A0" w:rsidRDefault="00646D3E" w:rsidP="00FE27A0">
      <w:pPr>
        <w:pStyle w:val="Akapitzlist"/>
        <w:autoSpaceDE w:val="0"/>
        <w:autoSpaceDN w:val="0"/>
        <w:adjustRightInd w:val="0"/>
        <w:spacing w:before="0" w:beforeAutospacing="0" w:after="80" w:afterAutospacing="0"/>
        <w:ind w:left="426"/>
        <w:contextualSpacing w:val="0"/>
        <w:jc w:val="both"/>
        <w:rPr>
          <w:rFonts w:ascii="Tahoma" w:hAnsi="Tahoma" w:cs="Tahoma"/>
          <w:sz w:val="20"/>
          <w:szCs w:val="20"/>
        </w:rPr>
      </w:pPr>
    </w:p>
    <w:p w14:paraId="048C41A3" w14:textId="77777777" w:rsidR="008E2F04" w:rsidRPr="00FE27A0" w:rsidRDefault="008A3177" w:rsidP="00FE27A0">
      <w:pPr>
        <w:pStyle w:val="Nagwek3"/>
        <w:spacing w:after="80"/>
        <w:rPr>
          <w:rFonts w:ascii="Tahoma" w:hAnsi="Tahoma" w:cs="Tahoma"/>
          <w:sz w:val="20"/>
        </w:rPr>
      </w:pPr>
      <w:bookmarkStart w:id="53" w:name="_Toc411087327"/>
      <w:bookmarkStart w:id="54" w:name="_Toc475617824"/>
      <w:r w:rsidRPr="00FE27A0">
        <w:rPr>
          <w:rFonts w:ascii="Tahoma" w:hAnsi="Tahoma" w:cs="Tahoma"/>
          <w:sz w:val="20"/>
        </w:rPr>
        <w:t xml:space="preserve">XXI. </w:t>
      </w:r>
      <w:bookmarkStart w:id="55" w:name="_Toc276126209"/>
      <w:bookmarkStart w:id="56" w:name="_Toc354051301"/>
      <w:bookmarkStart w:id="57" w:name="_Toc404858568"/>
      <w:r w:rsidR="008E2F04" w:rsidRPr="00FE27A0">
        <w:rPr>
          <w:rFonts w:ascii="Tahoma" w:hAnsi="Tahoma" w:cs="Tahoma"/>
          <w:sz w:val="20"/>
        </w:rPr>
        <w:t>Tryb otwarcia ofert</w:t>
      </w:r>
      <w:bookmarkEnd w:id="53"/>
      <w:bookmarkEnd w:id="54"/>
      <w:bookmarkEnd w:id="55"/>
      <w:bookmarkEnd w:id="56"/>
      <w:bookmarkEnd w:id="57"/>
    </w:p>
    <w:p w14:paraId="3690866E" w14:textId="77777777" w:rsidR="00C23841" w:rsidRPr="005217C2" w:rsidRDefault="008E2F04" w:rsidP="00FE27A0">
      <w:pPr>
        <w:numPr>
          <w:ilvl w:val="0"/>
          <w:numId w:val="26"/>
        </w:numPr>
        <w:tabs>
          <w:tab w:val="left" w:pos="0"/>
          <w:tab w:val="left" w:pos="426"/>
        </w:tabs>
        <w:autoSpaceDE w:val="0"/>
        <w:autoSpaceDN w:val="0"/>
        <w:adjustRightInd w:val="0"/>
        <w:spacing w:after="80"/>
        <w:ind w:left="426" w:hanging="426"/>
        <w:jc w:val="both"/>
        <w:rPr>
          <w:rFonts w:ascii="Tahoma" w:hAnsi="Tahoma" w:cs="Tahoma"/>
          <w:color w:val="FF0000"/>
          <w:sz w:val="20"/>
        </w:rPr>
      </w:pPr>
      <w:r w:rsidRPr="005217C2">
        <w:rPr>
          <w:rFonts w:ascii="Tahoma" w:hAnsi="Tahoma" w:cs="Tahoma"/>
          <w:color w:val="FF0000"/>
          <w:sz w:val="20"/>
        </w:rPr>
        <w:t>Zamawiający dokona publicznego otwarcia ofert</w:t>
      </w:r>
      <w:r w:rsidR="00C23841" w:rsidRPr="005217C2">
        <w:rPr>
          <w:rFonts w:ascii="Tahoma" w:hAnsi="Tahoma" w:cs="Tahoma"/>
          <w:color w:val="FF0000"/>
          <w:sz w:val="20"/>
        </w:rPr>
        <w:t>:</w:t>
      </w:r>
    </w:p>
    <w:p w14:paraId="13BEABC9" w14:textId="1CC41149" w:rsidR="00B30C2E" w:rsidRPr="005217C2" w:rsidRDefault="00C23841" w:rsidP="00C23841">
      <w:pPr>
        <w:numPr>
          <w:ilvl w:val="1"/>
          <w:numId w:val="26"/>
        </w:numPr>
        <w:tabs>
          <w:tab w:val="left" w:pos="0"/>
          <w:tab w:val="left" w:pos="426"/>
        </w:tabs>
        <w:autoSpaceDE w:val="0"/>
        <w:autoSpaceDN w:val="0"/>
        <w:adjustRightInd w:val="0"/>
        <w:spacing w:after="80"/>
        <w:ind w:left="851"/>
        <w:jc w:val="both"/>
        <w:rPr>
          <w:rFonts w:ascii="Tahoma" w:hAnsi="Tahoma" w:cs="Tahoma"/>
          <w:color w:val="FF0000"/>
          <w:sz w:val="20"/>
        </w:rPr>
      </w:pPr>
      <w:r w:rsidRPr="005217C2">
        <w:rPr>
          <w:rFonts w:ascii="Tahoma" w:hAnsi="Tahoma" w:cs="Tahoma"/>
          <w:color w:val="FF0000"/>
          <w:sz w:val="20"/>
        </w:rPr>
        <w:t>Część I -</w:t>
      </w:r>
      <w:r w:rsidR="008E2F04" w:rsidRPr="005217C2">
        <w:rPr>
          <w:rFonts w:ascii="Tahoma" w:hAnsi="Tahoma" w:cs="Tahoma"/>
          <w:color w:val="FF0000"/>
          <w:sz w:val="20"/>
        </w:rPr>
        <w:t xml:space="preserve"> </w:t>
      </w:r>
      <w:r w:rsidR="004B542C" w:rsidRPr="005217C2">
        <w:rPr>
          <w:rFonts w:ascii="Tahoma" w:hAnsi="Tahoma" w:cs="Tahoma"/>
          <w:b/>
          <w:color w:val="FF0000"/>
          <w:sz w:val="20"/>
        </w:rPr>
        <w:t xml:space="preserve">w dniu </w:t>
      </w:r>
      <w:r w:rsidRPr="005217C2">
        <w:rPr>
          <w:rFonts w:ascii="Tahoma" w:hAnsi="Tahoma" w:cs="Tahoma"/>
          <w:b/>
          <w:color w:val="FF0000"/>
          <w:sz w:val="20"/>
        </w:rPr>
        <w:t>03.11.</w:t>
      </w:r>
      <w:r w:rsidR="00C53023" w:rsidRPr="005217C2">
        <w:rPr>
          <w:rFonts w:ascii="Tahoma" w:hAnsi="Tahoma" w:cs="Tahoma"/>
          <w:b/>
          <w:color w:val="FF0000"/>
          <w:sz w:val="20"/>
        </w:rPr>
        <w:t>201</w:t>
      </w:r>
      <w:r w:rsidR="003A726A" w:rsidRPr="005217C2">
        <w:rPr>
          <w:rFonts w:ascii="Tahoma" w:hAnsi="Tahoma" w:cs="Tahoma"/>
          <w:b/>
          <w:color w:val="FF0000"/>
          <w:sz w:val="20"/>
        </w:rPr>
        <w:t>7</w:t>
      </w:r>
      <w:r w:rsidR="00B30C2E" w:rsidRPr="005217C2">
        <w:rPr>
          <w:rFonts w:ascii="Tahoma" w:hAnsi="Tahoma" w:cs="Tahoma"/>
          <w:b/>
          <w:color w:val="FF0000"/>
          <w:sz w:val="20"/>
        </w:rPr>
        <w:t xml:space="preserve"> </w:t>
      </w:r>
      <w:r w:rsidR="00C53023" w:rsidRPr="005217C2">
        <w:rPr>
          <w:rFonts w:ascii="Tahoma" w:hAnsi="Tahoma" w:cs="Tahoma"/>
          <w:b/>
          <w:color w:val="FF0000"/>
          <w:sz w:val="20"/>
        </w:rPr>
        <w:t xml:space="preserve">r. </w:t>
      </w:r>
      <w:r w:rsidR="00690F5C" w:rsidRPr="005217C2">
        <w:rPr>
          <w:rFonts w:ascii="Tahoma" w:hAnsi="Tahoma" w:cs="Tahoma"/>
          <w:b/>
          <w:color w:val="FF0000"/>
          <w:sz w:val="20"/>
        </w:rPr>
        <w:t>o godz. 12:15</w:t>
      </w:r>
      <w:r w:rsidR="00C53023" w:rsidRPr="005217C2">
        <w:rPr>
          <w:rFonts w:ascii="Tahoma" w:hAnsi="Tahoma" w:cs="Tahoma"/>
          <w:color w:val="FF0000"/>
          <w:sz w:val="20"/>
        </w:rPr>
        <w:t xml:space="preserve"> czasu lokalnego w siedzibie Zamawiającego: Instytut Lotnictwa, Al. Krakowska 110/114, 02-256 Warszawa </w:t>
      </w:r>
      <w:r w:rsidR="004B542C" w:rsidRPr="005217C2">
        <w:rPr>
          <w:rFonts w:ascii="Tahoma" w:hAnsi="Tahoma" w:cs="Tahoma"/>
          <w:b/>
          <w:color w:val="FF0000"/>
          <w:sz w:val="20"/>
        </w:rPr>
        <w:t>w sali konferencyjnej</w:t>
      </w:r>
      <w:r w:rsidR="00A634D8" w:rsidRPr="005217C2">
        <w:rPr>
          <w:rFonts w:ascii="Tahoma" w:hAnsi="Tahoma" w:cs="Tahoma"/>
          <w:b/>
          <w:color w:val="FF0000"/>
          <w:sz w:val="20"/>
        </w:rPr>
        <w:t xml:space="preserve"> nr 1</w:t>
      </w:r>
      <w:r w:rsidR="004B542C" w:rsidRPr="005217C2">
        <w:rPr>
          <w:rFonts w:ascii="Tahoma" w:hAnsi="Tahoma" w:cs="Tahoma"/>
          <w:b/>
          <w:color w:val="FF0000"/>
          <w:sz w:val="20"/>
        </w:rPr>
        <w:t xml:space="preserve"> </w:t>
      </w:r>
      <w:r w:rsidR="00C53023" w:rsidRPr="005217C2">
        <w:rPr>
          <w:rFonts w:ascii="Tahoma" w:hAnsi="Tahoma" w:cs="Tahoma"/>
          <w:b/>
          <w:color w:val="FF0000"/>
          <w:sz w:val="20"/>
        </w:rPr>
        <w:t>w budynku X2 (I piętro).</w:t>
      </w:r>
    </w:p>
    <w:p w14:paraId="6CAFA920" w14:textId="46511F33" w:rsidR="00C23841" w:rsidRPr="005217C2" w:rsidRDefault="00C23841" w:rsidP="005217C2">
      <w:pPr>
        <w:numPr>
          <w:ilvl w:val="1"/>
          <w:numId w:val="26"/>
        </w:numPr>
        <w:tabs>
          <w:tab w:val="left" w:pos="0"/>
          <w:tab w:val="left" w:pos="426"/>
        </w:tabs>
        <w:autoSpaceDE w:val="0"/>
        <w:autoSpaceDN w:val="0"/>
        <w:adjustRightInd w:val="0"/>
        <w:spacing w:after="80"/>
        <w:ind w:left="851"/>
        <w:jc w:val="both"/>
        <w:rPr>
          <w:rFonts w:ascii="Tahoma" w:hAnsi="Tahoma" w:cs="Tahoma"/>
          <w:color w:val="FF0000"/>
          <w:sz w:val="20"/>
        </w:rPr>
      </w:pPr>
      <w:r w:rsidRPr="005217C2">
        <w:rPr>
          <w:rFonts w:ascii="Tahoma" w:hAnsi="Tahoma" w:cs="Tahoma"/>
          <w:color w:val="FF0000"/>
          <w:sz w:val="20"/>
        </w:rPr>
        <w:t xml:space="preserve">Część I - </w:t>
      </w:r>
      <w:r w:rsidR="003C0CF4">
        <w:rPr>
          <w:rFonts w:ascii="Tahoma" w:hAnsi="Tahoma" w:cs="Tahoma"/>
          <w:b/>
          <w:color w:val="FF0000"/>
          <w:sz w:val="20"/>
        </w:rPr>
        <w:t>w dniu 28.11.</w:t>
      </w:r>
      <w:r w:rsidRPr="005217C2">
        <w:rPr>
          <w:rFonts w:ascii="Tahoma" w:hAnsi="Tahoma" w:cs="Tahoma"/>
          <w:b/>
          <w:color w:val="FF0000"/>
          <w:sz w:val="20"/>
        </w:rPr>
        <w:t>2017 r. o godz. 12:15</w:t>
      </w:r>
      <w:r w:rsidRPr="005217C2">
        <w:rPr>
          <w:rFonts w:ascii="Tahoma" w:hAnsi="Tahoma" w:cs="Tahoma"/>
          <w:color w:val="FF0000"/>
          <w:sz w:val="20"/>
        </w:rPr>
        <w:t xml:space="preserve"> czasu lokalnego w siedzibie Zamawiającego: Instytut Lotnictwa, Al. Krakowska 110/114, 02-256 Warszawa </w:t>
      </w:r>
      <w:r w:rsidRPr="005217C2">
        <w:rPr>
          <w:rFonts w:ascii="Tahoma" w:hAnsi="Tahoma" w:cs="Tahoma"/>
          <w:b/>
          <w:color w:val="FF0000"/>
          <w:sz w:val="20"/>
        </w:rPr>
        <w:t xml:space="preserve">w sali konferencyjnej nr </w:t>
      </w:r>
      <w:r w:rsidR="003C0CF4">
        <w:rPr>
          <w:rFonts w:ascii="Tahoma" w:hAnsi="Tahoma" w:cs="Tahoma"/>
          <w:b/>
          <w:color w:val="FF0000"/>
          <w:sz w:val="20"/>
        </w:rPr>
        <w:t>1</w:t>
      </w:r>
      <w:r w:rsidRPr="005217C2">
        <w:rPr>
          <w:rFonts w:ascii="Tahoma" w:hAnsi="Tahoma" w:cs="Tahoma"/>
          <w:b/>
          <w:color w:val="FF0000"/>
          <w:sz w:val="20"/>
        </w:rPr>
        <w:t xml:space="preserve"> w budynku X2 (I piętro).</w:t>
      </w:r>
    </w:p>
    <w:p w14:paraId="14D0FFE2" w14:textId="77777777" w:rsidR="003D4D9D" w:rsidRPr="00FE27A0" w:rsidRDefault="00C53023" w:rsidP="00FE27A0">
      <w:pPr>
        <w:numPr>
          <w:ilvl w:val="0"/>
          <w:numId w:val="26"/>
        </w:numPr>
        <w:tabs>
          <w:tab w:val="left" w:pos="0"/>
          <w:tab w:val="left" w:pos="426"/>
        </w:tabs>
        <w:autoSpaceDE w:val="0"/>
        <w:autoSpaceDN w:val="0"/>
        <w:adjustRightInd w:val="0"/>
        <w:spacing w:after="80"/>
        <w:ind w:left="426" w:hanging="426"/>
        <w:jc w:val="both"/>
        <w:rPr>
          <w:rFonts w:ascii="Tahoma" w:hAnsi="Tahoma" w:cs="Tahoma"/>
          <w:sz w:val="20"/>
        </w:rPr>
      </w:pPr>
      <w:r w:rsidRPr="00FE27A0">
        <w:rPr>
          <w:rFonts w:ascii="Tahoma" w:hAnsi="Tahoma" w:cs="Tahoma"/>
          <w:sz w:val="20"/>
        </w:rPr>
        <w:t>Osoby zainteresowane udziałem w sesji otwarcia ofert proszone są o stawiennictwo w budynku A na parterze (wartownia) oraz zarejestrowanie się w wartowni (uzyskanie statusu gościa). Osoby te zostaną odebrane przez pracownika Instytutu Lotnictwa – członka Komisji ds. Zamówień Publicznych o godz. 12:15. Procedura otwarcia ofert zaczyna się wraz z odbiorem ww. osób.</w:t>
      </w:r>
      <w:r w:rsidR="008E2F04" w:rsidRPr="00FE27A0">
        <w:rPr>
          <w:rFonts w:ascii="Tahoma" w:eastAsia="Tahoma" w:hAnsi="Tahoma" w:cs="Tahoma"/>
          <w:sz w:val="20"/>
        </w:rPr>
        <w:t xml:space="preserve"> </w:t>
      </w:r>
    </w:p>
    <w:p w14:paraId="30F54DFB" w14:textId="77777777" w:rsidR="003D4D9D" w:rsidRPr="00FE27A0" w:rsidRDefault="008E2F04" w:rsidP="00FE27A0">
      <w:pPr>
        <w:numPr>
          <w:ilvl w:val="0"/>
          <w:numId w:val="26"/>
        </w:numPr>
        <w:tabs>
          <w:tab w:val="left" w:pos="0"/>
          <w:tab w:val="left" w:pos="408"/>
        </w:tabs>
        <w:autoSpaceDE w:val="0"/>
        <w:autoSpaceDN w:val="0"/>
        <w:adjustRightInd w:val="0"/>
        <w:spacing w:after="80"/>
        <w:ind w:left="426" w:hanging="426"/>
        <w:jc w:val="both"/>
        <w:rPr>
          <w:rFonts w:ascii="Tahoma" w:hAnsi="Tahoma" w:cs="Tahoma"/>
          <w:sz w:val="20"/>
        </w:rPr>
      </w:pPr>
      <w:r w:rsidRPr="00FE27A0">
        <w:rPr>
          <w:rFonts w:ascii="Tahoma" w:hAnsi="Tahoma" w:cs="Tahoma"/>
          <w:sz w:val="20"/>
        </w:rPr>
        <w:t>Otwarcie ofert jest jawne.</w:t>
      </w:r>
    </w:p>
    <w:p w14:paraId="4DBD5798" w14:textId="77777777" w:rsidR="003D4D9D" w:rsidRPr="00FE27A0" w:rsidRDefault="008E2F04" w:rsidP="00FE27A0">
      <w:pPr>
        <w:numPr>
          <w:ilvl w:val="0"/>
          <w:numId w:val="26"/>
        </w:numPr>
        <w:tabs>
          <w:tab w:val="left" w:pos="0"/>
          <w:tab w:val="left" w:pos="408"/>
        </w:tabs>
        <w:autoSpaceDE w:val="0"/>
        <w:autoSpaceDN w:val="0"/>
        <w:adjustRightInd w:val="0"/>
        <w:spacing w:after="80"/>
        <w:ind w:left="426" w:hanging="426"/>
        <w:jc w:val="both"/>
        <w:rPr>
          <w:rFonts w:ascii="Tahoma" w:hAnsi="Tahoma" w:cs="Tahoma"/>
          <w:sz w:val="20"/>
        </w:rPr>
      </w:pPr>
      <w:r w:rsidRPr="00FE27A0">
        <w:rPr>
          <w:rFonts w:ascii="Tahoma" w:hAnsi="Tahoma" w:cs="Tahoma"/>
          <w:sz w:val="20"/>
        </w:rPr>
        <w:t xml:space="preserve">Bezpośrednio przed otwarciem ofert Zamawiający poda kwotę, jaką zamierza przeznaczyć na sfinansowanie zamówienia. </w:t>
      </w:r>
    </w:p>
    <w:p w14:paraId="73D65202" w14:textId="77777777" w:rsidR="003D4D9D" w:rsidRPr="00FE27A0" w:rsidRDefault="008E2F04" w:rsidP="00FE27A0">
      <w:pPr>
        <w:numPr>
          <w:ilvl w:val="0"/>
          <w:numId w:val="26"/>
        </w:numPr>
        <w:tabs>
          <w:tab w:val="left" w:pos="0"/>
          <w:tab w:val="left" w:pos="426"/>
        </w:tabs>
        <w:autoSpaceDE w:val="0"/>
        <w:autoSpaceDN w:val="0"/>
        <w:adjustRightInd w:val="0"/>
        <w:spacing w:after="80"/>
        <w:ind w:left="426" w:hanging="426"/>
        <w:jc w:val="both"/>
        <w:rPr>
          <w:rFonts w:ascii="Tahoma" w:hAnsi="Tahoma" w:cs="Tahoma"/>
          <w:sz w:val="20"/>
        </w:rPr>
      </w:pPr>
      <w:r w:rsidRPr="00FE27A0">
        <w:rPr>
          <w:rFonts w:ascii="Tahoma" w:hAnsi="Tahoma" w:cs="Tahoma"/>
          <w:sz w:val="20"/>
        </w:rPr>
        <w:t xml:space="preserve">Podczas otwarcia ofert Zamawiający poda nazwy (firmy) oraz adresy Wykonawców, </w:t>
      </w:r>
      <w:r w:rsidRPr="00FE27A0">
        <w:rPr>
          <w:rFonts w:ascii="Tahoma" w:hAnsi="Tahoma" w:cs="Tahoma"/>
          <w:sz w:val="20"/>
        </w:rPr>
        <w:br/>
        <w:t>a także informacje dotyczące ceny, terminu wykonania zamówienia</w:t>
      </w:r>
      <w:r w:rsidR="003A726A" w:rsidRPr="00FE27A0">
        <w:rPr>
          <w:rFonts w:ascii="Tahoma" w:hAnsi="Tahoma" w:cs="Tahoma"/>
          <w:sz w:val="20"/>
        </w:rPr>
        <w:t>,</w:t>
      </w:r>
      <w:r w:rsidRPr="00FE27A0">
        <w:rPr>
          <w:rFonts w:ascii="Tahoma" w:hAnsi="Tahoma" w:cs="Tahoma"/>
          <w:sz w:val="20"/>
        </w:rPr>
        <w:t xml:space="preserve"> okresy gwarancji i warunków płatności zawartych w ofertach.</w:t>
      </w:r>
    </w:p>
    <w:p w14:paraId="0015173C" w14:textId="77777777" w:rsidR="003D4D9D" w:rsidRPr="00FE27A0" w:rsidRDefault="00C53023" w:rsidP="00FE27A0">
      <w:pPr>
        <w:numPr>
          <w:ilvl w:val="0"/>
          <w:numId w:val="26"/>
        </w:numPr>
        <w:tabs>
          <w:tab w:val="left" w:pos="0"/>
          <w:tab w:val="left" w:pos="408"/>
        </w:tabs>
        <w:autoSpaceDE w:val="0"/>
        <w:autoSpaceDN w:val="0"/>
        <w:adjustRightInd w:val="0"/>
        <w:spacing w:after="80"/>
        <w:ind w:left="426" w:hanging="426"/>
        <w:jc w:val="both"/>
        <w:rPr>
          <w:rFonts w:ascii="Tahoma" w:hAnsi="Tahoma" w:cs="Tahoma"/>
          <w:sz w:val="20"/>
        </w:rPr>
      </w:pPr>
      <w:r w:rsidRPr="00FE27A0">
        <w:rPr>
          <w:rFonts w:ascii="Tahoma" w:hAnsi="Tahoma" w:cs="Tahoma"/>
          <w:sz w:val="20"/>
        </w:rPr>
        <w:t>Niezwłocznie po otwarciu ofert zamawiający zamieści na stronie internetowej informacje dotyczące:</w:t>
      </w:r>
    </w:p>
    <w:p w14:paraId="4428F9B1" w14:textId="77777777" w:rsidR="003D4D9D" w:rsidRPr="00FE27A0" w:rsidRDefault="00C53023" w:rsidP="00FE27A0">
      <w:pPr>
        <w:pStyle w:val="Teksttreci0"/>
        <w:numPr>
          <w:ilvl w:val="0"/>
          <w:numId w:val="46"/>
        </w:numPr>
        <w:shd w:val="clear" w:color="auto" w:fill="auto"/>
        <w:tabs>
          <w:tab w:val="left" w:pos="698"/>
        </w:tabs>
        <w:spacing w:after="80" w:line="240" w:lineRule="auto"/>
        <w:ind w:left="420"/>
        <w:jc w:val="both"/>
        <w:rPr>
          <w:rFonts w:ascii="Tahoma" w:hAnsi="Tahoma" w:cs="Tahoma"/>
        </w:rPr>
      </w:pPr>
      <w:r w:rsidRPr="00FE27A0">
        <w:rPr>
          <w:rFonts w:ascii="Tahoma" w:hAnsi="Tahoma" w:cs="Tahoma"/>
        </w:rPr>
        <w:t>kwoty, jaką zamierza przeznaczyć na sfinansowanie zamówienia;</w:t>
      </w:r>
    </w:p>
    <w:p w14:paraId="72FFCB2C" w14:textId="77777777" w:rsidR="003D4D9D" w:rsidRPr="00FE27A0" w:rsidRDefault="00C53023" w:rsidP="00FE27A0">
      <w:pPr>
        <w:pStyle w:val="Teksttreci0"/>
        <w:numPr>
          <w:ilvl w:val="0"/>
          <w:numId w:val="46"/>
        </w:numPr>
        <w:shd w:val="clear" w:color="auto" w:fill="auto"/>
        <w:tabs>
          <w:tab w:val="left" w:pos="689"/>
        </w:tabs>
        <w:spacing w:after="80" w:line="240" w:lineRule="auto"/>
        <w:ind w:left="420"/>
        <w:jc w:val="both"/>
        <w:rPr>
          <w:rFonts w:ascii="Tahoma" w:hAnsi="Tahoma" w:cs="Tahoma"/>
        </w:rPr>
      </w:pPr>
      <w:r w:rsidRPr="00FE27A0">
        <w:rPr>
          <w:rFonts w:ascii="Tahoma" w:hAnsi="Tahoma" w:cs="Tahoma"/>
        </w:rPr>
        <w:t>firm oraz adresów wykonawców, którzy złożyli oferty w terminie;</w:t>
      </w:r>
    </w:p>
    <w:p w14:paraId="5A225696" w14:textId="77777777" w:rsidR="003D4D9D" w:rsidRPr="00FE27A0" w:rsidRDefault="00C53023" w:rsidP="00FE27A0">
      <w:pPr>
        <w:pStyle w:val="Teksttreci0"/>
        <w:numPr>
          <w:ilvl w:val="0"/>
          <w:numId w:val="46"/>
        </w:numPr>
        <w:shd w:val="clear" w:color="auto" w:fill="auto"/>
        <w:tabs>
          <w:tab w:val="left" w:pos="689"/>
        </w:tabs>
        <w:spacing w:after="80" w:line="240" w:lineRule="auto"/>
        <w:ind w:left="420"/>
        <w:jc w:val="both"/>
        <w:rPr>
          <w:rFonts w:ascii="Tahoma" w:hAnsi="Tahoma" w:cs="Tahoma"/>
        </w:rPr>
      </w:pPr>
      <w:r w:rsidRPr="00FE27A0">
        <w:rPr>
          <w:rFonts w:ascii="Tahoma" w:hAnsi="Tahoma" w:cs="Tahoma"/>
        </w:rPr>
        <w:t>ceny, terminu wykonania zamówienia, okresu gwarancji i warunków płatności zawartych w</w:t>
      </w:r>
      <w:r w:rsidR="003A726A" w:rsidRPr="00FE27A0">
        <w:rPr>
          <w:rFonts w:ascii="Tahoma" w:hAnsi="Tahoma" w:cs="Tahoma"/>
        </w:rPr>
        <w:t> </w:t>
      </w:r>
      <w:r w:rsidRPr="00FE27A0">
        <w:rPr>
          <w:rFonts w:ascii="Tahoma" w:hAnsi="Tahoma" w:cs="Tahoma"/>
        </w:rPr>
        <w:t>ofertach</w:t>
      </w:r>
    </w:p>
    <w:p w14:paraId="72609F37" w14:textId="77777777" w:rsidR="008E2F04" w:rsidRPr="00FE27A0" w:rsidRDefault="008E2F04" w:rsidP="00FE27A0">
      <w:pPr>
        <w:autoSpaceDE w:val="0"/>
        <w:autoSpaceDN w:val="0"/>
        <w:adjustRightInd w:val="0"/>
        <w:spacing w:after="80"/>
        <w:jc w:val="both"/>
        <w:rPr>
          <w:rFonts w:ascii="Tahoma" w:hAnsi="Tahoma" w:cs="Tahoma"/>
          <w:b/>
          <w:sz w:val="20"/>
        </w:rPr>
      </w:pPr>
    </w:p>
    <w:p w14:paraId="7FC9024E" w14:textId="77777777" w:rsidR="00DD232C" w:rsidRPr="00FE27A0" w:rsidRDefault="004337A9" w:rsidP="00FE27A0">
      <w:pPr>
        <w:pStyle w:val="Nagwek3"/>
        <w:spacing w:after="80"/>
        <w:rPr>
          <w:rFonts w:ascii="Tahoma" w:hAnsi="Tahoma" w:cs="Tahoma"/>
          <w:sz w:val="20"/>
        </w:rPr>
      </w:pPr>
      <w:bookmarkStart w:id="58" w:name="_Toc475617825"/>
      <w:bookmarkStart w:id="59" w:name="_Toc276126211"/>
      <w:bookmarkStart w:id="60" w:name="_Toc354051303"/>
      <w:bookmarkStart w:id="61" w:name="_Toc404858570"/>
      <w:bookmarkStart w:id="62" w:name="_Toc411087329"/>
      <w:r w:rsidRPr="00FE27A0">
        <w:rPr>
          <w:rFonts w:ascii="Tahoma" w:hAnsi="Tahoma" w:cs="Tahoma"/>
          <w:sz w:val="20"/>
        </w:rPr>
        <w:t>XXII</w:t>
      </w:r>
      <w:r w:rsidR="00DD232C" w:rsidRPr="00FE27A0">
        <w:rPr>
          <w:rFonts w:ascii="Tahoma" w:hAnsi="Tahoma" w:cs="Tahoma"/>
          <w:sz w:val="20"/>
        </w:rPr>
        <w:t>. Wykluczenie Wykonawców</w:t>
      </w:r>
      <w:bookmarkEnd w:id="58"/>
    </w:p>
    <w:p w14:paraId="5D6A57F4" w14:textId="77777777" w:rsidR="003D4D9D" w:rsidRPr="00FE27A0" w:rsidRDefault="00DD232C" w:rsidP="00FE27A0">
      <w:pPr>
        <w:numPr>
          <w:ilvl w:val="0"/>
          <w:numId w:val="33"/>
        </w:numPr>
        <w:autoSpaceDE w:val="0"/>
        <w:autoSpaceDN w:val="0"/>
        <w:adjustRightInd w:val="0"/>
        <w:spacing w:after="80"/>
        <w:ind w:left="284" w:hanging="284"/>
        <w:jc w:val="both"/>
        <w:rPr>
          <w:rFonts w:ascii="Tahoma" w:hAnsi="Tahoma" w:cs="Tahoma"/>
          <w:sz w:val="20"/>
        </w:rPr>
      </w:pPr>
      <w:r w:rsidRPr="00FE27A0">
        <w:rPr>
          <w:rFonts w:ascii="Tahoma" w:hAnsi="Tahoma" w:cs="Tahoma"/>
          <w:sz w:val="20"/>
        </w:rPr>
        <w:t xml:space="preserve">Zamawiający wyklucza Wykonawców, którzy nie spełnią warunków, o których mowa </w:t>
      </w:r>
      <w:r w:rsidR="004337A9" w:rsidRPr="00FE27A0">
        <w:rPr>
          <w:rFonts w:ascii="Tahoma" w:hAnsi="Tahoma" w:cs="Tahoma"/>
          <w:sz w:val="20"/>
        </w:rPr>
        <w:t>w art.</w:t>
      </w:r>
      <w:r w:rsidR="004337A9" w:rsidRPr="00FE27A0">
        <w:rPr>
          <w:rFonts w:ascii="Tahoma" w:eastAsia="Tahoma" w:hAnsi="Tahoma" w:cs="Tahoma"/>
          <w:sz w:val="20"/>
        </w:rPr>
        <w:t xml:space="preserve"> </w:t>
      </w:r>
      <w:r w:rsidR="004337A9" w:rsidRPr="00FE27A0">
        <w:rPr>
          <w:rFonts w:ascii="Tahoma" w:hAnsi="Tahoma" w:cs="Tahoma"/>
          <w:sz w:val="20"/>
        </w:rPr>
        <w:t>24</w:t>
      </w:r>
      <w:r w:rsidR="004337A9" w:rsidRPr="00FE27A0">
        <w:rPr>
          <w:rFonts w:ascii="Tahoma" w:eastAsia="Tahoma" w:hAnsi="Tahoma" w:cs="Tahoma"/>
          <w:sz w:val="20"/>
        </w:rPr>
        <w:t xml:space="preserve"> </w:t>
      </w:r>
      <w:r w:rsidR="004337A9" w:rsidRPr="00FE27A0">
        <w:rPr>
          <w:rFonts w:ascii="Tahoma" w:hAnsi="Tahoma" w:cs="Tahoma"/>
          <w:sz w:val="20"/>
        </w:rPr>
        <w:t>ust.</w:t>
      </w:r>
      <w:r w:rsidR="004337A9" w:rsidRPr="00FE27A0">
        <w:rPr>
          <w:rFonts w:ascii="Tahoma" w:eastAsia="Tahoma" w:hAnsi="Tahoma" w:cs="Tahoma"/>
          <w:sz w:val="20"/>
        </w:rPr>
        <w:t xml:space="preserve"> </w:t>
      </w:r>
      <w:r w:rsidR="004337A9" w:rsidRPr="00FE27A0">
        <w:rPr>
          <w:rFonts w:ascii="Tahoma" w:hAnsi="Tahoma" w:cs="Tahoma"/>
          <w:sz w:val="20"/>
        </w:rPr>
        <w:t xml:space="preserve">1  </w:t>
      </w:r>
      <w:r w:rsidR="00AF77C1" w:rsidRPr="00FE27A0">
        <w:rPr>
          <w:rFonts w:ascii="Tahoma" w:hAnsi="Tahoma" w:cs="Tahoma"/>
          <w:sz w:val="20"/>
        </w:rPr>
        <w:t>oraz</w:t>
      </w:r>
      <w:r w:rsidR="00941594" w:rsidRPr="00FE27A0">
        <w:rPr>
          <w:rFonts w:ascii="Tahoma" w:hAnsi="Tahoma" w:cs="Tahoma"/>
          <w:sz w:val="20"/>
        </w:rPr>
        <w:t xml:space="preserve"> art. 24 ust. 5 pkt. 1</w:t>
      </w:r>
      <w:r w:rsidR="004337A9" w:rsidRPr="00FE27A0">
        <w:rPr>
          <w:rFonts w:ascii="Tahoma" w:hAnsi="Tahoma" w:cs="Tahoma"/>
          <w:sz w:val="20"/>
        </w:rPr>
        <w:t xml:space="preserve"> i 8 z zastrzeżeniem art. 24 ust. 7-10 ustawy </w:t>
      </w:r>
      <w:proofErr w:type="spellStart"/>
      <w:r w:rsidR="004337A9" w:rsidRPr="00FE27A0">
        <w:rPr>
          <w:rFonts w:ascii="Tahoma" w:hAnsi="Tahoma" w:cs="Tahoma"/>
          <w:sz w:val="20"/>
        </w:rPr>
        <w:t>Pzp</w:t>
      </w:r>
      <w:proofErr w:type="spellEnd"/>
      <w:r w:rsidRPr="00FE27A0">
        <w:rPr>
          <w:rFonts w:ascii="Tahoma" w:hAnsi="Tahoma" w:cs="Tahoma"/>
          <w:sz w:val="20"/>
        </w:rPr>
        <w:t xml:space="preserve">, z zastrzeżeniem art. 26 ust. 3 </w:t>
      </w:r>
      <w:r w:rsidR="004337A9" w:rsidRPr="00FE27A0">
        <w:rPr>
          <w:rFonts w:ascii="Tahoma" w:hAnsi="Tahoma" w:cs="Tahoma"/>
          <w:sz w:val="20"/>
        </w:rPr>
        <w:t xml:space="preserve">i 3a </w:t>
      </w:r>
      <w:r w:rsidRPr="00FE27A0">
        <w:rPr>
          <w:rFonts w:ascii="Tahoma" w:hAnsi="Tahoma" w:cs="Tahoma"/>
          <w:sz w:val="20"/>
        </w:rPr>
        <w:t xml:space="preserve">ustawy </w:t>
      </w:r>
      <w:proofErr w:type="spellStart"/>
      <w:r w:rsidRPr="00FE27A0">
        <w:rPr>
          <w:rFonts w:ascii="Tahoma" w:hAnsi="Tahoma" w:cs="Tahoma"/>
          <w:sz w:val="20"/>
        </w:rPr>
        <w:t>Pzp</w:t>
      </w:r>
      <w:proofErr w:type="spellEnd"/>
      <w:r w:rsidRPr="00FE27A0">
        <w:rPr>
          <w:rFonts w:ascii="Tahoma" w:hAnsi="Tahoma" w:cs="Tahoma"/>
          <w:sz w:val="20"/>
        </w:rPr>
        <w:t>.</w:t>
      </w:r>
    </w:p>
    <w:p w14:paraId="53BD21F4" w14:textId="77777777" w:rsidR="003D4D9D" w:rsidRPr="00FE27A0" w:rsidRDefault="00DD232C" w:rsidP="00FE27A0">
      <w:pPr>
        <w:numPr>
          <w:ilvl w:val="0"/>
          <w:numId w:val="33"/>
        </w:numPr>
        <w:autoSpaceDE w:val="0"/>
        <w:autoSpaceDN w:val="0"/>
        <w:adjustRightInd w:val="0"/>
        <w:spacing w:after="80"/>
        <w:ind w:left="284" w:hanging="284"/>
        <w:jc w:val="both"/>
        <w:rPr>
          <w:rFonts w:ascii="Tahoma" w:hAnsi="Tahoma" w:cs="Tahoma"/>
          <w:sz w:val="20"/>
        </w:rPr>
      </w:pPr>
      <w:r w:rsidRPr="00FE27A0">
        <w:rPr>
          <w:rFonts w:ascii="Tahoma" w:hAnsi="Tahoma" w:cs="Tahoma"/>
          <w:sz w:val="20"/>
        </w:rPr>
        <w:t>Ofertę Wykonawcy wykluczonego uznaje się za odrzuconą.</w:t>
      </w:r>
    </w:p>
    <w:p w14:paraId="19CC6037" w14:textId="77777777" w:rsidR="003D4D9D" w:rsidRPr="00FE27A0" w:rsidRDefault="00972D88" w:rsidP="00FE27A0">
      <w:pPr>
        <w:numPr>
          <w:ilvl w:val="0"/>
          <w:numId w:val="33"/>
        </w:numPr>
        <w:autoSpaceDE w:val="0"/>
        <w:autoSpaceDN w:val="0"/>
        <w:adjustRightInd w:val="0"/>
        <w:spacing w:after="80"/>
        <w:ind w:left="284" w:hanging="284"/>
        <w:jc w:val="both"/>
        <w:rPr>
          <w:rFonts w:ascii="Tahoma" w:hAnsi="Tahoma" w:cs="Tahoma"/>
          <w:sz w:val="20"/>
        </w:rPr>
      </w:pPr>
      <w:r w:rsidRPr="00FE27A0">
        <w:rPr>
          <w:rFonts w:ascii="Tahoma" w:hAnsi="Tahoma" w:cs="Tahoma"/>
          <w:sz w:val="20"/>
        </w:rPr>
        <w:t>Zamawiający informuje niezwłocznie wszystkich wykonawców o:</w:t>
      </w:r>
    </w:p>
    <w:p w14:paraId="5093D7E6" w14:textId="77777777" w:rsidR="003D4D9D" w:rsidRPr="00FE27A0" w:rsidRDefault="00972D88" w:rsidP="00FE27A0">
      <w:pPr>
        <w:pStyle w:val="Akapitzlist"/>
        <w:numPr>
          <w:ilvl w:val="1"/>
          <w:numId w:val="33"/>
        </w:numPr>
        <w:spacing w:before="0" w:beforeAutospacing="0" w:after="80" w:afterAutospacing="0"/>
        <w:ind w:left="567" w:hanging="283"/>
        <w:contextualSpacing w:val="0"/>
        <w:jc w:val="both"/>
        <w:rPr>
          <w:rFonts w:ascii="Tahoma" w:hAnsi="Tahoma" w:cs="Tahoma"/>
          <w:sz w:val="20"/>
          <w:szCs w:val="20"/>
        </w:rPr>
      </w:pPr>
      <w:r w:rsidRPr="00FE27A0">
        <w:rPr>
          <w:rFonts w:ascii="Tahoma" w:hAnsi="Tahoma" w:cs="Tahoma"/>
          <w:sz w:val="20"/>
          <w:szCs w:val="20"/>
        </w:rPr>
        <w:t xml:space="preserve">wyborze najkorzystniejszej oferty, podając nazwę albo imię i nazwisko, siedzibę albo miejsce zamieszkania i adres, jeżeli jest miejscem wykonywania działalności wykonawcy, którego ofertę </w:t>
      </w:r>
      <w:r w:rsidRPr="00FE27A0">
        <w:rPr>
          <w:rFonts w:ascii="Tahoma" w:hAnsi="Tahoma" w:cs="Tahoma"/>
          <w:sz w:val="20"/>
          <w:szCs w:val="20"/>
        </w:rPr>
        <w:lastRenderedPageBreak/>
        <w:t>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52CE7C0E" w14:textId="77777777" w:rsidR="003D4D9D" w:rsidRPr="00FE27A0" w:rsidRDefault="00972D88" w:rsidP="00FE27A0">
      <w:pPr>
        <w:pStyle w:val="Akapitzlist"/>
        <w:numPr>
          <w:ilvl w:val="1"/>
          <w:numId w:val="33"/>
        </w:numPr>
        <w:spacing w:before="0" w:beforeAutospacing="0" w:after="80" w:afterAutospacing="0"/>
        <w:ind w:left="567" w:hanging="283"/>
        <w:contextualSpacing w:val="0"/>
        <w:jc w:val="both"/>
        <w:rPr>
          <w:rFonts w:ascii="Tahoma" w:hAnsi="Tahoma" w:cs="Tahoma"/>
          <w:sz w:val="20"/>
          <w:szCs w:val="20"/>
        </w:rPr>
      </w:pPr>
      <w:r w:rsidRPr="00FE27A0">
        <w:rPr>
          <w:rFonts w:ascii="Tahoma" w:hAnsi="Tahoma" w:cs="Tahoma"/>
          <w:sz w:val="20"/>
          <w:szCs w:val="20"/>
        </w:rPr>
        <w:t>wykonawcach, którzy zostali wykluczeni,</w:t>
      </w:r>
    </w:p>
    <w:p w14:paraId="5679F555" w14:textId="77777777" w:rsidR="003D4D9D" w:rsidRPr="00FE27A0" w:rsidRDefault="00972D88" w:rsidP="00FE27A0">
      <w:pPr>
        <w:pStyle w:val="Akapitzlist"/>
        <w:numPr>
          <w:ilvl w:val="1"/>
          <w:numId w:val="33"/>
        </w:numPr>
        <w:spacing w:before="0" w:beforeAutospacing="0" w:after="80" w:afterAutospacing="0"/>
        <w:ind w:left="567" w:hanging="283"/>
        <w:contextualSpacing w:val="0"/>
        <w:jc w:val="both"/>
        <w:rPr>
          <w:rFonts w:ascii="Tahoma" w:hAnsi="Tahoma" w:cs="Tahoma"/>
          <w:sz w:val="20"/>
          <w:szCs w:val="20"/>
        </w:rPr>
      </w:pPr>
      <w:r w:rsidRPr="00FE27A0">
        <w:rPr>
          <w:rFonts w:ascii="Tahoma" w:hAnsi="Tahoma" w:cs="Tahoma"/>
          <w:sz w:val="20"/>
          <w:szCs w:val="20"/>
        </w:rPr>
        <w:t>wykonawcach, których oferty zostały odrzucone, powodach odrzucenia oferty, a w przypadkach, o których mowa w art. 89 ust. 4 i 5, braku równoważności lub braku spełniania wymagań dotyczących wydajności lub funkcjonalności,</w:t>
      </w:r>
    </w:p>
    <w:p w14:paraId="1FC5AC53" w14:textId="77777777" w:rsidR="003D4D9D" w:rsidRPr="00FE27A0" w:rsidRDefault="00972D88" w:rsidP="00FE27A0">
      <w:pPr>
        <w:pStyle w:val="Akapitzlist"/>
        <w:numPr>
          <w:ilvl w:val="1"/>
          <w:numId w:val="33"/>
        </w:numPr>
        <w:spacing w:before="0" w:beforeAutospacing="0" w:after="80" w:afterAutospacing="0"/>
        <w:ind w:left="567" w:hanging="283"/>
        <w:contextualSpacing w:val="0"/>
        <w:jc w:val="both"/>
        <w:rPr>
          <w:rFonts w:ascii="Tahoma" w:hAnsi="Tahoma" w:cs="Tahoma"/>
          <w:sz w:val="20"/>
          <w:szCs w:val="20"/>
        </w:rPr>
      </w:pPr>
      <w:r w:rsidRPr="00FE27A0">
        <w:rPr>
          <w:rFonts w:ascii="Tahoma" w:hAnsi="Tahoma" w:cs="Tahoma"/>
          <w:sz w:val="20"/>
          <w:szCs w:val="20"/>
        </w:rPr>
        <w:t>unieważnieniu postępowania</w:t>
      </w:r>
    </w:p>
    <w:p w14:paraId="7D70BBF3" w14:textId="77777777" w:rsidR="003D4D9D" w:rsidRPr="00FE27A0" w:rsidRDefault="00972D88" w:rsidP="00FE27A0">
      <w:pPr>
        <w:spacing w:after="80"/>
        <w:ind w:left="284"/>
        <w:rPr>
          <w:rFonts w:ascii="Tahoma" w:hAnsi="Tahoma" w:cs="Tahoma"/>
          <w:sz w:val="20"/>
        </w:rPr>
      </w:pPr>
      <w:r w:rsidRPr="00FE27A0">
        <w:rPr>
          <w:rFonts w:ascii="Tahoma" w:hAnsi="Tahoma" w:cs="Tahoma"/>
          <w:sz w:val="20"/>
        </w:rPr>
        <w:t>– podając uzasadnienie faktyczne i prawne.</w:t>
      </w:r>
    </w:p>
    <w:p w14:paraId="68E74446" w14:textId="77777777" w:rsidR="00DD232C" w:rsidRPr="00FE27A0" w:rsidRDefault="005B39F1" w:rsidP="00FE27A0">
      <w:pPr>
        <w:autoSpaceDE w:val="0"/>
        <w:autoSpaceDN w:val="0"/>
        <w:adjustRightInd w:val="0"/>
        <w:spacing w:after="80"/>
        <w:jc w:val="both"/>
        <w:rPr>
          <w:rFonts w:ascii="Tahoma" w:hAnsi="Tahoma" w:cs="Tahoma"/>
          <w:b/>
          <w:sz w:val="20"/>
        </w:rPr>
      </w:pPr>
      <w:r w:rsidRPr="00FE27A0" w:rsidDel="005B39F1">
        <w:rPr>
          <w:rFonts w:ascii="Tahoma" w:hAnsi="Tahoma" w:cs="Tahoma"/>
          <w:sz w:val="20"/>
        </w:rPr>
        <w:t xml:space="preserve"> </w:t>
      </w:r>
    </w:p>
    <w:p w14:paraId="0B3319F5" w14:textId="77777777" w:rsidR="00DD232C" w:rsidRPr="00FE27A0" w:rsidRDefault="004337A9" w:rsidP="00FE27A0">
      <w:pPr>
        <w:pStyle w:val="Nagwek3"/>
        <w:spacing w:after="80"/>
        <w:rPr>
          <w:rFonts w:ascii="Tahoma" w:hAnsi="Tahoma" w:cs="Tahoma"/>
          <w:sz w:val="20"/>
        </w:rPr>
      </w:pPr>
      <w:bookmarkStart w:id="63" w:name="_Toc475617826"/>
      <w:r w:rsidRPr="00FE27A0">
        <w:rPr>
          <w:rFonts w:ascii="Tahoma" w:hAnsi="Tahoma" w:cs="Tahoma"/>
          <w:sz w:val="20"/>
        </w:rPr>
        <w:t>XXIII</w:t>
      </w:r>
      <w:r w:rsidR="00DD232C" w:rsidRPr="00FE27A0">
        <w:rPr>
          <w:rFonts w:ascii="Tahoma" w:hAnsi="Tahoma" w:cs="Tahoma"/>
          <w:sz w:val="20"/>
        </w:rPr>
        <w:t>. Odrzucenie ofert</w:t>
      </w:r>
      <w:bookmarkEnd w:id="63"/>
      <w:r w:rsidR="00DD232C" w:rsidRPr="00FE27A0">
        <w:rPr>
          <w:rFonts w:ascii="Tahoma" w:hAnsi="Tahoma" w:cs="Tahoma"/>
          <w:sz w:val="20"/>
        </w:rPr>
        <w:t xml:space="preserve"> </w:t>
      </w:r>
    </w:p>
    <w:p w14:paraId="42778E64" w14:textId="77777777" w:rsidR="003D4D9D" w:rsidRPr="00FE27A0" w:rsidRDefault="004337A9" w:rsidP="00FE27A0">
      <w:pPr>
        <w:autoSpaceDE w:val="0"/>
        <w:autoSpaceDN w:val="0"/>
        <w:adjustRightInd w:val="0"/>
        <w:spacing w:after="80"/>
        <w:jc w:val="both"/>
        <w:rPr>
          <w:rFonts w:ascii="Tahoma" w:hAnsi="Tahoma" w:cs="Tahoma"/>
          <w:sz w:val="20"/>
        </w:rPr>
      </w:pPr>
      <w:r w:rsidRPr="00FE27A0">
        <w:rPr>
          <w:rFonts w:ascii="Tahoma" w:hAnsi="Tahoma" w:cs="Tahoma"/>
          <w:sz w:val="20"/>
        </w:rPr>
        <w:t xml:space="preserve">Z zastrzeżeniem art. 89 ust. 3-5 ustawy </w:t>
      </w:r>
      <w:proofErr w:type="spellStart"/>
      <w:r w:rsidRPr="00FE27A0">
        <w:rPr>
          <w:rFonts w:ascii="Tahoma" w:hAnsi="Tahoma" w:cs="Tahoma"/>
          <w:sz w:val="20"/>
        </w:rPr>
        <w:t>pzp</w:t>
      </w:r>
      <w:proofErr w:type="spellEnd"/>
      <w:r w:rsidRPr="00FE27A0">
        <w:rPr>
          <w:rFonts w:ascii="Tahoma" w:hAnsi="Tahoma" w:cs="Tahoma"/>
          <w:sz w:val="20"/>
        </w:rPr>
        <w:t xml:space="preserve"> Zamawiający odrzuca ofertę, jeżeli:</w:t>
      </w:r>
    </w:p>
    <w:p w14:paraId="7F9E699E" w14:textId="77777777" w:rsidR="003D4D9D" w:rsidRPr="00FE27A0" w:rsidRDefault="004337A9" w:rsidP="00FE27A0">
      <w:pPr>
        <w:numPr>
          <w:ilvl w:val="0"/>
          <w:numId w:val="30"/>
        </w:numPr>
        <w:tabs>
          <w:tab w:val="left" w:pos="0"/>
        </w:tabs>
        <w:autoSpaceDE w:val="0"/>
        <w:autoSpaceDN w:val="0"/>
        <w:adjustRightInd w:val="0"/>
        <w:spacing w:after="80"/>
        <w:ind w:left="426" w:hanging="426"/>
        <w:jc w:val="both"/>
        <w:rPr>
          <w:rFonts w:ascii="Tahoma" w:hAnsi="Tahoma" w:cs="Tahoma"/>
          <w:sz w:val="20"/>
        </w:rPr>
      </w:pPr>
      <w:r w:rsidRPr="00FE27A0">
        <w:rPr>
          <w:rFonts w:ascii="Tahoma" w:hAnsi="Tahoma" w:cs="Tahoma"/>
          <w:sz w:val="20"/>
        </w:rPr>
        <w:t>jest niezgodna z ustawą;</w:t>
      </w:r>
    </w:p>
    <w:p w14:paraId="7B46C3B0" w14:textId="77777777" w:rsidR="003D4D9D" w:rsidRPr="00FE27A0" w:rsidRDefault="004337A9" w:rsidP="00FE27A0">
      <w:pPr>
        <w:numPr>
          <w:ilvl w:val="0"/>
          <w:numId w:val="30"/>
        </w:numPr>
        <w:tabs>
          <w:tab w:val="left" w:pos="0"/>
        </w:tabs>
        <w:autoSpaceDE w:val="0"/>
        <w:autoSpaceDN w:val="0"/>
        <w:adjustRightInd w:val="0"/>
        <w:spacing w:after="80"/>
        <w:ind w:left="426" w:hanging="426"/>
        <w:jc w:val="both"/>
        <w:rPr>
          <w:rFonts w:ascii="Tahoma" w:hAnsi="Tahoma" w:cs="Tahoma"/>
          <w:sz w:val="20"/>
        </w:rPr>
      </w:pPr>
      <w:r w:rsidRPr="00FE27A0">
        <w:rPr>
          <w:rFonts w:ascii="Tahoma" w:hAnsi="Tahoma" w:cs="Tahoma"/>
          <w:sz w:val="20"/>
        </w:rPr>
        <w:t xml:space="preserve">jej treść nie odpowiada treści SIWZ, z zastrzeżeniem art. 87 ust. 2 pkt 3 ustawy </w:t>
      </w:r>
      <w:proofErr w:type="spellStart"/>
      <w:r w:rsidRPr="00FE27A0">
        <w:rPr>
          <w:rFonts w:ascii="Tahoma" w:hAnsi="Tahoma" w:cs="Tahoma"/>
          <w:sz w:val="20"/>
        </w:rPr>
        <w:t>Pzp</w:t>
      </w:r>
      <w:proofErr w:type="spellEnd"/>
      <w:r w:rsidRPr="00FE27A0">
        <w:rPr>
          <w:rFonts w:ascii="Tahoma" w:hAnsi="Tahoma" w:cs="Tahoma"/>
          <w:sz w:val="20"/>
        </w:rPr>
        <w:t>;</w:t>
      </w:r>
    </w:p>
    <w:p w14:paraId="64CE295A" w14:textId="77777777" w:rsidR="003D4D9D" w:rsidRPr="00FE27A0" w:rsidRDefault="004337A9" w:rsidP="00FE27A0">
      <w:pPr>
        <w:numPr>
          <w:ilvl w:val="0"/>
          <w:numId w:val="30"/>
        </w:numPr>
        <w:tabs>
          <w:tab w:val="left" w:pos="0"/>
        </w:tabs>
        <w:autoSpaceDE w:val="0"/>
        <w:autoSpaceDN w:val="0"/>
        <w:adjustRightInd w:val="0"/>
        <w:spacing w:after="80"/>
        <w:ind w:left="426" w:hanging="426"/>
        <w:jc w:val="both"/>
        <w:rPr>
          <w:rFonts w:ascii="Tahoma" w:hAnsi="Tahoma" w:cs="Tahoma"/>
          <w:sz w:val="20"/>
        </w:rPr>
      </w:pPr>
      <w:r w:rsidRPr="00FE27A0">
        <w:rPr>
          <w:rFonts w:ascii="Tahoma" w:hAnsi="Tahoma" w:cs="Tahoma"/>
          <w:sz w:val="20"/>
        </w:rPr>
        <w:t>jej złożenie stanowi czyn nieuczciwej konkurencji w rozumieniu przepisów o zwalczaniu nieuczciwej konkurencji;</w:t>
      </w:r>
    </w:p>
    <w:p w14:paraId="5415499F" w14:textId="77777777" w:rsidR="003D4D9D" w:rsidRPr="00FE27A0" w:rsidRDefault="004337A9" w:rsidP="00FE27A0">
      <w:pPr>
        <w:numPr>
          <w:ilvl w:val="0"/>
          <w:numId w:val="30"/>
        </w:numPr>
        <w:tabs>
          <w:tab w:val="left" w:pos="0"/>
        </w:tabs>
        <w:autoSpaceDE w:val="0"/>
        <w:autoSpaceDN w:val="0"/>
        <w:adjustRightInd w:val="0"/>
        <w:spacing w:after="80"/>
        <w:ind w:left="426" w:hanging="426"/>
        <w:jc w:val="both"/>
        <w:rPr>
          <w:rFonts w:ascii="Tahoma" w:hAnsi="Tahoma" w:cs="Tahoma"/>
          <w:sz w:val="20"/>
        </w:rPr>
      </w:pPr>
      <w:r w:rsidRPr="00FE27A0">
        <w:rPr>
          <w:rFonts w:ascii="Tahoma" w:hAnsi="Tahoma" w:cs="Tahoma"/>
          <w:sz w:val="20"/>
        </w:rPr>
        <w:t>zawiera rażąco niską cenę lub koszt w stosunku do przedmiotu zamówienia;</w:t>
      </w:r>
    </w:p>
    <w:p w14:paraId="4FB63021" w14:textId="77777777" w:rsidR="003D4D9D" w:rsidRPr="00FE27A0" w:rsidRDefault="004337A9" w:rsidP="00FE27A0">
      <w:pPr>
        <w:numPr>
          <w:ilvl w:val="0"/>
          <w:numId w:val="30"/>
        </w:numPr>
        <w:tabs>
          <w:tab w:val="left" w:pos="0"/>
        </w:tabs>
        <w:autoSpaceDE w:val="0"/>
        <w:autoSpaceDN w:val="0"/>
        <w:adjustRightInd w:val="0"/>
        <w:spacing w:after="80"/>
        <w:ind w:left="426" w:hanging="426"/>
        <w:jc w:val="both"/>
        <w:rPr>
          <w:rFonts w:ascii="Tahoma" w:hAnsi="Tahoma" w:cs="Tahoma"/>
          <w:sz w:val="20"/>
        </w:rPr>
      </w:pPr>
      <w:r w:rsidRPr="00FE27A0">
        <w:rPr>
          <w:rFonts w:ascii="Tahoma" w:hAnsi="Tahoma" w:cs="Tahoma"/>
          <w:sz w:val="20"/>
        </w:rPr>
        <w:t>została złożona przez Wykonawcę wykluczonego z udziału w postępowaniu o udzielenie zamówienia lub niezaproszonego do składania ofert;</w:t>
      </w:r>
    </w:p>
    <w:p w14:paraId="1B6133E3" w14:textId="77777777" w:rsidR="003D4D9D" w:rsidRPr="00FE27A0" w:rsidRDefault="004337A9" w:rsidP="00FE27A0">
      <w:pPr>
        <w:numPr>
          <w:ilvl w:val="0"/>
          <w:numId w:val="30"/>
        </w:numPr>
        <w:tabs>
          <w:tab w:val="left" w:pos="0"/>
        </w:tabs>
        <w:autoSpaceDE w:val="0"/>
        <w:autoSpaceDN w:val="0"/>
        <w:adjustRightInd w:val="0"/>
        <w:spacing w:after="80"/>
        <w:ind w:left="426" w:hanging="426"/>
        <w:jc w:val="both"/>
        <w:rPr>
          <w:rFonts w:ascii="Tahoma" w:hAnsi="Tahoma" w:cs="Tahoma"/>
          <w:sz w:val="20"/>
        </w:rPr>
      </w:pPr>
      <w:r w:rsidRPr="00FE27A0">
        <w:rPr>
          <w:rFonts w:ascii="Tahoma" w:hAnsi="Tahoma" w:cs="Tahoma"/>
          <w:sz w:val="20"/>
        </w:rPr>
        <w:t>zawiera błędy w obliczaniu ceny lub kosztu;</w:t>
      </w:r>
    </w:p>
    <w:p w14:paraId="7B105365" w14:textId="77777777" w:rsidR="003D4D9D" w:rsidRPr="00FE27A0" w:rsidRDefault="004337A9" w:rsidP="00FE27A0">
      <w:pPr>
        <w:numPr>
          <w:ilvl w:val="0"/>
          <w:numId w:val="30"/>
        </w:numPr>
        <w:tabs>
          <w:tab w:val="left" w:pos="0"/>
        </w:tabs>
        <w:autoSpaceDE w:val="0"/>
        <w:autoSpaceDN w:val="0"/>
        <w:adjustRightInd w:val="0"/>
        <w:spacing w:after="80"/>
        <w:ind w:left="426" w:hanging="426"/>
        <w:jc w:val="both"/>
        <w:rPr>
          <w:rFonts w:ascii="Tahoma" w:hAnsi="Tahoma" w:cs="Tahoma"/>
          <w:sz w:val="20"/>
        </w:rPr>
      </w:pPr>
      <w:r w:rsidRPr="00FE27A0">
        <w:rPr>
          <w:rFonts w:ascii="Tahoma" w:hAnsi="Tahoma" w:cs="Tahoma"/>
          <w:sz w:val="20"/>
        </w:rPr>
        <w:t>wykonawca w ter</w:t>
      </w:r>
      <w:r w:rsidR="00556074" w:rsidRPr="00FE27A0">
        <w:rPr>
          <w:rFonts w:ascii="Tahoma" w:hAnsi="Tahoma" w:cs="Tahoma"/>
          <w:sz w:val="20"/>
        </w:rPr>
        <w:t>m</w:t>
      </w:r>
      <w:r w:rsidRPr="00FE27A0">
        <w:rPr>
          <w:rFonts w:ascii="Tahoma" w:hAnsi="Tahoma" w:cs="Tahoma"/>
          <w:sz w:val="20"/>
        </w:rPr>
        <w:t>inie 3 dni od dnia doręczenia zawiadomienia nie zgodził się na poprawienie omyłki, o której mowa w art.87 ust.2 pkt.3;</w:t>
      </w:r>
    </w:p>
    <w:p w14:paraId="3C5C31EB" w14:textId="77777777" w:rsidR="003D4D9D" w:rsidRPr="00FE27A0" w:rsidRDefault="004337A9" w:rsidP="00FE27A0">
      <w:pPr>
        <w:numPr>
          <w:ilvl w:val="0"/>
          <w:numId w:val="30"/>
        </w:numPr>
        <w:tabs>
          <w:tab w:val="left" w:pos="0"/>
        </w:tabs>
        <w:autoSpaceDE w:val="0"/>
        <w:autoSpaceDN w:val="0"/>
        <w:adjustRightInd w:val="0"/>
        <w:spacing w:after="80"/>
        <w:ind w:left="426" w:hanging="426"/>
        <w:jc w:val="both"/>
        <w:rPr>
          <w:rFonts w:ascii="Tahoma" w:hAnsi="Tahoma" w:cs="Tahoma"/>
          <w:sz w:val="20"/>
        </w:rPr>
      </w:pPr>
      <w:r w:rsidRPr="00FE27A0">
        <w:rPr>
          <w:rFonts w:ascii="Tahoma" w:hAnsi="Tahoma" w:cs="Tahoma"/>
          <w:sz w:val="20"/>
        </w:rPr>
        <w:t>wykonawca nie wyraził zgody, o której mowa w art. 85 ust. 2, na przedłużenie terminu związania ofertą;</w:t>
      </w:r>
    </w:p>
    <w:p w14:paraId="37F3D153" w14:textId="77777777" w:rsidR="004337A9" w:rsidRPr="00FE27A0" w:rsidRDefault="004337A9" w:rsidP="00FE27A0">
      <w:pPr>
        <w:numPr>
          <w:ilvl w:val="0"/>
          <w:numId w:val="30"/>
        </w:numPr>
        <w:tabs>
          <w:tab w:val="left" w:pos="0"/>
        </w:tabs>
        <w:autoSpaceDE w:val="0"/>
        <w:autoSpaceDN w:val="0"/>
        <w:adjustRightInd w:val="0"/>
        <w:spacing w:after="80"/>
        <w:ind w:left="426" w:hanging="426"/>
        <w:jc w:val="both"/>
        <w:rPr>
          <w:rFonts w:ascii="Tahoma" w:hAnsi="Tahoma" w:cs="Tahoma"/>
          <w:sz w:val="20"/>
        </w:rPr>
      </w:pPr>
      <w:r w:rsidRPr="00FE27A0">
        <w:rPr>
          <w:rFonts w:ascii="Tahoma" w:hAnsi="Tahoma" w:cs="Tahoma"/>
          <w:sz w:val="20"/>
        </w:rPr>
        <w:t>wadium nie zostało wniesione lub zostało wniesione w sposób nieprawidłowy, jeżeli zamawiający żądał wniesienia wadium;</w:t>
      </w:r>
    </w:p>
    <w:p w14:paraId="1FB22589" w14:textId="77777777" w:rsidR="004337A9" w:rsidRPr="00FE27A0" w:rsidRDefault="004337A9" w:rsidP="00FE27A0">
      <w:pPr>
        <w:numPr>
          <w:ilvl w:val="0"/>
          <w:numId w:val="30"/>
        </w:numPr>
        <w:tabs>
          <w:tab w:val="left" w:pos="0"/>
        </w:tabs>
        <w:autoSpaceDE w:val="0"/>
        <w:autoSpaceDN w:val="0"/>
        <w:adjustRightInd w:val="0"/>
        <w:spacing w:after="80"/>
        <w:ind w:left="426" w:hanging="426"/>
        <w:jc w:val="both"/>
        <w:rPr>
          <w:rFonts w:ascii="Tahoma" w:hAnsi="Tahoma" w:cs="Tahoma"/>
          <w:sz w:val="20"/>
        </w:rPr>
      </w:pPr>
      <w:r w:rsidRPr="00FE27A0">
        <w:rPr>
          <w:rFonts w:ascii="Tahoma" w:hAnsi="Tahoma" w:cs="Tahoma"/>
          <w:sz w:val="20"/>
        </w:rPr>
        <w:t>oferta wariantowa nie spełnia minimalnych wymagań określonych przez zamawiającego;</w:t>
      </w:r>
    </w:p>
    <w:p w14:paraId="1056BE15" w14:textId="77777777" w:rsidR="004337A9" w:rsidRPr="00FE27A0" w:rsidRDefault="004337A9" w:rsidP="00FE27A0">
      <w:pPr>
        <w:numPr>
          <w:ilvl w:val="0"/>
          <w:numId w:val="30"/>
        </w:numPr>
        <w:tabs>
          <w:tab w:val="left" w:pos="0"/>
        </w:tabs>
        <w:autoSpaceDE w:val="0"/>
        <w:autoSpaceDN w:val="0"/>
        <w:adjustRightInd w:val="0"/>
        <w:spacing w:after="80"/>
        <w:ind w:left="426" w:hanging="426"/>
        <w:jc w:val="both"/>
        <w:rPr>
          <w:rFonts w:ascii="Tahoma" w:hAnsi="Tahoma" w:cs="Tahoma"/>
          <w:sz w:val="20"/>
        </w:rPr>
      </w:pPr>
      <w:r w:rsidRPr="00FE27A0">
        <w:rPr>
          <w:rFonts w:ascii="Tahoma" w:hAnsi="Tahoma" w:cs="Tahoma"/>
          <w:sz w:val="20"/>
        </w:rPr>
        <w:t>jej przyjęcie naruszałoby bezpieczeństwo publiczne lub istotny interes bezpieczeństwa państwa,</w:t>
      </w:r>
    </w:p>
    <w:p w14:paraId="6AC6DFC7" w14:textId="77777777" w:rsidR="004337A9" w:rsidRPr="00FE27A0" w:rsidRDefault="00972D88" w:rsidP="00FE27A0">
      <w:pPr>
        <w:numPr>
          <w:ilvl w:val="0"/>
          <w:numId w:val="30"/>
        </w:numPr>
        <w:tabs>
          <w:tab w:val="left" w:pos="0"/>
        </w:tabs>
        <w:autoSpaceDE w:val="0"/>
        <w:autoSpaceDN w:val="0"/>
        <w:adjustRightInd w:val="0"/>
        <w:spacing w:after="80"/>
        <w:ind w:left="426" w:hanging="426"/>
        <w:jc w:val="both"/>
        <w:rPr>
          <w:rFonts w:ascii="Tahoma" w:hAnsi="Tahoma" w:cs="Tahoma"/>
          <w:sz w:val="20"/>
        </w:rPr>
      </w:pPr>
      <w:r w:rsidRPr="00FE27A0">
        <w:rPr>
          <w:rFonts w:ascii="Tahoma" w:hAnsi="Tahoma" w:cs="Tahoma"/>
          <w:sz w:val="20"/>
        </w:rPr>
        <w:t>jest nieważna na podstawie odrębnych przepisów.</w:t>
      </w:r>
    </w:p>
    <w:p w14:paraId="6A83BF50" w14:textId="77777777" w:rsidR="00DD232C" w:rsidRPr="00FE27A0" w:rsidRDefault="00DD232C" w:rsidP="00FE27A0">
      <w:pPr>
        <w:autoSpaceDE w:val="0"/>
        <w:autoSpaceDN w:val="0"/>
        <w:adjustRightInd w:val="0"/>
        <w:spacing w:after="80"/>
        <w:jc w:val="both"/>
        <w:rPr>
          <w:rFonts w:ascii="Tahoma" w:hAnsi="Tahoma" w:cs="Tahoma"/>
          <w:b/>
          <w:sz w:val="20"/>
        </w:rPr>
      </w:pPr>
    </w:p>
    <w:p w14:paraId="5B4F612A" w14:textId="77777777" w:rsidR="00DD232C" w:rsidRPr="00FE27A0" w:rsidRDefault="007A3ACC" w:rsidP="00FE27A0">
      <w:pPr>
        <w:pStyle w:val="Nagwek3"/>
        <w:spacing w:after="80"/>
        <w:rPr>
          <w:rFonts w:ascii="Tahoma" w:hAnsi="Tahoma" w:cs="Tahoma"/>
          <w:sz w:val="20"/>
        </w:rPr>
      </w:pPr>
      <w:bookmarkStart w:id="64" w:name="_Toc475617827"/>
      <w:r w:rsidRPr="00FE27A0">
        <w:rPr>
          <w:rFonts w:ascii="Tahoma" w:hAnsi="Tahoma" w:cs="Tahoma"/>
          <w:sz w:val="20"/>
        </w:rPr>
        <w:t>XXIV</w:t>
      </w:r>
      <w:r w:rsidR="00DD232C" w:rsidRPr="00FE27A0">
        <w:rPr>
          <w:rFonts w:ascii="Tahoma" w:hAnsi="Tahoma" w:cs="Tahoma"/>
          <w:sz w:val="20"/>
        </w:rPr>
        <w:t>. Unieważnienie postępowania</w:t>
      </w:r>
      <w:bookmarkEnd w:id="64"/>
    </w:p>
    <w:p w14:paraId="0F4F60D4" w14:textId="77777777" w:rsidR="003D4D9D" w:rsidRPr="00FE27A0" w:rsidRDefault="00DD232C" w:rsidP="00FE27A0">
      <w:pPr>
        <w:numPr>
          <w:ilvl w:val="3"/>
          <w:numId w:val="24"/>
        </w:numPr>
        <w:tabs>
          <w:tab w:val="clear" w:pos="2880"/>
          <w:tab w:val="num" w:pos="284"/>
        </w:tabs>
        <w:autoSpaceDE w:val="0"/>
        <w:autoSpaceDN w:val="0"/>
        <w:adjustRightInd w:val="0"/>
        <w:spacing w:after="80"/>
        <w:ind w:hanging="2880"/>
        <w:jc w:val="both"/>
        <w:rPr>
          <w:rFonts w:ascii="Tahoma" w:hAnsi="Tahoma" w:cs="Tahoma"/>
          <w:sz w:val="20"/>
        </w:rPr>
      </w:pPr>
      <w:r w:rsidRPr="00FE27A0">
        <w:rPr>
          <w:rFonts w:ascii="Tahoma" w:hAnsi="Tahoma" w:cs="Tahoma"/>
          <w:sz w:val="20"/>
        </w:rPr>
        <w:t>Zamawiający unieważni postępowanie, jeżeli:</w:t>
      </w:r>
    </w:p>
    <w:p w14:paraId="73424CF3" w14:textId="77777777" w:rsidR="003D4D9D" w:rsidRPr="00FE27A0" w:rsidRDefault="00DD232C" w:rsidP="00FE27A0">
      <w:pPr>
        <w:numPr>
          <w:ilvl w:val="0"/>
          <w:numId w:val="31"/>
        </w:numPr>
        <w:autoSpaceDE w:val="0"/>
        <w:autoSpaceDN w:val="0"/>
        <w:adjustRightInd w:val="0"/>
        <w:spacing w:after="80"/>
        <w:jc w:val="both"/>
        <w:rPr>
          <w:rFonts w:ascii="Tahoma" w:hAnsi="Tahoma" w:cs="Tahoma"/>
          <w:sz w:val="20"/>
        </w:rPr>
      </w:pPr>
      <w:r w:rsidRPr="00FE27A0">
        <w:rPr>
          <w:rFonts w:ascii="Tahoma" w:hAnsi="Tahoma" w:cs="Tahoma"/>
          <w:sz w:val="20"/>
        </w:rPr>
        <w:t>nie złożono żadnej oferty niepodlegającej odrzuceniu;</w:t>
      </w:r>
    </w:p>
    <w:p w14:paraId="518EFF5C" w14:textId="77777777" w:rsidR="003D4D9D" w:rsidRPr="00FE27A0" w:rsidRDefault="00DD232C" w:rsidP="00FE27A0">
      <w:pPr>
        <w:numPr>
          <w:ilvl w:val="0"/>
          <w:numId w:val="31"/>
        </w:numPr>
        <w:autoSpaceDE w:val="0"/>
        <w:autoSpaceDN w:val="0"/>
        <w:adjustRightInd w:val="0"/>
        <w:spacing w:after="80"/>
        <w:jc w:val="both"/>
        <w:rPr>
          <w:rFonts w:ascii="Tahoma" w:hAnsi="Tahoma" w:cs="Tahoma"/>
          <w:sz w:val="20"/>
        </w:rPr>
      </w:pPr>
      <w:r w:rsidRPr="00FE27A0">
        <w:rPr>
          <w:rFonts w:ascii="Tahoma" w:hAnsi="Tahoma" w:cs="Tahoma"/>
          <w:sz w:val="20"/>
        </w:rPr>
        <w:t xml:space="preserve">cena najkorzystniejszej oferty lub oferta z najniższą ceną przewyższa kwotę, którą Zamawiający zamierza przeznaczyć na sfinansowanie zamówienia, chyba że zamawiający może zwiększyć tę kwotę do ceny najkorzystniejszej oferty; </w:t>
      </w:r>
    </w:p>
    <w:p w14:paraId="75E75AA3" w14:textId="77777777" w:rsidR="003D4D9D" w:rsidRPr="00FE27A0" w:rsidRDefault="00DD232C" w:rsidP="00FE27A0">
      <w:pPr>
        <w:numPr>
          <w:ilvl w:val="0"/>
          <w:numId w:val="31"/>
        </w:numPr>
        <w:autoSpaceDE w:val="0"/>
        <w:autoSpaceDN w:val="0"/>
        <w:adjustRightInd w:val="0"/>
        <w:spacing w:after="80"/>
        <w:jc w:val="both"/>
        <w:rPr>
          <w:rFonts w:ascii="Tahoma" w:hAnsi="Tahoma" w:cs="Tahoma"/>
          <w:sz w:val="20"/>
        </w:rPr>
      </w:pPr>
      <w:r w:rsidRPr="00FE27A0">
        <w:rPr>
          <w:rFonts w:ascii="Tahoma" w:hAnsi="Tahoma" w:cs="Tahoma"/>
          <w:sz w:val="20"/>
        </w:rPr>
        <w:t xml:space="preserve">w przypadkach, o których mowa w art. 91 ust. 5 ustawy </w:t>
      </w:r>
      <w:proofErr w:type="spellStart"/>
      <w:r w:rsidRPr="00FE27A0">
        <w:rPr>
          <w:rFonts w:ascii="Tahoma" w:hAnsi="Tahoma" w:cs="Tahoma"/>
          <w:sz w:val="20"/>
        </w:rPr>
        <w:t>Pzp</w:t>
      </w:r>
      <w:proofErr w:type="spellEnd"/>
      <w:r w:rsidRPr="00FE27A0">
        <w:rPr>
          <w:rFonts w:ascii="Tahoma" w:hAnsi="Tahoma" w:cs="Tahoma"/>
          <w:sz w:val="20"/>
        </w:rPr>
        <w:t xml:space="preserve"> zostały złożone oferty dodatkowe o takiej samej cenie; </w:t>
      </w:r>
    </w:p>
    <w:p w14:paraId="478D26D6" w14:textId="77777777" w:rsidR="003D4D9D" w:rsidRPr="00FE27A0" w:rsidRDefault="00DD232C" w:rsidP="00FE27A0">
      <w:pPr>
        <w:numPr>
          <w:ilvl w:val="0"/>
          <w:numId w:val="31"/>
        </w:numPr>
        <w:autoSpaceDE w:val="0"/>
        <w:autoSpaceDN w:val="0"/>
        <w:adjustRightInd w:val="0"/>
        <w:spacing w:after="80"/>
        <w:jc w:val="both"/>
        <w:rPr>
          <w:rFonts w:ascii="Tahoma" w:hAnsi="Tahoma" w:cs="Tahoma"/>
          <w:sz w:val="20"/>
        </w:rPr>
      </w:pPr>
      <w:r w:rsidRPr="00FE27A0">
        <w:rPr>
          <w:rFonts w:ascii="Tahoma" w:hAnsi="Tahoma" w:cs="Tahoma"/>
          <w:sz w:val="20"/>
        </w:rPr>
        <w:t>wystąpiła istotna zmiana okoliczności powodująca, że prowadzenie postępowania lub wykonanie zamówienia nie leży w interesie publicznym, czego nie można było wcześniej przewidzieć;</w:t>
      </w:r>
    </w:p>
    <w:p w14:paraId="0D17B0E5" w14:textId="77777777" w:rsidR="003D4D9D" w:rsidRPr="00FE27A0" w:rsidRDefault="00DD232C" w:rsidP="00FE27A0">
      <w:pPr>
        <w:numPr>
          <w:ilvl w:val="0"/>
          <w:numId w:val="31"/>
        </w:numPr>
        <w:autoSpaceDE w:val="0"/>
        <w:autoSpaceDN w:val="0"/>
        <w:adjustRightInd w:val="0"/>
        <w:spacing w:after="80"/>
        <w:jc w:val="both"/>
        <w:rPr>
          <w:rFonts w:ascii="Tahoma" w:hAnsi="Tahoma" w:cs="Tahoma"/>
          <w:sz w:val="20"/>
        </w:rPr>
      </w:pPr>
      <w:r w:rsidRPr="00FE27A0">
        <w:rPr>
          <w:rFonts w:ascii="Tahoma" w:hAnsi="Tahoma" w:cs="Tahoma"/>
          <w:sz w:val="20"/>
        </w:rPr>
        <w:t>postępowanie obarczone jest niemożliwą do usunięcia wadą uniemożliwiającą zawarcie niepodlegającej unieważnieniu umowy w sprawie zamówienia publicznego;</w:t>
      </w:r>
    </w:p>
    <w:p w14:paraId="60E9E9CD" w14:textId="77777777" w:rsidR="003D4D9D" w:rsidRPr="00FE27A0" w:rsidRDefault="00DD232C" w:rsidP="00FE27A0">
      <w:pPr>
        <w:numPr>
          <w:ilvl w:val="3"/>
          <w:numId w:val="24"/>
        </w:numPr>
        <w:tabs>
          <w:tab w:val="clear" w:pos="2880"/>
          <w:tab w:val="num" w:pos="284"/>
        </w:tabs>
        <w:autoSpaceDE w:val="0"/>
        <w:autoSpaceDN w:val="0"/>
        <w:adjustRightInd w:val="0"/>
        <w:spacing w:after="80"/>
        <w:ind w:left="284" w:hanging="284"/>
        <w:jc w:val="both"/>
        <w:rPr>
          <w:rFonts w:ascii="Tahoma" w:hAnsi="Tahoma" w:cs="Tahoma"/>
          <w:sz w:val="20"/>
        </w:rPr>
      </w:pPr>
      <w:r w:rsidRPr="00FE27A0">
        <w:rPr>
          <w:rFonts w:ascii="Tahoma" w:hAnsi="Tahoma" w:cs="Tahoma"/>
          <w:sz w:val="20"/>
        </w:rPr>
        <w:t>O unieważnieniu postępowania o udzielenie zamówienia Zamawiający zawiadomi równocześnie wszystkich Wykonawców, którzy:</w:t>
      </w:r>
    </w:p>
    <w:p w14:paraId="08BB488D" w14:textId="77777777" w:rsidR="003D4D9D" w:rsidRPr="00FE27A0" w:rsidRDefault="00DD232C" w:rsidP="00FE27A0">
      <w:pPr>
        <w:numPr>
          <w:ilvl w:val="1"/>
          <w:numId w:val="32"/>
        </w:numPr>
        <w:autoSpaceDE w:val="0"/>
        <w:autoSpaceDN w:val="0"/>
        <w:adjustRightInd w:val="0"/>
        <w:spacing w:after="80"/>
        <w:ind w:left="709" w:hanging="425"/>
        <w:jc w:val="both"/>
        <w:rPr>
          <w:rFonts w:ascii="Tahoma" w:hAnsi="Tahoma" w:cs="Tahoma"/>
          <w:sz w:val="20"/>
        </w:rPr>
      </w:pPr>
      <w:r w:rsidRPr="00FE27A0">
        <w:rPr>
          <w:rFonts w:ascii="Tahoma" w:hAnsi="Tahoma" w:cs="Tahoma"/>
          <w:sz w:val="20"/>
        </w:rPr>
        <w:t>ubiegali się o udzielenie zamówienia – w przypadku unieważnienia postępowania przed upływem terminu składania ofert;</w:t>
      </w:r>
    </w:p>
    <w:p w14:paraId="13DAEBFE" w14:textId="77777777" w:rsidR="003D4D9D" w:rsidRPr="00FE27A0" w:rsidRDefault="00DD232C" w:rsidP="00FE27A0">
      <w:pPr>
        <w:numPr>
          <w:ilvl w:val="1"/>
          <w:numId w:val="32"/>
        </w:numPr>
        <w:autoSpaceDE w:val="0"/>
        <w:autoSpaceDN w:val="0"/>
        <w:adjustRightInd w:val="0"/>
        <w:spacing w:after="80"/>
        <w:ind w:left="709" w:hanging="425"/>
        <w:jc w:val="both"/>
        <w:rPr>
          <w:rFonts w:ascii="Tahoma" w:hAnsi="Tahoma" w:cs="Tahoma"/>
          <w:sz w:val="20"/>
        </w:rPr>
      </w:pPr>
      <w:r w:rsidRPr="00FE27A0">
        <w:rPr>
          <w:rFonts w:ascii="Tahoma" w:hAnsi="Tahoma" w:cs="Tahoma"/>
          <w:sz w:val="20"/>
        </w:rPr>
        <w:t xml:space="preserve">złożyli oferty – w przypadku unieważnienia postępowania po upływie terminu składania ofert </w:t>
      </w:r>
    </w:p>
    <w:p w14:paraId="509C2D8A" w14:textId="77777777" w:rsidR="00DD232C" w:rsidRPr="00FE27A0" w:rsidRDefault="00DD232C" w:rsidP="00FE27A0">
      <w:pPr>
        <w:autoSpaceDE w:val="0"/>
        <w:autoSpaceDN w:val="0"/>
        <w:adjustRightInd w:val="0"/>
        <w:spacing w:after="80"/>
        <w:ind w:firstLine="424"/>
        <w:jc w:val="both"/>
        <w:rPr>
          <w:rFonts w:ascii="Tahoma" w:hAnsi="Tahoma" w:cs="Tahoma"/>
          <w:sz w:val="20"/>
        </w:rPr>
      </w:pPr>
      <w:r w:rsidRPr="00FE27A0">
        <w:rPr>
          <w:rFonts w:ascii="Tahoma" w:hAnsi="Tahoma" w:cs="Tahoma"/>
          <w:sz w:val="20"/>
        </w:rPr>
        <w:lastRenderedPageBreak/>
        <w:t>- podając uzasadnienie faktyczne i prawne.</w:t>
      </w:r>
    </w:p>
    <w:p w14:paraId="128BDECD" w14:textId="77777777" w:rsidR="003D4D9D" w:rsidRPr="00FE27A0" w:rsidRDefault="00DD232C" w:rsidP="00FE27A0">
      <w:pPr>
        <w:numPr>
          <w:ilvl w:val="3"/>
          <w:numId w:val="24"/>
        </w:numPr>
        <w:tabs>
          <w:tab w:val="clear" w:pos="2880"/>
          <w:tab w:val="num" w:pos="284"/>
          <w:tab w:val="left" w:pos="567"/>
        </w:tabs>
        <w:autoSpaceDE w:val="0"/>
        <w:autoSpaceDN w:val="0"/>
        <w:adjustRightInd w:val="0"/>
        <w:spacing w:after="80"/>
        <w:ind w:left="284" w:hanging="284"/>
        <w:jc w:val="both"/>
        <w:rPr>
          <w:rFonts w:ascii="Tahoma" w:hAnsi="Tahoma" w:cs="Tahoma"/>
          <w:sz w:val="20"/>
        </w:rPr>
      </w:pPr>
      <w:r w:rsidRPr="00FE27A0">
        <w:rPr>
          <w:rFonts w:ascii="Tahoma" w:hAnsi="Tahoma" w:cs="Tahoma"/>
          <w:sz w:val="20"/>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14:paraId="1AEF25E2" w14:textId="77777777" w:rsidR="00DD232C" w:rsidRPr="00FE27A0" w:rsidRDefault="00DD232C" w:rsidP="00FE27A0">
      <w:pPr>
        <w:autoSpaceDE w:val="0"/>
        <w:autoSpaceDN w:val="0"/>
        <w:adjustRightInd w:val="0"/>
        <w:spacing w:after="80"/>
        <w:jc w:val="both"/>
        <w:rPr>
          <w:rFonts w:ascii="Tahoma" w:hAnsi="Tahoma" w:cs="Tahoma"/>
          <w:b/>
          <w:sz w:val="20"/>
        </w:rPr>
      </w:pPr>
    </w:p>
    <w:p w14:paraId="638D068C" w14:textId="77777777" w:rsidR="00DD232C" w:rsidRPr="00FE27A0" w:rsidRDefault="007A3ACC" w:rsidP="00FE27A0">
      <w:pPr>
        <w:pStyle w:val="Nagwek3"/>
        <w:spacing w:after="80"/>
        <w:rPr>
          <w:rFonts w:ascii="Tahoma" w:hAnsi="Tahoma" w:cs="Tahoma"/>
          <w:sz w:val="20"/>
        </w:rPr>
      </w:pPr>
      <w:bookmarkStart w:id="65" w:name="_Toc475617828"/>
      <w:r w:rsidRPr="00FE27A0">
        <w:rPr>
          <w:rFonts w:ascii="Tahoma" w:hAnsi="Tahoma" w:cs="Tahoma"/>
          <w:sz w:val="20"/>
        </w:rPr>
        <w:t>XXV</w:t>
      </w:r>
      <w:r w:rsidR="00DD232C" w:rsidRPr="00FE27A0">
        <w:rPr>
          <w:rFonts w:ascii="Tahoma" w:hAnsi="Tahoma" w:cs="Tahoma"/>
          <w:sz w:val="20"/>
        </w:rPr>
        <w:t xml:space="preserve">. Informacje o formalnościach, jakie powinny zostać dopełnione po wyborze oferty </w:t>
      </w:r>
      <w:r w:rsidR="00DD232C" w:rsidRPr="00FE27A0">
        <w:rPr>
          <w:rFonts w:ascii="Tahoma" w:hAnsi="Tahoma" w:cs="Tahoma"/>
          <w:sz w:val="20"/>
        </w:rPr>
        <w:br/>
        <w:t>w celu udzielenia zamówienia publicznego</w:t>
      </w:r>
      <w:bookmarkEnd w:id="65"/>
      <w:r w:rsidR="00DD232C" w:rsidRPr="00FE27A0">
        <w:rPr>
          <w:rFonts w:ascii="Tahoma" w:hAnsi="Tahoma" w:cs="Tahoma"/>
          <w:sz w:val="20"/>
        </w:rPr>
        <w:t xml:space="preserve"> </w:t>
      </w:r>
    </w:p>
    <w:p w14:paraId="34411296" w14:textId="77777777" w:rsidR="00DD232C" w:rsidRPr="00FE27A0" w:rsidRDefault="00DD232C" w:rsidP="00FE27A0">
      <w:pPr>
        <w:autoSpaceDE w:val="0"/>
        <w:autoSpaceDN w:val="0"/>
        <w:adjustRightInd w:val="0"/>
        <w:spacing w:after="80"/>
        <w:jc w:val="both"/>
        <w:rPr>
          <w:rFonts w:ascii="Tahoma" w:hAnsi="Tahoma" w:cs="Tahoma"/>
          <w:sz w:val="20"/>
        </w:rPr>
      </w:pPr>
      <w:r w:rsidRPr="00FE27A0">
        <w:rPr>
          <w:rFonts w:ascii="Tahoma" w:hAnsi="Tahoma" w:cs="Tahoma"/>
          <w:sz w:val="20"/>
        </w:rPr>
        <w:t>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w:t>
      </w:r>
    </w:p>
    <w:p w14:paraId="3F72C348" w14:textId="77777777" w:rsidR="00855EA8" w:rsidRPr="00FE27A0" w:rsidRDefault="00855EA8" w:rsidP="00FE27A0">
      <w:pPr>
        <w:autoSpaceDE w:val="0"/>
        <w:autoSpaceDN w:val="0"/>
        <w:adjustRightInd w:val="0"/>
        <w:spacing w:after="80"/>
        <w:jc w:val="both"/>
        <w:rPr>
          <w:rFonts w:ascii="Tahoma" w:hAnsi="Tahoma" w:cs="Tahoma"/>
          <w:sz w:val="20"/>
        </w:rPr>
      </w:pPr>
    </w:p>
    <w:p w14:paraId="30BA833D" w14:textId="77777777" w:rsidR="008E2F04" w:rsidRPr="00FE27A0" w:rsidRDefault="00683E9F" w:rsidP="00FE27A0">
      <w:pPr>
        <w:pStyle w:val="Nagwek3"/>
        <w:spacing w:after="80"/>
        <w:rPr>
          <w:rFonts w:ascii="Tahoma" w:hAnsi="Tahoma" w:cs="Tahoma"/>
          <w:sz w:val="20"/>
        </w:rPr>
      </w:pPr>
      <w:bookmarkStart w:id="66" w:name="_Toc276126217"/>
      <w:bookmarkStart w:id="67" w:name="_Toc354051309"/>
      <w:bookmarkStart w:id="68" w:name="_Toc404858575"/>
      <w:bookmarkStart w:id="69" w:name="_Toc411087334"/>
      <w:bookmarkStart w:id="70" w:name="_Toc475617829"/>
      <w:bookmarkEnd w:id="59"/>
      <w:bookmarkEnd w:id="60"/>
      <w:bookmarkEnd w:id="61"/>
      <w:bookmarkEnd w:id="62"/>
      <w:r w:rsidRPr="00FE27A0">
        <w:rPr>
          <w:rFonts w:ascii="Tahoma" w:hAnsi="Tahoma" w:cs="Tahoma"/>
          <w:sz w:val="20"/>
        </w:rPr>
        <w:t xml:space="preserve">XXVI. </w:t>
      </w:r>
      <w:r w:rsidR="008E2F04" w:rsidRPr="00FE27A0">
        <w:rPr>
          <w:rFonts w:ascii="Tahoma" w:hAnsi="Tahoma" w:cs="Tahoma"/>
          <w:sz w:val="20"/>
        </w:rPr>
        <w:t>Wzór umowy w sprawie zamówienia publicznego</w:t>
      </w:r>
      <w:bookmarkEnd w:id="66"/>
      <w:bookmarkEnd w:id="67"/>
      <w:bookmarkEnd w:id="68"/>
      <w:bookmarkEnd w:id="69"/>
      <w:bookmarkEnd w:id="70"/>
    </w:p>
    <w:p w14:paraId="7E498C14" w14:textId="787F9DB9" w:rsidR="008E2F04" w:rsidRPr="00A4636D" w:rsidRDefault="008E2F04" w:rsidP="00FE27A0">
      <w:pPr>
        <w:autoSpaceDE w:val="0"/>
        <w:autoSpaceDN w:val="0"/>
        <w:adjustRightInd w:val="0"/>
        <w:spacing w:after="80"/>
        <w:jc w:val="both"/>
        <w:rPr>
          <w:rFonts w:ascii="Tahoma" w:hAnsi="Tahoma" w:cs="Tahoma"/>
          <w:color w:val="FF0000"/>
          <w:sz w:val="20"/>
        </w:rPr>
      </w:pPr>
      <w:r w:rsidRPr="00FE27A0">
        <w:rPr>
          <w:rFonts w:ascii="Tahoma" w:hAnsi="Tahoma" w:cs="Tahoma"/>
          <w:sz w:val="20"/>
        </w:rPr>
        <w:t xml:space="preserve">Wzór umowy w sprawie udzielenia zamówienia publicznego stanowi </w:t>
      </w:r>
      <w:r w:rsidRPr="00A4636D">
        <w:rPr>
          <w:rFonts w:ascii="Tahoma" w:hAnsi="Tahoma" w:cs="Tahoma"/>
          <w:b/>
          <w:color w:val="FF0000"/>
          <w:sz w:val="20"/>
        </w:rPr>
        <w:t xml:space="preserve">załącznik nr </w:t>
      </w:r>
      <w:r w:rsidR="00A96577" w:rsidRPr="00A4636D">
        <w:rPr>
          <w:rFonts w:ascii="Tahoma" w:hAnsi="Tahoma" w:cs="Tahoma"/>
          <w:b/>
          <w:color w:val="FF0000"/>
          <w:sz w:val="20"/>
        </w:rPr>
        <w:t>8</w:t>
      </w:r>
      <w:r w:rsidR="00A4636D" w:rsidRPr="00A4636D">
        <w:rPr>
          <w:rFonts w:ascii="Tahoma" w:hAnsi="Tahoma" w:cs="Tahoma"/>
          <w:b/>
          <w:color w:val="FF0000"/>
          <w:sz w:val="20"/>
        </w:rPr>
        <w:t xml:space="preserve"> dla </w:t>
      </w:r>
      <w:proofErr w:type="spellStart"/>
      <w:r w:rsidR="00A4636D" w:rsidRPr="00A4636D">
        <w:rPr>
          <w:rFonts w:ascii="Tahoma" w:hAnsi="Tahoma" w:cs="Tahoma"/>
          <w:b/>
          <w:color w:val="FF0000"/>
          <w:sz w:val="20"/>
        </w:rPr>
        <w:t>Częsci</w:t>
      </w:r>
      <w:proofErr w:type="spellEnd"/>
      <w:r w:rsidR="00A4636D" w:rsidRPr="00A4636D">
        <w:rPr>
          <w:rFonts w:ascii="Tahoma" w:hAnsi="Tahoma" w:cs="Tahoma"/>
          <w:b/>
          <w:color w:val="FF0000"/>
          <w:sz w:val="20"/>
        </w:rPr>
        <w:t xml:space="preserve"> I oraz załącznik nr 8a do SIWZ dla części II </w:t>
      </w:r>
      <w:r w:rsidRPr="00A4636D">
        <w:rPr>
          <w:rFonts w:ascii="Tahoma" w:hAnsi="Tahoma" w:cs="Tahoma"/>
          <w:b/>
          <w:color w:val="FF0000"/>
          <w:sz w:val="20"/>
        </w:rPr>
        <w:t xml:space="preserve"> </w:t>
      </w:r>
    </w:p>
    <w:p w14:paraId="668FE20F" w14:textId="77777777" w:rsidR="008E2F04" w:rsidRPr="00FE27A0" w:rsidRDefault="008E2F04" w:rsidP="00FE27A0">
      <w:pPr>
        <w:autoSpaceDE w:val="0"/>
        <w:autoSpaceDN w:val="0"/>
        <w:adjustRightInd w:val="0"/>
        <w:spacing w:after="80"/>
        <w:jc w:val="both"/>
        <w:rPr>
          <w:rFonts w:ascii="Tahoma" w:hAnsi="Tahoma" w:cs="Tahoma"/>
          <w:sz w:val="20"/>
        </w:rPr>
      </w:pPr>
    </w:p>
    <w:p w14:paraId="38E050F6" w14:textId="77777777" w:rsidR="008E2F04" w:rsidRPr="00FE27A0" w:rsidRDefault="00683E9F" w:rsidP="00FE27A0">
      <w:pPr>
        <w:pStyle w:val="Nagwek3"/>
        <w:spacing w:after="80"/>
        <w:rPr>
          <w:rFonts w:ascii="Tahoma" w:hAnsi="Tahoma" w:cs="Tahoma"/>
          <w:sz w:val="20"/>
        </w:rPr>
      </w:pPr>
      <w:bookmarkStart w:id="71" w:name="_Toc276126219"/>
      <w:bookmarkStart w:id="72" w:name="_Toc354051311"/>
      <w:bookmarkStart w:id="73" w:name="_Toc404858576"/>
      <w:bookmarkStart w:id="74" w:name="_Toc411087335"/>
      <w:bookmarkStart w:id="75" w:name="_Toc475617830"/>
      <w:r w:rsidRPr="00FE27A0">
        <w:rPr>
          <w:rFonts w:ascii="Tahoma" w:hAnsi="Tahoma" w:cs="Tahoma"/>
          <w:sz w:val="20"/>
        </w:rPr>
        <w:t xml:space="preserve">XXVII. </w:t>
      </w:r>
      <w:r w:rsidR="008E2F04" w:rsidRPr="00FE27A0">
        <w:rPr>
          <w:rFonts w:ascii="Tahoma" w:hAnsi="Tahoma" w:cs="Tahoma"/>
          <w:sz w:val="20"/>
        </w:rPr>
        <w:t>Wymagania dotyczące zabezpieczenia należytego wykonania umowy</w:t>
      </w:r>
      <w:bookmarkEnd w:id="71"/>
      <w:bookmarkEnd w:id="72"/>
      <w:bookmarkEnd w:id="73"/>
      <w:bookmarkEnd w:id="74"/>
      <w:bookmarkEnd w:id="75"/>
    </w:p>
    <w:p w14:paraId="108EBC58" w14:textId="77777777" w:rsidR="00FB55BF" w:rsidRPr="00FE27A0" w:rsidRDefault="007A3ACC" w:rsidP="00FE27A0">
      <w:pPr>
        <w:numPr>
          <w:ilvl w:val="0"/>
          <w:numId w:val="29"/>
        </w:numPr>
        <w:spacing w:after="80"/>
        <w:ind w:left="426" w:hanging="426"/>
        <w:jc w:val="both"/>
        <w:rPr>
          <w:rFonts w:ascii="Tahoma" w:hAnsi="Tahoma" w:cs="Tahoma"/>
          <w:sz w:val="20"/>
        </w:rPr>
      </w:pPr>
      <w:r w:rsidRPr="00FE27A0">
        <w:rPr>
          <w:rFonts w:ascii="Tahoma" w:hAnsi="Tahoma" w:cs="Tahoma"/>
          <w:sz w:val="20"/>
        </w:rPr>
        <w:t xml:space="preserve">Zamawiający </w:t>
      </w:r>
      <w:r w:rsidR="00E60474" w:rsidRPr="00FE27A0">
        <w:rPr>
          <w:rFonts w:ascii="Tahoma" w:hAnsi="Tahoma" w:cs="Tahoma"/>
          <w:sz w:val="20"/>
        </w:rPr>
        <w:t xml:space="preserve">nie </w:t>
      </w:r>
      <w:r w:rsidRPr="00FE27A0">
        <w:rPr>
          <w:rFonts w:ascii="Tahoma" w:hAnsi="Tahoma" w:cs="Tahoma"/>
          <w:sz w:val="20"/>
        </w:rPr>
        <w:t xml:space="preserve">wymaga od Wykonawcy </w:t>
      </w:r>
      <w:r w:rsidR="00E60474" w:rsidRPr="00FE27A0">
        <w:rPr>
          <w:rFonts w:ascii="Tahoma" w:hAnsi="Tahoma" w:cs="Tahoma"/>
          <w:sz w:val="20"/>
        </w:rPr>
        <w:t xml:space="preserve">wniesienia </w:t>
      </w:r>
      <w:r w:rsidRPr="00FE27A0">
        <w:rPr>
          <w:rFonts w:ascii="Tahoma" w:hAnsi="Tahoma" w:cs="Tahoma"/>
          <w:sz w:val="20"/>
        </w:rPr>
        <w:t>zabezpiecz</w:t>
      </w:r>
      <w:r w:rsidR="00E60474" w:rsidRPr="00FE27A0">
        <w:rPr>
          <w:rFonts w:ascii="Tahoma" w:hAnsi="Tahoma" w:cs="Tahoma"/>
          <w:sz w:val="20"/>
        </w:rPr>
        <w:t>enia należytego wykonania umowy.</w:t>
      </w:r>
    </w:p>
    <w:p w14:paraId="4EDC40AD" w14:textId="77777777" w:rsidR="00E60474" w:rsidRPr="00FE27A0" w:rsidRDefault="00E60474" w:rsidP="00FE27A0">
      <w:pPr>
        <w:spacing w:after="80"/>
        <w:ind w:left="426"/>
        <w:jc w:val="both"/>
        <w:rPr>
          <w:rFonts w:ascii="Tahoma" w:hAnsi="Tahoma" w:cs="Tahoma"/>
          <w:sz w:val="20"/>
        </w:rPr>
      </w:pPr>
    </w:p>
    <w:p w14:paraId="72AA1C57" w14:textId="77777777" w:rsidR="00E60474" w:rsidRPr="00FE27A0" w:rsidRDefault="00683E9F" w:rsidP="00FE27A0">
      <w:pPr>
        <w:pStyle w:val="Nagwek3"/>
        <w:spacing w:after="80"/>
        <w:rPr>
          <w:rFonts w:ascii="Tahoma" w:hAnsi="Tahoma" w:cs="Tahoma"/>
          <w:sz w:val="20"/>
        </w:rPr>
      </w:pPr>
      <w:bookmarkStart w:id="76" w:name="_Toc276126220"/>
      <w:bookmarkStart w:id="77" w:name="_Toc354051312"/>
      <w:bookmarkStart w:id="78" w:name="_Toc404858578"/>
      <w:bookmarkStart w:id="79" w:name="_Toc411087336"/>
      <w:bookmarkStart w:id="80" w:name="_Toc475617831"/>
      <w:r w:rsidRPr="00FE27A0">
        <w:rPr>
          <w:rFonts w:ascii="Tahoma" w:hAnsi="Tahoma" w:cs="Tahoma"/>
          <w:sz w:val="20"/>
        </w:rPr>
        <w:t>XX</w:t>
      </w:r>
      <w:r w:rsidR="00A94D02" w:rsidRPr="00FE27A0">
        <w:rPr>
          <w:rFonts w:ascii="Tahoma" w:hAnsi="Tahoma" w:cs="Tahoma"/>
          <w:sz w:val="20"/>
        </w:rPr>
        <w:t>V</w:t>
      </w:r>
      <w:r w:rsidR="00173889" w:rsidRPr="00FE27A0">
        <w:rPr>
          <w:rFonts w:ascii="Tahoma" w:hAnsi="Tahoma" w:cs="Tahoma"/>
          <w:sz w:val="20"/>
        </w:rPr>
        <w:t>III</w:t>
      </w:r>
      <w:r w:rsidRPr="00FE27A0">
        <w:rPr>
          <w:rFonts w:ascii="Tahoma" w:hAnsi="Tahoma" w:cs="Tahoma"/>
          <w:sz w:val="20"/>
        </w:rPr>
        <w:t xml:space="preserve"> </w:t>
      </w:r>
      <w:r w:rsidR="008E2F04" w:rsidRPr="00FE27A0">
        <w:rPr>
          <w:rFonts w:ascii="Tahoma" w:hAnsi="Tahoma" w:cs="Tahoma"/>
          <w:sz w:val="20"/>
        </w:rPr>
        <w:t>Pouczenie o środkach odwoławczych</w:t>
      </w:r>
      <w:bookmarkEnd w:id="76"/>
      <w:bookmarkEnd w:id="77"/>
      <w:bookmarkEnd w:id="78"/>
      <w:bookmarkEnd w:id="79"/>
      <w:bookmarkEnd w:id="80"/>
    </w:p>
    <w:p w14:paraId="030E1A3D" w14:textId="77777777" w:rsidR="008E2F04" w:rsidRPr="00FE27A0" w:rsidRDefault="008E2F04" w:rsidP="00FE27A0">
      <w:pPr>
        <w:spacing w:after="80"/>
        <w:rPr>
          <w:rFonts w:ascii="Tahoma" w:hAnsi="Tahoma" w:cs="Tahoma"/>
          <w:sz w:val="20"/>
        </w:rPr>
      </w:pPr>
      <w:r w:rsidRPr="00FE27A0">
        <w:rPr>
          <w:rFonts w:ascii="Tahoma" w:hAnsi="Tahoma" w:cs="Tahoma"/>
          <w:sz w:val="20"/>
        </w:rPr>
        <w:t xml:space="preserve"> </w:t>
      </w:r>
      <w:r w:rsidR="00173889" w:rsidRPr="00FE27A0">
        <w:rPr>
          <w:rFonts w:ascii="Tahoma" w:hAnsi="Tahoma" w:cs="Tahoma"/>
          <w:sz w:val="20"/>
        </w:rPr>
        <w:t>Wykonawcom przysługują</w:t>
      </w:r>
      <w:r w:rsidRPr="00FE27A0">
        <w:rPr>
          <w:rFonts w:ascii="Tahoma" w:hAnsi="Tahoma" w:cs="Tahoma"/>
          <w:sz w:val="20"/>
        </w:rPr>
        <w:t xml:space="preserve"> środk</w:t>
      </w:r>
      <w:r w:rsidR="00173889" w:rsidRPr="00FE27A0">
        <w:rPr>
          <w:rFonts w:ascii="Tahoma" w:hAnsi="Tahoma" w:cs="Tahoma"/>
          <w:sz w:val="20"/>
        </w:rPr>
        <w:t>i</w:t>
      </w:r>
      <w:r w:rsidRPr="00FE27A0">
        <w:rPr>
          <w:rFonts w:ascii="Tahoma" w:hAnsi="Tahoma" w:cs="Tahoma"/>
          <w:sz w:val="20"/>
        </w:rPr>
        <w:t xml:space="preserve"> ochrony prawnej określ</w:t>
      </w:r>
      <w:r w:rsidR="00173889" w:rsidRPr="00FE27A0">
        <w:rPr>
          <w:rFonts w:ascii="Tahoma" w:hAnsi="Tahoma" w:cs="Tahoma"/>
          <w:sz w:val="20"/>
        </w:rPr>
        <w:t>one</w:t>
      </w:r>
      <w:r w:rsidRPr="00FE27A0">
        <w:rPr>
          <w:rFonts w:ascii="Tahoma" w:hAnsi="Tahoma" w:cs="Tahoma"/>
          <w:sz w:val="20"/>
        </w:rPr>
        <w:t xml:space="preserve"> </w:t>
      </w:r>
      <w:r w:rsidR="00173889" w:rsidRPr="00FE27A0">
        <w:rPr>
          <w:rFonts w:ascii="Tahoma" w:hAnsi="Tahoma" w:cs="Tahoma"/>
          <w:sz w:val="20"/>
        </w:rPr>
        <w:t>w Dziale VI</w:t>
      </w:r>
      <w:r w:rsidRPr="00FE27A0">
        <w:rPr>
          <w:rFonts w:ascii="Tahoma" w:hAnsi="Tahoma" w:cs="Tahoma"/>
          <w:sz w:val="20"/>
        </w:rPr>
        <w:t xml:space="preserve"> ustawy </w:t>
      </w:r>
      <w:proofErr w:type="spellStart"/>
      <w:r w:rsidRPr="00FE27A0">
        <w:rPr>
          <w:rFonts w:ascii="Tahoma" w:hAnsi="Tahoma" w:cs="Tahoma"/>
          <w:sz w:val="20"/>
        </w:rPr>
        <w:t>Pzp</w:t>
      </w:r>
      <w:proofErr w:type="spellEnd"/>
      <w:r w:rsidRPr="00FE27A0">
        <w:rPr>
          <w:rFonts w:ascii="Tahoma" w:hAnsi="Tahoma" w:cs="Tahoma"/>
          <w:sz w:val="20"/>
        </w:rPr>
        <w:t>.</w:t>
      </w:r>
    </w:p>
    <w:p w14:paraId="4F11478A" w14:textId="77777777" w:rsidR="008E2F04" w:rsidRPr="00FE27A0" w:rsidRDefault="008E2F04" w:rsidP="00FE27A0">
      <w:pPr>
        <w:spacing w:after="80"/>
        <w:jc w:val="both"/>
        <w:rPr>
          <w:rFonts w:ascii="Tahoma" w:hAnsi="Tahoma" w:cs="Tahoma"/>
          <w:b/>
          <w:sz w:val="20"/>
        </w:rPr>
      </w:pPr>
    </w:p>
    <w:p w14:paraId="64F24782" w14:textId="77777777" w:rsidR="006E6388" w:rsidRPr="00FE27A0" w:rsidRDefault="006E6388" w:rsidP="00FE27A0">
      <w:pPr>
        <w:autoSpaceDE w:val="0"/>
        <w:autoSpaceDN w:val="0"/>
        <w:adjustRightInd w:val="0"/>
        <w:spacing w:after="80"/>
        <w:jc w:val="both"/>
        <w:rPr>
          <w:rFonts w:ascii="Tahoma" w:hAnsi="Tahoma" w:cs="Tahoma"/>
          <w:b/>
          <w:sz w:val="20"/>
        </w:rPr>
      </w:pPr>
      <w:r w:rsidRPr="00FE27A0">
        <w:rPr>
          <w:rFonts w:ascii="Tahoma" w:hAnsi="Tahoma" w:cs="Tahoma"/>
          <w:b/>
          <w:sz w:val="20"/>
        </w:rPr>
        <w:t>Załączniki:</w:t>
      </w:r>
    </w:p>
    <w:p w14:paraId="3DAE36EB" w14:textId="77777777" w:rsidR="00F74B5E" w:rsidRDefault="00F74B5E" w:rsidP="00FE27A0">
      <w:pPr>
        <w:spacing w:after="80"/>
        <w:rPr>
          <w:rFonts w:ascii="Tahoma" w:hAnsi="Tahoma" w:cs="Tahoma"/>
          <w:sz w:val="20"/>
        </w:rPr>
      </w:pPr>
      <w:r w:rsidRPr="00FE27A0">
        <w:rPr>
          <w:rFonts w:ascii="Tahoma" w:hAnsi="Tahoma" w:cs="Tahoma"/>
          <w:sz w:val="20"/>
        </w:rPr>
        <w:t xml:space="preserve">Załącznik nr 1 </w:t>
      </w:r>
      <w:r w:rsidR="00FF082A" w:rsidRPr="00FE27A0">
        <w:rPr>
          <w:rFonts w:ascii="Tahoma" w:hAnsi="Tahoma" w:cs="Tahoma"/>
          <w:sz w:val="20"/>
        </w:rPr>
        <w:t>–</w:t>
      </w:r>
      <w:r w:rsidRPr="00FE27A0">
        <w:rPr>
          <w:rFonts w:ascii="Tahoma" w:hAnsi="Tahoma" w:cs="Tahoma"/>
          <w:sz w:val="20"/>
        </w:rPr>
        <w:t xml:space="preserve"> </w:t>
      </w:r>
      <w:r w:rsidR="0038077F" w:rsidRPr="00FE27A0">
        <w:rPr>
          <w:rFonts w:ascii="Tahoma" w:hAnsi="Tahoma" w:cs="Tahoma"/>
          <w:sz w:val="20"/>
        </w:rPr>
        <w:t>opis przedmiotu zamówienia</w:t>
      </w:r>
      <w:r w:rsidR="003C6E0B">
        <w:rPr>
          <w:rFonts w:ascii="Tahoma" w:hAnsi="Tahoma" w:cs="Tahoma"/>
          <w:sz w:val="20"/>
        </w:rPr>
        <w:t xml:space="preserve"> dla Części I</w:t>
      </w:r>
    </w:p>
    <w:p w14:paraId="5F7DB667" w14:textId="26E8CF18" w:rsidR="003C6E0B" w:rsidRPr="003C6E0B" w:rsidRDefault="003C6E0B" w:rsidP="00FE27A0">
      <w:pPr>
        <w:spacing w:after="80"/>
        <w:rPr>
          <w:rFonts w:ascii="Tahoma" w:hAnsi="Tahoma" w:cs="Tahoma"/>
          <w:color w:val="FF0000"/>
          <w:sz w:val="20"/>
        </w:rPr>
      </w:pPr>
      <w:r w:rsidRPr="003C6E0B">
        <w:rPr>
          <w:rFonts w:ascii="Tahoma" w:hAnsi="Tahoma" w:cs="Tahoma"/>
          <w:color w:val="FF0000"/>
          <w:sz w:val="20"/>
        </w:rPr>
        <w:t xml:space="preserve">Załącznik nr 1a – opis </w:t>
      </w:r>
      <w:r w:rsidR="002844DD">
        <w:rPr>
          <w:rFonts w:ascii="Tahoma" w:hAnsi="Tahoma" w:cs="Tahoma"/>
          <w:color w:val="FF0000"/>
          <w:sz w:val="20"/>
        </w:rPr>
        <w:t xml:space="preserve">przedmiotu zamówienia (opis </w:t>
      </w:r>
      <w:r w:rsidRPr="003C6E0B">
        <w:rPr>
          <w:rFonts w:ascii="Tahoma" w:hAnsi="Tahoma" w:cs="Tahoma"/>
          <w:color w:val="FF0000"/>
          <w:sz w:val="20"/>
        </w:rPr>
        <w:t>równoważności</w:t>
      </w:r>
      <w:r w:rsidR="002844DD">
        <w:rPr>
          <w:rFonts w:ascii="Tahoma" w:hAnsi="Tahoma" w:cs="Tahoma"/>
          <w:color w:val="FF0000"/>
          <w:sz w:val="20"/>
        </w:rPr>
        <w:t>)</w:t>
      </w:r>
      <w:r w:rsidRPr="003C6E0B">
        <w:rPr>
          <w:rFonts w:ascii="Tahoma" w:hAnsi="Tahoma" w:cs="Tahoma"/>
          <w:color w:val="FF0000"/>
          <w:sz w:val="20"/>
        </w:rPr>
        <w:t xml:space="preserve"> dla Części II</w:t>
      </w:r>
    </w:p>
    <w:p w14:paraId="74CB6FDF" w14:textId="02472779" w:rsidR="00F74B5E" w:rsidRDefault="00D01B0B" w:rsidP="00FE27A0">
      <w:pPr>
        <w:spacing w:after="80"/>
        <w:rPr>
          <w:rFonts w:ascii="Tahoma" w:hAnsi="Tahoma" w:cs="Tahoma"/>
          <w:sz w:val="20"/>
        </w:rPr>
      </w:pPr>
      <w:r w:rsidRPr="00FE27A0">
        <w:rPr>
          <w:rFonts w:ascii="Tahoma" w:hAnsi="Tahoma" w:cs="Tahoma"/>
          <w:sz w:val="20"/>
        </w:rPr>
        <w:t>Załącznik nr 2 - w</w:t>
      </w:r>
      <w:r w:rsidR="00F74B5E" w:rsidRPr="00FE27A0">
        <w:rPr>
          <w:rFonts w:ascii="Tahoma" w:hAnsi="Tahoma" w:cs="Tahoma"/>
          <w:sz w:val="20"/>
        </w:rPr>
        <w:t>zór JEDZ</w:t>
      </w:r>
      <w:r w:rsidR="00EA373C">
        <w:rPr>
          <w:rFonts w:ascii="Tahoma" w:hAnsi="Tahoma" w:cs="Tahoma"/>
          <w:sz w:val="20"/>
        </w:rPr>
        <w:t xml:space="preserve"> </w:t>
      </w:r>
      <w:r w:rsidR="00EA373C" w:rsidRPr="00EA373C">
        <w:rPr>
          <w:rFonts w:ascii="Tahoma" w:hAnsi="Tahoma" w:cs="Tahoma"/>
          <w:color w:val="FF0000"/>
          <w:sz w:val="20"/>
        </w:rPr>
        <w:t>dla Części I</w:t>
      </w:r>
    </w:p>
    <w:p w14:paraId="021D1E6E" w14:textId="3208D5ED" w:rsidR="00125DC1" w:rsidRPr="00125DC1" w:rsidRDefault="00125DC1" w:rsidP="00FE27A0">
      <w:pPr>
        <w:spacing w:after="80"/>
        <w:rPr>
          <w:rFonts w:ascii="Tahoma" w:hAnsi="Tahoma" w:cs="Tahoma"/>
          <w:color w:val="FF0000"/>
          <w:sz w:val="20"/>
        </w:rPr>
      </w:pPr>
      <w:r w:rsidRPr="00125DC1">
        <w:rPr>
          <w:rFonts w:ascii="Tahoma" w:hAnsi="Tahoma" w:cs="Tahoma"/>
          <w:color w:val="FF0000"/>
          <w:sz w:val="20"/>
        </w:rPr>
        <w:t>Załącznik nr 2a – wzór JEDZ dla Części II</w:t>
      </w:r>
    </w:p>
    <w:p w14:paraId="3B8FB1C7" w14:textId="2744B4F5" w:rsidR="00F74B5E" w:rsidRPr="00FE27A0" w:rsidRDefault="00F74B5E" w:rsidP="00FE27A0">
      <w:pPr>
        <w:spacing w:after="80"/>
        <w:rPr>
          <w:rFonts w:ascii="Tahoma" w:hAnsi="Tahoma" w:cs="Tahoma"/>
          <w:sz w:val="20"/>
        </w:rPr>
      </w:pPr>
      <w:r w:rsidRPr="00FE27A0">
        <w:rPr>
          <w:rFonts w:ascii="Tahoma" w:hAnsi="Tahoma" w:cs="Tahoma"/>
          <w:sz w:val="20"/>
        </w:rPr>
        <w:t>Załącznik nr 3</w:t>
      </w:r>
      <w:r w:rsidR="00D01B0B" w:rsidRPr="00FE27A0">
        <w:rPr>
          <w:rFonts w:ascii="Tahoma" w:hAnsi="Tahoma" w:cs="Tahoma"/>
          <w:sz w:val="20"/>
        </w:rPr>
        <w:t xml:space="preserve"> - w</w:t>
      </w:r>
      <w:r w:rsidRPr="00FE27A0">
        <w:rPr>
          <w:rFonts w:ascii="Tahoma" w:hAnsi="Tahoma" w:cs="Tahoma"/>
          <w:sz w:val="20"/>
        </w:rPr>
        <w:t>zór wykazu</w:t>
      </w:r>
      <w:r w:rsidR="005E4CDA" w:rsidRPr="00FE27A0">
        <w:rPr>
          <w:rFonts w:ascii="Tahoma" w:hAnsi="Tahoma" w:cs="Tahoma"/>
          <w:sz w:val="20"/>
        </w:rPr>
        <w:t xml:space="preserve"> dostaw</w:t>
      </w:r>
      <w:r w:rsidR="0098472C">
        <w:rPr>
          <w:rFonts w:ascii="Tahoma" w:hAnsi="Tahoma" w:cs="Tahoma"/>
          <w:sz w:val="20"/>
        </w:rPr>
        <w:t xml:space="preserve"> </w:t>
      </w:r>
      <w:r w:rsidR="0098472C" w:rsidRPr="0098472C">
        <w:rPr>
          <w:rFonts w:ascii="Tahoma" w:hAnsi="Tahoma" w:cs="Tahoma"/>
          <w:color w:val="FF0000"/>
          <w:sz w:val="20"/>
        </w:rPr>
        <w:t xml:space="preserve">dla Części I </w:t>
      </w:r>
      <w:proofErr w:type="spellStart"/>
      <w:r w:rsidR="0098472C" w:rsidRPr="0098472C">
        <w:rPr>
          <w:rFonts w:ascii="Tahoma" w:hAnsi="Tahoma" w:cs="Tahoma"/>
          <w:color w:val="FF0000"/>
          <w:sz w:val="20"/>
        </w:rPr>
        <w:t>i</w:t>
      </w:r>
      <w:proofErr w:type="spellEnd"/>
      <w:r w:rsidR="0098472C" w:rsidRPr="0098472C">
        <w:rPr>
          <w:rFonts w:ascii="Tahoma" w:hAnsi="Tahoma" w:cs="Tahoma"/>
          <w:color w:val="FF0000"/>
          <w:sz w:val="20"/>
        </w:rPr>
        <w:t xml:space="preserve"> Części II</w:t>
      </w:r>
    </w:p>
    <w:p w14:paraId="12A3EB33" w14:textId="77777777" w:rsidR="00F74B5E" w:rsidRPr="006002AE" w:rsidRDefault="00F74B5E" w:rsidP="00FE27A0">
      <w:pPr>
        <w:spacing w:after="80"/>
        <w:rPr>
          <w:rFonts w:ascii="Tahoma" w:hAnsi="Tahoma" w:cs="Tahoma"/>
          <w:color w:val="FF0000"/>
          <w:sz w:val="20"/>
        </w:rPr>
      </w:pPr>
      <w:r w:rsidRPr="00FE27A0">
        <w:rPr>
          <w:rFonts w:ascii="Tahoma" w:hAnsi="Tahoma" w:cs="Tahoma"/>
          <w:sz w:val="20"/>
        </w:rPr>
        <w:t xml:space="preserve">Załącznik nr </w:t>
      </w:r>
      <w:r w:rsidR="00DA035D" w:rsidRPr="00FE27A0">
        <w:rPr>
          <w:rFonts w:ascii="Tahoma" w:hAnsi="Tahoma" w:cs="Tahoma"/>
          <w:sz w:val="20"/>
        </w:rPr>
        <w:t>4</w:t>
      </w:r>
      <w:r w:rsidRPr="00FE27A0">
        <w:rPr>
          <w:rFonts w:ascii="Tahoma" w:hAnsi="Tahoma" w:cs="Tahoma"/>
          <w:sz w:val="20"/>
        </w:rPr>
        <w:t xml:space="preserve"> - </w:t>
      </w:r>
      <w:r w:rsidR="00D01B0B" w:rsidRPr="00FE27A0">
        <w:rPr>
          <w:rFonts w:ascii="Tahoma" w:hAnsi="Tahoma" w:cs="Tahoma"/>
          <w:sz w:val="20"/>
        </w:rPr>
        <w:t>w</w:t>
      </w:r>
      <w:r w:rsidRPr="00FE27A0">
        <w:rPr>
          <w:rFonts w:ascii="Tahoma" w:hAnsi="Tahoma" w:cs="Tahoma"/>
          <w:sz w:val="20"/>
        </w:rPr>
        <w:t xml:space="preserve">zór oświadczenia o wyroku - podatki, </w:t>
      </w:r>
      <w:proofErr w:type="spellStart"/>
      <w:r w:rsidRPr="00FE27A0">
        <w:rPr>
          <w:rFonts w:ascii="Tahoma" w:hAnsi="Tahoma" w:cs="Tahoma"/>
          <w:sz w:val="20"/>
        </w:rPr>
        <w:t>zus</w:t>
      </w:r>
      <w:proofErr w:type="spellEnd"/>
      <w:r w:rsidRPr="00FE27A0">
        <w:rPr>
          <w:rFonts w:ascii="Tahoma" w:hAnsi="Tahoma" w:cs="Tahoma"/>
          <w:sz w:val="20"/>
        </w:rPr>
        <w:t>, zdrowotne</w:t>
      </w:r>
      <w:r w:rsidR="0097283E">
        <w:rPr>
          <w:rFonts w:ascii="Tahoma" w:hAnsi="Tahoma" w:cs="Tahoma"/>
          <w:sz w:val="20"/>
        </w:rPr>
        <w:t xml:space="preserve"> </w:t>
      </w:r>
      <w:r w:rsidR="0097283E" w:rsidRPr="006002AE">
        <w:rPr>
          <w:rFonts w:ascii="Tahoma" w:hAnsi="Tahoma" w:cs="Tahoma"/>
          <w:color w:val="FF0000"/>
          <w:sz w:val="20"/>
        </w:rPr>
        <w:t>dla Części I</w:t>
      </w:r>
    </w:p>
    <w:p w14:paraId="3582B714" w14:textId="77777777" w:rsidR="0097283E" w:rsidRPr="0097283E" w:rsidRDefault="0097283E" w:rsidP="00FE27A0">
      <w:pPr>
        <w:spacing w:after="80"/>
        <w:rPr>
          <w:rFonts w:ascii="Tahoma" w:hAnsi="Tahoma" w:cs="Tahoma"/>
          <w:color w:val="FF0000"/>
          <w:sz w:val="20"/>
        </w:rPr>
      </w:pPr>
      <w:r w:rsidRPr="0097283E">
        <w:rPr>
          <w:rFonts w:ascii="Tahoma" w:hAnsi="Tahoma" w:cs="Tahoma"/>
          <w:color w:val="FF0000"/>
          <w:sz w:val="20"/>
        </w:rPr>
        <w:t xml:space="preserve">Załącznik nr 4a - wzór oświadczenia o wyroku - podatki, </w:t>
      </w:r>
      <w:proofErr w:type="spellStart"/>
      <w:r w:rsidRPr="0097283E">
        <w:rPr>
          <w:rFonts w:ascii="Tahoma" w:hAnsi="Tahoma" w:cs="Tahoma"/>
          <w:color w:val="FF0000"/>
          <w:sz w:val="20"/>
        </w:rPr>
        <w:t>zus</w:t>
      </w:r>
      <w:proofErr w:type="spellEnd"/>
      <w:r w:rsidRPr="0097283E">
        <w:rPr>
          <w:rFonts w:ascii="Tahoma" w:hAnsi="Tahoma" w:cs="Tahoma"/>
          <w:color w:val="FF0000"/>
          <w:sz w:val="20"/>
        </w:rPr>
        <w:t>, zdrowotne dla Części I</w:t>
      </w:r>
      <w:r>
        <w:rPr>
          <w:rFonts w:ascii="Tahoma" w:hAnsi="Tahoma" w:cs="Tahoma"/>
          <w:color w:val="FF0000"/>
          <w:sz w:val="20"/>
        </w:rPr>
        <w:t>I</w:t>
      </w:r>
    </w:p>
    <w:p w14:paraId="72B652E7" w14:textId="11DEE32A" w:rsidR="00D166F0" w:rsidRPr="0098472C" w:rsidRDefault="00F74B5E" w:rsidP="00D166F0">
      <w:pPr>
        <w:spacing w:after="80"/>
        <w:rPr>
          <w:rFonts w:ascii="Tahoma" w:hAnsi="Tahoma" w:cs="Tahoma"/>
          <w:color w:val="FF0000"/>
          <w:sz w:val="20"/>
        </w:rPr>
      </w:pPr>
      <w:r w:rsidRPr="00FE27A0">
        <w:rPr>
          <w:rFonts w:ascii="Tahoma" w:hAnsi="Tahoma" w:cs="Tahoma"/>
          <w:sz w:val="20"/>
        </w:rPr>
        <w:t xml:space="preserve">Załącznik nr </w:t>
      </w:r>
      <w:r w:rsidR="006849E8" w:rsidRPr="00FE27A0">
        <w:rPr>
          <w:rFonts w:ascii="Tahoma" w:hAnsi="Tahoma" w:cs="Tahoma"/>
          <w:sz w:val="20"/>
        </w:rPr>
        <w:t>5</w:t>
      </w:r>
      <w:r w:rsidR="00D01B0B" w:rsidRPr="00FE27A0">
        <w:rPr>
          <w:rFonts w:ascii="Tahoma" w:hAnsi="Tahoma" w:cs="Tahoma"/>
          <w:sz w:val="20"/>
        </w:rPr>
        <w:t xml:space="preserve"> </w:t>
      </w:r>
      <w:r w:rsidRPr="00FE27A0">
        <w:rPr>
          <w:rFonts w:ascii="Tahoma" w:hAnsi="Tahoma" w:cs="Tahoma"/>
          <w:sz w:val="20"/>
        </w:rPr>
        <w:t xml:space="preserve">- </w:t>
      </w:r>
      <w:r w:rsidR="00D01B0B" w:rsidRPr="00FE27A0">
        <w:rPr>
          <w:rFonts w:ascii="Tahoma" w:hAnsi="Tahoma" w:cs="Tahoma"/>
          <w:sz w:val="20"/>
        </w:rPr>
        <w:t>w</w:t>
      </w:r>
      <w:r w:rsidRPr="00FE27A0">
        <w:rPr>
          <w:rFonts w:ascii="Tahoma" w:hAnsi="Tahoma" w:cs="Tahoma"/>
          <w:sz w:val="20"/>
        </w:rPr>
        <w:t>zór oświadczenia o orzeczeniu o zakazie  ubiegania się o zamówienie publiczne</w:t>
      </w:r>
      <w:r w:rsidR="0097283E">
        <w:rPr>
          <w:rFonts w:ascii="Tahoma" w:hAnsi="Tahoma" w:cs="Tahoma"/>
          <w:sz w:val="20"/>
        </w:rPr>
        <w:t xml:space="preserve"> </w:t>
      </w:r>
      <w:r w:rsidR="0098472C">
        <w:rPr>
          <w:rFonts w:ascii="Tahoma" w:hAnsi="Tahoma" w:cs="Tahoma"/>
          <w:sz w:val="20"/>
        </w:rPr>
        <w:t xml:space="preserve"> </w:t>
      </w:r>
      <w:r w:rsidR="0098472C" w:rsidRPr="0098472C">
        <w:rPr>
          <w:rFonts w:ascii="Tahoma" w:hAnsi="Tahoma" w:cs="Tahoma"/>
          <w:color w:val="FF0000"/>
          <w:sz w:val="20"/>
        </w:rPr>
        <w:t xml:space="preserve">dla Części I </w:t>
      </w:r>
      <w:proofErr w:type="spellStart"/>
      <w:r w:rsidR="0098472C" w:rsidRPr="0098472C">
        <w:rPr>
          <w:rFonts w:ascii="Tahoma" w:hAnsi="Tahoma" w:cs="Tahoma"/>
          <w:color w:val="FF0000"/>
          <w:sz w:val="20"/>
        </w:rPr>
        <w:t>i</w:t>
      </w:r>
      <w:proofErr w:type="spellEnd"/>
      <w:r w:rsidR="0098472C" w:rsidRPr="0098472C">
        <w:rPr>
          <w:rFonts w:ascii="Tahoma" w:hAnsi="Tahoma" w:cs="Tahoma"/>
          <w:color w:val="FF0000"/>
          <w:sz w:val="20"/>
        </w:rPr>
        <w:t xml:space="preserve"> Części II</w:t>
      </w:r>
    </w:p>
    <w:p w14:paraId="5797638C" w14:textId="2EBD72AA" w:rsidR="00F74B5E" w:rsidRPr="0098472C" w:rsidRDefault="00F74B5E" w:rsidP="00FE27A0">
      <w:pPr>
        <w:spacing w:after="80"/>
        <w:rPr>
          <w:rFonts w:ascii="Tahoma" w:hAnsi="Tahoma" w:cs="Tahoma"/>
          <w:color w:val="FF0000"/>
          <w:sz w:val="20"/>
        </w:rPr>
      </w:pPr>
      <w:r w:rsidRPr="00FE27A0">
        <w:rPr>
          <w:rFonts w:ascii="Tahoma" w:hAnsi="Tahoma" w:cs="Tahoma"/>
          <w:sz w:val="20"/>
        </w:rPr>
        <w:t xml:space="preserve">Załącznik nr </w:t>
      </w:r>
      <w:r w:rsidR="00361AD8" w:rsidRPr="00FE27A0">
        <w:rPr>
          <w:rFonts w:ascii="Tahoma" w:hAnsi="Tahoma" w:cs="Tahoma"/>
          <w:sz w:val="20"/>
        </w:rPr>
        <w:t>6</w:t>
      </w:r>
      <w:r w:rsidRPr="00FE27A0">
        <w:rPr>
          <w:rFonts w:ascii="Tahoma" w:hAnsi="Tahoma" w:cs="Tahoma"/>
          <w:sz w:val="20"/>
        </w:rPr>
        <w:t xml:space="preserve"> - </w:t>
      </w:r>
      <w:r w:rsidR="00D01B0B" w:rsidRPr="00FE27A0">
        <w:rPr>
          <w:rFonts w:ascii="Tahoma" w:hAnsi="Tahoma" w:cs="Tahoma"/>
          <w:sz w:val="20"/>
        </w:rPr>
        <w:t>w</w:t>
      </w:r>
      <w:r w:rsidRPr="00FE27A0">
        <w:rPr>
          <w:rFonts w:ascii="Tahoma" w:hAnsi="Tahoma" w:cs="Tahoma"/>
          <w:sz w:val="20"/>
        </w:rPr>
        <w:t>zór oświadczenia o niezaleganiu - podatki i opłaty lokalne</w:t>
      </w:r>
      <w:r w:rsidR="007B69D9">
        <w:rPr>
          <w:rFonts w:ascii="Tahoma" w:hAnsi="Tahoma" w:cs="Tahoma"/>
          <w:sz w:val="20"/>
        </w:rPr>
        <w:t xml:space="preserve"> </w:t>
      </w:r>
      <w:r w:rsidR="0098472C" w:rsidRPr="0098472C">
        <w:rPr>
          <w:rFonts w:ascii="Tahoma" w:hAnsi="Tahoma" w:cs="Tahoma"/>
          <w:color w:val="FF0000"/>
          <w:sz w:val="20"/>
        </w:rPr>
        <w:t xml:space="preserve">dla Części I </w:t>
      </w:r>
      <w:proofErr w:type="spellStart"/>
      <w:r w:rsidR="0098472C" w:rsidRPr="0098472C">
        <w:rPr>
          <w:rFonts w:ascii="Tahoma" w:hAnsi="Tahoma" w:cs="Tahoma"/>
          <w:color w:val="FF0000"/>
          <w:sz w:val="20"/>
        </w:rPr>
        <w:t>i</w:t>
      </w:r>
      <w:proofErr w:type="spellEnd"/>
      <w:r w:rsidR="0098472C" w:rsidRPr="0098472C">
        <w:rPr>
          <w:rFonts w:ascii="Tahoma" w:hAnsi="Tahoma" w:cs="Tahoma"/>
          <w:color w:val="FF0000"/>
          <w:sz w:val="20"/>
        </w:rPr>
        <w:t xml:space="preserve"> Części II</w:t>
      </w:r>
    </w:p>
    <w:p w14:paraId="65D2E6F8" w14:textId="064438E4" w:rsidR="00F74B5E" w:rsidRDefault="00F74B5E" w:rsidP="00FE27A0">
      <w:pPr>
        <w:spacing w:after="80"/>
        <w:rPr>
          <w:rFonts w:ascii="Tahoma" w:hAnsi="Tahoma" w:cs="Tahoma"/>
          <w:sz w:val="20"/>
        </w:rPr>
      </w:pPr>
      <w:r w:rsidRPr="00FE27A0">
        <w:rPr>
          <w:rFonts w:ascii="Tahoma" w:hAnsi="Tahoma" w:cs="Tahoma"/>
          <w:sz w:val="20"/>
        </w:rPr>
        <w:t xml:space="preserve">Załącznik nr </w:t>
      </w:r>
      <w:r w:rsidR="00D01B0B" w:rsidRPr="00FE27A0">
        <w:rPr>
          <w:rFonts w:ascii="Tahoma" w:hAnsi="Tahoma" w:cs="Tahoma"/>
          <w:sz w:val="20"/>
        </w:rPr>
        <w:t>7 - w</w:t>
      </w:r>
      <w:r w:rsidRPr="00FE27A0">
        <w:rPr>
          <w:rFonts w:ascii="Tahoma" w:hAnsi="Tahoma" w:cs="Tahoma"/>
          <w:sz w:val="20"/>
        </w:rPr>
        <w:t>zór formularza oferty</w:t>
      </w:r>
      <w:r w:rsidR="00EA373C">
        <w:rPr>
          <w:rFonts w:ascii="Tahoma" w:hAnsi="Tahoma" w:cs="Tahoma"/>
          <w:sz w:val="20"/>
        </w:rPr>
        <w:t xml:space="preserve"> </w:t>
      </w:r>
      <w:r w:rsidR="00EA373C" w:rsidRPr="00EA373C">
        <w:rPr>
          <w:rFonts w:ascii="Tahoma" w:hAnsi="Tahoma" w:cs="Tahoma"/>
          <w:color w:val="FF0000"/>
          <w:sz w:val="20"/>
        </w:rPr>
        <w:t>dla Części I</w:t>
      </w:r>
    </w:p>
    <w:p w14:paraId="4C363EA7" w14:textId="1D028F68" w:rsidR="00EA373C" w:rsidRPr="00EA373C" w:rsidRDefault="00EA373C" w:rsidP="00FE27A0">
      <w:pPr>
        <w:spacing w:after="80"/>
        <w:rPr>
          <w:rFonts w:ascii="Tahoma" w:hAnsi="Tahoma" w:cs="Tahoma"/>
          <w:color w:val="FF0000"/>
          <w:sz w:val="20"/>
        </w:rPr>
      </w:pPr>
      <w:r w:rsidRPr="00EA373C">
        <w:rPr>
          <w:rFonts w:ascii="Tahoma" w:hAnsi="Tahoma" w:cs="Tahoma"/>
          <w:color w:val="FF0000"/>
          <w:sz w:val="20"/>
        </w:rPr>
        <w:t>Załącznik nr 7a – wzór formularza oferty dla Części II</w:t>
      </w:r>
    </w:p>
    <w:p w14:paraId="66F3B49F" w14:textId="77777777" w:rsidR="00F74B5E" w:rsidRPr="0098472C" w:rsidRDefault="00F74B5E" w:rsidP="00FE27A0">
      <w:pPr>
        <w:spacing w:after="80"/>
        <w:rPr>
          <w:rFonts w:ascii="Tahoma" w:hAnsi="Tahoma" w:cs="Tahoma"/>
          <w:color w:val="FF0000"/>
          <w:sz w:val="20"/>
        </w:rPr>
      </w:pPr>
      <w:r w:rsidRPr="00FE27A0">
        <w:rPr>
          <w:rFonts w:ascii="Tahoma" w:hAnsi="Tahoma" w:cs="Tahoma"/>
          <w:sz w:val="20"/>
        </w:rPr>
        <w:t xml:space="preserve">Załącznik nr </w:t>
      </w:r>
      <w:r w:rsidR="00E64660" w:rsidRPr="00FE27A0">
        <w:rPr>
          <w:rFonts w:ascii="Tahoma" w:hAnsi="Tahoma" w:cs="Tahoma"/>
          <w:sz w:val="20"/>
        </w:rPr>
        <w:t>8</w:t>
      </w:r>
      <w:r w:rsidR="00646EBB" w:rsidRPr="00FE27A0">
        <w:rPr>
          <w:rFonts w:ascii="Tahoma" w:hAnsi="Tahoma" w:cs="Tahoma"/>
          <w:sz w:val="20"/>
        </w:rPr>
        <w:t xml:space="preserve"> - projekt </w:t>
      </w:r>
      <w:r w:rsidRPr="00FE27A0">
        <w:rPr>
          <w:rFonts w:ascii="Tahoma" w:hAnsi="Tahoma" w:cs="Tahoma"/>
          <w:sz w:val="20"/>
        </w:rPr>
        <w:t>umowy</w:t>
      </w:r>
      <w:r w:rsidR="00B86B36">
        <w:rPr>
          <w:rFonts w:ascii="Tahoma" w:hAnsi="Tahoma" w:cs="Tahoma"/>
          <w:sz w:val="20"/>
        </w:rPr>
        <w:t xml:space="preserve"> </w:t>
      </w:r>
      <w:r w:rsidR="00B86B36" w:rsidRPr="0098472C">
        <w:rPr>
          <w:rFonts w:ascii="Tahoma" w:hAnsi="Tahoma" w:cs="Tahoma"/>
          <w:color w:val="FF0000"/>
          <w:sz w:val="20"/>
        </w:rPr>
        <w:t>dla Części I</w:t>
      </w:r>
    </w:p>
    <w:p w14:paraId="2E65339F" w14:textId="77777777" w:rsidR="00B86B36" w:rsidRPr="00B86B36" w:rsidRDefault="00B86B36" w:rsidP="00FE27A0">
      <w:pPr>
        <w:spacing w:after="80"/>
        <w:rPr>
          <w:rFonts w:ascii="Tahoma" w:hAnsi="Tahoma" w:cs="Tahoma"/>
          <w:color w:val="FF0000"/>
          <w:sz w:val="20"/>
        </w:rPr>
      </w:pPr>
      <w:r w:rsidRPr="00B86B36">
        <w:rPr>
          <w:rFonts w:ascii="Tahoma" w:hAnsi="Tahoma" w:cs="Tahoma"/>
          <w:color w:val="FF0000"/>
          <w:sz w:val="20"/>
        </w:rPr>
        <w:t>Załącznik nr 8a – projekt umowy dla Części II</w:t>
      </w:r>
    </w:p>
    <w:p w14:paraId="7B7A17E6" w14:textId="77777777" w:rsidR="00683E9F" w:rsidRPr="00FE27A0" w:rsidRDefault="00683E9F" w:rsidP="00FE27A0">
      <w:pPr>
        <w:spacing w:after="80"/>
        <w:rPr>
          <w:rFonts w:ascii="Tahoma" w:hAnsi="Tahoma" w:cs="Tahoma"/>
          <w:b/>
          <w:sz w:val="20"/>
        </w:rPr>
      </w:pPr>
    </w:p>
    <w:sectPr w:rsidR="00683E9F" w:rsidRPr="00FE27A0" w:rsidSect="00E358E8">
      <w:headerReference w:type="default" r:id="rId18"/>
      <w:footerReference w:type="default" r:id="rId19"/>
      <w:headerReference w:type="first" r:id="rId20"/>
      <w:footerReference w:type="first" r:id="rId21"/>
      <w:pgSz w:w="11906" w:h="16838"/>
      <w:pgMar w:top="1701" w:right="991" w:bottom="1418" w:left="1276"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BFC34" w14:textId="77777777" w:rsidR="00190475" w:rsidRDefault="00190475">
      <w:r>
        <w:separator/>
      </w:r>
    </w:p>
  </w:endnote>
  <w:endnote w:type="continuationSeparator" w:id="0">
    <w:p w14:paraId="2DBBB16F" w14:textId="77777777" w:rsidR="00190475" w:rsidRDefault="00190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Open Sans">
    <w:altName w:val="Arial"/>
    <w:charset w:val="EE"/>
    <w:family w:val="swiss"/>
    <w:pitch w:val="variable"/>
    <w:sig w:usb0="00000001"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 Sans MT">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524982"/>
      <w:docPartObj>
        <w:docPartGallery w:val="Page Numbers (Bottom of Page)"/>
        <w:docPartUnique/>
      </w:docPartObj>
    </w:sdtPr>
    <w:sdtEndPr/>
    <w:sdtContent>
      <w:sdt>
        <w:sdtPr>
          <w:id w:val="-1769616900"/>
          <w:docPartObj>
            <w:docPartGallery w:val="Page Numbers (Top of Page)"/>
            <w:docPartUnique/>
          </w:docPartObj>
        </w:sdtPr>
        <w:sdtEndPr/>
        <w:sdtContent>
          <w:p w14:paraId="7B0CF62C" w14:textId="77777777" w:rsidR="00190475" w:rsidRDefault="00190475">
            <w:pPr>
              <w:pStyle w:val="Stopka"/>
              <w:jc w:val="right"/>
            </w:pPr>
            <w:r w:rsidRPr="00E416A1">
              <w:rPr>
                <w:rFonts w:ascii="Arial" w:hAnsi="Arial" w:cs="Arial"/>
                <w:sz w:val="18"/>
                <w:szCs w:val="18"/>
              </w:rPr>
              <w:t xml:space="preserve">Strona </w:t>
            </w:r>
            <w:r w:rsidRPr="00E416A1">
              <w:rPr>
                <w:rFonts w:ascii="Arial" w:hAnsi="Arial" w:cs="Arial"/>
                <w:b/>
                <w:bCs/>
                <w:sz w:val="18"/>
                <w:szCs w:val="18"/>
              </w:rPr>
              <w:fldChar w:fldCharType="begin"/>
            </w:r>
            <w:r w:rsidRPr="00E416A1">
              <w:rPr>
                <w:rFonts w:ascii="Arial" w:hAnsi="Arial" w:cs="Arial"/>
                <w:b/>
                <w:bCs/>
                <w:sz w:val="18"/>
                <w:szCs w:val="18"/>
              </w:rPr>
              <w:instrText>PAGE</w:instrText>
            </w:r>
            <w:r w:rsidRPr="00E416A1">
              <w:rPr>
                <w:rFonts w:ascii="Arial" w:hAnsi="Arial" w:cs="Arial"/>
                <w:b/>
                <w:bCs/>
                <w:sz w:val="18"/>
                <w:szCs w:val="18"/>
              </w:rPr>
              <w:fldChar w:fldCharType="separate"/>
            </w:r>
            <w:r w:rsidR="0051000E">
              <w:rPr>
                <w:rFonts w:ascii="Arial" w:hAnsi="Arial" w:cs="Arial"/>
                <w:b/>
                <w:bCs/>
                <w:noProof/>
                <w:sz w:val="18"/>
                <w:szCs w:val="18"/>
              </w:rPr>
              <w:t>19</w:t>
            </w:r>
            <w:r w:rsidRPr="00E416A1">
              <w:rPr>
                <w:rFonts w:ascii="Arial" w:hAnsi="Arial" w:cs="Arial"/>
                <w:b/>
                <w:bCs/>
                <w:sz w:val="18"/>
                <w:szCs w:val="18"/>
              </w:rPr>
              <w:fldChar w:fldCharType="end"/>
            </w:r>
            <w:r w:rsidRPr="00E416A1">
              <w:rPr>
                <w:rFonts w:ascii="Arial" w:hAnsi="Arial" w:cs="Arial"/>
                <w:sz w:val="18"/>
                <w:szCs w:val="18"/>
              </w:rPr>
              <w:t xml:space="preserve"> z </w:t>
            </w:r>
            <w:r w:rsidRPr="00E416A1">
              <w:rPr>
                <w:rFonts w:ascii="Arial" w:hAnsi="Arial" w:cs="Arial"/>
                <w:b/>
                <w:bCs/>
                <w:sz w:val="18"/>
                <w:szCs w:val="18"/>
              </w:rPr>
              <w:fldChar w:fldCharType="begin"/>
            </w:r>
            <w:r w:rsidRPr="00E416A1">
              <w:rPr>
                <w:rFonts w:ascii="Arial" w:hAnsi="Arial" w:cs="Arial"/>
                <w:b/>
                <w:bCs/>
                <w:sz w:val="18"/>
                <w:szCs w:val="18"/>
              </w:rPr>
              <w:instrText>NUMPAGES</w:instrText>
            </w:r>
            <w:r w:rsidRPr="00E416A1">
              <w:rPr>
                <w:rFonts w:ascii="Arial" w:hAnsi="Arial" w:cs="Arial"/>
                <w:b/>
                <w:bCs/>
                <w:sz w:val="18"/>
                <w:szCs w:val="18"/>
              </w:rPr>
              <w:fldChar w:fldCharType="separate"/>
            </w:r>
            <w:r w:rsidR="0051000E">
              <w:rPr>
                <w:rFonts w:ascii="Arial" w:hAnsi="Arial" w:cs="Arial"/>
                <w:b/>
                <w:bCs/>
                <w:noProof/>
                <w:sz w:val="18"/>
                <w:szCs w:val="18"/>
              </w:rPr>
              <w:t>19</w:t>
            </w:r>
            <w:r w:rsidRPr="00E416A1">
              <w:rPr>
                <w:rFonts w:ascii="Arial" w:hAnsi="Arial" w:cs="Arial"/>
                <w:b/>
                <w:bCs/>
                <w:sz w:val="18"/>
                <w:szCs w:val="18"/>
              </w:rPr>
              <w:fldChar w:fldCharType="end"/>
            </w:r>
          </w:p>
        </w:sdtContent>
      </w:sdt>
    </w:sdtContent>
  </w:sdt>
  <w:p w14:paraId="3B4CFA15" w14:textId="77777777" w:rsidR="00190475" w:rsidRPr="00E416A1" w:rsidRDefault="00190475">
    <w:pPr>
      <w:pStyle w:val="Stopka"/>
      <w:jc w:val="center"/>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D8DF3" w14:textId="77777777" w:rsidR="00190475" w:rsidRPr="008E2EA4" w:rsidRDefault="00190475">
    <w:pPr>
      <w:pStyle w:val="Stopka"/>
      <w:jc w:val="right"/>
      <w:rPr>
        <w:rFonts w:ascii="Tahoma" w:hAnsi="Tahoma" w:cs="Tahoma"/>
        <w:sz w:val="20"/>
      </w:rPr>
    </w:pPr>
    <w:r w:rsidRPr="008E2EA4">
      <w:rPr>
        <w:rFonts w:ascii="Tahoma" w:hAnsi="Tahoma" w:cs="Tahoma"/>
        <w:sz w:val="20"/>
      </w:rPr>
      <w:fldChar w:fldCharType="begin"/>
    </w:r>
    <w:r w:rsidRPr="008E2EA4">
      <w:rPr>
        <w:rFonts w:ascii="Tahoma" w:hAnsi="Tahoma" w:cs="Tahoma"/>
        <w:sz w:val="20"/>
      </w:rPr>
      <w:instrText>PAGE   \* MERGEFORMAT</w:instrText>
    </w:r>
    <w:r w:rsidRPr="008E2EA4">
      <w:rPr>
        <w:rFonts w:ascii="Tahoma" w:hAnsi="Tahoma" w:cs="Tahoma"/>
        <w:sz w:val="20"/>
      </w:rPr>
      <w:fldChar w:fldCharType="separate"/>
    </w:r>
    <w:r>
      <w:rPr>
        <w:rFonts w:ascii="Tahoma" w:hAnsi="Tahoma" w:cs="Tahoma"/>
        <w:noProof/>
        <w:sz w:val="20"/>
      </w:rPr>
      <w:t>1</w:t>
    </w:r>
    <w:r w:rsidRPr="008E2EA4">
      <w:rPr>
        <w:rFonts w:ascii="Tahoma" w:hAnsi="Tahoma" w:cs="Tahoma"/>
        <w:noProof/>
        <w:sz w:val="20"/>
      </w:rPr>
      <w:fldChar w:fldCharType="end"/>
    </w:r>
  </w:p>
  <w:p w14:paraId="6DEB5DDE" w14:textId="77777777" w:rsidR="00190475" w:rsidRPr="00700606" w:rsidRDefault="00190475" w:rsidP="00700606">
    <w:pPr>
      <w:pStyle w:val="Stopka"/>
      <w:rPr>
        <w:u w:val="single"/>
      </w:rPr>
    </w:pPr>
    <w:r>
      <w:rPr>
        <w:noProof/>
        <w:u w:val="single"/>
      </w:rPr>
      <w:drawing>
        <wp:inline distT="0" distB="0" distL="0" distR="0" wp14:anchorId="3BA48FE3" wp14:editId="3330C757">
          <wp:extent cx="1517650" cy="673100"/>
          <wp:effectExtent l="19050" t="0" r="6350" b="0"/>
          <wp:docPr id="9"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srcRect/>
                  <a:stretch>
                    <a:fillRect/>
                  </a:stretch>
                </pic:blipFill>
                <pic:spPr bwMode="auto">
                  <a:xfrm>
                    <a:off x="0" y="0"/>
                    <a:ext cx="1517650" cy="6731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7ADB4" w14:textId="77777777" w:rsidR="00190475" w:rsidRDefault="00190475">
      <w:r>
        <w:separator/>
      </w:r>
    </w:p>
  </w:footnote>
  <w:footnote w:type="continuationSeparator" w:id="0">
    <w:p w14:paraId="477F8AC8" w14:textId="77777777" w:rsidR="00190475" w:rsidRDefault="00190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E23FF" w14:textId="15325B4F" w:rsidR="00190475" w:rsidRPr="00D63970" w:rsidRDefault="00190475" w:rsidP="00ED43E0">
    <w:pPr>
      <w:pStyle w:val="Nagwek"/>
      <w:jc w:val="right"/>
      <w:rPr>
        <w:rFonts w:ascii="Tahoma" w:hAnsi="Tahoma" w:cs="Tahoma"/>
        <w:i/>
        <w:color w:val="FF0000"/>
        <w:sz w:val="20"/>
      </w:rPr>
    </w:pPr>
    <w:r w:rsidRPr="00D63970">
      <w:rPr>
        <w:rFonts w:ascii="Tahoma" w:hAnsi="Tahoma" w:cs="Tahoma"/>
        <w:i/>
        <w:color w:val="FF0000"/>
        <w:sz w:val="20"/>
      </w:rPr>
      <w:t>M</w:t>
    </w:r>
    <w:r w:rsidR="00C1074E">
      <w:rPr>
        <w:rFonts w:ascii="Tahoma" w:hAnsi="Tahoma" w:cs="Tahoma"/>
        <w:i/>
        <w:color w:val="FF0000"/>
        <w:sz w:val="20"/>
      </w:rPr>
      <w:t>odyfikacja z dnia 18.</w:t>
    </w:r>
    <w:r w:rsidRPr="00D63970">
      <w:rPr>
        <w:rFonts w:ascii="Tahoma" w:hAnsi="Tahoma" w:cs="Tahoma"/>
        <w:i/>
        <w:color w:val="FF0000"/>
        <w:sz w:val="20"/>
      </w:rPr>
      <w:t>10.2017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3AABF" w14:textId="77777777" w:rsidR="00190475" w:rsidRDefault="00190475" w:rsidP="00E358E8">
    <w:pPr>
      <w:pStyle w:val="Nagwek"/>
      <w:tabs>
        <w:tab w:val="clear" w:pos="4536"/>
        <w:tab w:val="center" w:pos="0"/>
      </w:tabs>
      <w:ind w:firstLine="5954"/>
    </w:pPr>
    <w:r>
      <w:rPr>
        <w:noProof/>
      </w:rPr>
      <w:drawing>
        <wp:inline distT="0" distB="0" distL="0" distR="0" wp14:anchorId="1DF45895" wp14:editId="41F6FF15">
          <wp:extent cx="2717800" cy="514350"/>
          <wp:effectExtent l="19050" t="0" r="6350" b="0"/>
          <wp:docPr id="2" name="Obraz 4"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prawe ciemne"/>
                  <pic:cNvPicPr>
                    <a:picLocks noChangeAspect="1" noChangeArrowheads="1"/>
                  </pic:cNvPicPr>
                </pic:nvPicPr>
                <pic:blipFill>
                  <a:blip r:embed="rId1"/>
                  <a:srcRect/>
                  <a:stretch>
                    <a:fillRect/>
                  </a:stretch>
                </pic:blipFill>
                <pic:spPr bwMode="auto">
                  <a:xfrm>
                    <a:off x="0" y="0"/>
                    <a:ext cx="2717800" cy="514350"/>
                  </a:xfrm>
                  <a:prstGeom prst="rect">
                    <a:avLst/>
                  </a:prstGeom>
                  <a:noFill/>
                  <a:ln w="9525">
                    <a:noFill/>
                    <a:miter lim="800000"/>
                    <a:headEnd/>
                    <a:tailEnd/>
                  </a:ln>
                </pic:spPr>
              </pic:pic>
            </a:graphicData>
          </a:graphic>
        </wp:inline>
      </w:drawing>
    </w:r>
  </w:p>
  <w:p w14:paraId="625A3EF8" w14:textId="77777777" w:rsidR="00190475" w:rsidRPr="008E2EA4" w:rsidRDefault="00190475" w:rsidP="00E358E8">
    <w:pPr>
      <w:pStyle w:val="Nagwek"/>
      <w:tabs>
        <w:tab w:val="clear" w:pos="4536"/>
        <w:tab w:val="center" w:pos="0"/>
      </w:tabs>
      <w:ind w:firstLine="5954"/>
      <w:rPr>
        <w:rFonts w:ascii="Arial" w:hAnsi="Arial" w:cs="Arial"/>
        <w:sz w:val="20"/>
      </w:rPr>
    </w:pPr>
    <w:r>
      <w:rPr>
        <w:rFonts w:ascii="Arial" w:hAnsi="Arial" w:cs="Arial"/>
        <w:sz w:val="20"/>
      </w:rPr>
      <w:t>z</w:t>
    </w:r>
    <w:r w:rsidRPr="008E2EA4">
      <w:rPr>
        <w:rFonts w:ascii="Arial" w:hAnsi="Arial" w:cs="Arial"/>
        <w:sz w:val="20"/>
      </w:rPr>
      <w:t>nak sprawy 71/ZZ/AZLZ/2016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02A81CDC"/>
    <w:multiLevelType w:val="hybridMultilevel"/>
    <w:tmpl w:val="AEE0624C"/>
    <w:lvl w:ilvl="0" w:tplc="0415000F">
      <w:start w:val="1"/>
      <w:numFmt w:val="decimal"/>
      <w:lvlText w:val="%1."/>
      <w:lvlJc w:val="left"/>
      <w:pPr>
        <w:ind w:left="1004" w:hanging="360"/>
      </w:pPr>
      <w:rPr>
        <w:rFonts w:hint="default"/>
        <w:b w:val="0"/>
        <w:bCs w:val="0"/>
        <w:i w:val="0"/>
        <w:iCs w:val="0"/>
        <w:color w:val="000000"/>
        <w:sz w:val="22"/>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2F9321B"/>
    <w:multiLevelType w:val="hybridMultilevel"/>
    <w:tmpl w:val="089482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864346"/>
    <w:multiLevelType w:val="hybridMultilevel"/>
    <w:tmpl w:val="100CE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E04A5D"/>
    <w:multiLevelType w:val="hybridMultilevel"/>
    <w:tmpl w:val="3FF634B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87217B"/>
    <w:multiLevelType w:val="hybridMultilevel"/>
    <w:tmpl w:val="85FC8996"/>
    <w:lvl w:ilvl="0" w:tplc="D0888E0E">
      <w:start w:val="2"/>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2979C9"/>
    <w:multiLevelType w:val="hybridMultilevel"/>
    <w:tmpl w:val="AD60D81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0ACB2E92"/>
    <w:multiLevelType w:val="hybridMultilevel"/>
    <w:tmpl w:val="80B4DB9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10454DE1"/>
    <w:multiLevelType w:val="hybridMultilevel"/>
    <w:tmpl w:val="E3C466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6704A8"/>
    <w:multiLevelType w:val="hybridMultilevel"/>
    <w:tmpl w:val="DBE6A128"/>
    <w:lvl w:ilvl="0" w:tplc="314464DE">
      <w:start w:val="5"/>
      <w:numFmt w:val="upperRoman"/>
      <w:lvlText w:val="%1."/>
      <w:lvlJc w:val="right"/>
      <w:pPr>
        <w:ind w:left="360" w:hanging="360"/>
      </w:pPr>
      <w:rPr>
        <w:rFonts w:hint="default"/>
        <w:b/>
      </w:rPr>
    </w:lvl>
    <w:lvl w:ilvl="1" w:tplc="F2509614">
      <w:start w:val="1"/>
      <w:numFmt w:val="ordinal"/>
      <w:lvlText w:val="%2"/>
      <w:lvlJc w:val="left"/>
      <w:pPr>
        <w:ind w:left="1080" w:hanging="360"/>
      </w:pPr>
      <w:rPr>
        <w:rFonts w:hint="default"/>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4524449"/>
    <w:multiLevelType w:val="hybridMultilevel"/>
    <w:tmpl w:val="806077A4"/>
    <w:lvl w:ilvl="0" w:tplc="46B05624">
      <w:start w:val="1"/>
      <w:numFmt w:val="decimal"/>
      <w:lvlText w:val="%1."/>
      <w:lvlJc w:val="left"/>
      <w:pPr>
        <w:ind w:left="360" w:hanging="360"/>
      </w:pPr>
      <w:rPr>
        <w:rFonts w:hint="default"/>
        <w:b w:val="0"/>
        <w:color w:val="auto"/>
      </w:rPr>
    </w:lvl>
    <w:lvl w:ilvl="1" w:tplc="76D64D5C">
      <w:start w:val="1"/>
      <w:numFmt w:val="decimal"/>
      <w:lvlText w:val="%2)"/>
      <w:lvlJc w:val="left"/>
      <w:pPr>
        <w:ind w:left="1080" w:hanging="360"/>
      </w:pPr>
      <w:rPr>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47C03A3"/>
    <w:multiLevelType w:val="hybridMultilevel"/>
    <w:tmpl w:val="9FF85916"/>
    <w:lvl w:ilvl="0" w:tplc="03BE04DC">
      <w:start w:val="5"/>
      <w:numFmt w:val="decimal"/>
      <w:lvlText w:val="%1)"/>
      <w:lvlJc w:val="left"/>
      <w:pPr>
        <w:ind w:left="720" w:hanging="360"/>
      </w:pPr>
      <w:rPr>
        <w:rFonts w:ascii="Tahoma" w:hAnsi="Tahoma" w:cs="Tahoma" w:hint="default"/>
        <w:b w:val="0"/>
        <w:sz w:val="20"/>
        <w:szCs w:val="20"/>
      </w:rPr>
    </w:lvl>
    <w:lvl w:ilvl="1" w:tplc="89C27658">
      <w:start w:val="1"/>
      <w:numFmt w:val="lowerLetter"/>
      <w:lvlText w:val="%2)"/>
      <w:lvlJc w:val="left"/>
      <w:pPr>
        <w:ind w:left="1440" w:hanging="360"/>
      </w:pPr>
      <w:rPr>
        <w:rFonts w:ascii="Tahoma" w:hAnsi="Tahoma" w:cs="Tahoma" w:hint="default"/>
        <w:b/>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D31003"/>
    <w:multiLevelType w:val="hybridMultilevel"/>
    <w:tmpl w:val="0296941C"/>
    <w:lvl w:ilvl="0" w:tplc="0A2CA92A">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3B495C"/>
    <w:multiLevelType w:val="multilevel"/>
    <w:tmpl w:val="6CF0A9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9050929"/>
    <w:multiLevelType w:val="multilevel"/>
    <w:tmpl w:val="9320BF8E"/>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AF6158E"/>
    <w:multiLevelType w:val="hybridMultilevel"/>
    <w:tmpl w:val="179E747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1C4A7897"/>
    <w:multiLevelType w:val="hybridMultilevel"/>
    <w:tmpl w:val="3C8C2E56"/>
    <w:lvl w:ilvl="0" w:tplc="0415000F">
      <w:start w:val="1"/>
      <w:numFmt w:val="decimal"/>
      <w:lvlText w:val="%1."/>
      <w:lvlJc w:val="left"/>
      <w:pPr>
        <w:ind w:left="927" w:hanging="360"/>
      </w:pPr>
    </w:lvl>
    <w:lvl w:ilvl="1" w:tplc="0415000F">
      <w:start w:val="1"/>
      <w:numFmt w:val="decimal"/>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1D377AC8"/>
    <w:multiLevelType w:val="hybridMultilevel"/>
    <w:tmpl w:val="775A2E30"/>
    <w:lvl w:ilvl="0" w:tplc="40BCCB1A">
      <w:start w:val="18"/>
      <w:numFmt w:val="upperRoman"/>
      <w:lvlText w:val="%1."/>
      <w:lvlJc w:val="right"/>
      <w:pPr>
        <w:ind w:left="360" w:hanging="360"/>
      </w:pPr>
      <w:rPr>
        <w:rFonts w:hint="default"/>
        <w:b/>
      </w:rPr>
    </w:lvl>
    <w:lvl w:ilvl="1" w:tplc="1F8CA0CA">
      <w:start w:val="1"/>
      <w:numFmt w:val="decimal"/>
      <w:lvlText w:val="%2."/>
      <w:lvlJc w:val="left"/>
      <w:pPr>
        <w:ind w:left="1440" w:hanging="360"/>
      </w:pPr>
      <w:rPr>
        <w:rFonts w:hint="default"/>
      </w:rPr>
    </w:lvl>
    <w:lvl w:ilvl="2" w:tplc="6B2E3A16">
      <w:start w:val="1"/>
      <w:numFmt w:val="decimal"/>
      <w:lvlText w:val="%3)"/>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DD5DBF"/>
    <w:multiLevelType w:val="hybridMultilevel"/>
    <w:tmpl w:val="4C9A01AE"/>
    <w:lvl w:ilvl="0" w:tplc="BFE67552">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8C4378"/>
    <w:multiLevelType w:val="hybridMultilevel"/>
    <w:tmpl w:val="411403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6444B6"/>
    <w:multiLevelType w:val="hybridMultilevel"/>
    <w:tmpl w:val="9F82B622"/>
    <w:lvl w:ilvl="0" w:tplc="D23255C2">
      <w:start w:val="1"/>
      <w:numFmt w:val="decimal"/>
      <w:lvlText w:val="%1."/>
      <w:lvlJc w:val="left"/>
      <w:pPr>
        <w:ind w:left="360" w:hanging="360"/>
      </w:pPr>
      <w:rPr>
        <w:rFonts w:eastAsia="Calibri" w:hint="default"/>
        <w:color w:val="auto"/>
      </w:rPr>
    </w:lvl>
    <w:lvl w:ilvl="1" w:tplc="DE166D00">
      <w:start w:val="1"/>
      <w:numFmt w:val="decimal"/>
      <w:lvlText w:val="%2)"/>
      <w:lvlJc w:val="left"/>
      <w:pPr>
        <w:ind w:left="1080" w:hanging="360"/>
      </w:pPr>
      <w:rPr>
        <w:b w:val="0"/>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4743B22"/>
    <w:multiLevelType w:val="hybridMultilevel"/>
    <w:tmpl w:val="91307508"/>
    <w:lvl w:ilvl="0" w:tplc="362A3582">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AD6B01"/>
    <w:multiLevelType w:val="hybridMultilevel"/>
    <w:tmpl w:val="B660FB8E"/>
    <w:lvl w:ilvl="0" w:tplc="5C14ECF6">
      <w:start w:val="4"/>
      <w:numFmt w:val="decimal"/>
      <w:lvlText w:val="%1)"/>
      <w:lvlJc w:val="left"/>
      <w:pPr>
        <w:ind w:left="177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C74772"/>
    <w:multiLevelType w:val="hybridMultilevel"/>
    <w:tmpl w:val="298410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4007B5"/>
    <w:multiLevelType w:val="hybridMultilevel"/>
    <w:tmpl w:val="CF3A67E6"/>
    <w:lvl w:ilvl="0" w:tplc="850821E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80A496B"/>
    <w:multiLevelType w:val="hybridMultilevel"/>
    <w:tmpl w:val="B93EFDE8"/>
    <w:lvl w:ilvl="0" w:tplc="14208ACA">
      <w:start w:val="1"/>
      <w:numFmt w:val="bullet"/>
      <w:lvlText w:val=""/>
      <w:lvlJc w:val="left"/>
      <w:pPr>
        <w:ind w:left="3277" w:hanging="360"/>
      </w:pPr>
      <w:rPr>
        <w:rFonts w:ascii="Symbol" w:hAnsi="Symbol" w:hint="default"/>
      </w:rPr>
    </w:lvl>
    <w:lvl w:ilvl="1" w:tplc="04150003" w:tentative="1">
      <w:start w:val="1"/>
      <w:numFmt w:val="bullet"/>
      <w:lvlText w:val="o"/>
      <w:lvlJc w:val="left"/>
      <w:pPr>
        <w:ind w:left="3997" w:hanging="360"/>
      </w:pPr>
      <w:rPr>
        <w:rFonts w:ascii="Courier New" w:hAnsi="Courier New" w:cs="Courier New" w:hint="default"/>
      </w:rPr>
    </w:lvl>
    <w:lvl w:ilvl="2" w:tplc="04150005" w:tentative="1">
      <w:start w:val="1"/>
      <w:numFmt w:val="bullet"/>
      <w:lvlText w:val=""/>
      <w:lvlJc w:val="left"/>
      <w:pPr>
        <w:ind w:left="4717" w:hanging="360"/>
      </w:pPr>
      <w:rPr>
        <w:rFonts w:ascii="Wingdings" w:hAnsi="Wingdings" w:hint="default"/>
      </w:rPr>
    </w:lvl>
    <w:lvl w:ilvl="3" w:tplc="04150001" w:tentative="1">
      <w:start w:val="1"/>
      <w:numFmt w:val="bullet"/>
      <w:lvlText w:val=""/>
      <w:lvlJc w:val="left"/>
      <w:pPr>
        <w:ind w:left="5437" w:hanging="360"/>
      </w:pPr>
      <w:rPr>
        <w:rFonts w:ascii="Symbol" w:hAnsi="Symbol" w:hint="default"/>
      </w:rPr>
    </w:lvl>
    <w:lvl w:ilvl="4" w:tplc="04150003" w:tentative="1">
      <w:start w:val="1"/>
      <w:numFmt w:val="bullet"/>
      <w:lvlText w:val="o"/>
      <w:lvlJc w:val="left"/>
      <w:pPr>
        <w:ind w:left="6157" w:hanging="360"/>
      </w:pPr>
      <w:rPr>
        <w:rFonts w:ascii="Courier New" w:hAnsi="Courier New" w:cs="Courier New" w:hint="default"/>
      </w:rPr>
    </w:lvl>
    <w:lvl w:ilvl="5" w:tplc="04150005" w:tentative="1">
      <w:start w:val="1"/>
      <w:numFmt w:val="bullet"/>
      <w:lvlText w:val=""/>
      <w:lvlJc w:val="left"/>
      <w:pPr>
        <w:ind w:left="6877" w:hanging="360"/>
      </w:pPr>
      <w:rPr>
        <w:rFonts w:ascii="Wingdings" w:hAnsi="Wingdings" w:hint="default"/>
      </w:rPr>
    </w:lvl>
    <w:lvl w:ilvl="6" w:tplc="04150001" w:tentative="1">
      <w:start w:val="1"/>
      <w:numFmt w:val="bullet"/>
      <w:lvlText w:val=""/>
      <w:lvlJc w:val="left"/>
      <w:pPr>
        <w:ind w:left="7597" w:hanging="360"/>
      </w:pPr>
      <w:rPr>
        <w:rFonts w:ascii="Symbol" w:hAnsi="Symbol" w:hint="default"/>
      </w:rPr>
    </w:lvl>
    <w:lvl w:ilvl="7" w:tplc="04150003" w:tentative="1">
      <w:start w:val="1"/>
      <w:numFmt w:val="bullet"/>
      <w:lvlText w:val="o"/>
      <w:lvlJc w:val="left"/>
      <w:pPr>
        <w:ind w:left="8317" w:hanging="360"/>
      </w:pPr>
      <w:rPr>
        <w:rFonts w:ascii="Courier New" w:hAnsi="Courier New" w:cs="Courier New" w:hint="default"/>
      </w:rPr>
    </w:lvl>
    <w:lvl w:ilvl="8" w:tplc="04150005" w:tentative="1">
      <w:start w:val="1"/>
      <w:numFmt w:val="bullet"/>
      <w:lvlText w:val=""/>
      <w:lvlJc w:val="left"/>
      <w:pPr>
        <w:ind w:left="9037" w:hanging="360"/>
      </w:pPr>
      <w:rPr>
        <w:rFonts w:ascii="Wingdings" w:hAnsi="Wingdings" w:hint="default"/>
      </w:rPr>
    </w:lvl>
  </w:abstractNum>
  <w:abstractNum w:abstractNumId="28" w15:restartNumberingAfterBreak="0">
    <w:nsid w:val="2B0755F2"/>
    <w:multiLevelType w:val="hybridMultilevel"/>
    <w:tmpl w:val="92844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F1746F"/>
    <w:multiLevelType w:val="hybridMultilevel"/>
    <w:tmpl w:val="EB7A6C5A"/>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344EEE1E">
      <w:start w:val="1"/>
      <w:numFmt w:val="decimal"/>
      <w:lvlText w:val="%3."/>
      <w:lvlJc w:val="left"/>
      <w:pPr>
        <w:ind w:left="2482" w:hanging="360"/>
      </w:pPr>
      <w:rPr>
        <w:rFonts w:hint="default"/>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2E023531"/>
    <w:multiLevelType w:val="hybridMultilevel"/>
    <w:tmpl w:val="90E2CAF8"/>
    <w:lvl w:ilvl="0" w:tplc="4572862A">
      <w:start w:val="1"/>
      <w:numFmt w:val="decimal"/>
      <w:lvlText w:val="%1)"/>
      <w:lvlJc w:val="left"/>
      <w:pPr>
        <w:ind w:left="1429" w:hanging="360"/>
      </w:pPr>
      <w:rPr>
        <w:rFonts w:ascii="Tahoma" w:hAnsi="Tahoma" w:cs="Tahoma" w:hint="default"/>
        <w:b w:val="0"/>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2F767489"/>
    <w:multiLevelType w:val="hybridMultilevel"/>
    <w:tmpl w:val="DDACD1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FF501B"/>
    <w:multiLevelType w:val="hybridMultilevel"/>
    <w:tmpl w:val="45B8FFAC"/>
    <w:lvl w:ilvl="0" w:tplc="07D8244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C452EA"/>
    <w:multiLevelType w:val="hybridMultilevel"/>
    <w:tmpl w:val="DCBA5444"/>
    <w:lvl w:ilvl="0" w:tplc="04150011">
      <w:start w:val="1"/>
      <w:numFmt w:val="decimal"/>
      <w:lvlText w:val="%1)"/>
      <w:lvlJc w:val="left"/>
      <w:pPr>
        <w:ind w:left="712" w:hanging="360"/>
      </w:pPr>
      <w:rPr>
        <w:rFonts w:hint="default"/>
      </w:rPr>
    </w:lvl>
    <w:lvl w:ilvl="1" w:tplc="04150019" w:tentative="1">
      <w:start w:val="1"/>
      <w:numFmt w:val="lowerLetter"/>
      <w:lvlText w:val="%2."/>
      <w:lvlJc w:val="left"/>
      <w:pPr>
        <w:ind w:left="376" w:hanging="360"/>
      </w:pPr>
    </w:lvl>
    <w:lvl w:ilvl="2" w:tplc="0415001B" w:tentative="1">
      <w:start w:val="1"/>
      <w:numFmt w:val="lowerRoman"/>
      <w:lvlText w:val="%3."/>
      <w:lvlJc w:val="right"/>
      <w:pPr>
        <w:ind w:left="1096" w:hanging="180"/>
      </w:pPr>
    </w:lvl>
    <w:lvl w:ilvl="3" w:tplc="0415000F" w:tentative="1">
      <w:start w:val="1"/>
      <w:numFmt w:val="decimal"/>
      <w:lvlText w:val="%4."/>
      <w:lvlJc w:val="left"/>
      <w:pPr>
        <w:ind w:left="1816" w:hanging="360"/>
      </w:pPr>
    </w:lvl>
    <w:lvl w:ilvl="4" w:tplc="04150019" w:tentative="1">
      <w:start w:val="1"/>
      <w:numFmt w:val="lowerLetter"/>
      <w:lvlText w:val="%5."/>
      <w:lvlJc w:val="left"/>
      <w:pPr>
        <w:ind w:left="2536" w:hanging="360"/>
      </w:pPr>
    </w:lvl>
    <w:lvl w:ilvl="5" w:tplc="0415001B" w:tentative="1">
      <w:start w:val="1"/>
      <w:numFmt w:val="lowerRoman"/>
      <w:lvlText w:val="%6."/>
      <w:lvlJc w:val="right"/>
      <w:pPr>
        <w:ind w:left="3256" w:hanging="180"/>
      </w:pPr>
    </w:lvl>
    <w:lvl w:ilvl="6" w:tplc="0415000F" w:tentative="1">
      <w:start w:val="1"/>
      <w:numFmt w:val="decimal"/>
      <w:lvlText w:val="%7."/>
      <w:lvlJc w:val="left"/>
      <w:pPr>
        <w:ind w:left="3976" w:hanging="360"/>
      </w:pPr>
    </w:lvl>
    <w:lvl w:ilvl="7" w:tplc="04150019" w:tentative="1">
      <w:start w:val="1"/>
      <w:numFmt w:val="lowerLetter"/>
      <w:lvlText w:val="%8."/>
      <w:lvlJc w:val="left"/>
      <w:pPr>
        <w:ind w:left="4696" w:hanging="360"/>
      </w:pPr>
    </w:lvl>
    <w:lvl w:ilvl="8" w:tplc="0415001B" w:tentative="1">
      <w:start w:val="1"/>
      <w:numFmt w:val="lowerRoman"/>
      <w:lvlText w:val="%9."/>
      <w:lvlJc w:val="right"/>
      <w:pPr>
        <w:ind w:left="5416" w:hanging="180"/>
      </w:pPr>
    </w:lvl>
  </w:abstractNum>
  <w:abstractNum w:abstractNumId="37" w15:restartNumberingAfterBreak="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8" w15:restartNumberingAfterBreak="0">
    <w:nsid w:val="333533BA"/>
    <w:multiLevelType w:val="hybridMultilevel"/>
    <w:tmpl w:val="298410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F5494E"/>
    <w:multiLevelType w:val="hybridMultilevel"/>
    <w:tmpl w:val="F5EE2F66"/>
    <w:lvl w:ilvl="0" w:tplc="A5065748">
      <w:start w:val="1"/>
      <w:numFmt w:val="decimal"/>
      <w:lvlText w:val="%1)"/>
      <w:lvlJc w:val="left"/>
      <w:pPr>
        <w:ind w:left="1800" w:hanging="360"/>
      </w:pPr>
      <w:rPr>
        <w:rFonts w:hint="default"/>
      </w:rPr>
    </w:lvl>
    <w:lvl w:ilvl="1" w:tplc="04150017">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362E43EC"/>
    <w:multiLevelType w:val="hybridMultilevel"/>
    <w:tmpl w:val="EF4E371A"/>
    <w:lvl w:ilvl="0" w:tplc="310AD99C">
      <w:start w:val="5"/>
      <w:numFmt w:val="decimal"/>
      <w:lvlText w:val="%1."/>
      <w:lvlJc w:val="left"/>
      <w:pPr>
        <w:ind w:left="1429" w:hanging="360"/>
      </w:pPr>
      <w:rPr>
        <w:rFonts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36AE7A8D"/>
    <w:multiLevelType w:val="hybridMultilevel"/>
    <w:tmpl w:val="8E8034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B84CB7"/>
    <w:multiLevelType w:val="hybridMultilevel"/>
    <w:tmpl w:val="C5DC174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382B0583"/>
    <w:multiLevelType w:val="hybridMultilevel"/>
    <w:tmpl w:val="2F9617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AA45353"/>
    <w:multiLevelType w:val="hybridMultilevel"/>
    <w:tmpl w:val="6CEC10C4"/>
    <w:lvl w:ilvl="0" w:tplc="0415000F">
      <w:start w:val="1"/>
      <w:numFmt w:val="decimal"/>
      <w:lvlText w:val="%1."/>
      <w:lvlJc w:val="left"/>
      <w:pPr>
        <w:ind w:left="360" w:hanging="360"/>
      </w:pPr>
    </w:lvl>
    <w:lvl w:ilvl="1" w:tplc="8A94DE42">
      <w:start w:val="1"/>
      <w:numFmt w:val="decimal"/>
      <w:lvlText w:val="%2)"/>
      <w:lvlJc w:val="left"/>
      <w:pPr>
        <w:ind w:left="1080" w:hanging="360"/>
      </w:pPr>
      <w:rPr>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E783AF5"/>
    <w:multiLevelType w:val="hybridMultilevel"/>
    <w:tmpl w:val="1D1641AE"/>
    <w:lvl w:ilvl="0" w:tplc="37FC2450">
      <w:start w:val="1"/>
      <w:numFmt w:val="decimal"/>
      <w:lvlText w:val="%1."/>
      <w:lvlJc w:val="left"/>
      <w:pPr>
        <w:ind w:left="720" w:hanging="360"/>
      </w:pPr>
      <w:rPr>
        <w:rFonts w:ascii="Times New Roman" w:hAnsi="Times New Roman" w:hint="default"/>
        <w:color w:val="auto"/>
        <w:sz w:val="24"/>
      </w:rPr>
    </w:lvl>
    <w:lvl w:ilvl="1" w:tplc="1DFCA0A0">
      <w:start w:val="1"/>
      <w:numFmt w:val="decimal"/>
      <w:lvlText w:val="%2)"/>
      <w:lvlJc w:val="left"/>
      <w:pPr>
        <w:ind w:left="1440" w:hanging="360"/>
      </w:pPr>
      <w:rPr>
        <w:rFonts w:ascii="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FDB6C41"/>
    <w:multiLevelType w:val="hybridMultilevel"/>
    <w:tmpl w:val="BF907884"/>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7"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8" w15:restartNumberingAfterBreak="0">
    <w:nsid w:val="41FD5120"/>
    <w:multiLevelType w:val="hybridMultilevel"/>
    <w:tmpl w:val="F42AB2B2"/>
    <w:lvl w:ilvl="0" w:tplc="DEA866FE">
      <w:start w:val="2"/>
      <w:numFmt w:val="lowerLetter"/>
      <w:lvlText w:val="%1)"/>
      <w:lvlJc w:val="left"/>
      <w:pPr>
        <w:ind w:left="360" w:hanging="360"/>
      </w:pPr>
      <w:rPr>
        <w:rFonts w:hint="default"/>
        <w:b/>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49" w15:restartNumberingAfterBreak="0">
    <w:nsid w:val="450D4BEC"/>
    <w:multiLevelType w:val="hybridMultilevel"/>
    <w:tmpl w:val="BD4EE0C6"/>
    <w:lvl w:ilvl="0" w:tplc="7598A46E">
      <w:start w:val="3"/>
      <w:numFmt w:val="decimal"/>
      <w:lvlText w:val="%1)"/>
      <w:lvlJc w:val="left"/>
      <w:pPr>
        <w:ind w:left="712" w:hanging="360"/>
      </w:pPr>
      <w:rPr>
        <w:rFonts w:hint="default"/>
      </w:rPr>
    </w:lvl>
    <w:lvl w:ilvl="1" w:tplc="04150019" w:tentative="1">
      <w:start w:val="1"/>
      <w:numFmt w:val="lowerLetter"/>
      <w:lvlText w:val="%2."/>
      <w:lvlJc w:val="left"/>
      <w:pPr>
        <w:ind w:left="1072" w:hanging="360"/>
      </w:pPr>
    </w:lvl>
    <w:lvl w:ilvl="2" w:tplc="0415001B" w:tentative="1">
      <w:start w:val="1"/>
      <w:numFmt w:val="lowerRoman"/>
      <w:lvlText w:val="%3."/>
      <w:lvlJc w:val="right"/>
      <w:pPr>
        <w:ind w:left="1792" w:hanging="180"/>
      </w:pPr>
    </w:lvl>
    <w:lvl w:ilvl="3" w:tplc="0415000F" w:tentative="1">
      <w:start w:val="1"/>
      <w:numFmt w:val="decimal"/>
      <w:lvlText w:val="%4."/>
      <w:lvlJc w:val="left"/>
      <w:pPr>
        <w:ind w:left="2512" w:hanging="360"/>
      </w:pPr>
    </w:lvl>
    <w:lvl w:ilvl="4" w:tplc="04150019" w:tentative="1">
      <w:start w:val="1"/>
      <w:numFmt w:val="lowerLetter"/>
      <w:lvlText w:val="%5."/>
      <w:lvlJc w:val="left"/>
      <w:pPr>
        <w:ind w:left="3232" w:hanging="360"/>
      </w:pPr>
    </w:lvl>
    <w:lvl w:ilvl="5" w:tplc="0415001B" w:tentative="1">
      <w:start w:val="1"/>
      <w:numFmt w:val="lowerRoman"/>
      <w:lvlText w:val="%6."/>
      <w:lvlJc w:val="right"/>
      <w:pPr>
        <w:ind w:left="3952" w:hanging="180"/>
      </w:pPr>
    </w:lvl>
    <w:lvl w:ilvl="6" w:tplc="0415000F" w:tentative="1">
      <w:start w:val="1"/>
      <w:numFmt w:val="decimal"/>
      <w:lvlText w:val="%7."/>
      <w:lvlJc w:val="left"/>
      <w:pPr>
        <w:ind w:left="4672" w:hanging="360"/>
      </w:pPr>
    </w:lvl>
    <w:lvl w:ilvl="7" w:tplc="04150019" w:tentative="1">
      <w:start w:val="1"/>
      <w:numFmt w:val="lowerLetter"/>
      <w:lvlText w:val="%8."/>
      <w:lvlJc w:val="left"/>
      <w:pPr>
        <w:ind w:left="5392" w:hanging="360"/>
      </w:pPr>
    </w:lvl>
    <w:lvl w:ilvl="8" w:tplc="0415001B" w:tentative="1">
      <w:start w:val="1"/>
      <w:numFmt w:val="lowerRoman"/>
      <w:lvlText w:val="%9."/>
      <w:lvlJc w:val="right"/>
      <w:pPr>
        <w:ind w:left="6112" w:hanging="180"/>
      </w:pPr>
    </w:lvl>
  </w:abstractNum>
  <w:abstractNum w:abstractNumId="50" w15:restartNumberingAfterBreak="0">
    <w:nsid w:val="456D322F"/>
    <w:multiLevelType w:val="hybridMultilevel"/>
    <w:tmpl w:val="370424FA"/>
    <w:lvl w:ilvl="0" w:tplc="14B004E6">
      <w:start w:val="1"/>
      <w:numFmt w:val="lowerLetter"/>
      <w:lvlText w:val="%1)"/>
      <w:lvlJc w:val="left"/>
      <w:pPr>
        <w:ind w:left="4233" w:hanging="360"/>
      </w:pPr>
      <w:rPr>
        <w:rFonts w:ascii="Tahoma" w:hAnsi="Tahoma" w:cs="Tahoma" w:hint="default"/>
        <w:sz w:val="20"/>
        <w:szCs w:val="20"/>
      </w:rPr>
    </w:lvl>
    <w:lvl w:ilvl="1" w:tplc="28D24848">
      <w:start w:val="1"/>
      <w:numFmt w:val="decimal"/>
      <w:lvlText w:val="%2)"/>
      <w:lvlJc w:val="left"/>
      <w:pPr>
        <w:ind w:left="4953" w:hanging="360"/>
      </w:pPr>
      <w:rPr>
        <w:rFonts w:hint="default"/>
      </w:rPr>
    </w:lvl>
    <w:lvl w:ilvl="2" w:tplc="0415001B" w:tentative="1">
      <w:start w:val="1"/>
      <w:numFmt w:val="lowerRoman"/>
      <w:lvlText w:val="%3."/>
      <w:lvlJc w:val="right"/>
      <w:pPr>
        <w:ind w:left="5673" w:hanging="180"/>
      </w:pPr>
    </w:lvl>
    <w:lvl w:ilvl="3" w:tplc="0415000F" w:tentative="1">
      <w:start w:val="1"/>
      <w:numFmt w:val="decimal"/>
      <w:lvlText w:val="%4."/>
      <w:lvlJc w:val="left"/>
      <w:pPr>
        <w:ind w:left="6393" w:hanging="360"/>
      </w:pPr>
    </w:lvl>
    <w:lvl w:ilvl="4" w:tplc="04150019" w:tentative="1">
      <w:start w:val="1"/>
      <w:numFmt w:val="lowerLetter"/>
      <w:lvlText w:val="%5."/>
      <w:lvlJc w:val="left"/>
      <w:pPr>
        <w:ind w:left="7113" w:hanging="360"/>
      </w:pPr>
    </w:lvl>
    <w:lvl w:ilvl="5" w:tplc="0415001B" w:tentative="1">
      <w:start w:val="1"/>
      <w:numFmt w:val="lowerRoman"/>
      <w:lvlText w:val="%6."/>
      <w:lvlJc w:val="right"/>
      <w:pPr>
        <w:ind w:left="7833" w:hanging="180"/>
      </w:pPr>
    </w:lvl>
    <w:lvl w:ilvl="6" w:tplc="0415000F" w:tentative="1">
      <w:start w:val="1"/>
      <w:numFmt w:val="decimal"/>
      <w:lvlText w:val="%7."/>
      <w:lvlJc w:val="left"/>
      <w:pPr>
        <w:ind w:left="8553" w:hanging="360"/>
      </w:pPr>
    </w:lvl>
    <w:lvl w:ilvl="7" w:tplc="04150019" w:tentative="1">
      <w:start w:val="1"/>
      <w:numFmt w:val="lowerLetter"/>
      <w:lvlText w:val="%8."/>
      <w:lvlJc w:val="left"/>
      <w:pPr>
        <w:ind w:left="9273" w:hanging="360"/>
      </w:pPr>
    </w:lvl>
    <w:lvl w:ilvl="8" w:tplc="0415001B" w:tentative="1">
      <w:start w:val="1"/>
      <w:numFmt w:val="lowerRoman"/>
      <w:lvlText w:val="%9."/>
      <w:lvlJc w:val="right"/>
      <w:pPr>
        <w:ind w:left="9993" w:hanging="180"/>
      </w:pPr>
    </w:lvl>
  </w:abstractNum>
  <w:abstractNum w:abstractNumId="51" w15:restartNumberingAfterBreak="0">
    <w:nsid w:val="46CA7807"/>
    <w:multiLevelType w:val="hybridMultilevel"/>
    <w:tmpl w:val="B1FE0E74"/>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5448CB32">
      <w:start w:val="1"/>
      <w:numFmt w:val="decimal"/>
      <w:lvlText w:val="%3)"/>
      <w:lvlJc w:val="left"/>
      <w:pPr>
        <w:tabs>
          <w:tab w:val="num" w:pos="2160"/>
        </w:tabs>
        <w:ind w:left="2160" w:hanging="360"/>
      </w:pPr>
      <w:rPr>
        <w:rFonts w:ascii="Tahoma" w:eastAsia="Calibri" w:hAnsi="Tahoma" w:cs="Tahoma" w:hint="default"/>
        <w:i w:val="0"/>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2" w15:restartNumberingAfterBreak="0">
    <w:nsid w:val="471523D3"/>
    <w:multiLevelType w:val="hybridMultilevel"/>
    <w:tmpl w:val="3872B8D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47194A29"/>
    <w:multiLevelType w:val="hybridMultilevel"/>
    <w:tmpl w:val="A8321DD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7AF44A4"/>
    <w:multiLevelType w:val="hybridMultilevel"/>
    <w:tmpl w:val="0C5430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9B394C"/>
    <w:multiLevelType w:val="hybridMultilevel"/>
    <w:tmpl w:val="C0E24A5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C674B90"/>
    <w:multiLevelType w:val="hybridMultilevel"/>
    <w:tmpl w:val="2C482DDE"/>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4C970AF1"/>
    <w:multiLevelType w:val="hybridMultilevel"/>
    <w:tmpl w:val="F498F27A"/>
    <w:lvl w:ilvl="0" w:tplc="04150011">
      <w:start w:val="1"/>
      <w:numFmt w:val="decimal"/>
      <w:lvlText w:val="%1)"/>
      <w:lvlJc w:val="left"/>
      <w:pPr>
        <w:ind w:left="644" w:hanging="360"/>
      </w:pPr>
      <w:rPr>
        <w:rFonts w:hint="default"/>
        <w:color w:val="auto"/>
      </w:rPr>
    </w:lvl>
    <w:lvl w:ilvl="1" w:tplc="04150011">
      <w:start w:val="1"/>
      <w:numFmt w:val="decimal"/>
      <w:lvlText w:val="%2)"/>
      <w:lvlJc w:val="left"/>
      <w:pPr>
        <w:ind w:left="1364" w:hanging="360"/>
      </w:pPr>
    </w:lvl>
    <w:lvl w:ilvl="2" w:tplc="04150017">
      <w:start w:val="1"/>
      <w:numFmt w:val="lowerLetter"/>
      <w:lvlText w:val="%3)"/>
      <w:lvlJc w:val="lef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4CE10745"/>
    <w:multiLevelType w:val="hybridMultilevel"/>
    <w:tmpl w:val="3C308EF2"/>
    <w:lvl w:ilvl="0" w:tplc="31D07E38">
      <w:start w:val="6"/>
      <w:numFmt w:val="decimal"/>
      <w:lvlText w:val="%1."/>
      <w:lvlJc w:val="left"/>
      <w:pPr>
        <w:ind w:left="720" w:hanging="360"/>
      </w:pPr>
      <w:rPr>
        <w:rFonts w:hint="default"/>
        <w:b w:val="0"/>
        <w:bCs w:val="0"/>
        <w:i w:val="0"/>
        <w:iCs w:val="0"/>
        <w:color w:val="0000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E990058"/>
    <w:multiLevelType w:val="hybridMultilevel"/>
    <w:tmpl w:val="C1E050D8"/>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C748CBD2">
      <w:start w:val="1"/>
      <w:numFmt w:val="decimal"/>
      <w:lvlText w:val="%3."/>
      <w:lvlJc w:val="right"/>
      <w:pPr>
        <w:ind w:left="180" w:hanging="180"/>
      </w:pPr>
      <w:rPr>
        <w:rFonts w:ascii="Times New Roman" w:eastAsia="Times New Roman" w:hAnsi="Times New Roman" w:cs="Times New Roman" w:hint="default"/>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061A2A"/>
    <w:multiLevelType w:val="hybridMultilevel"/>
    <w:tmpl w:val="E522FA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14169C3"/>
    <w:multiLevelType w:val="hybridMultilevel"/>
    <w:tmpl w:val="28549E52"/>
    <w:lvl w:ilvl="0" w:tplc="58C03FBC">
      <w:start w:val="1"/>
      <w:numFmt w:val="decimal"/>
      <w:lvlText w:val="%1."/>
      <w:lvlJc w:val="left"/>
      <w:pPr>
        <w:ind w:left="360" w:hanging="360"/>
      </w:pPr>
      <w:rPr>
        <w:rFonts w:hint="default"/>
        <w:b w:val="0"/>
        <w:color w:val="auto"/>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15D3552"/>
    <w:multiLevelType w:val="hybridMultilevel"/>
    <w:tmpl w:val="3F609A06"/>
    <w:lvl w:ilvl="0" w:tplc="04150011">
      <w:start w:val="1"/>
      <w:numFmt w:val="decimal"/>
      <w:lvlText w:val="%1)"/>
      <w:lvlJc w:val="left"/>
      <w:pPr>
        <w:tabs>
          <w:tab w:val="num" w:pos="786"/>
        </w:tabs>
        <w:ind w:left="786" w:hanging="360"/>
      </w:pPr>
      <w:rPr>
        <w:rFonts w:hint="default"/>
      </w:rPr>
    </w:lvl>
    <w:lvl w:ilvl="1" w:tplc="171A8144">
      <w:start w:val="1"/>
      <w:numFmt w:val="decimal"/>
      <w:lvlText w:val="%2)"/>
      <w:lvlJc w:val="left"/>
      <w:pPr>
        <w:ind w:left="1506" w:hanging="360"/>
      </w:pPr>
      <w:rPr>
        <w:rFonts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63" w15:restartNumberingAfterBreak="0">
    <w:nsid w:val="544B0A80"/>
    <w:multiLevelType w:val="hybridMultilevel"/>
    <w:tmpl w:val="75083C26"/>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4591B64"/>
    <w:multiLevelType w:val="hybridMultilevel"/>
    <w:tmpl w:val="188C37A2"/>
    <w:lvl w:ilvl="0" w:tplc="04150011">
      <w:start w:val="1"/>
      <w:numFmt w:val="decimal"/>
      <w:lvlText w:val="%1)"/>
      <w:lvlJc w:val="left"/>
      <w:pPr>
        <w:ind w:left="1712"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5" w15:restartNumberingAfterBreak="0">
    <w:nsid w:val="57465E35"/>
    <w:multiLevelType w:val="hybridMultilevel"/>
    <w:tmpl w:val="C0005F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58976F26"/>
    <w:multiLevelType w:val="hybridMultilevel"/>
    <w:tmpl w:val="92844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9B36F2C"/>
    <w:multiLevelType w:val="hybridMultilevel"/>
    <w:tmpl w:val="910270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5ADD2CA6"/>
    <w:multiLevelType w:val="hybridMultilevel"/>
    <w:tmpl w:val="30D00472"/>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D9273E0"/>
    <w:multiLevelType w:val="hybridMultilevel"/>
    <w:tmpl w:val="3E70A336"/>
    <w:lvl w:ilvl="0" w:tplc="14208AC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0" w15:restartNumberingAfterBreak="0">
    <w:nsid w:val="5E3904D1"/>
    <w:multiLevelType w:val="hybridMultilevel"/>
    <w:tmpl w:val="0EF422DC"/>
    <w:lvl w:ilvl="0" w:tplc="A224EF54">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1" w15:restartNumberingAfterBreak="0">
    <w:nsid w:val="5EFB20BC"/>
    <w:multiLevelType w:val="multilevel"/>
    <w:tmpl w:val="DDACD1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F0870EF"/>
    <w:multiLevelType w:val="hybridMultilevel"/>
    <w:tmpl w:val="9B52420E"/>
    <w:lvl w:ilvl="0" w:tplc="6F8E3876">
      <w:start w:val="1"/>
      <w:numFmt w:val="decimal"/>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3" w15:restartNumberingAfterBreak="0">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06F524E"/>
    <w:multiLevelType w:val="hybridMultilevel"/>
    <w:tmpl w:val="F1A86FBA"/>
    <w:lvl w:ilvl="0" w:tplc="98D22200">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26C0786"/>
    <w:multiLevelType w:val="hybridMultilevel"/>
    <w:tmpl w:val="1436CC52"/>
    <w:lvl w:ilvl="0" w:tplc="04150011">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5C2180C"/>
    <w:multiLevelType w:val="hybridMultilevel"/>
    <w:tmpl w:val="92CAEA94"/>
    <w:lvl w:ilvl="0" w:tplc="6B7E51BA">
      <w:start w:val="1"/>
      <w:numFmt w:val="lowerLetter"/>
      <w:lvlText w:val="%1)"/>
      <w:lvlJc w:val="left"/>
      <w:pPr>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68C665F"/>
    <w:multiLevelType w:val="hybridMultilevel"/>
    <w:tmpl w:val="49C0D756"/>
    <w:lvl w:ilvl="0" w:tplc="04150017">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7F85104"/>
    <w:multiLevelType w:val="hybridMultilevel"/>
    <w:tmpl w:val="18C4957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688511AA"/>
    <w:multiLevelType w:val="hybridMultilevel"/>
    <w:tmpl w:val="0846AEEA"/>
    <w:lvl w:ilvl="0" w:tplc="D4707254">
      <w:start w:val="1"/>
      <w:numFmt w:val="lowerLetter"/>
      <w:lvlText w:val="%1)"/>
      <w:lvlJc w:val="left"/>
      <w:pPr>
        <w:ind w:left="1429" w:hanging="360"/>
      </w:pPr>
      <w:rPr>
        <w:rFonts w:hint="default"/>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15:restartNumberingAfterBreak="0">
    <w:nsid w:val="689C6F57"/>
    <w:multiLevelType w:val="hybridMultilevel"/>
    <w:tmpl w:val="72E2D970"/>
    <w:lvl w:ilvl="0" w:tplc="14208AC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1" w15:restartNumberingAfterBreak="0">
    <w:nsid w:val="692A34E8"/>
    <w:multiLevelType w:val="hybridMultilevel"/>
    <w:tmpl w:val="2284A344"/>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A9C32E2"/>
    <w:multiLevelType w:val="hybridMultilevel"/>
    <w:tmpl w:val="77C8BAA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3" w15:restartNumberingAfterBreak="0">
    <w:nsid w:val="6A9C3BC9"/>
    <w:multiLevelType w:val="hybridMultilevel"/>
    <w:tmpl w:val="80ACC5F8"/>
    <w:lvl w:ilvl="0" w:tplc="0415000F">
      <w:start w:val="1"/>
      <w:numFmt w:val="decimal"/>
      <w:lvlText w:val="%1."/>
      <w:lvlJc w:val="left"/>
      <w:pPr>
        <w:ind w:left="720" w:hanging="360"/>
      </w:pPr>
      <w:rPr>
        <w:rFonts w:hint="default"/>
      </w:rPr>
    </w:lvl>
    <w:lvl w:ilvl="1" w:tplc="5C7C7A80">
      <w:start w:val="1"/>
      <w:numFmt w:val="decimal"/>
      <w:lvlText w:val="%2)"/>
      <w:lvlJc w:val="left"/>
      <w:pPr>
        <w:ind w:left="1440" w:hanging="360"/>
      </w:pPr>
      <w:rPr>
        <w:rFonts w:hint="default"/>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BE21620"/>
    <w:multiLevelType w:val="hybridMultilevel"/>
    <w:tmpl w:val="03063EC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6DCE34E1"/>
    <w:multiLevelType w:val="hybridMultilevel"/>
    <w:tmpl w:val="AB1A7790"/>
    <w:lvl w:ilvl="0" w:tplc="64DA5E22">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2F61F63"/>
    <w:multiLevelType w:val="hybridMultilevel"/>
    <w:tmpl w:val="A5D0A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4F23BE4"/>
    <w:multiLevelType w:val="hybridMultilevel"/>
    <w:tmpl w:val="5E4CF212"/>
    <w:lvl w:ilvl="0" w:tplc="85406656">
      <w:start w:val="1"/>
      <w:numFmt w:val="decimal"/>
      <w:lvlText w:val="%1."/>
      <w:lvlJc w:val="left"/>
      <w:pPr>
        <w:ind w:left="720" w:hanging="360"/>
      </w:pPr>
      <w:rPr>
        <w:b w:val="0"/>
        <w:color w:val="auto"/>
      </w:rPr>
    </w:lvl>
    <w:lvl w:ilvl="1" w:tplc="3662CEBE">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5A041FB"/>
    <w:multiLevelType w:val="hybridMultilevel"/>
    <w:tmpl w:val="63E25986"/>
    <w:lvl w:ilvl="0" w:tplc="07F821D2">
      <w:start w:val="1"/>
      <w:numFmt w:val="lowerLetter"/>
      <w:lvlText w:val="%1)"/>
      <w:lvlJc w:val="left"/>
      <w:pPr>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6754674"/>
    <w:multiLevelType w:val="hybridMultilevel"/>
    <w:tmpl w:val="23ACC8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73916C2"/>
    <w:multiLevelType w:val="hybridMultilevel"/>
    <w:tmpl w:val="4DD202A0"/>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78AB0C3F"/>
    <w:multiLevelType w:val="hybridMultilevel"/>
    <w:tmpl w:val="F990D1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9877680"/>
    <w:multiLevelType w:val="hybridMultilevel"/>
    <w:tmpl w:val="AFC0049A"/>
    <w:lvl w:ilvl="0" w:tplc="F6001D7E">
      <w:start w:val="1"/>
      <w:numFmt w:val="decimal"/>
      <w:lvlText w:val="%1."/>
      <w:lvlJc w:val="left"/>
      <w:pPr>
        <w:ind w:left="720" w:hanging="360"/>
      </w:pPr>
      <w:rPr>
        <w:rFonts w:hint="default"/>
        <w:b w:val="0"/>
      </w:rPr>
    </w:lvl>
    <w:lvl w:ilvl="1" w:tplc="EFCE5E3C">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9EA62D4"/>
    <w:multiLevelType w:val="hybridMultilevel"/>
    <w:tmpl w:val="4B46316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7BF36E60"/>
    <w:multiLevelType w:val="hybridMultilevel"/>
    <w:tmpl w:val="61521C96"/>
    <w:lvl w:ilvl="0" w:tplc="1D606A00">
      <w:start w:val="1"/>
      <w:numFmt w:val="decimal"/>
      <w:lvlText w:val="%1."/>
      <w:lvlJc w:val="left"/>
      <w:pPr>
        <w:ind w:left="720" w:hanging="360"/>
      </w:pPr>
      <w:rPr>
        <w:b/>
        <w:color w:val="auto"/>
      </w:rPr>
    </w:lvl>
    <w:lvl w:ilvl="1" w:tplc="26141588">
      <w:start w:val="1"/>
      <w:numFmt w:val="decimal"/>
      <w:lvlText w:val="%2)"/>
      <w:lvlJc w:val="left"/>
      <w:pPr>
        <w:ind w:left="1440" w:hanging="360"/>
      </w:pPr>
      <w:rPr>
        <w:b w:val="0"/>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8" w15:restartNumberingAfterBreak="0">
    <w:nsid w:val="7CB21575"/>
    <w:multiLevelType w:val="hybridMultilevel"/>
    <w:tmpl w:val="9E86EA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D2B1E64"/>
    <w:multiLevelType w:val="hybridMultilevel"/>
    <w:tmpl w:val="2348D7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37"/>
  </w:num>
  <w:num w:numId="3">
    <w:abstractNumId w:val="32"/>
  </w:num>
  <w:num w:numId="4">
    <w:abstractNumId w:val="14"/>
  </w:num>
  <w:num w:numId="5">
    <w:abstractNumId w:val="96"/>
  </w:num>
  <w:num w:numId="6">
    <w:abstractNumId w:val="9"/>
  </w:num>
  <w:num w:numId="7">
    <w:abstractNumId w:val="97"/>
  </w:num>
  <w:num w:numId="8">
    <w:abstractNumId w:val="0"/>
  </w:num>
  <w:num w:numId="9">
    <w:abstractNumId w:val="21"/>
  </w:num>
  <w:num w:numId="10">
    <w:abstractNumId w:val="94"/>
  </w:num>
  <w:num w:numId="11">
    <w:abstractNumId w:val="18"/>
  </w:num>
  <w:num w:numId="12">
    <w:abstractNumId w:val="74"/>
  </w:num>
  <w:num w:numId="13">
    <w:abstractNumId w:val="55"/>
  </w:num>
  <w:num w:numId="14">
    <w:abstractNumId w:val="88"/>
  </w:num>
  <w:num w:numId="15">
    <w:abstractNumId w:val="89"/>
  </w:num>
  <w:num w:numId="16">
    <w:abstractNumId w:val="22"/>
  </w:num>
  <w:num w:numId="17">
    <w:abstractNumId w:val="75"/>
  </w:num>
  <w:num w:numId="18">
    <w:abstractNumId w:val="25"/>
  </w:num>
  <w:num w:numId="19">
    <w:abstractNumId w:val="63"/>
  </w:num>
  <w:num w:numId="20">
    <w:abstractNumId w:val="33"/>
  </w:num>
  <w:num w:numId="21">
    <w:abstractNumId w:val="59"/>
  </w:num>
  <w:num w:numId="22">
    <w:abstractNumId w:val="62"/>
  </w:num>
  <w:num w:numId="23">
    <w:abstractNumId w:val="54"/>
  </w:num>
  <w:num w:numId="24">
    <w:abstractNumId w:val="51"/>
  </w:num>
  <w:num w:numId="25">
    <w:abstractNumId w:val="85"/>
  </w:num>
  <w:num w:numId="26">
    <w:abstractNumId w:val="78"/>
  </w:num>
  <w:num w:numId="27">
    <w:abstractNumId w:val="29"/>
  </w:num>
  <w:num w:numId="28">
    <w:abstractNumId w:val="42"/>
  </w:num>
  <w:num w:numId="29">
    <w:abstractNumId w:val="87"/>
  </w:num>
  <w:num w:numId="30">
    <w:abstractNumId w:val="73"/>
  </w:num>
  <w:num w:numId="31">
    <w:abstractNumId w:val="34"/>
  </w:num>
  <w:num w:numId="32">
    <w:abstractNumId w:val="92"/>
  </w:num>
  <w:num w:numId="33">
    <w:abstractNumId w:val="86"/>
  </w:num>
  <w:num w:numId="34">
    <w:abstractNumId w:val="35"/>
  </w:num>
  <w:num w:numId="35">
    <w:abstractNumId w:val="30"/>
  </w:num>
  <w:num w:numId="36">
    <w:abstractNumId w:val="79"/>
  </w:num>
  <w:num w:numId="37">
    <w:abstractNumId w:val="50"/>
  </w:num>
  <w:num w:numId="38">
    <w:abstractNumId w:val="11"/>
  </w:num>
  <w:num w:numId="39">
    <w:abstractNumId w:val="77"/>
  </w:num>
  <w:num w:numId="40">
    <w:abstractNumId w:val="66"/>
  </w:num>
  <w:num w:numId="41">
    <w:abstractNumId w:val="40"/>
  </w:num>
  <w:num w:numId="42">
    <w:abstractNumId w:val="52"/>
  </w:num>
  <w:num w:numId="43">
    <w:abstractNumId w:val="38"/>
  </w:num>
  <w:num w:numId="44">
    <w:abstractNumId w:val="53"/>
  </w:num>
  <w:num w:numId="45">
    <w:abstractNumId w:val="65"/>
  </w:num>
  <w:num w:numId="46">
    <w:abstractNumId w:val="15"/>
  </w:num>
  <w:num w:numId="47">
    <w:abstractNumId w:val="67"/>
  </w:num>
  <w:num w:numId="48">
    <w:abstractNumId w:val="13"/>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num>
  <w:num w:numId="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5"/>
  </w:num>
  <w:num w:numId="85">
    <w:abstractNumId w:val="1"/>
  </w:num>
  <w:num w:numId="86">
    <w:abstractNumId w:val="58"/>
  </w:num>
  <w:num w:numId="87">
    <w:abstractNumId w:val="27"/>
  </w:num>
  <w:num w:numId="88">
    <w:abstractNumId w:val="80"/>
  </w:num>
  <w:num w:numId="89">
    <w:abstractNumId w:val="61"/>
  </w:num>
  <w:num w:numId="90">
    <w:abstractNumId w:val="4"/>
  </w:num>
  <w:num w:numId="91">
    <w:abstractNumId w:val="83"/>
  </w:num>
  <w:num w:numId="92">
    <w:abstractNumId w:val="39"/>
  </w:num>
  <w:num w:numId="93">
    <w:abstractNumId w:val="28"/>
  </w:num>
  <w:num w:numId="94">
    <w:abstractNumId w:val="20"/>
  </w:num>
  <w:num w:numId="95">
    <w:abstractNumId w:val="44"/>
  </w:num>
  <w:num w:numId="96">
    <w:abstractNumId w:val="46"/>
  </w:num>
  <w:num w:numId="97">
    <w:abstractNumId w:val="5"/>
  </w:num>
  <w:num w:numId="98">
    <w:abstractNumId w:val="76"/>
  </w:num>
  <w:num w:numId="99">
    <w:abstractNumId w:val="26"/>
  </w:num>
  <w:num w:numId="100">
    <w:abstractNumId w:val="72"/>
  </w:num>
  <w:num w:numId="101">
    <w:abstractNumId w:val="24"/>
  </w:num>
  <w:num w:numId="102">
    <w:abstractNumId w:val="90"/>
  </w:num>
  <w:num w:numId="103">
    <w:abstractNumId w:val="56"/>
  </w:num>
  <w:num w:numId="104">
    <w:abstractNumId w:val="17"/>
  </w:num>
  <w:num w:numId="105">
    <w:abstractNumId w:val="48"/>
  </w:num>
  <w:num w:numId="106">
    <w:abstractNumId w:val="45"/>
  </w:num>
  <w:num w:numId="107">
    <w:abstractNumId w:val="10"/>
  </w:num>
  <w:num w:numId="108">
    <w:abstractNumId w:val="36"/>
  </w:num>
  <w:num w:numId="109">
    <w:abstractNumId w:val="49"/>
  </w:num>
  <w:num w:numId="110">
    <w:abstractNumId w:val="57"/>
  </w:num>
  <w:num w:numId="111">
    <w:abstractNumId w:val="98"/>
  </w:num>
  <w:num w:numId="112">
    <w:abstractNumId w:val="16"/>
  </w:num>
  <w:num w:numId="113">
    <w:abstractNumId w:val="69"/>
  </w:num>
  <w:num w:numId="114">
    <w:abstractNumId w:val="82"/>
  </w:num>
  <w:num w:numId="115">
    <w:abstractNumId w:val="31"/>
  </w:num>
  <w:num w:numId="116">
    <w:abstractNumId w:val="8"/>
  </w:num>
  <w:num w:numId="117">
    <w:abstractNumId w:val="71"/>
  </w:num>
  <w:num w:numId="118">
    <w:abstractNumId w:val="60"/>
  </w:num>
  <w:num w:numId="119">
    <w:abstractNumId w:val="91"/>
  </w:num>
  <w:num w:numId="120">
    <w:abstractNumId w:val="3"/>
  </w:num>
  <w:num w:numId="121">
    <w:abstractNumId w:val="43"/>
  </w:num>
  <w:num w:numId="122">
    <w:abstractNumId w:val="6"/>
  </w:num>
  <w:num w:numId="123">
    <w:abstractNumId w:val="84"/>
  </w:num>
  <w:num w:numId="124">
    <w:abstractNumId w:val="64"/>
  </w:num>
  <w:num w:numId="125">
    <w:abstractNumId w:val="19"/>
  </w:num>
  <w:num w:numId="126">
    <w:abstractNumId w:val="93"/>
  </w:num>
  <w:num w:numId="127">
    <w:abstractNumId w:val="41"/>
  </w:num>
  <w:num w:numId="128">
    <w:abstractNumId w:val="23"/>
  </w:num>
  <w:num w:numId="129">
    <w:abstractNumId w:val="12"/>
  </w:num>
  <w:num w:numId="130">
    <w:abstractNumId w:val="7"/>
  </w:num>
  <w:num w:numId="131">
    <w:abstractNumId w:val="2"/>
  </w:num>
  <w:num w:numId="132">
    <w:abstractNumId w:val="70"/>
  </w:num>
  <w:num w:numId="133">
    <w:abstractNumId w:val="81"/>
  </w:num>
  <w:num w:numId="134">
    <w:abstractNumId w:val="68"/>
  </w:num>
  <w:num w:numId="135">
    <w:abstractNumId w:val="99"/>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93"/>
    <w:rsid w:val="00001EBD"/>
    <w:rsid w:val="0000219F"/>
    <w:rsid w:val="00002601"/>
    <w:rsid w:val="0000275D"/>
    <w:rsid w:val="00003522"/>
    <w:rsid w:val="000042DB"/>
    <w:rsid w:val="00004A0D"/>
    <w:rsid w:val="00004E02"/>
    <w:rsid w:val="00005843"/>
    <w:rsid w:val="00005D0D"/>
    <w:rsid w:val="00005D2F"/>
    <w:rsid w:val="000062FD"/>
    <w:rsid w:val="00006832"/>
    <w:rsid w:val="00006B92"/>
    <w:rsid w:val="00006FDC"/>
    <w:rsid w:val="00007C11"/>
    <w:rsid w:val="00007C50"/>
    <w:rsid w:val="000101DD"/>
    <w:rsid w:val="000120C3"/>
    <w:rsid w:val="000126AE"/>
    <w:rsid w:val="00013922"/>
    <w:rsid w:val="00013E48"/>
    <w:rsid w:val="00013FAB"/>
    <w:rsid w:val="000141FD"/>
    <w:rsid w:val="00014337"/>
    <w:rsid w:val="000145DA"/>
    <w:rsid w:val="00015453"/>
    <w:rsid w:val="000158F6"/>
    <w:rsid w:val="00015A8F"/>
    <w:rsid w:val="00015D63"/>
    <w:rsid w:val="00016976"/>
    <w:rsid w:val="000171A6"/>
    <w:rsid w:val="0001736B"/>
    <w:rsid w:val="000177D6"/>
    <w:rsid w:val="00017980"/>
    <w:rsid w:val="00021338"/>
    <w:rsid w:val="000218F4"/>
    <w:rsid w:val="00023A93"/>
    <w:rsid w:val="00026C71"/>
    <w:rsid w:val="0003132F"/>
    <w:rsid w:val="00031576"/>
    <w:rsid w:val="000323A0"/>
    <w:rsid w:val="0003324A"/>
    <w:rsid w:val="00033B94"/>
    <w:rsid w:val="00034043"/>
    <w:rsid w:val="000344C4"/>
    <w:rsid w:val="000344FB"/>
    <w:rsid w:val="000349C0"/>
    <w:rsid w:val="00034FC9"/>
    <w:rsid w:val="00035273"/>
    <w:rsid w:val="00035C33"/>
    <w:rsid w:val="0003790E"/>
    <w:rsid w:val="00037CF5"/>
    <w:rsid w:val="00037F43"/>
    <w:rsid w:val="00040277"/>
    <w:rsid w:val="0004196D"/>
    <w:rsid w:val="00041EBC"/>
    <w:rsid w:val="00041F9D"/>
    <w:rsid w:val="00042B44"/>
    <w:rsid w:val="00042B9D"/>
    <w:rsid w:val="000436B8"/>
    <w:rsid w:val="00043AA3"/>
    <w:rsid w:val="00043CCC"/>
    <w:rsid w:val="00044E12"/>
    <w:rsid w:val="00045E05"/>
    <w:rsid w:val="0004720B"/>
    <w:rsid w:val="000477F9"/>
    <w:rsid w:val="00047816"/>
    <w:rsid w:val="00050232"/>
    <w:rsid w:val="00050665"/>
    <w:rsid w:val="00050AC9"/>
    <w:rsid w:val="00050BF8"/>
    <w:rsid w:val="00051131"/>
    <w:rsid w:val="00052B9D"/>
    <w:rsid w:val="00053510"/>
    <w:rsid w:val="00053DF0"/>
    <w:rsid w:val="00053E6C"/>
    <w:rsid w:val="00054523"/>
    <w:rsid w:val="0005493E"/>
    <w:rsid w:val="00055E8D"/>
    <w:rsid w:val="000561FC"/>
    <w:rsid w:val="00057035"/>
    <w:rsid w:val="000611A5"/>
    <w:rsid w:val="00061A14"/>
    <w:rsid w:val="00062D78"/>
    <w:rsid w:val="00063848"/>
    <w:rsid w:val="00063F08"/>
    <w:rsid w:val="00064484"/>
    <w:rsid w:val="000658EC"/>
    <w:rsid w:val="00065D76"/>
    <w:rsid w:val="000662F6"/>
    <w:rsid w:val="0006706A"/>
    <w:rsid w:val="00070102"/>
    <w:rsid w:val="000701E9"/>
    <w:rsid w:val="00070564"/>
    <w:rsid w:val="000706A0"/>
    <w:rsid w:val="0007195D"/>
    <w:rsid w:val="00071F38"/>
    <w:rsid w:val="000729B1"/>
    <w:rsid w:val="00073140"/>
    <w:rsid w:val="000732F3"/>
    <w:rsid w:val="00073BF2"/>
    <w:rsid w:val="00073D78"/>
    <w:rsid w:val="00074455"/>
    <w:rsid w:val="00074A9A"/>
    <w:rsid w:val="00075CA7"/>
    <w:rsid w:val="00075DB9"/>
    <w:rsid w:val="00076AF4"/>
    <w:rsid w:val="00077663"/>
    <w:rsid w:val="000778E1"/>
    <w:rsid w:val="00077C39"/>
    <w:rsid w:val="00080826"/>
    <w:rsid w:val="000818A8"/>
    <w:rsid w:val="000819E0"/>
    <w:rsid w:val="00082155"/>
    <w:rsid w:val="00082739"/>
    <w:rsid w:val="000827C2"/>
    <w:rsid w:val="000829D7"/>
    <w:rsid w:val="00082F0E"/>
    <w:rsid w:val="0008369E"/>
    <w:rsid w:val="00084D0A"/>
    <w:rsid w:val="00085A07"/>
    <w:rsid w:val="00085C90"/>
    <w:rsid w:val="000876F1"/>
    <w:rsid w:val="00087E7A"/>
    <w:rsid w:val="00090CF3"/>
    <w:rsid w:val="00091418"/>
    <w:rsid w:val="000917F8"/>
    <w:rsid w:val="00091B17"/>
    <w:rsid w:val="00091EF3"/>
    <w:rsid w:val="0009202B"/>
    <w:rsid w:val="0009214C"/>
    <w:rsid w:val="00092564"/>
    <w:rsid w:val="000948BD"/>
    <w:rsid w:val="00094921"/>
    <w:rsid w:val="00094AA6"/>
    <w:rsid w:val="00095470"/>
    <w:rsid w:val="00095B68"/>
    <w:rsid w:val="00095CA0"/>
    <w:rsid w:val="000969A4"/>
    <w:rsid w:val="000974CD"/>
    <w:rsid w:val="000975F3"/>
    <w:rsid w:val="000978E5"/>
    <w:rsid w:val="00097FFB"/>
    <w:rsid w:val="000A0869"/>
    <w:rsid w:val="000A1B3D"/>
    <w:rsid w:val="000A24E3"/>
    <w:rsid w:val="000A3789"/>
    <w:rsid w:val="000A3A36"/>
    <w:rsid w:val="000A3ABD"/>
    <w:rsid w:val="000A43C5"/>
    <w:rsid w:val="000A5E1A"/>
    <w:rsid w:val="000A7BF9"/>
    <w:rsid w:val="000A7E3C"/>
    <w:rsid w:val="000B1820"/>
    <w:rsid w:val="000B2887"/>
    <w:rsid w:val="000B2D44"/>
    <w:rsid w:val="000B30FB"/>
    <w:rsid w:val="000B3CBD"/>
    <w:rsid w:val="000B3ECD"/>
    <w:rsid w:val="000B4624"/>
    <w:rsid w:val="000B60FC"/>
    <w:rsid w:val="000B6398"/>
    <w:rsid w:val="000B67BC"/>
    <w:rsid w:val="000B7816"/>
    <w:rsid w:val="000C0620"/>
    <w:rsid w:val="000C26CE"/>
    <w:rsid w:val="000C32A2"/>
    <w:rsid w:val="000C334F"/>
    <w:rsid w:val="000C38DE"/>
    <w:rsid w:val="000C3BC7"/>
    <w:rsid w:val="000C3BFC"/>
    <w:rsid w:val="000C447F"/>
    <w:rsid w:val="000C4C34"/>
    <w:rsid w:val="000C5807"/>
    <w:rsid w:val="000C5DF1"/>
    <w:rsid w:val="000C6CFE"/>
    <w:rsid w:val="000C74D6"/>
    <w:rsid w:val="000D04CB"/>
    <w:rsid w:val="000D0947"/>
    <w:rsid w:val="000D0DAC"/>
    <w:rsid w:val="000D19BA"/>
    <w:rsid w:val="000D19DE"/>
    <w:rsid w:val="000D1DD1"/>
    <w:rsid w:val="000D1EC7"/>
    <w:rsid w:val="000D3537"/>
    <w:rsid w:val="000D408B"/>
    <w:rsid w:val="000D4221"/>
    <w:rsid w:val="000D4338"/>
    <w:rsid w:val="000D4A55"/>
    <w:rsid w:val="000D5148"/>
    <w:rsid w:val="000D549B"/>
    <w:rsid w:val="000D564E"/>
    <w:rsid w:val="000D62BD"/>
    <w:rsid w:val="000D6AC3"/>
    <w:rsid w:val="000D7EB4"/>
    <w:rsid w:val="000E00D1"/>
    <w:rsid w:val="000E0B5A"/>
    <w:rsid w:val="000E105B"/>
    <w:rsid w:val="000E1278"/>
    <w:rsid w:val="000E1B55"/>
    <w:rsid w:val="000E1F45"/>
    <w:rsid w:val="000E2D19"/>
    <w:rsid w:val="000E3188"/>
    <w:rsid w:val="000E389D"/>
    <w:rsid w:val="000E4430"/>
    <w:rsid w:val="000E4779"/>
    <w:rsid w:val="000E53B8"/>
    <w:rsid w:val="000E59C0"/>
    <w:rsid w:val="000E5B78"/>
    <w:rsid w:val="000E6A1A"/>
    <w:rsid w:val="000E7099"/>
    <w:rsid w:val="000E712A"/>
    <w:rsid w:val="000E7401"/>
    <w:rsid w:val="000F02CD"/>
    <w:rsid w:val="000F0FB8"/>
    <w:rsid w:val="000F10F5"/>
    <w:rsid w:val="000F1D8E"/>
    <w:rsid w:val="000F259C"/>
    <w:rsid w:val="000F25F7"/>
    <w:rsid w:val="000F2B4F"/>
    <w:rsid w:val="000F3856"/>
    <w:rsid w:val="000F3B77"/>
    <w:rsid w:val="000F3D84"/>
    <w:rsid w:val="000F3E06"/>
    <w:rsid w:val="000F507F"/>
    <w:rsid w:val="000F7067"/>
    <w:rsid w:val="000F773B"/>
    <w:rsid w:val="000F794C"/>
    <w:rsid w:val="00100522"/>
    <w:rsid w:val="00101BE5"/>
    <w:rsid w:val="0010206C"/>
    <w:rsid w:val="0010291D"/>
    <w:rsid w:val="00103211"/>
    <w:rsid w:val="00103513"/>
    <w:rsid w:val="00103A58"/>
    <w:rsid w:val="00104149"/>
    <w:rsid w:val="00104F61"/>
    <w:rsid w:val="001066DA"/>
    <w:rsid w:val="00106893"/>
    <w:rsid w:val="00106A18"/>
    <w:rsid w:val="001070CA"/>
    <w:rsid w:val="001070DD"/>
    <w:rsid w:val="00107CA3"/>
    <w:rsid w:val="00110389"/>
    <w:rsid w:val="00110ECF"/>
    <w:rsid w:val="001115B3"/>
    <w:rsid w:val="00111E80"/>
    <w:rsid w:val="001125E4"/>
    <w:rsid w:val="001134C5"/>
    <w:rsid w:val="00115126"/>
    <w:rsid w:val="00115FD4"/>
    <w:rsid w:val="001164FF"/>
    <w:rsid w:val="00116666"/>
    <w:rsid w:val="00116F23"/>
    <w:rsid w:val="001172EE"/>
    <w:rsid w:val="00120769"/>
    <w:rsid w:val="00120B91"/>
    <w:rsid w:val="00120C0E"/>
    <w:rsid w:val="00120E75"/>
    <w:rsid w:val="00120EE8"/>
    <w:rsid w:val="00121509"/>
    <w:rsid w:val="001216B4"/>
    <w:rsid w:val="00121BEB"/>
    <w:rsid w:val="00121E36"/>
    <w:rsid w:val="001220AE"/>
    <w:rsid w:val="001230F0"/>
    <w:rsid w:val="00123733"/>
    <w:rsid w:val="0012375B"/>
    <w:rsid w:val="001237C9"/>
    <w:rsid w:val="00124121"/>
    <w:rsid w:val="00124130"/>
    <w:rsid w:val="00124387"/>
    <w:rsid w:val="0012446C"/>
    <w:rsid w:val="00124528"/>
    <w:rsid w:val="001257BC"/>
    <w:rsid w:val="00125AC1"/>
    <w:rsid w:val="00125DA9"/>
    <w:rsid w:val="00125DC1"/>
    <w:rsid w:val="00125DF2"/>
    <w:rsid w:val="00127435"/>
    <w:rsid w:val="001306EF"/>
    <w:rsid w:val="00130894"/>
    <w:rsid w:val="00130DD9"/>
    <w:rsid w:val="0013195B"/>
    <w:rsid w:val="00131F3C"/>
    <w:rsid w:val="00132CB7"/>
    <w:rsid w:val="001338A6"/>
    <w:rsid w:val="0013471F"/>
    <w:rsid w:val="00134A62"/>
    <w:rsid w:val="00134ACC"/>
    <w:rsid w:val="00134EA6"/>
    <w:rsid w:val="00134F99"/>
    <w:rsid w:val="00134F9F"/>
    <w:rsid w:val="0013512E"/>
    <w:rsid w:val="00135416"/>
    <w:rsid w:val="00135450"/>
    <w:rsid w:val="001357B9"/>
    <w:rsid w:val="00135FA7"/>
    <w:rsid w:val="0013643E"/>
    <w:rsid w:val="00136A0D"/>
    <w:rsid w:val="00136D72"/>
    <w:rsid w:val="00137915"/>
    <w:rsid w:val="00137B5C"/>
    <w:rsid w:val="00140105"/>
    <w:rsid w:val="0014051A"/>
    <w:rsid w:val="0014059C"/>
    <w:rsid w:val="001418B1"/>
    <w:rsid w:val="0014363D"/>
    <w:rsid w:val="001443DB"/>
    <w:rsid w:val="001446C4"/>
    <w:rsid w:val="00144735"/>
    <w:rsid w:val="0014506A"/>
    <w:rsid w:val="0014577C"/>
    <w:rsid w:val="00145F11"/>
    <w:rsid w:val="001461CF"/>
    <w:rsid w:val="00146B1B"/>
    <w:rsid w:val="00150DE9"/>
    <w:rsid w:val="00151324"/>
    <w:rsid w:val="00151994"/>
    <w:rsid w:val="00151D56"/>
    <w:rsid w:val="001527B4"/>
    <w:rsid w:val="001527DD"/>
    <w:rsid w:val="00152902"/>
    <w:rsid w:val="001536DF"/>
    <w:rsid w:val="00154957"/>
    <w:rsid w:val="00154ECF"/>
    <w:rsid w:val="00155C27"/>
    <w:rsid w:val="00156220"/>
    <w:rsid w:val="00156EBD"/>
    <w:rsid w:val="00157543"/>
    <w:rsid w:val="00157627"/>
    <w:rsid w:val="00157BCE"/>
    <w:rsid w:val="00160111"/>
    <w:rsid w:val="00160225"/>
    <w:rsid w:val="001607BA"/>
    <w:rsid w:val="00160966"/>
    <w:rsid w:val="001619A2"/>
    <w:rsid w:val="00161F76"/>
    <w:rsid w:val="00161FFD"/>
    <w:rsid w:val="0016714E"/>
    <w:rsid w:val="00167C64"/>
    <w:rsid w:val="00167D0A"/>
    <w:rsid w:val="00170206"/>
    <w:rsid w:val="001712E1"/>
    <w:rsid w:val="00171E95"/>
    <w:rsid w:val="00171EBA"/>
    <w:rsid w:val="00173889"/>
    <w:rsid w:val="00173ED7"/>
    <w:rsid w:val="001745D1"/>
    <w:rsid w:val="00175476"/>
    <w:rsid w:val="0017599E"/>
    <w:rsid w:val="00176276"/>
    <w:rsid w:val="00176A23"/>
    <w:rsid w:val="00176B27"/>
    <w:rsid w:val="00176D16"/>
    <w:rsid w:val="00177C7B"/>
    <w:rsid w:val="00180944"/>
    <w:rsid w:val="00180AD4"/>
    <w:rsid w:val="001818B5"/>
    <w:rsid w:val="001830CB"/>
    <w:rsid w:val="00183131"/>
    <w:rsid w:val="00183AE6"/>
    <w:rsid w:val="00183C2A"/>
    <w:rsid w:val="00184D05"/>
    <w:rsid w:val="00184F03"/>
    <w:rsid w:val="001865EB"/>
    <w:rsid w:val="00186616"/>
    <w:rsid w:val="001867FF"/>
    <w:rsid w:val="0018683E"/>
    <w:rsid w:val="00190475"/>
    <w:rsid w:val="001905B0"/>
    <w:rsid w:val="00191492"/>
    <w:rsid w:val="00191CDB"/>
    <w:rsid w:val="0019208B"/>
    <w:rsid w:val="0019300E"/>
    <w:rsid w:val="001931B8"/>
    <w:rsid w:val="00193637"/>
    <w:rsid w:val="00193D6A"/>
    <w:rsid w:val="0019432C"/>
    <w:rsid w:val="001949A6"/>
    <w:rsid w:val="00195569"/>
    <w:rsid w:val="00195630"/>
    <w:rsid w:val="0019624D"/>
    <w:rsid w:val="00196432"/>
    <w:rsid w:val="00196E39"/>
    <w:rsid w:val="001970F4"/>
    <w:rsid w:val="0019716B"/>
    <w:rsid w:val="001972CA"/>
    <w:rsid w:val="00197DC5"/>
    <w:rsid w:val="00197E96"/>
    <w:rsid w:val="001A07C1"/>
    <w:rsid w:val="001A0B59"/>
    <w:rsid w:val="001A0DA1"/>
    <w:rsid w:val="001A23F2"/>
    <w:rsid w:val="001A28A9"/>
    <w:rsid w:val="001A2E30"/>
    <w:rsid w:val="001A43A4"/>
    <w:rsid w:val="001A4BAF"/>
    <w:rsid w:val="001A4C70"/>
    <w:rsid w:val="001A5647"/>
    <w:rsid w:val="001A65CB"/>
    <w:rsid w:val="001A6D51"/>
    <w:rsid w:val="001A70A8"/>
    <w:rsid w:val="001A7554"/>
    <w:rsid w:val="001A7D3F"/>
    <w:rsid w:val="001B08FD"/>
    <w:rsid w:val="001B1939"/>
    <w:rsid w:val="001B205D"/>
    <w:rsid w:val="001B2C7F"/>
    <w:rsid w:val="001B2D5D"/>
    <w:rsid w:val="001B355F"/>
    <w:rsid w:val="001B3BF0"/>
    <w:rsid w:val="001B4879"/>
    <w:rsid w:val="001B576B"/>
    <w:rsid w:val="001B5924"/>
    <w:rsid w:val="001B63DB"/>
    <w:rsid w:val="001B7F44"/>
    <w:rsid w:val="001C0E36"/>
    <w:rsid w:val="001C0F06"/>
    <w:rsid w:val="001C0F71"/>
    <w:rsid w:val="001C2624"/>
    <w:rsid w:val="001C2751"/>
    <w:rsid w:val="001C2789"/>
    <w:rsid w:val="001C3A89"/>
    <w:rsid w:val="001C3DCE"/>
    <w:rsid w:val="001C3EF2"/>
    <w:rsid w:val="001C4B43"/>
    <w:rsid w:val="001C4D4E"/>
    <w:rsid w:val="001C4D71"/>
    <w:rsid w:val="001C5F6B"/>
    <w:rsid w:val="001C67F1"/>
    <w:rsid w:val="001C7398"/>
    <w:rsid w:val="001C7CAA"/>
    <w:rsid w:val="001D003A"/>
    <w:rsid w:val="001D0733"/>
    <w:rsid w:val="001D1D0E"/>
    <w:rsid w:val="001D2DA5"/>
    <w:rsid w:val="001D3437"/>
    <w:rsid w:val="001D4741"/>
    <w:rsid w:val="001D6559"/>
    <w:rsid w:val="001D6569"/>
    <w:rsid w:val="001D672C"/>
    <w:rsid w:val="001D6911"/>
    <w:rsid w:val="001D7CF0"/>
    <w:rsid w:val="001D7F80"/>
    <w:rsid w:val="001E0672"/>
    <w:rsid w:val="001E0941"/>
    <w:rsid w:val="001E11B0"/>
    <w:rsid w:val="001E16C4"/>
    <w:rsid w:val="001E22CB"/>
    <w:rsid w:val="001E2C0F"/>
    <w:rsid w:val="001E3A51"/>
    <w:rsid w:val="001E4933"/>
    <w:rsid w:val="001E5BC3"/>
    <w:rsid w:val="001E7E26"/>
    <w:rsid w:val="001F09A0"/>
    <w:rsid w:val="001F0A7D"/>
    <w:rsid w:val="001F0E30"/>
    <w:rsid w:val="001F101B"/>
    <w:rsid w:val="001F12FB"/>
    <w:rsid w:val="001F1958"/>
    <w:rsid w:val="001F1E25"/>
    <w:rsid w:val="001F1F95"/>
    <w:rsid w:val="001F2580"/>
    <w:rsid w:val="001F31FD"/>
    <w:rsid w:val="001F3D89"/>
    <w:rsid w:val="001F3F01"/>
    <w:rsid w:val="001F444D"/>
    <w:rsid w:val="001F546A"/>
    <w:rsid w:val="001F5993"/>
    <w:rsid w:val="001F5C99"/>
    <w:rsid w:val="001F76AA"/>
    <w:rsid w:val="001F772B"/>
    <w:rsid w:val="00200285"/>
    <w:rsid w:val="002002A2"/>
    <w:rsid w:val="00200910"/>
    <w:rsid w:val="00201258"/>
    <w:rsid w:val="002016EE"/>
    <w:rsid w:val="002027B7"/>
    <w:rsid w:val="00202C5B"/>
    <w:rsid w:val="0020353D"/>
    <w:rsid w:val="0020357A"/>
    <w:rsid w:val="0020382B"/>
    <w:rsid w:val="00204158"/>
    <w:rsid w:val="002046DC"/>
    <w:rsid w:val="002048FF"/>
    <w:rsid w:val="00204981"/>
    <w:rsid w:val="00204E15"/>
    <w:rsid w:val="00205004"/>
    <w:rsid w:val="0020559A"/>
    <w:rsid w:val="002065C3"/>
    <w:rsid w:val="0020691D"/>
    <w:rsid w:val="00206BB9"/>
    <w:rsid w:val="00206EAE"/>
    <w:rsid w:val="002074B7"/>
    <w:rsid w:val="00207C98"/>
    <w:rsid w:val="00207CFA"/>
    <w:rsid w:val="00210C2A"/>
    <w:rsid w:val="00210DC2"/>
    <w:rsid w:val="0021280B"/>
    <w:rsid w:val="002129D6"/>
    <w:rsid w:val="00213AB4"/>
    <w:rsid w:val="00213B63"/>
    <w:rsid w:val="00213D7C"/>
    <w:rsid w:val="002141B3"/>
    <w:rsid w:val="00214236"/>
    <w:rsid w:val="002151B1"/>
    <w:rsid w:val="0021575A"/>
    <w:rsid w:val="002157A3"/>
    <w:rsid w:val="00215F3C"/>
    <w:rsid w:val="002167E0"/>
    <w:rsid w:val="00216D85"/>
    <w:rsid w:val="00217087"/>
    <w:rsid w:val="0021775D"/>
    <w:rsid w:val="00217984"/>
    <w:rsid w:val="00217C84"/>
    <w:rsid w:val="0022064D"/>
    <w:rsid w:val="002207AB"/>
    <w:rsid w:val="002209DC"/>
    <w:rsid w:val="00220B68"/>
    <w:rsid w:val="00221185"/>
    <w:rsid w:val="0022251A"/>
    <w:rsid w:val="002225E8"/>
    <w:rsid w:val="0022278A"/>
    <w:rsid w:val="00223A9F"/>
    <w:rsid w:val="002248F9"/>
    <w:rsid w:val="00225FE4"/>
    <w:rsid w:val="0022605F"/>
    <w:rsid w:val="00227934"/>
    <w:rsid w:val="002279E0"/>
    <w:rsid w:val="00227DC9"/>
    <w:rsid w:val="00230CB2"/>
    <w:rsid w:val="00230EA3"/>
    <w:rsid w:val="00231A21"/>
    <w:rsid w:val="00231C08"/>
    <w:rsid w:val="002328F5"/>
    <w:rsid w:val="0023290C"/>
    <w:rsid w:val="00232B92"/>
    <w:rsid w:val="002346C0"/>
    <w:rsid w:val="00234768"/>
    <w:rsid w:val="00234FF1"/>
    <w:rsid w:val="00236A75"/>
    <w:rsid w:val="00237BE1"/>
    <w:rsid w:val="00240426"/>
    <w:rsid w:val="002409A5"/>
    <w:rsid w:val="00241158"/>
    <w:rsid w:val="00241593"/>
    <w:rsid w:val="0024185F"/>
    <w:rsid w:val="00241884"/>
    <w:rsid w:val="00241E4B"/>
    <w:rsid w:val="0024249E"/>
    <w:rsid w:val="00243701"/>
    <w:rsid w:val="002438CB"/>
    <w:rsid w:val="00244116"/>
    <w:rsid w:val="00244677"/>
    <w:rsid w:val="00244C2C"/>
    <w:rsid w:val="00245CBB"/>
    <w:rsid w:val="00247A15"/>
    <w:rsid w:val="00247B90"/>
    <w:rsid w:val="00247F2B"/>
    <w:rsid w:val="00250082"/>
    <w:rsid w:val="00250F95"/>
    <w:rsid w:val="00251452"/>
    <w:rsid w:val="00251953"/>
    <w:rsid w:val="00251B0C"/>
    <w:rsid w:val="00252765"/>
    <w:rsid w:val="002538DE"/>
    <w:rsid w:val="00253BA8"/>
    <w:rsid w:val="00254D65"/>
    <w:rsid w:val="0025705C"/>
    <w:rsid w:val="002578FA"/>
    <w:rsid w:val="00257D54"/>
    <w:rsid w:val="00257E45"/>
    <w:rsid w:val="002603F1"/>
    <w:rsid w:val="00260A01"/>
    <w:rsid w:val="00260F3E"/>
    <w:rsid w:val="0026154A"/>
    <w:rsid w:val="002615E3"/>
    <w:rsid w:val="00261826"/>
    <w:rsid w:val="002618E8"/>
    <w:rsid w:val="00262768"/>
    <w:rsid w:val="00262A78"/>
    <w:rsid w:val="0026317E"/>
    <w:rsid w:val="002635C5"/>
    <w:rsid w:val="00263AC9"/>
    <w:rsid w:val="00263BFB"/>
    <w:rsid w:val="00264301"/>
    <w:rsid w:val="002643BE"/>
    <w:rsid w:val="0026452D"/>
    <w:rsid w:val="00264959"/>
    <w:rsid w:val="00264D15"/>
    <w:rsid w:val="00265248"/>
    <w:rsid w:val="00265650"/>
    <w:rsid w:val="002662F3"/>
    <w:rsid w:val="0026690B"/>
    <w:rsid w:val="00267233"/>
    <w:rsid w:val="00267AAC"/>
    <w:rsid w:val="002703DB"/>
    <w:rsid w:val="002724A1"/>
    <w:rsid w:val="00272835"/>
    <w:rsid w:val="00273A0E"/>
    <w:rsid w:val="00273C5B"/>
    <w:rsid w:val="00274B3A"/>
    <w:rsid w:val="00275204"/>
    <w:rsid w:val="002760DA"/>
    <w:rsid w:val="002764C2"/>
    <w:rsid w:val="00276F5F"/>
    <w:rsid w:val="002773DD"/>
    <w:rsid w:val="00277775"/>
    <w:rsid w:val="00280A8B"/>
    <w:rsid w:val="00280C0C"/>
    <w:rsid w:val="00280C82"/>
    <w:rsid w:val="00282016"/>
    <w:rsid w:val="002821CD"/>
    <w:rsid w:val="00282897"/>
    <w:rsid w:val="0028289B"/>
    <w:rsid w:val="002835DE"/>
    <w:rsid w:val="002837EF"/>
    <w:rsid w:val="002844DD"/>
    <w:rsid w:val="002851B9"/>
    <w:rsid w:val="00285946"/>
    <w:rsid w:val="00285FF6"/>
    <w:rsid w:val="00286009"/>
    <w:rsid w:val="002864D5"/>
    <w:rsid w:val="002902A6"/>
    <w:rsid w:val="00290374"/>
    <w:rsid w:val="00290A67"/>
    <w:rsid w:val="00292DCD"/>
    <w:rsid w:val="00293FA7"/>
    <w:rsid w:val="002944F8"/>
    <w:rsid w:val="00294FF8"/>
    <w:rsid w:val="00295895"/>
    <w:rsid w:val="00295F50"/>
    <w:rsid w:val="0029618A"/>
    <w:rsid w:val="002964B1"/>
    <w:rsid w:val="002A033F"/>
    <w:rsid w:val="002A14FA"/>
    <w:rsid w:val="002A1E09"/>
    <w:rsid w:val="002A3129"/>
    <w:rsid w:val="002A343E"/>
    <w:rsid w:val="002A3A77"/>
    <w:rsid w:val="002A488B"/>
    <w:rsid w:val="002A4D3E"/>
    <w:rsid w:val="002A5B53"/>
    <w:rsid w:val="002A5F74"/>
    <w:rsid w:val="002A6A0F"/>
    <w:rsid w:val="002A6BD9"/>
    <w:rsid w:val="002A6C0D"/>
    <w:rsid w:val="002A76A5"/>
    <w:rsid w:val="002A78CC"/>
    <w:rsid w:val="002A7CBE"/>
    <w:rsid w:val="002B0446"/>
    <w:rsid w:val="002B0A18"/>
    <w:rsid w:val="002B26A1"/>
    <w:rsid w:val="002B3009"/>
    <w:rsid w:val="002B3449"/>
    <w:rsid w:val="002B3477"/>
    <w:rsid w:val="002B4AC1"/>
    <w:rsid w:val="002B57B7"/>
    <w:rsid w:val="002B5F2C"/>
    <w:rsid w:val="002B6342"/>
    <w:rsid w:val="002B68DD"/>
    <w:rsid w:val="002B6A5B"/>
    <w:rsid w:val="002B79F3"/>
    <w:rsid w:val="002C076C"/>
    <w:rsid w:val="002C092E"/>
    <w:rsid w:val="002C0C1B"/>
    <w:rsid w:val="002C1767"/>
    <w:rsid w:val="002C19DC"/>
    <w:rsid w:val="002C1C6D"/>
    <w:rsid w:val="002C2481"/>
    <w:rsid w:val="002C407B"/>
    <w:rsid w:val="002C4B15"/>
    <w:rsid w:val="002C521F"/>
    <w:rsid w:val="002C52BC"/>
    <w:rsid w:val="002C6A6B"/>
    <w:rsid w:val="002C7D16"/>
    <w:rsid w:val="002C7E5C"/>
    <w:rsid w:val="002C7EB5"/>
    <w:rsid w:val="002D01DC"/>
    <w:rsid w:val="002D16B1"/>
    <w:rsid w:val="002D2A96"/>
    <w:rsid w:val="002D2B4F"/>
    <w:rsid w:val="002D2BED"/>
    <w:rsid w:val="002D3B03"/>
    <w:rsid w:val="002D4D35"/>
    <w:rsid w:val="002D6658"/>
    <w:rsid w:val="002D6D96"/>
    <w:rsid w:val="002E00EB"/>
    <w:rsid w:val="002E08CD"/>
    <w:rsid w:val="002E1431"/>
    <w:rsid w:val="002E1469"/>
    <w:rsid w:val="002E3036"/>
    <w:rsid w:val="002E38F4"/>
    <w:rsid w:val="002E40BF"/>
    <w:rsid w:val="002E4451"/>
    <w:rsid w:val="002E49A2"/>
    <w:rsid w:val="002E4C30"/>
    <w:rsid w:val="002E4E27"/>
    <w:rsid w:val="002E50D8"/>
    <w:rsid w:val="002E5AD5"/>
    <w:rsid w:val="002E5F37"/>
    <w:rsid w:val="002E64C0"/>
    <w:rsid w:val="002E6DF1"/>
    <w:rsid w:val="002F038C"/>
    <w:rsid w:val="002F0BAC"/>
    <w:rsid w:val="002F0DD0"/>
    <w:rsid w:val="002F154B"/>
    <w:rsid w:val="002F22C7"/>
    <w:rsid w:val="002F2854"/>
    <w:rsid w:val="002F3178"/>
    <w:rsid w:val="002F3CC0"/>
    <w:rsid w:val="002F3F51"/>
    <w:rsid w:val="002F5B85"/>
    <w:rsid w:val="002F6E93"/>
    <w:rsid w:val="002F7628"/>
    <w:rsid w:val="003005B0"/>
    <w:rsid w:val="00300D8C"/>
    <w:rsid w:val="00301A5E"/>
    <w:rsid w:val="003020B1"/>
    <w:rsid w:val="003022AB"/>
    <w:rsid w:val="0030240C"/>
    <w:rsid w:val="00302578"/>
    <w:rsid w:val="003036E0"/>
    <w:rsid w:val="00304615"/>
    <w:rsid w:val="00304867"/>
    <w:rsid w:val="00305A20"/>
    <w:rsid w:val="00305DD7"/>
    <w:rsid w:val="00306416"/>
    <w:rsid w:val="003065EE"/>
    <w:rsid w:val="003069A3"/>
    <w:rsid w:val="00306CE6"/>
    <w:rsid w:val="003074F2"/>
    <w:rsid w:val="0030757C"/>
    <w:rsid w:val="003078D6"/>
    <w:rsid w:val="00310695"/>
    <w:rsid w:val="00311040"/>
    <w:rsid w:val="00312158"/>
    <w:rsid w:val="00312536"/>
    <w:rsid w:val="00314417"/>
    <w:rsid w:val="0031568F"/>
    <w:rsid w:val="003168B3"/>
    <w:rsid w:val="00316D0E"/>
    <w:rsid w:val="00316F96"/>
    <w:rsid w:val="00317189"/>
    <w:rsid w:val="003227D5"/>
    <w:rsid w:val="00322985"/>
    <w:rsid w:val="00322BA5"/>
    <w:rsid w:val="003230BF"/>
    <w:rsid w:val="00323649"/>
    <w:rsid w:val="00324E2B"/>
    <w:rsid w:val="00325A10"/>
    <w:rsid w:val="00325C09"/>
    <w:rsid w:val="00325D0F"/>
    <w:rsid w:val="00325F39"/>
    <w:rsid w:val="00325F53"/>
    <w:rsid w:val="003277CD"/>
    <w:rsid w:val="003327A9"/>
    <w:rsid w:val="00332E97"/>
    <w:rsid w:val="00334AD2"/>
    <w:rsid w:val="00335A58"/>
    <w:rsid w:val="003366B7"/>
    <w:rsid w:val="00336700"/>
    <w:rsid w:val="00336888"/>
    <w:rsid w:val="00337542"/>
    <w:rsid w:val="003376C5"/>
    <w:rsid w:val="00337C48"/>
    <w:rsid w:val="0034004C"/>
    <w:rsid w:val="00340351"/>
    <w:rsid w:val="00340462"/>
    <w:rsid w:val="00340D3E"/>
    <w:rsid w:val="00340E27"/>
    <w:rsid w:val="003410FD"/>
    <w:rsid w:val="0034144C"/>
    <w:rsid w:val="00341CD0"/>
    <w:rsid w:val="003429B8"/>
    <w:rsid w:val="00344053"/>
    <w:rsid w:val="00344AB3"/>
    <w:rsid w:val="00345271"/>
    <w:rsid w:val="00345698"/>
    <w:rsid w:val="0034597B"/>
    <w:rsid w:val="003462C7"/>
    <w:rsid w:val="0034643A"/>
    <w:rsid w:val="0034684C"/>
    <w:rsid w:val="00346896"/>
    <w:rsid w:val="003470B5"/>
    <w:rsid w:val="00347E23"/>
    <w:rsid w:val="00347F61"/>
    <w:rsid w:val="00350407"/>
    <w:rsid w:val="00350802"/>
    <w:rsid w:val="00350D6A"/>
    <w:rsid w:val="0035144B"/>
    <w:rsid w:val="00351CD0"/>
    <w:rsid w:val="00352026"/>
    <w:rsid w:val="00352624"/>
    <w:rsid w:val="003539B6"/>
    <w:rsid w:val="00354925"/>
    <w:rsid w:val="00354DDF"/>
    <w:rsid w:val="00355505"/>
    <w:rsid w:val="00355610"/>
    <w:rsid w:val="00355F12"/>
    <w:rsid w:val="00355FB7"/>
    <w:rsid w:val="0035617B"/>
    <w:rsid w:val="003563CE"/>
    <w:rsid w:val="00356E26"/>
    <w:rsid w:val="0035768E"/>
    <w:rsid w:val="003605F8"/>
    <w:rsid w:val="00360778"/>
    <w:rsid w:val="00361AD8"/>
    <w:rsid w:val="00362888"/>
    <w:rsid w:val="003628A7"/>
    <w:rsid w:val="0036297A"/>
    <w:rsid w:val="00362AEC"/>
    <w:rsid w:val="00362B2F"/>
    <w:rsid w:val="00362CE2"/>
    <w:rsid w:val="0036336A"/>
    <w:rsid w:val="003636ED"/>
    <w:rsid w:val="003647C4"/>
    <w:rsid w:val="003650F3"/>
    <w:rsid w:val="00365E7E"/>
    <w:rsid w:val="00366A43"/>
    <w:rsid w:val="00366D24"/>
    <w:rsid w:val="00366F2D"/>
    <w:rsid w:val="00366FC1"/>
    <w:rsid w:val="00367CE9"/>
    <w:rsid w:val="00367F6E"/>
    <w:rsid w:val="00370058"/>
    <w:rsid w:val="003700B5"/>
    <w:rsid w:val="003703D0"/>
    <w:rsid w:val="00371E3A"/>
    <w:rsid w:val="00371F80"/>
    <w:rsid w:val="00372F99"/>
    <w:rsid w:val="0037328F"/>
    <w:rsid w:val="00373405"/>
    <w:rsid w:val="00373484"/>
    <w:rsid w:val="0037389A"/>
    <w:rsid w:val="00374793"/>
    <w:rsid w:val="00374D6E"/>
    <w:rsid w:val="003750FF"/>
    <w:rsid w:val="003751D8"/>
    <w:rsid w:val="00375665"/>
    <w:rsid w:val="00375747"/>
    <w:rsid w:val="00375BBD"/>
    <w:rsid w:val="00376530"/>
    <w:rsid w:val="00377BEE"/>
    <w:rsid w:val="00377E9D"/>
    <w:rsid w:val="0038011A"/>
    <w:rsid w:val="003801C1"/>
    <w:rsid w:val="003805A7"/>
    <w:rsid w:val="0038077F"/>
    <w:rsid w:val="00380A65"/>
    <w:rsid w:val="0038219C"/>
    <w:rsid w:val="003831A4"/>
    <w:rsid w:val="003841DD"/>
    <w:rsid w:val="00384326"/>
    <w:rsid w:val="00385F2E"/>
    <w:rsid w:val="00385F94"/>
    <w:rsid w:val="00386420"/>
    <w:rsid w:val="00386BFC"/>
    <w:rsid w:val="0038709E"/>
    <w:rsid w:val="00387B74"/>
    <w:rsid w:val="00390C05"/>
    <w:rsid w:val="0039135B"/>
    <w:rsid w:val="00391E17"/>
    <w:rsid w:val="00391F3D"/>
    <w:rsid w:val="003920A0"/>
    <w:rsid w:val="00392130"/>
    <w:rsid w:val="00392D7B"/>
    <w:rsid w:val="00394984"/>
    <w:rsid w:val="003951D5"/>
    <w:rsid w:val="0039559E"/>
    <w:rsid w:val="0039642E"/>
    <w:rsid w:val="00396E8F"/>
    <w:rsid w:val="00397E00"/>
    <w:rsid w:val="003A0409"/>
    <w:rsid w:val="003A0A79"/>
    <w:rsid w:val="003A24E0"/>
    <w:rsid w:val="003A2A56"/>
    <w:rsid w:val="003A2EFE"/>
    <w:rsid w:val="003A3D14"/>
    <w:rsid w:val="003A4681"/>
    <w:rsid w:val="003A4A1B"/>
    <w:rsid w:val="003A4B04"/>
    <w:rsid w:val="003A507D"/>
    <w:rsid w:val="003A5343"/>
    <w:rsid w:val="003A55FE"/>
    <w:rsid w:val="003A60A7"/>
    <w:rsid w:val="003A67A4"/>
    <w:rsid w:val="003A6F29"/>
    <w:rsid w:val="003A715B"/>
    <w:rsid w:val="003A726A"/>
    <w:rsid w:val="003A7B40"/>
    <w:rsid w:val="003A7D42"/>
    <w:rsid w:val="003B02FA"/>
    <w:rsid w:val="003B04DB"/>
    <w:rsid w:val="003B0D82"/>
    <w:rsid w:val="003B186C"/>
    <w:rsid w:val="003B18AA"/>
    <w:rsid w:val="003B1BAD"/>
    <w:rsid w:val="003B2069"/>
    <w:rsid w:val="003B28C8"/>
    <w:rsid w:val="003B3246"/>
    <w:rsid w:val="003B331D"/>
    <w:rsid w:val="003B388C"/>
    <w:rsid w:val="003B427D"/>
    <w:rsid w:val="003B4B75"/>
    <w:rsid w:val="003B5CD9"/>
    <w:rsid w:val="003B61A0"/>
    <w:rsid w:val="003B63CF"/>
    <w:rsid w:val="003B6514"/>
    <w:rsid w:val="003B6B7C"/>
    <w:rsid w:val="003B7031"/>
    <w:rsid w:val="003B7525"/>
    <w:rsid w:val="003B772C"/>
    <w:rsid w:val="003C04B1"/>
    <w:rsid w:val="003C054E"/>
    <w:rsid w:val="003C0B78"/>
    <w:rsid w:val="003C0CF4"/>
    <w:rsid w:val="003C0E60"/>
    <w:rsid w:val="003C10AD"/>
    <w:rsid w:val="003C13BB"/>
    <w:rsid w:val="003C199F"/>
    <w:rsid w:val="003C212E"/>
    <w:rsid w:val="003C41DC"/>
    <w:rsid w:val="003C4854"/>
    <w:rsid w:val="003C498A"/>
    <w:rsid w:val="003C5781"/>
    <w:rsid w:val="003C59F5"/>
    <w:rsid w:val="003C64FE"/>
    <w:rsid w:val="003C6559"/>
    <w:rsid w:val="003C65F4"/>
    <w:rsid w:val="003C6E0B"/>
    <w:rsid w:val="003C6E65"/>
    <w:rsid w:val="003C72DD"/>
    <w:rsid w:val="003C7ABE"/>
    <w:rsid w:val="003C7E2B"/>
    <w:rsid w:val="003D10F0"/>
    <w:rsid w:val="003D137E"/>
    <w:rsid w:val="003D13EB"/>
    <w:rsid w:val="003D1A62"/>
    <w:rsid w:val="003D2355"/>
    <w:rsid w:val="003D252C"/>
    <w:rsid w:val="003D26AE"/>
    <w:rsid w:val="003D2739"/>
    <w:rsid w:val="003D32F4"/>
    <w:rsid w:val="003D3420"/>
    <w:rsid w:val="003D3423"/>
    <w:rsid w:val="003D4D9D"/>
    <w:rsid w:val="003D4E39"/>
    <w:rsid w:val="003D5462"/>
    <w:rsid w:val="003D57FB"/>
    <w:rsid w:val="003D597C"/>
    <w:rsid w:val="003D6542"/>
    <w:rsid w:val="003D7466"/>
    <w:rsid w:val="003E0852"/>
    <w:rsid w:val="003E1549"/>
    <w:rsid w:val="003E1696"/>
    <w:rsid w:val="003E1D75"/>
    <w:rsid w:val="003E230A"/>
    <w:rsid w:val="003E27F5"/>
    <w:rsid w:val="003E2EF3"/>
    <w:rsid w:val="003E3037"/>
    <w:rsid w:val="003E32A7"/>
    <w:rsid w:val="003E3B39"/>
    <w:rsid w:val="003E4A19"/>
    <w:rsid w:val="003E5046"/>
    <w:rsid w:val="003E5051"/>
    <w:rsid w:val="003E5C46"/>
    <w:rsid w:val="003E74B6"/>
    <w:rsid w:val="003F03AA"/>
    <w:rsid w:val="003F0EAC"/>
    <w:rsid w:val="003F109A"/>
    <w:rsid w:val="003F12A0"/>
    <w:rsid w:val="003F30C4"/>
    <w:rsid w:val="003F43F0"/>
    <w:rsid w:val="003F54DB"/>
    <w:rsid w:val="003F5F60"/>
    <w:rsid w:val="003F6456"/>
    <w:rsid w:val="003F6B4C"/>
    <w:rsid w:val="003F6D3E"/>
    <w:rsid w:val="003F6FA9"/>
    <w:rsid w:val="003F77E7"/>
    <w:rsid w:val="003F782C"/>
    <w:rsid w:val="003F7BE0"/>
    <w:rsid w:val="004001BC"/>
    <w:rsid w:val="0040050F"/>
    <w:rsid w:val="0040173A"/>
    <w:rsid w:val="00401DFD"/>
    <w:rsid w:val="00402806"/>
    <w:rsid w:val="00403090"/>
    <w:rsid w:val="004034C5"/>
    <w:rsid w:val="00403F05"/>
    <w:rsid w:val="004048B5"/>
    <w:rsid w:val="004049D9"/>
    <w:rsid w:val="00404A8A"/>
    <w:rsid w:val="00405805"/>
    <w:rsid w:val="004068F4"/>
    <w:rsid w:val="004068FC"/>
    <w:rsid w:val="0040735B"/>
    <w:rsid w:val="00410322"/>
    <w:rsid w:val="00410718"/>
    <w:rsid w:val="00410AE0"/>
    <w:rsid w:val="00411273"/>
    <w:rsid w:val="004119A3"/>
    <w:rsid w:val="00411DDB"/>
    <w:rsid w:val="00411F1C"/>
    <w:rsid w:val="0041206B"/>
    <w:rsid w:val="004121E4"/>
    <w:rsid w:val="00412C1A"/>
    <w:rsid w:val="00413956"/>
    <w:rsid w:val="00415549"/>
    <w:rsid w:val="00415BFB"/>
    <w:rsid w:val="004161D3"/>
    <w:rsid w:val="004165D5"/>
    <w:rsid w:val="004168B1"/>
    <w:rsid w:val="004172AE"/>
    <w:rsid w:val="0042087E"/>
    <w:rsid w:val="00422151"/>
    <w:rsid w:val="0042222F"/>
    <w:rsid w:val="00422486"/>
    <w:rsid w:val="004224EE"/>
    <w:rsid w:val="00422983"/>
    <w:rsid w:val="004236C6"/>
    <w:rsid w:val="00423B77"/>
    <w:rsid w:val="0042441B"/>
    <w:rsid w:val="004251A3"/>
    <w:rsid w:val="00425452"/>
    <w:rsid w:val="0042596B"/>
    <w:rsid w:val="00426588"/>
    <w:rsid w:val="00426EF0"/>
    <w:rsid w:val="00431025"/>
    <w:rsid w:val="0043195F"/>
    <w:rsid w:val="0043217C"/>
    <w:rsid w:val="00432442"/>
    <w:rsid w:val="00432A72"/>
    <w:rsid w:val="0043313D"/>
    <w:rsid w:val="004331E3"/>
    <w:rsid w:val="00433364"/>
    <w:rsid w:val="004337A9"/>
    <w:rsid w:val="00434B2F"/>
    <w:rsid w:val="00434C7C"/>
    <w:rsid w:val="00435092"/>
    <w:rsid w:val="0043511D"/>
    <w:rsid w:val="00435270"/>
    <w:rsid w:val="00437139"/>
    <w:rsid w:val="00437232"/>
    <w:rsid w:val="00437660"/>
    <w:rsid w:val="00437CED"/>
    <w:rsid w:val="00437D71"/>
    <w:rsid w:val="00441AE7"/>
    <w:rsid w:val="00441F90"/>
    <w:rsid w:val="0044310E"/>
    <w:rsid w:val="004431B5"/>
    <w:rsid w:val="00443229"/>
    <w:rsid w:val="00443427"/>
    <w:rsid w:val="00444179"/>
    <w:rsid w:val="004441F9"/>
    <w:rsid w:val="00444432"/>
    <w:rsid w:val="00444747"/>
    <w:rsid w:val="00444888"/>
    <w:rsid w:val="00444C9E"/>
    <w:rsid w:val="00444CA6"/>
    <w:rsid w:val="00444E90"/>
    <w:rsid w:val="00445E03"/>
    <w:rsid w:val="00446878"/>
    <w:rsid w:val="004525BF"/>
    <w:rsid w:val="004528A4"/>
    <w:rsid w:val="00452AFB"/>
    <w:rsid w:val="004538CE"/>
    <w:rsid w:val="00455851"/>
    <w:rsid w:val="00455C21"/>
    <w:rsid w:val="004573EA"/>
    <w:rsid w:val="00460115"/>
    <w:rsid w:val="004603F8"/>
    <w:rsid w:val="00460400"/>
    <w:rsid w:val="00460D42"/>
    <w:rsid w:val="00460D45"/>
    <w:rsid w:val="00461556"/>
    <w:rsid w:val="00461B20"/>
    <w:rsid w:val="00461D93"/>
    <w:rsid w:val="004627DE"/>
    <w:rsid w:val="00463AD2"/>
    <w:rsid w:val="00463DDF"/>
    <w:rsid w:val="00463EA6"/>
    <w:rsid w:val="00465687"/>
    <w:rsid w:val="00465725"/>
    <w:rsid w:val="004659B8"/>
    <w:rsid w:val="00466516"/>
    <w:rsid w:val="00466C1F"/>
    <w:rsid w:val="00466EC2"/>
    <w:rsid w:val="00467949"/>
    <w:rsid w:val="00467E50"/>
    <w:rsid w:val="00470C67"/>
    <w:rsid w:val="004713ED"/>
    <w:rsid w:val="00471820"/>
    <w:rsid w:val="004726D4"/>
    <w:rsid w:val="00472F18"/>
    <w:rsid w:val="004738A6"/>
    <w:rsid w:val="00474758"/>
    <w:rsid w:val="00475122"/>
    <w:rsid w:val="0047553E"/>
    <w:rsid w:val="00476587"/>
    <w:rsid w:val="004768EC"/>
    <w:rsid w:val="00476ED6"/>
    <w:rsid w:val="00476EFB"/>
    <w:rsid w:val="00476F06"/>
    <w:rsid w:val="00477E7E"/>
    <w:rsid w:val="0048052E"/>
    <w:rsid w:val="00481345"/>
    <w:rsid w:val="00481944"/>
    <w:rsid w:val="00481D8E"/>
    <w:rsid w:val="00481DAF"/>
    <w:rsid w:val="00481F87"/>
    <w:rsid w:val="004821C5"/>
    <w:rsid w:val="0048272B"/>
    <w:rsid w:val="00484004"/>
    <w:rsid w:val="004842D1"/>
    <w:rsid w:val="00484556"/>
    <w:rsid w:val="00487991"/>
    <w:rsid w:val="00487CB4"/>
    <w:rsid w:val="00490F28"/>
    <w:rsid w:val="00491916"/>
    <w:rsid w:val="00491A3A"/>
    <w:rsid w:val="00491E1C"/>
    <w:rsid w:val="0049211B"/>
    <w:rsid w:val="00492897"/>
    <w:rsid w:val="004929D8"/>
    <w:rsid w:val="0049375D"/>
    <w:rsid w:val="004960A1"/>
    <w:rsid w:val="00496A79"/>
    <w:rsid w:val="00496B9B"/>
    <w:rsid w:val="00496E99"/>
    <w:rsid w:val="00497565"/>
    <w:rsid w:val="0049772F"/>
    <w:rsid w:val="00497A40"/>
    <w:rsid w:val="00497AF1"/>
    <w:rsid w:val="004A125B"/>
    <w:rsid w:val="004A14A5"/>
    <w:rsid w:val="004A1A59"/>
    <w:rsid w:val="004A216E"/>
    <w:rsid w:val="004A23B6"/>
    <w:rsid w:val="004A2824"/>
    <w:rsid w:val="004A2B64"/>
    <w:rsid w:val="004A3618"/>
    <w:rsid w:val="004A46FB"/>
    <w:rsid w:val="004A4F4B"/>
    <w:rsid w:val="004A4FA2"/>
    <w:rsid w:val="004A5FB0"/>
    <w:rsid w:val="004A64B3"/>
    <w:rsid w:val="004A6BE1"/>
    <w:rsid w:val="004A6E84"/>
    <w:rsid w:val="004A7C28"/>
    <w:rsid w:val="004B07B3"/>
    <w:rsid w:val="004B0E1A"/>
    <w:rsid w:val="004B0FF8"/>
    <w:rsid w:val="004B156D"/>
    <w:rsid w:val="004B16AE"/>
    <w:rsid w:val="004B18BC"/>
    <w:rsid w:val="004B3EF8"/>
    <w:rsid w:val="004B444D"/>
    <w:rsid w:val="004B4A8D"/>
    <w:rsid w:val="004B536D"/>
    <w:rsid w:val="004B542C"/>
    <w:rsid w:val="004C179C"/>
    <w:rsid w:val="004C17B9"/>
    <w:rsid w:val="004C2D69"/>
    <w:rsid w:val="004C350F"/>
    <w:rsid w:val="004C41DD"/>
    <w:rsid w:val="004C465D"/>
    <w:rsid w:val="004C4A77"/>
    <w:rsid w:val="004C5342"/>
    <w:rsid w:val="004C596B"/>
    <w:rsid w:val="004C6A0F"/>
    <w:rsid w:val="004C6BCE"/>
    <w:rsid w:val="004C6C12"/>
    <w:rsid w:val="004C7133"/>
    <w:rsid w:val="004C7A02"/>
    <w:rsid w:val="004C7C9E"/>
    <w:rsid w:val="004D017F"/>
    <w:rsid w:val="004D0577"/>
    <w:rsid w:val="004D0909"/>
    <w:rsid w:val="004D098E"/>
    <w:rsid w:val="004D0FC1"/>
    <w:rsid w:val="004D149E"/>
    <w:rsid w:val="004D15FB"/>
    <w:rsid w:val="004D1E93"/>
    <w:rsid w:val="004D2A61"/>
    <w:rsid w:val="004D30C9"/>
    <w:rsid w:val="004D3AB5"/>
    <w:rsid w:val="004D5030"/>
    <w:rsid w:val="004D5852"/>
    <w:rsid w:val="004D5CDE"/>
    <w:rsid w:val="004D5DA3"/>
    <w:rsid w:val="004D7B5A"/>
    <w:rsid w:val="004E09D8"/>
    <w:rsid w:val="004E0D45"/>
    <w:rsid w:val="004E4816"/>
    <w:rsid w:val="004E542D"/>
    <w:rsid w:val="004E5D27"/>
    <w:rsid w:val="004E5F3B"/>
    <w:rsid w:val="004E5F88"/>
    <w:rsid w:val="004E6B76"/>
    <w:rsid w:val="004E6D69"/>
    <w:rsid w:val="004F0990"/>
    <w:rsid w:val="004F1CD3"/>
    <w:rsid w:val="004F2329"/>
    <w:rsid w:val="004F2792"/>
    <w:rsid w:val="004F28EC"/>
    <w:rsid w:val="004F2D04"/>
    <w:rsid w:val="004F2D30"/>
    <w:rsid w:val="004F3142"/>
    <w:rsid w:val="004F3343"/>
    <w:rsid w:val="004F3897"/>
    <w:rsid w:val="004F4C42"/>
    <w:rsid w:val="004F52F6"/>
    <w:rsid w:val="004F57F7"/>
    <w:rsid w:val="004F61B8"/>
    <w:rsid w:val="004F65D9"/>
    <w:rsid w:val="004F6ABD"/>
    <w:rsid w:val="004F6E77"/>
    <w:rsid w:val="004F6FD8"/>
    <w:rsid w:val="004F774C"/>
    <w:rsid w:val="004F7810"/>
    <w:rsid w:val="004F79F8"/>
    <w:rsid w:val="0050025E"/>
    <w:rsid w:val="00500564"/>
    <w:rsid w:val="00500BCE"/>
    <w:rsid w:val="00500FD3"/>
    <w:rsid w:val="005012FE"/>
    <w:rsid w:val="0050173E"/>
    <w:rsid w:val="00501DC9"/>
    <w:rsid w:val="00502185"/>
    <w:rsid w:val="00502192"/>
    <w:rsid w:val="0050334A"/>
    <w:rsid w:val="00504425"/>
    <w:rsid w:val="005048E9"/>
    <w:rsid w:val="00505B82"/>
    <w:rsid w:val="00506097"/>
    <w:rsid w:val="00506676"/>
    <w:rsid w:val="0051000E"/>
    <w:rsid w:val="00510C5E"/>
    <w:rsid w:val="0051138B"/>
    <w:rsid w:val="00511643"/>
    <w:rsid w:val="00511E6B"/>
    <w:rsid w:val="00512140"/>
    <w:rsid w:val="005134E1"/>
    <w:rsid w:val="0051510B"/>
    <w:rsid w:val="005153CD"/>
    <w:rsid w:val="005154C9"/>
    <w:rsid w:val="00516AF3"/>
    <w:rsid w:val="005175AA"/>
    <w:rsid w:val="00517ED4"/>
    <w:rsid w:val="0052023F"/>
    <w:rsid w:val="005205DD"/>
    <w:rsid w:val="00520674"/>
    <w:rsid w:val="005217C2"/>
    <w:rsid w:val="005227B5"/>
    <w:rsid w:val="00523BF8"/>
    <w:rsid w:val="005241E2"/>
    <w:rsid w:val="00524777"/>
    <w:rsid w:val="00524B2E"/>
    <w:rsid w:val="00525292"/>
    <w:rsid w:val="005266AE"/>
    <w:rsid w:val="00526D6E"/>
    <w:rsid w:val="00527E47"/>
    <w:rsid w:val="005308DB"/>
    <w:rsid w:val="00532C9A"/>
    <w:rsid w:val="005344F3"/>
    <w:rsid w:val="00534D1B"/>
    <w:rsid w:val="00534FF4"/>
    <w:rsid w:val="0053588F"/>
    <w:rsid w:val="00535AAB"/>
    <w:rsid w:val="00535E71"/>
    <w:rsid w:val="005360DF"/>
    <w:rsid w:val="00536AE6"/>
    <w:rsid w:val="00536C5A"/>
    <w:rsid w:val="00536F47"/>
    <w:rsid w:val="00536F75"/>
    <w:rsid w:val="005373C4"/>
    <w:rsid w:val="00537450"/>
    <w:rsid w:val="00537C28"/>
    <w:rsid w:val="00537EB1"/>
    <w:rsid w:val="0054007C"/>
    <w:rsid w:val="00542B59"/>
    <w:rsid w:val="00542F26"/>
    <w:rsid w:val="005431AC"/>
    <w:rsid w:val="00543361"/>
    <w:rsid w:val="00544EC0"/>
    <w:rsid w:val="00545795"/>
    <w:rsid w:val="00545DDF"/>
    <w:rsid w:val="0054609C"/>
    <w:rsid w:val="00546ACD"/>
    <w:rsid w:val="00546E2D"/>
    <w:rsid w:val="00547939"/>
    <w:rsid w:val="0055040E"/>
    <w:rsid w:val="005504A0"/>
    <w:rsid w:val="00551187"/>
    <w:rsid w:val="005512E2"/>
    <w:rsid w:val="00551CA5"/>
    <w:rsid w:val="00551CB1"/>
    <w:rsid w:val="005526C0"/>
    <w:rsid w:val="00553570"/>
    <w:rsid w:val="00554FC4"/>
    <w:rsid w:val="00555A7D"/>
    <w:rsid w:val="00556073"/>
    <w:rsid w:val="00556074"/>
    <w:rsid w:val="00556370"/>
    <w:rsid w:val="00557086"/>
    <w:rsid w:val="00557398"/>
    <w:rsid w:val="005576B0"/>
    <w:rsid w:val="00560782"/>
    <w:rsid w:val="00560961"/>
    <w:rsid w:val="00560BDB"/>
    <w:rsid w:val="00561E61"/>
    <w:rsid w:val="00563DE2"/>
    <w:rsid w:val="00563DFE"/>
    <w:rsid w:val="005641EC"/>
    <w:rsid w:val="00564853"/>
    <w:rsid w:val="00564E35"/>
    <w:rsid w:val="00565C82"/>
    <w:rsid w:val="00565EA7"/>
    <w:rsid w:val="00566272"/>
    <w:rsid w:val="005669BF"/>
    <w:rsid w:val="00566F5F"/>
    <w:rsid w:val="00567200"/>
    <w:rsid w:val="00570D4B"/>
    <w:rsid w:val="00571346"/>
    <w:rsid w:val="00571951"/>
    <w:rsid w:val="00571FA1"/>
    <w:rsid w:val="005721C1"/>
    <w:rsid w:val="00572B08"/>
    <w:rsid w:val="00573611"/>
    <w:rsid w:val="00573719"/>
    <w:rsid w:val="00573C5C"/>
    <w:rsid w:val="00573F91"/>
    <w:rsid w:val="0057461C"/>
    <w:rsid w:val="00574772"/>
    <w:rsid w:val="005750C4"/>
    <w:rsid w:val="0057521E"/>
    <w:rsid w:val="0057525E"/>
    <w:rsid w:val="005753E4"/>
    <w:rsid w:val="005777BC"/>
    <w:rsid w:val="00577E3E"/>
    <w:rsid w:val="0058019C"/>
    <w:rsid w:val="0058176F"/>
    <w:rsid w:val="00581A50"/>
    <w:rsid w:val="005820B7"/>
    <w:rsid w:val="005828BE"/>
    <w:rsid w:val="00582E59"/>
    <w:rsid w:val="00582FF9"/>
    <w:rsid w:val="005836DD"/>
    <w:rsid w:val="005839D4"/>
    <w:rsid w:val="00583C40"/>
    <w:rsid w:val="00584505"/>
    <w:rsid w:val="00584E16"/>
    <w:rsid w:val="005856ED"/>
    <w:rsid w:val="00585EC1"/>
    <w:rsid w:val="00586AC0"/>
    <w:rsid w:val="005870DA"/>
    <w:rsid w:val="005873A4"/>
    <w:rsid w:val="00587595"/>
    <w:rsid w:val="00590246"/>
    <w:rsid w:val="00591092"/>
    <w:rsid w:val="00591112"/>
    <w:rsid w:val="0059147E"/>
    <w:rsid w:val="00591864"/>
    <w:rsid w:val="00592550"/>
    <w:rsid w:val="00592CE3"/>
    <w:rsid w:val="00593113"/>
    <w:rsid w:val="0059373D"/>
    <w:rsid w:val="005938C9"/>
    <w:rsid w:val="00593DBE"/>
    <w:rsid w:val="0059417C"/>
    <w:rsid w:val="0059424F"/>
    <w:rsid w:val="00594779"/>
    <w:rsid w:val="00594F03"/>
    <w:rsid w:val="00595025"/>
    <w:rsid w:val="005954AF"/>
    <w:rsid w:val="005961BB"/>
    <w:rsid w:val="0059696B"/>
    <w:rsid w:val="00596C84"/>
    <w:rsid w:val="005A0722"/>
    <w:rsid w:val="005A0E3F"/>
    <w:rsid w:val="005A1CCA"/>
    <w:rsid w:val="005A2606"/>
    <w:rsid w:val="005A29FC"/>
    <w:rsid w:val="005A2C79"/>
    <w:rsid w:val="005A3C0D"/>
    <w:rsid w:val="005A4B37"/>
    <w:rsid w:val="005A57E9"/>
    <w:rsid w:val="005A6F52"/>
    <w:rsid w:val="005A77D2"/>
    <w:rsid w:val="005A7E5B"/>
    <w:rsid w:val="005A7EF3"/>
    <w:rsid w:val="005B033A"/>
    <w:rsid w:val="005B0A2E"/>
    <w:rsid w:val="005B0F8F"/>
    <w:rsid w:val="005B0FBB"/>
    <w:rsid w:val="005B123E"/>
    <w:rsid w:val="005B175A"/>
    <w:rsid w:val="005B1DCC"/>
    <w:rsid w:val="005B27CF"/>
    <w:rsid w:val="005B2920"/>
    <w:rsid w:val="005B2D72"/>
    <w:rsid w:val="005B39F1"/>
    <w:rsid w:val="005B3C23"/>
    <w:rsid w:val="005B3CC9"/>
    <w:rsid w:val="005B416F"/>
    <w:rsid w:val="005B428B"/>
    <w:rsid w:val="005B45E5"/>
    <w:rsid w:val="005B49D1"/>
    <w:rsid w:val="005B4DAB"/>
    <w:rsid w:val="005B743C"/>
    <w:rsid w:val="005C026C"/>
    <w:rsid w:val="005C0537"/>
    <w:rsid w:val="005C05C0"/>
    <w:rsid w:val="005C0B85"/>
    <w:rsid w:val="005C1019"/>
    <w:rsid w:val="005C1FA3"/>
    <w:rsid w:val="005C233F"/>
    <w:rsid w:val="005C2BEA"/>
    <w:rsid w:val="005C2E4E"/>
    <w:rsid w:val="005C3DD0"/>
    <w:rsid w:val="005C3E44"/>
    <w:rsid w:val="005C3EF2"/>
    <w:rsid w:val="005C449D"/>
    <w:rsid w:val="005C469C"/>
    <w:rsid w:val="005C5BF8"/>
    <w:rsid w:val="005C5C2A"/>
    <w:rsid w:val="005C6773"/>
    <w:rsid w:val="005C67A1"/>
    <w:rsid w:val="005C6E70"/>
    <w:rsid w:val="005C7A80"/>
    <w:rsid w:val="005D02A2"/>
    <w:rsid w:val="005D11A9"/>
    <w:rsid w:val="005D1F86"/>
    <w:rsid w:val="005D2228"/>
    <w:rsid w:val="005D285E"/>
    <w:rsid w:val="005D2A7B"/>
    <w:rsid w:val="005D48B4"/>
    <w:rsid w:val="005D491D"/>
    <w:rsid w:val="005D5127"/>
    <w:rsid w:val="005D547A"/>
    <w:rsid w:val="005D5DA8"/>
    <w:rsid w:val="005D64AA"/>
    <w:rsid w:val="005D6912"/>
    <w:rsid w:val="005D724E"/>
    <w:rsid w:val="005D785B"/>
    <w:rsid w:val="005D7BA9"/>
    <w:rsid w:val="005E015F"/>
    <w:rsid w:val="005E041C"/>
    <w:rsid w:val="005E04D5"/>
    <w:rsid w:val="005E06CD"/>
    <w:rsid w:val="005E11D8"/>
    <w:rsid w:val="005E1B14"/>
    <w:rsid w:val="005E201C"/>
    <w:rsid w:val="005E2519"/>
    <w:rsid w:val="005E2B3B"/>
    <w:rsid w:val="005E2D19"/>
    <w:rsid w:val="005E3326"/>
    <w:rsid w:val="005E4CDA"/>
    <w:rsid w:val="005E4D89"/>
    <w:rsid w:val="005E564F"/>
    <w:rsid w:val="005E61D9"/>
    <w:rsid w:val="005E6D79"/>
    <w:rsid w:val="005E737F"/>
    <w:rsid w:val="005E76DF"/>
    <w:rsid w:val="005E78CD"/>
    <w:rsid w:val="005F0D67"/>
    <w:rsid w:val="005F124F"/>
    <w:rsid w:val="005F15BD"/>
    <w:rsid w:val="005F1E8C"/>
    <w:rsid w:val="005F28DB"/>
    <w:rsid w:val="005F29FB"/>
    <w:rsid w:val="005F37C8"/>
    <w:rsid w:val="005F3D59"/>
    <w:rsid w:val="005F4657"/>
    <w:rsid w:val="005F4D3B"/>
    <w:rsid w:val="005F5059"/>
    <w:rsid w:val="005F5417"/>
    <w:rsid w:val="005F55FB"/>
    <w:rsid w:val="005F649A"/>
    <w:rsid w:val="005F756D"/>
    <w:rsid w:val="0060001C"/>
    <w:rsid w:val="006002AE"/>
    <w:rsid w:val="006009F9"/>
    <w:rsid w:val="006022EB"/>
    <w:rsid w:val="0060314F"/>
    <w:rsid w:val="00603740"/>
    <w:rsid w:val="00603DA5"/>
    <w:rsid w:val="00603E66"/>
    <w:rsid w:val="00604C74"/>
    <w:rsid w:val="006052E5"/>
    <w:rsid w:val="00605513"/>
    <w:rsid w:val="00605767"/>
    <w:rsid w:val="0060672E"/>
    <w:rsid w:val="00607D7E"/>
    <w:rsid w:val="006100CA"/>
    <w:rsid w:val="00610132"/>
    <w:rsid w:val="00610223"/>
    <w:rsid w:val="00610F15"/>
    <w:rsid w:val="006111B5"/>
    <w:rsid w:val="006114FD"/>
    <w:rsid w:val="00611A0D"/>
    <w:rsid w:val="0061218D"/>
    <w:rsid w:val="006121A2"/>
    <w:rsid w:val="00614DDF"/>
    <w:rsid w:val="006153D6"/>
    <w:rsid w:val="00615856"/>
    <w:rsid w:val="00615CC6"/>
    <w:rsid w:val="00616693"/>
    <w:rsid w:val="006169CF"/>
    <w:rsid w:val="00616F92"/>
    <w:rsid w:val="0062064A"/>
    <w:rsid w:val="00621184"/>
    <w:rsid w:val="006222A1"/>
    <w:rsid w:val="00622C75"/>
    <w:rsid w:val="00623358"/>
    <w:rsid w:val="006233F0"/>
    <w:rsid w:val="00623AE8"/>
    <w:rsid w:val="00623B4C"/>
    <w:rsid w:val="006244CB"/>
    <w:rsid w:val="006263C0"/>
    <w:rsid w:val="00626428"/>
    <w:rsid w:val="006264F5"/>
    <w:rsid w:val="00626D77"/>
    <w:rsid w:val="00627AE7"/>
    <w:rsid w:val="00630F78"/>
    <w:rsid w:val="0063251C"/>
    <w:rsid w:val="00632E90"/>
    <w:rsid w:val="006339C6"/>
    <w:rsid w:val="00633C99"/>
    <w:rsid w:val="00633DCB"/>
    <w:rsid w:val="0063453D"/>
    <w:rsid w:val="00635166"/>
    <w:rsid w:val="00635433"/>
    <w:rsid w:val="006366E5"/>
    <w:rsid w:val="00636B65"/>
    <w:rsid w:val="00637517"/>
    <w:rsid w:val="00640CAF"/>
    <w:rsid w:val="006416E7"/>
    <w:rsid w:val="00642050"/>
    <w:rsid w:val="00642241"/>
    <w:rsid w:val="006433E1"/>
    <w:rsid w:val="00643538"/>
    <w:rsid w:val="00644348"/>
    <w:rsid w:val="00644487"/>
    <w:rsid w:val="00644CB0"/>
    <w:rsid w:val="00646653"/>
    <w:rsid w:val="00646D1E"/>
    <w:rsid w:val="00646D3E"/>
    <w:rsid w:val="00646EBB"/>
    <w:rsid w:val="00647A02"/>
    <w:rsid w:val="00647B77"/>
    <w:rsid w:val="00647F9B"/>
    <w:rsid w:val="00651313"/>
    <w:rsid w:val="00651CE6"/>
    <w:rsid w:val="00652024"/>
    <w:rsid w:val="00652BA8"/>
    <w:rsid w:val="0065587A"/>
    <w:rsid w:val="00655D62"/>
    <w:rsid w:val="00656107"/>
    <w:rsid w:val="00660BE3"/>
    <w:rsid w:val="00661299"/>
    <w:rsid w:val="0066192F"/>
    <w:rsid w:val="00662A9E"/>
    <w:rsid w:val="00663577"/>
    <w:rsid w:val="00664442"/>
    <w:rsid w:val="00665A46"/>
    <w:rsid w:val="00665CBA"/>
    <w:rsid w:val="0066741C"/>
    <w:rsid w:val="00667995"/>
    <w:rsid w:val="006679D5"/>
    <w:rsid w:val="00667A29"/>
    <w:rsid w:val="006709F4"/>
    <w:rsid w:val="00670D3D"/>
    <w:rsid w:val="00671A5A"/>
    <w:rsid w:val="0067225A"/>
    <w:rsid w:val="0067262F"/>
    <w:rsid w:val="00672656"/>
    <w:rsid w:val="006728B6"/>
    <w:rsid w:val="006728FA"/>
    <w:rsid w:val="00672C0E"/>
    <w:rsid w:val="00673013"/>
    <w:rsid w:val="00673A52"/>
    <w:rsid w:val="00673BD1"/>
    <w:rsid w:val="00673CAE"/>
    <w:rsid w:val="006743D6"/>
    <w:rsid w:val="006744C8"/>
    <w:rsid w:val="006753AC"/>
    <w:rsid w:val="0067552D"/>
    <w:rsid w:val="006769CE"/>
    <w:rsid w:val="006773B1"/>
    <w:rsid w:val="00677F72"/>
    <w:rsid w:val="006801F4"/>
    <w:rsid w:val="006805C3"/>
    <w:rsid w:val="00680AE7"/>
    <w:rsid w:val="00680F2A"/>
    <w:rsid w:val="006814DC"/>
    <w:rsid w:val="00681ADE"/>
    <w:rsid w:val="00681FFC"/>
    <w:rsid w:val="00683CAA"/>
    <w:rsid w:val="00683E9F"/>
    <w:rsid w:val="006849E8"/>
    <w:rsid w:val="00684EAF"/>
    <w:rsid w:val="00685B77"/>
    <w:rsid w:val="006866E8"/>
    <w:rsid w:val="00686C1A"/>
    <w:rsid w:val="00686DBB"/>
    <w:rsid w:val="00687D13"/>
    <w:rsid w:val="0069088C"/>
    <w:rsid w:val="00690DE3"/>
    <w:rsid w:val="00690EEA"/>
    <w:rsid w:val="00690F5C"/>
    <w:rsid w:val="00691362"/>
    <w:rsid w:val="00691446"/>
    <w:rsid w:val="0069197C"/>
    <w:rsid w:val="0069227A"/>
    <w:rsid w:val="00692837"/>
    <w:rsid w:val="006930FA"/>
    <w:rsid w:val="006933BF"/>
    <w:rsid w:val="00693670"/>
    <w:rsid w:val="00693E97"/>
    <w:rsid w:val="0069472F"/>
    <w:rsid w:val="00694F3F"/>
    <w:rsid w:val="006951C4"/>
    <w:rsid w:val="00695BAF"/>
    <w:rsid w:val="00696220"/>
    <w:rsid w:val="00696A69"/>
    <w:rsid w:val="00696FB4"/>
    <w:rsid w:val="00697136"/>
    <w:rsid w:val="006973CE"/>
    <w:rsid w:val="00697C2A"/>
    <w:rsid w:val="006A0556"/>
    <w:rsid w:val="006A0CAD"/>
    <w:rsid w:val="006A1561"/>
    <w:rsid w:val="006A16F8"/>
    <w:rsid w:val="006A1D8E"/>
    <w:rsid w:val="006A2005"/>
    <w:rsid w:val="006A210E"/>
    <w:rsid w:val="006A231F"/>
    <w:rsid w:val="006A24F4"/>
    <w:rsid w:val="006A35A2"/>
    <w:rsid w:val="006A3D57"/>
    <w:rsid w:val="006A471B"/>
    <w:rsid w:val="006A680A"/>
    <w:rsid w:val="006A7267"/>
    <w:rsid w:val="006A78EA"/>
    <w:rsid w:val="006B0A65"/>
    <w:rsid w:val="006B14C5"/>
    <w:rsid w:val="006B1DB9"/>
    <w:rsid w:val="006B27EA"/>
    <w:rsid w:val="006B5A69"/>
    <w:rsid w:val="006B5CC2"/>
    <w:rsid w:val="006B5D73"/>
    <w:rsid w:val="006B72EF"/>
    <w:rsid w:val="006B732B"/>
    <w:rsid w:val="006B7775"/>
    <w:rsid w:val="006C05A0"/>
    <w:rsid w:val="006C14C2"/>
    <w:rsid w:val="006C231F"/>
    <w:rsid w:val="006C2916"/>
    <w:rsid w:val="006C3382"/>
    <w:rsid w:val="006C472B"/>
    <w:rsid w:val="006C47FC"/>
    <w:rsid w:val="006C4938"/>
    <w:rsid w:val="006C5552"/>
    <w:rsid w:val="006C5735"/>
    <w:rsid w:val="006C60F5"/>
    <w:rsid w:val="006C6273"/>
    <w:rsid w:val="006C62F5"/>
    <w:rsid w:val="006C63A6"/>
    <w:rsid w:val="006C6A00"/>
    <w:rsid w:val="006C6C81"/>
    <w:rsid w:val="006C6FB9"/>
    <w:rsid w:val="006C7564"/>
    <w:rsid w:val="006C7A43"/>
    <w:rsid w:val="006C7FEF"/>
    <w:rsid w:val="006D0649"/>
    <w:rsid w:val="006D109E"/>
    <w:rsid w:val="006D2361"/>
    <w:rsid w:val="006D276F"/>
    <w:rsid w:val="006D317D"/>
    <w:rsid w:val="006D31AB"/>
    <w:rsid w:val="006D35B4"/>
    <w:rsid w:val="006D3CF0"/>
    <w:rsid w:val="006D4C53"/>
    <w:rsid w:val="006D5309"/>
    <w:rsid w:val="006D561D"/>
    <w:rsid w:val="006D6748"/>
    <w:rsid w:val="006D699B"/>
    <w:rsid w:val="006D7504"/>
    <w:rsid w:val="006D7E6B"/>
    <w:rsid w:val="006E0CEA"/>
    <w:rsid w:val="006E18AF"/>
    <w:rsid w:val="006E26CA"/>
    <w:rsid w:val="006E2D9F"/>
    <w:rsid w:val="006E32FE"/>
    <w:rsid w:val="006E5832"/>
    <w:rsid w:val="006E5887"/>
    <w:rsid w:val="006E6388"/>
    <w:rsid w:val="006E6430"/>
    <w:rsid w:val="006E6F15"/>
    <w:rsid w:val="006E7D64"/>
    <w:rsid w:val="006F012A"/>
    <w:rsid w:val="006F309B"/>
    <w:rsid w:val="006F3138"/>
    <w:rsid w:val="006F34E0"/>
    <w:rsid w:val="006F3936"/>
    <w:rsid w:val="006F3E3F"/>
    <w:rsid w:val="006F4805"/>
    <w:rsid w:val="006F57B4"/>
    <w:rsid w:val="006F788D"/>
    <w:rsid w:val="006F7E25"/>
    <w:rsid w:val="007001D5"/>
    <w:rsid w:val="00700606"/>
    <w:rsid w:val="00700A27"/>
    <w:rsid w:val="00700B2D"/>
    <w:rsid w:val="00700B8A"/>
    <w:rsid w:val="007019CB"/>
    <w:rsid w:val="00701F98"/>
    <w:rsid w:val="00702F1A"/>
    <w:rsid w:val="007031F0"/>
    <w:rsid w:val="007038BA"/>
    <w:rsid w:val="007040D1"/>
    <w:rsid w:val="00704EF9"/>
    <w:rsid w:val="0070501D"/>
    <w:rsid w:val="00705599"/>
    <w:rsid w:val="0070608A"/>
    <w:rsid w:val="00706A74"/>
    <w:rsid w:val="007075BB"/>
    <w:rsid w:val="0071071C"/>
    <w:rsid w:val="007109D6"/>
    <w:rsid w:val="00711633"/>
    <w:rsid w:val="00711AE7"/>
    <w:rsid w:val="00711E8B"/>
    <w:rsid w:val="0071235F"/>
    <w:rsid w:val="00712F38"/>
    <w:rsid w:val="00714449"/>
    <w:rsid w:val="00714491"/>
    <w:rsid w:val="00715210"/>
    <w:rsid w:val="0071541C"/>
    <w:rsid w:val="00716196"/>
    <w:rsid w:val="00716C7F"/>
    <w:rsid w:val="007179D2"/>
    <w:rsid w:val="00717D01"/>
    <w:rsid w:val="0072002C"/>
    <w:rsid w:val="00720F10"/>
    <w:rsid w:val="00721E9D"/>
    <w:rsid w:val="007222E1"/>
    <w:rsid w:val="00722851"/>
    <w:rsid w:val="00722D27"/>
    <w:rsid w:val="00723121"/>
    <w:rsid w:val="0072365D"/>
    <w:rsid w:val="0072523A"/>
    <w:rsid w:val="00725C70"/>
    <w:rsid w:val="00726320"/>
    <w:rsid w:val="007264F3"/>
    <w:rsid w:val="00726624"/>
    <w:rsid w:val="00726968"/>
    <w:rsid w:val="00727278"/>
    <w:rsid w:val="00727518"/>
    <w:rsid w:val="00727B64"/>
    <w:rsid w:val="00727DFC"/>
    <w:rsid w:val="00730170"/>
    <w:rsid w:val="007313B7"/>
    <w:rsid w:val="00732650"/>
    <w:rsid w:val="00734235"/>
    <w:rsid w:val="007346A1"/>
    <w:rsid w:val="007348C5"/>
    <w:rsid w:val="00734A9C"/>
    <w:rsid w:val="00734FEB"/>
    <w:rsid w:val="00735E81"/>
    <w:rsid w:val="007364C7"/>
    <w:rsid w:val="00736F82"/>
    <w:rsid w:val="0073712E"/>
    <w:rsid w:val="0073717F"/>
    <w:rsid w:val="0073770D"/>
    <w:rsid w:val="007400D3"/>
    <w:rsid w:val="00740FA3"/>
    <w:rsid w:val="00741D53"/>
    <w:rsid w:val="00742317"/>
    <w:rsid w:val="007437BB"/>
    <w:rsid w:val="00743D08"/>
    <w:rsid w:val="00744516"/>
    <w:rsid w:val="00744732"/>
    <w:rsid w:val="00744CEC"/>
    <w:rsid w:val="0074509A"/>
    <w:rsid w:val="00745236"/>
    <w:rsid w:val="007452C2"/>
    <w:rsid w:val="00745D18"/>
    <w:rsid w:val="0074646A"/>
    <w:rsid w:val="00746508"/>
    <w:rsid w:val="007500DC"/>
    <w:rsid w:val="007502BB"/>
    <w:rsid w:val="007510C4"/>
    <w:rsid w:val="00751FE1"/>
    <w:rsid w:val="0075227A"/>
    <w:rsid w:val="00752462"/>
    <w:rsid w:val="0075249E"/>
    <w:rsid w:val="00752516"/>
    <w:rsid w:val="007528CC"/>
    <w:rsid w:val="007529B9"/>
    <w:rsid w:val="00753ABD"/>
    <w:rsid w:val="00753BB8"/>
    <w:rsid w:val="0075472B"/>
    <w:rsid w:val="00754B23"/>
    <w:rsid w:val="007550B6"/>
    <w:rsid w:val="007551C1"/>
    <w:rsid w:val="00755682"/>
    <w:rsid w:val="00756772"/>
    <w:rsid w:val="00757259"/>
    <w:rsid w:val="00757523"/>
    <w:rsid w:val="0076037A"/>
    <w:rsid w:val="00761ADC"/>
    <w:rsid w:val="00762017"/>
    <w:rsid w:val="00762040"/>
    <w:rsid w:val="00762C78"/>
    <w:rsid w:val="00762E3C"/>
    <w:rsid w:val="0076306F"/>
    <w:rsid w:val="0076314D"/>
    <w:rsid w:val="00763684"/>
    <w:rsid w:val="00763AE8"/>
    <w:rsid w:val="007640E4"/>
    <w:rsid w:val="007641B1"/>
    <w:rsid w:val="007646C2"/>
    <w:rsid w:val="0076588C"/>
    <w:rsid w:val="00765DDE"/>
    <w:rsid w:val="007663BA"/>
    <w:rsid w:val="007664FC"/>
    <w:rsid w:val="00766843"/>
    <w:rsid w:val="00766BBC"/>
    <w:rsid w:val="00766F9F"/>
    <w:rsid w:val="007707C2"/>
    <w:rsid w:val="00771B23"/>
    <w:rsid w:val="00772F94"/>
    <w:rsid w:val="007735A7"/>
    <w:rsid w:val="00773E8F"/>
    <w:rsid w:val="00774C02"/>
    <w:rsid w:val="00775358"/>
    <w:rsid w:val="007768EE"/>
    <w:rsid w:val="00776D2D"/>
    <w:rsid w:val="00776F36"/>
    <w:rsid w:val="00777DC4"/>
    <w:rsid w:val="007803C6"/>
    <w:rsid w:val="0078131B"/>
    <w:rsid w:val="00781D93"/>
    <w:rsid w:val="00782F47"/>
    <w:rsid w:val="007833FF"/>
    <w:rsid w:val="00783990"/>
    <w:rsid w:val="00783EA3"/>
    <w:rsid w:val="007845A8"/>
    <w:rsid w:val="00784647"/>
    <w:rsid w:val="00784E7F"/>
    <w:rsid w:val="00785967"/>
    <w:rsid w:val="0078655A"/>
    <w:rsid w:val="0078692A"/>
    <w:rsid w:val="00786FED"/>
    <w:rsid w:val="007870E2"/>
    <w:rsid w:val="00787265"/>
    <w:rsid w:val="00787C7F"/>
    <w:rsid w:val="00790197"/>
    <w:rsid w:val="007905CA"/>
    <w:rsid w:val="007905E1"/>
    <w:rsid w:val="00791D00"/>
    <w:rsid w:val="0079310C"/>
    <w:rsid w:val="00794DD4"/>
    <w:rsid w:val="00794F02"/>
    <w:rsid w:val="00795258"/>
    <w:rsid w:val="007957E2"/>
    <w:rsid w:val="007958D7"/>
    <w:rsid w:val="00795E5D"/>
    <w:rsid w:val="00795FDE"/>
    <w:rsid w:val="0079611B"/>
    <w:rsid w:val="007969E6"/>
    <w:rsid w:val="00796FA1"/>
    <w:rsid w:val="00797047"/>
    <w:rsid w:val="00797304"/>
    <w:rsid w:val="007A0202"/>
    <w:rsid w:val="007A1A65"/>
    <w:rsid w:val="007A1AA9"/>
    <w:rsid w:val="007A2731"/>
    <w:rsid w:val="007A2E27"/>
    <w:rsid w:val="007A38B2"/>
    <w:rsid w:val="007A3ACC"/>
    <w:rsid w:val="007A4A7C"/>
    <w:rsid w:val="007A4A92"/>
    <w:rsid w:val="007A4D19"/>
    <w:rsid w:val="007A4DB9"/>
    <w:rsid w:val="007A5F0E"/>
    <w:rsid w:val="007A6160"/>
    <w:rsid w:val="007A65E1"/>
    <w:rsid w:val="007A6B6F"/>
    <w:rsid w:val="007A72AA"/>
    <w:rsid w:val="007B1D11"/>
    <w:rsid w:val="007B2275"/>
    <w:rsid w:val="007B256A"/>
    <w:rsid w:val="007B2B54"/>
    <w:rsid w:val="007B4F7A"/>
    <w:rsid w:val="007B58A6"/>
    <w:rsid w:val="007B5AFA"/>
    <w:rsid w:val="007B5E3B"/>
    <w:rsid w:val="007B62EB"/>
    <w:rsid w:val="007B6334"/>
    <w:rsid w:val="007B69D9"/>
    <w:rsid w:val="007B6A08"/>
    <w:rsid w:val="007B6DC6"/>
    <w:rsid w:val="007B771B"/>
    <w:rsid w:val="007C003B"/>
    <w:rsid w:val="007C0C63"/>
    <w:rsid w:val="007C14F3"/>
    <w:rsid w:val="007C278C"/>
    <w:rsid w:val="007C318E"/>
    <w:rsid w:val="007C35E3"/>
    <w:rsid w:val="007C495C"/>
    <w:rsid w:val="007C7341"/>
    <w:rsid w:val="007C79A7"/>
    <w:rsid w:val="007C7B0D"/>
    <w:rsid w:val="007C7FB9"/>
    <w:rsid w:val="007D0708"/>
    <w:rsid w:val="007D0A3D"/>
    <w:rsid w:val="007D0F48"/>
    <w:rsid w:val="007D229E"/>
    <w:rsid w:val="007D2D94"/>
    <w:rsid w:val="007D3830"/>
    <w:rsid w:val="007D3D04"/>
    <w:rsid w:val="007D4B30"/>
    <w:rsid w:val="007D5070"/>
    <w:rsid w:val="007D587C"/>
    <w:rsid w:val="007D6EA1"/>
    <w:rsid w:val="007D7656"/>
    <w:rsid w:val="007D7DF7"/>
    <w:rsid w:val="007E0531"/>
    <w:rsid w:val="007E1582"/>
    <w:rsid w:val="007E1701"/>
    <w:rsid w:val="007E1984"/>
    <w:rsid w:val="007E1D27"/>
    <w:rsid w:val="007E2621"/>
    <w:rsid w:val="007E299F"/>
    <w:rsid w:val="007E3BFA"/>
    <w:rsid w:val="007E3FD5"/>
    <w:rsid w:val="007E4337"/>
    <w:rsid w:val="007E4608"/>
    <w:rsid w:val="007E49DC"/>
    <w:rsid w:val="007E4F3A"/>
    <w:rsid w:val="007E5484"/>
    <w:rsid w:val="007E57C5"/>
    <w:rsid w:val="007E59D8"/>
    <w:rsid w:val="007E5FC3"/>
    <w:rsid w:val="007E6C5F"/>
    <w:rsid w:val="007E6F5A"/>
    <w:rsid w:val="007E7BD8"/>
    <w:rsid w:val="007F0106"/>
    <w:rsid w:val="007F1022"/>
    <w:rsid w:val="007F1AC3"/>
    <w:rsid w:val="007F1B1B"/>
    <w:rsid w:val="007F1D13"/>
    <w:rsid w:val="007F2659"/>
    <w:rsid w:val="007F2863"/>
    <w:rsid w:val="007F3483"/>
    <w:rsid w:val="007F457B"/>
    <w:rsid w:val="007F46D0"/>
    <w:rsid w:val="007F5321"/>
    <w:rsid w:val="007F655E"/>
    <w:rsid w:val="007F6877"/>
    <w:rsid w:val="007F6C9F"/>
    <w:rsid w:val="007F6D83"/>
    <w:rsid w:val="00800D1B"/>
    <w:rsid w:val="00801273"/>
    <w:rsid w:val="00801E15"/>
    <w:rsid w:val="00801ECB"/>
    <w:rsid w:val="00802DB9"/>
    <w:rsid w:val="008031A2"/>
    <w:rsid w:val="008040A3"/>
    <w:rsid w:val="0080445C"/>
    <w:rsid w:val="008052E8"/>
    <w:rsid w:val="00805E66"/>
    <w:rsid w:val="0080622F"/>
    <w:rsid w:val="00806230"/>
    <w:rsid w:val="008066DC"/>
    <w:rsid w:val="00810157"/>
    <w:rsid w:val="0081045F"/>
    <w:rsid w:val="00810AE5"/>
    <w:rsid w:val="00812AB4"/>
    <w:rsid w:val="00812EFC"/>
    <w:rsid w:val="008131D5"/>
    <w:rsid w:val="00813687"/>
    <w:rsid w:val="008144D3"/>
    <w:rsid w:val="00814C63"/>
    <w:rsid w:val="00814CDC"/>
    <w:rsid w:val="00815CBF"/>
    <w:rsid w:val="00816A9B"/>
    <w:rsid w:val="00817420"/>
    <w:rsid w:val="00817B87"/>
    <w:rsid w:val="0082036E"/>
    <w:rsid w:val="00820D43"/>
    <w:rsid w:val="00821A01"/>
    <w:rsid w:val="00822082"/>
    <w:rsid w:val="0082210C"/>
    <w:rsid w:val="00824108"/>
    <w:rsid w:val="00824348"/>
    <w:rsid w:val="008248F6"/>
    <w:rsid w:val="008254F7"/>
    <w:rsid w:val="008256F8"/>
    <w:rsid w:val="00825B52"/>
    <w:rsid w:val="00825C78"/>
    <w:rsid w:val="00827786"/>
    <w:rsid w:val="00827BA3"/>
    <w:rsid w:val="00827CDA"/>
    <w:rsid w:val="0083071D"/>
    <w:rsid w:val="00830DA7"/>
    <w:rsid w:val="00830EC9"/>
    <w:rsid w:val="00832411"/>
    <w:rsid w:val="00832CD5"/>
    <w:rsid w:val="00832DC0"/>
    <w:rsid w:val="00832FDA"/>
    <w:rsid w:val="00833B3E"/>
    <w:rsid w:val="008341D1"/>
    <w:rsid w:val="00835585"/>
    <w:rsid w:val="00835BFC"/>
    <w:rsid w:val="00835DF4"/>
    <w:rsid w:val="00836334"/>
    <w:rsid w:val="008363F8"/>
    <w:rsid w:val="00836C20"/>
    <w:rsid w:val="0083712F"/>
    <w:rsid w:val="00837328"/>
    <w:rsid w:val="00840872"/>
    <w:rsid w:val="0084157D"/>
    <w:rsid w:val="00842292"/>
    <w:rsid w:val="00842564"/>
    <w:rsid w:val="00843558"/>
    <w:rsid w:val="00844A47"/>
    <w:rsid w:val="008451D9"/>
    <w:rsid w:val="008451E8"/>
    <w:rsid w:val="008452D7"/>
    <w:rsid w:val="008452D8"/>
    <w:rsid w:val="00845EC5"/>
    <w:rsid w:val="00847390"/>
    <w:rsid w:val="00847F9E"/>
    <w:rsid w:val="008508F2"/>
    <w:rsid w:val="00850ECE"/>
    <w:rsid w:val="0085198B"/>
    <w:rsid w:val="008519EB"/>
    <w:rsid w:val="0085258D"/>
    <w:rsid w:val="00853015"/>
    <w:rsid w:val="008536A6"/>
    <w:rsid w:val="00853AB4"/>
    <w:rsid w:val="00853D97"/>
    <w:rsid w:val="008541CB"/>
    <w:rsid w:val="00854C0C"/>
    <w:rsid w:val="00854F7E"/>
    <w:rsid w:val="00855192"/>
    <w:rsid w:val="00855851"/>
    <w:rsid w:val="00855CD4"/>
    <w:rsid w:val="00855EA8"/>
    <w:rsid w:val="00857876"/>
    <w:rsid w:val="008606AB"/>
    <w:rsid w:val="00860A2B"/>
    <w:rsid w:val="00860D44"/>
    <w:rsid w:val="00861576"/>
    <w:rsid w:val="0086170F"/>
    <w:rsid w:val="00861E48"/>
    <w:rsid w:val="0086274E"/>
    <w:rsid w:val="0086311F"/>
    <w:rsid w:val="0086385E"/>
    <w:rsid w:val="00863FE7"/>
    <w:rsid w:val="008652CE"/>
    <w:rsid w:val="008659BE"/>
    <w:rsid w:val="0086603B"/>
    <w:rsid w:val="00866111"/>
    <w:rsid w:val="00867E63"/>
    <w:rsid w:val="008707E4"/>
    <w:rsid w:val="00870D7F"/>
    <w:rsid w:val="00872230"/>
    <w:rsid w:val="008724C2"/>
    <w:rsid w:val="00873342"/>
    <w:rsid w:val="008742E5"/>
    <w:rsid w:val="00874576"/>
    <w:rsid w:val="00875013"/>
    <w:rsid w:val="00875405"/>
    <w:rsid w:val="00875711"/>
    <w:rsid w:val="008764EE"/>
    <w:rsid w:val="00876939"/>
    <w:rsid w:val="0087776B"/>
    <w:rsid w:val="0088027A"/>
    <w:rsid w:val="008805A9"/>
    <w:rsid w:val="00881375"/>
    <w:rsid w:val="00881CDD"/>
    <w:rsid w:val="00882018"/>
    <w:rsid w:val="00882259"/>
    <w:rsid w:val="008826D4"/>
    <w:rsid w:val="008830AF"/>
    <w:rsid w:val="008836AD"/>
    <w:rsid w:val="00883706"/>
    <w:rsid w:val="008869C2"/>
    <w:rsid w:val="008871CA"/>
    <w:rsid w:val="008872FF"/>
    <w:rsid w:val="008900FF"/>
    <w:rsid w:val="008906E5"/>
    <w:rsid w:val="0089147B"/>
    <w:rsid w:val="00892222"/>
    <w:rsid w:val="00892CE0"/>
    <w:rsid w:val="00893A2D"/>
    <w:rsid w:val="0089407C"/>
    <w:rsid w:val="00894530"/>
    <w:rsid w:val="008948E2"/>
    <w:rsid w:val="0089590E"/>
    <w:rsid w:val="00896CF4"/>
    <w:rsid w:val="00897AEA"/>
    <w:rsid w:val="008A1181"/>
    <w:rsid w:val="008A19C6"/>
    <w:rsid w:val="008A204F"/>
    <w:rsid w:val="008A2141"/>
    <w:rsid w:val="008A26C3"/>
    <w:rsid w:val="008A3177"/>
    <w:rsid w:val="008A3354"/>
    <w:rsid w:val="008A416E"/>
    <w:rsid w:val="008A4B4E"/>
    <w:rsid w:val="008A5551"/>
    <w:rsid w:val="008A58F2"/>
    <w:rsid w:val="008A5B3B"/>
    <w:rsid w:val="008A5CB9"/>
    <w:rsid w:val="008A5E51"/>
    <w:rsid w:val="008A60D5"/>
    <w:rsid w:val="008B028A"/>
    <w:rsid w:val="008B034E"/>
    <w:rsid w:val="008B06DC"/>
    <w:rsid w:val="008B0711"/>
    <w:rsid w:val="008B14D6"/>
    <w:rsid w:val="008B1D52"/>
    <w:rsid w:val="008B27C3"/>
    <w:rsid w:val="008B29CA"/>
    <w:rsid w:val="008B34E4"/>
    <w:rsid w:val="008B350E"/>
    <w:rsid w:val="008B40A2"/>
    <w:rsid w:val="008B4266"/>
    <w:rsid w:val="008B4438"/>
    <w:rsid w:val="008B526C"/>
    <w:rsid w:val="008B5F2B"/>
    <w:rsid w:val="008B60CD"/>
    <w:rsid w:val="008B7390"/>
    <w:rsid w:val="008B762F"/>
    <w:rsid w:val="008C018C"/>
    <w:rsid w:val="008C0E91"/>
    <w:rsid w:val="008C1421"/>
    <w:rsid w:val="008C234F"/>
    <w:rsid w:val="008C2B25"/>
    <w:rsid w:val="008C2C5E"/>
    <w:rsid w:val="008C30CA"/>
    <w:rsid w:val="008C34F1"/>
    <w:rsid w:val="008C3C55"/>
    <w:rsid w:val="008C3CE4"/>
    <w:rsid w:val="008C4669"/>
    <w:rsid w:val="008C47DA"/>
    <w:rsid w:val="008C47EE"/>
    <w:rsid w:val="008C4947"/>
    <w:rsid w:val="008C4957"/>
    <w:rsid w:val="008C5178"/>
    <w:rsid w:val="008C6261"/>
    <w:rsid w:val="008C6325"/>
    <w:rsid w:val="008C6887"/>
    <w:rsid w:val="008C69AC"/>
    <w:rsid w:val="008C6D86"/>
    <w:rsid w:val="008C6FE0"/>
    <w:rsid w:val="008C71AB"/>
    <w:rsid w:val="008D0750"/>
    <w:rsid w:val="008D1327"/>
    <w:rsid w:val="008D1B11"/>
    <w:rsid w:val="008D1D67"/>
    <w:rsid w:val="008D2932"/>
    <w:rsid w:val="008D3350"/>
    <w:rsid w:val="008D3FF1"/>
    <w:rsid w:val="008D430E"/>
    <w:rsid w:val="008D56BD"/>
    <w:rsid w:val="008D59DA"/>
    <w:rsid w:val="008D6000"/>
    <w:rsid w:val="008D6145"/>
    <w:rsid w:val="008D6271"/>
    <w:rsid w:val="008D63D0"/>
    <w:rsid w:val="008D64A4"/>
    <w:rsid w:val="008D6C6A"/>
    <w:rsid w:val="008D6F5F"/>
    <w:rsid w:val="008D71A4"/>
    <w:rsid w:val="008D7259"/>
    <w:rsid w:val="008D75E2"/>
    <w:rsid w:val="008D7AAD"/>
    <w:rsid w:val="008D7C95"/>
    <w:rsid w:val="008E0550"/>
    <w:rsid w:val="008E218D"/>
    <w:rsid w:val="008E2456"/>
    <w:rsid w:val="008E2691"/>
    <w:rsid w:val="008E26B3"/>
    <w:rsid w:val="008E27F8"/>
    <w:rsid w:val="008E297C"/>
    <w:rsid w:val="008E2EA4"/>
    <w:rsid w:val="008E2F04"/>
    <w:rsid w:val="008E3C6D"/>
    <w:rsid w:val="008E4373"/>
    <w:rsid w:val="008E444B"/>
    <w:rsid w:val="008E456A"/>
    <w:rsid w:val="008E50D1"/>
    <w:rsid w:val="008E56D3"/>
    <w:rsid w:val="008E679E"/>
    <w:rsid w:val="008F1EFF"/>
    <w:rsid w:val="008F473E"/>
    <w:rsid w:val="008F50C3"/>
    <w:rsid w:val="008F5EE5"/>
    <w:rsid w:val="008F603B"/>
    <w:rsid w:val="008F64AD"/>
    <w:rsid w:val="008F744C"/>
    <w:rsid w:val="00900129"/>
    <w:rsid w:val="00900302"/>
    <w:rsid w:val="00900AF1"/>
    <w:rsid w:val="00900EF6"/>
    <w:rsid w:val="0090102A"/>
    <w:rsid w:val="00903AED"/>
    <w:rsid w:val="00903BED"/>
    <w:rsid w:val="00904137"/>
    <w:rsid w:val="00904C1F"/>
    <w:rsid w:val="00905565"/>
    <w:rsid w:val="009055C1"/>
    <w:rsid w:val="00905A4B"/>
    <w:rsid w:val="00906761"/>
    <w:rsid w:val="00906A1A"/>
    <w:rsid w:val="00906B41"/>
    <w:rsid w:val="00907FB7"/>
    <w:rsid w:val="00910E7E"/>
    <w:rsid w:val="00911428"/>
    <w:rsid w:val="0091158D"/>
    <w:rsid w:val="00912E77"/>
    <w:rsid w:val="00914437"/>
    <w:rsid w:val="009147B8"/>
    <w:rsid w:val="009147C9"/>
    <w:rsid w:val="0091489D"/>
    <w:rsid w:val="009158CF"/>
    <w:rsid w:val="0091679B"/>
    <w:rsid w:val="00916B57"/>
    <w:rsid w:val="00917AAF"/>
    <w:rsid w:val="00917D99"/>
    <w:rsid w:val="00920A76"/>
    <w:rsid w:val="009210E0"/>
    <w:rsid w:val="00923907"/>
    <w:rsid w:val="00925ED8"/>
    <w:rsid w:val="0093026A"/>
    <w:rsid w:val="00930663"/>
    <w:rsid w:val="009306B7"/>
    <w:rsid w:val="00930C62"/>
    <w:rsid w:val="009310CE"/>
    <w:rsid w:val="00931995"/>
    <w:rsid w:val="00932950"/>
    <w:rsid w:val="00932BA0"/>
    <w:rsid w:val="00932FF0"/>
    <w:rsid w:val="00933F36"/>
    <w:rsid w:val="00933F79"/>
    <w:rsid w:val="00934F95"/>
    <w:rsid w:val="009352FB"/>
    <w:rsid w:val="00935525"/>
    <w:rsid w:val="00935F14"/>
    <w:rsid w:val="009365CE"/>
    <w:rsid w:val="0093661E"/>
    <w:rsid w:val="00936751"/>
    <w:rsid w:val="00936D54"/>
    <w:rsid w:val="0093713D"/>
    <w:rsid w:val="009406D3"/>
    <w:rsid w:val="009408A2"/>
    <w:rsid w:val="00941283"/>
    <w:rsid w:val="00941594"/>
    <w:rsid w:val="00942222"/>
    <w:rsid w:val="00942A7A"/>
    <w:rsid w:val="00943C10"/>
    <w:rsid w:val="00944A74"/>
    <w:rsid w:val="00945B17"/>
    <w:rsid w:val="00946773"/>
    <w:rsid w:val="009467AC"/>
    <w:rsid w:val="009470A1"/>
    <w:rsid w:val="0095085E"/>
    <w:rsid w:val="00950951"/>
    <w:rsid w:val="00950D86"/>
    <w:rsid w:val="00950EDD"/>
    <w:rsid w:val="00952B20"/>
    <w:rsid w:val="00952C1C"/>
    <w:rsid w:val="00953D13"/>
    <w:rsid w:val="00953D70"/>
    <w:rsid w:val="0095427C"/>
    <w:rsid w:val="00954661"/>
    <w:rsid w:val="00955775"/>
    <w:rsid w:val="009557AB"/>
    <w:rsid w:val="00956290"/>
    <w:rsid w:val="00956445"/>
    <w:rsid w:val="00956B52"/>
    <w:rsid w:val="00956B6B"/>
    <w:rsid w:val="00957015"/>
    <w:rsid w:val="00957584"/>
    <w:rsid w:val="00957613"/>
    <w:rsid w:val="0096044C"/>
    <w:rsid w:val="00960F3F"/>
    <w:rsid w:val="0096187A"/>
    <w:rsid w:val="00961FD6"/>
    <w:rsid w:val="00962089"/>
    <w:rsid w:val="009623EB"/>
    <w:rsid w:val="00962A32"/>
    <w:rsid w:val="00962CF3"/>
    <w:rsid w:val="00964547"/>
    <w:rsid w:val="00964B02"/>
    <w:rsid w:val="00964FB4"/>
    <w:rsid w:val="009651C2"/>
    <w:rsid w:val="009655B1"/>
    <w:rsid w:val="00965759"/>
    <w:rsid w:val="00965A4F"/>
    <w:rsid w:val="00966BED"/>
    <w:rsid w:val="00966F35"/>
    <w:rsid w:val="0097181C"/>
    <w:rsid w:val="00971968"/>
    <w:rsid w:val="00971C3B"/>
    <w:rsid w:val="0097283E"/>
    <w:rsid w:val="00972D88"/>
    <w:rsid w:val="00973C1C"/>
    <w:rsid w:val="00974FFC"/>
    <w:rsid w:val="009750CD"/>
    <w:rsid w:val="009750E1"/>
    <w:rsid w:val="0097581A"/>
    <w:rsid w:val="00975D94"/>
    <w:rsid w:val="0097600B"/>
    <w:rsid w:val="009770E1"/>
    <w:rsid w:val="00977373"/>
    <w:rsid w:val="00977D62"/>
    <w:rsid w:val="00980759"/>
    <w:rsid w:val="00980825"/>
    <w:rsid w:val="009817CA"/>
    <w:rsid w:val="00982019"/>
    <w:rsid w:val="0098352C"/>
    <w:rsid w:val="0098432F"/>
    <w:rsid w:val="009844B1"/>
    <w:rsid w:val="0098472C"/>
    <w:rsid w:val="00985174"/>
    <w:rsid w:val="00986007"/>
    <w:rsid w:val="00987A61"/>
    <w:rsid w:val="00992653"/>
    <w:rsid w:val="009942B4"/>
    <w:rsid w:val="00994AF5"/>
    <w:rsid w:val="009961D3"/>
    <w:rsid w:val="009966BE"/>
    <w:rsid w:val="009966EE"/>
    <w:rsid w:val="009976DF"/>
    <w:rsid w:val="00997CED"/>
    <w:rsid w:val="009A0782"/>
    <w:rsid w:val="009A0819"/>
    <w:rsid w:val="009A15EF"/>
    <w:rsid w:val="009A2692"/>
    <w:rsid w:val="009A26CB"/>
    <w:rsid w:val="009A38B2"/>
    <w:rsid w:val="009A3D30"/>
    <w:rsid w:val="009A3D40"/>
    <w:rsid w:val="009A4780"/>
    <w:rsid w:val="009A478F"/>
    <w:rsid w:val="009A49A7"/>
    <w:rsid w:val="009A4A10"/>
    <w:rsid w:val="009A4A9E"/>
    <w:rsid w:val="009A4EC3"/>
    <w:rsid w:val="009A4EC4"/>
    <w:rsid w:val="009A6AB8"/>
    <w:rsid w:val="009A730A"/>
    <w:rsid w:val="009A7E4C"/>
    <w:rsid w:val="009B013F"/>
    <w:rsid w:val="009B01F6"/>
    <w:rsid w:val="009B02A2"/>
    <w:rsid w:val="009B038A"/>
    <w:rsid w:val="009B154F"/>
    <w:rsid w:val="009B1877"/>
    <w:rsid w:val="009B188C"/>
    <w:rsid w:val="009B2AD8"/>
    <w:rsid w:val="009B3104"/>
    <w:rsid w:val="009B3C33"/>
    <w:rsid w:val="009B4425"/>
    <w:rsid w:val="009B46CF"/>
    <w:rsid w:val="009B5EB1"/>
    <w:rsid w:val="009B68F5"/>
    <w:rsid w:val="009B6B6C"/>
    <w:rsid w:val="009B700E"/>
    <w:rsid w:val="009B7511"/>
    <w:rsid w:val="009B75D2"/>
    <w:rsid w:val="009B7E8B"/>
    <w:rsid w:val="009C0FAB"/>
    <w:rsid w:val="009C133B"/>
    <w:rsid w:val="009C244F"/>
    <w:rsid w:val="009C28A2"/>
    <w:rsid w:val="009C29EF"/>
    <w:rsid w:val="009C32A5"/>
    <w:rsid w:val="009C403F"/>
    <w:rsid w:val="009C4179"/>
    <w:rsid w:val="009C41BE"/>
    <w:rsid w:val="009C4205"/>
    <w:rsid w:val="009C458F"/>
    <w:rsid w:val="009C496B"/>
    <w:rsid w:val="009C4AA7"/>
    <w:rsid w:val="009C4E8A"/>
    <w:rsid w:val="009C4ECE"/>
    <w:rsid w:val="009C5E44"/>
    <w:rsid w:val="009C649B"/>
    <w:rsid w:val="009C694B"/>
    <w:rsid w:val="009C7DA1"/>
    <w:rsid w:val="009D0549"/>
    <w:rsid w:val="009D059E"/>
    <w:rsid w:val="009D19E3"/>
    <w:rsid w:val="009D1C06"/>
    <w:rsid w:val="009D1EAF"/>
    <w:rsid w:val="009D25EF"/>
    <w:rsid w:val="009D2719"/>
    <w:rsid w:val="009D2E8B"/>
    <w:rsid w:val="009D3EFC"/>
    <w:rsid w:val="009D3F0E"/>
    <w:rsid w:val="009D46B2"/>
    <w:rsid w:val="009D53E9"/>
    <w:rsid w:val="009D5D77"/>
    <w:rsid w:val="009E0052"/>
    <w:rsid w:val="009E0688"/>
    <w:rsid w:val="009E1170"/>
    <w:rsid w:val="009E178D"/>
    <w:rsid w:val="009E1F74"/>
    <w:rsid w:val="009E25C4"/>
    <w:rsid w:val="009E31A6"/>
    <w:rsid w:val="009E3557"/>
    <w:rsid w:val="009E46AE"/>
    <w:rsid w:val="009E49C3"/>
    <w:rsid w:val="009E4FF5"/>
    <w:rsid w:val="009E54B6"/>
    <w:rsid w:val="009E5EC8"/>
    <w:rsid w:val="009E5EF3"/>
    <w:rsid w:val="009E6267"/>
    <w:rsid w:val="009E684F"/>
    <w:rsid w:val="009E6DF0"/>
    <w:rsid w:val="009F0122"/>
    <w:rsid w:val="009F01A8"/>
    <w:rsid w:val="009F0693"/>
    <w:rsid w:val="009F082B"/>
    <w:rsid w:val="009F0A5B"/>
    <w:rsid w:val="009F0B14"/>
    <w:rsid w:val="009F1F4D"/>
    <w:rsid w:val="009F2378"/>
    <w:rsid w:val="009F29DA"/>
    <w:rsid w:val="009F2E83"/>
    <w:rsid w:val="009F3150"/>
    <w:rsid w:val="009F4A5B"/>
    <w:rsid w:val="009F4ABC"/>
    <w:rsid w:val="009F5645"/>
    <w:rsid w:val="009F6F01"/>
    <w:rsid w:val="009F6FE1"/>
    <w:rsid w:val="009F7ACD"/>
    <w:rsid w:val="00A014BD"/>
    <w:rsid w:val="00A0161B"/>
    <w:rsid w:val="00A01CDB"/>
    <w:rsid w:val="00A01E7A"/>
    <w:rsid w:val="00A02751"/>
    <w:rsid w:val="00A0309C"/>
    <w:rsid w:val="00A03218"/>
    <w:rsid w:val="00A046F3"/>
    <w:rsid w:val="00A05858"/>
    <w:rsid w:val="00A063F9"/>
    <w:rsid w:val="00A0654C"/>
    <w:rsid w:val="00A06B35"/>
    <w:rsid w:val="00A06CA0"/>
    <w:rsid w:val="00A06EA0"/>
    <w:rsid w:val="00A071DB"/>
    <w:rsid w:val="00A07924"/>
    <w:rsid w:val="00A07D0B"/>
    <w:rsid w:val="00A07E4E"/>
    <w:rsid w:val="00A102AA"/>
    <w:rsid w:val="00A102E6"/>
    <w:rsid w:val="00A10DB1"/>
    <w:rsid w:val="00A1216C"/>
    <w:rsid w:val="00A137EA"/>
    <w:rsid w:val="00A1387A"/>
    <w:rsid w:val="00A13CBC"/>
    <w:rsid w:val="00A147AC"/>
    <w:rsid w:val="00A16843"/>
    <w:rsid w:val="00A16A53"/>
    <w:rsid w:val="00A20805"/>
    <w:rsid w:val="00A20AF5"/>
    <w:rsid w:val="00A20CEA"/>
    <w:rsid w:val="00A20EAE"/>
    <w:rsid w:val="00A22071"/>
    <w:rsid w:val="00A23C36"/>
    <w:rsid w:val="00A23FB9"/>
    <w:rsid w:val="00A242B8"/>
    <w:rsid w:val="00A2454F"/>
    <w:rsid w:val="00A249A7"/>
    <w:rsid w:val="00A24D2E"/>
    <w:rsid w:val="00A255EC"/>
    <w:rsid w:val="00A259C5"/>
    <w:rsid w:val="00A25AB0"/>
    <w:rsid w:val="00A25C99"/>
    <w:rsid w:val="00A264B9"/>
    <w:rsid w:val="00A26B88"/>
    <w:rsid w:val="00A26E5D"/>
    <w:rsid w:val="00A27617"/>
    <w:rsid w:val="00A277D6"/>
    <w:rsid w:val="00A303E6"/>
    <w:rsid w:val="00A30927"/>
    <w:rsid w:val="00A30FBB"/>
    <w:rsid w:val="00A31332"/>
    <w:rsid w:val="00A31E6E"/>
    <w:rsid w:val="00A321A6"/>
    <w:rsid w:val="00A324E5"/>
    <w:rsid w:val="00A32E0D"/>
    <w:rsid w:val="00A3369F"/>
    <w:rsid w:val="00A336AF"/>
    <w:rsid w:val="00A33971"/>
    <w:rsid w:val="00A34284"/>
    <w:rsid w:val="00A34558"/>
    <w:rsid w:val="00A34F11"/>
    <w:rsid w:val="00A357F9"/>
    <w:rsid w:val="00A35927"/>
    <w:rsid w:val="00A36237"/>
    <w:rsid w:val="00A36265"/>
    <w:rsid w:val="00A36926"/>
    <w:rsid w:val="00A36F4C"/>
    <w:rsid w:val="00A371CA"/>
    <w:rsid w:val="00A40283"/>
    <w:rsid w:val="00A4039A"/>
    <w:rsid w:val="00A405CB"/>
    <w:rsid w:val="00A418BD"/>
    <w:rsid w:val="00A42373"/>
    <w:rsid w:val="00A4275F"/>
    <w:rsid w:val="00A4293A"/>
    <w:rsid w:val="00A44154"/>
    <w:rsid w:val="00A441AF"/>
    <w:rsid w:val="00A4573F"/>
    <w:rsid w:val="00A45FFD"/>
    <w:rsid w:val="00A4629A"/>
    <w:rsid w:val="00A46359"/>
    <w:rsid w:val="00A4636D"/>
    <w:rsid w:val="00A46F20"/>
    <w:rsid w:val="00A4705D"/>
    <w:rsid w:val="00A47662"/>
    <w:rsid w:val="00A504E2"/>
    <w:rsid w:val="00A508E0"/>
    <w:rsid w:val="00A50BDA"/>
    <w:rsid w:val="00A50E21"/>
    <w:rsid w:val="00A534BB"/>
    <w:rsid w:val="00A55199"/>
    <w:rsid w:val="00A563E7"/>
    <w:rsid w:val="00A56AF4"/>
    <w:rsid w:val="00A57AEA"/>
    <w:rsid w:val="00A60002"/>
    <w:rsid w:val="00A60814"/>
    <w:rsid w:val="00A6094F"/>
    <w:rsid w:val="00A6222E"/>
    <w:rsid w:val="00A626F0"/>
    <w:rsid w:val="00A634D8"/>
    <w:rsid w:val="00A636C3"/>
    <w:rsid w:val="00A6606C"/>
    <w:rsid w:val="00A66795"/>
    <w:rsid w:val="00A6730B"/>
    <w:rsid w:val="00A67919"/>
    <w:rsid w:val="00A72219"/>
    <w:rsid w:val="00A72A3C"/>
    <w:rsid w:val="00A72E4B"/>
    <w:rsid w:val="00A72F06"/>
    <w:rsid w:val="00A730EC"/>
    <w:rsid w:val="00A73851"/>
    <w:rsid w:val="00A7454C"/>
    <w:rsid w:val="00A74577"/>
    <w:rsid w:val="00A7505E"/>
    <w:rsid w:val="00A7510B"/>
    <w:rsid w:val="00A755C3"/>
    <w:rsid w:val="00A771D5"/>
    <w:rsid w:val="00A773E1"/>
    <w:rsid w:val="00A7774C"/>
    <w:rsid w:val="00A808D9"/>
    <w:rsid w:val="00A80F9C"/>
    <w:rsid w:val="00A8302A"/>
    <w:rsid w:val="00A83546"/>
    <w:rsid w:val="00A84268"/>
    <w:rsid w:val="00A843BE"/>
    <w:rsid w:val="00A84831"/>
    <w:rsid w:val="00A85270"/>
    <w:rsid w:val="00A856BF"/>
    <w:rsid w:val="00A85829"/>
    <w:rsid w:val="00A85BCB"/>
    <w:rsid w:val="00A86149"/>
    <w:rsid w:val="00A86421"/>
    <w:rsid w:val="00A8699B"/>
    <w:rsid w:val="00A87368"/>
    <w:rsid w:val="00A87481"/>
    <w:rsid w:val="00A87612"/>
    <w:rsid w:val="00A87E2E"/>
    <w:rsid w:val="00A9091B"/>
    <w:rsid w:val="00A90D26"/>
    <w:rsid w:val="00A9179D"/>
    <w:rsid w:val="00A91F55"/>
    <w:rsid w:val="00A92518"/>
    <w:rsid w:val="00A92880"/>
    <w:rsid w:val="00A92C58"/>
    <w:rsid w:val="00A92E60"/>
    <w:rsid w:val="00A92FC3"/>
    <w:rsid w:val="00A9334A"/>
    <w:rsid w:val="00A93912"/>
    <w:rsid w:val="00A93928"/>
    <w:rsid w:val="00A943EB"/>
    <w:rsid w:val="00A94D02"/>
    <w:rsid w:val="00A95693"/>
    <w:rsid w:val="00A95ABE"/>
    <w:rsid w:val="00A962C7"/>
    <w:rsid w:val="00A96577"/>
    <w:rsid w:val="00A9704A"/>
    <w:rsid w:val="00A97D58"/>
    <w:rsid w:val="00AA0637"/>
    <w:rsid w:val="00AA1124"/>
    <w:rsid w:val="00AA1D8C"/>
    <w:rsid w:val="00AA2703"/>
    <w:rsid w:val="00AA2E98"/>
    <w:rsid w:val="00AA324B"/>
    <w:rsid w:val="00AA34FB"/>
    <w:rsid w:val="00AA399B"/>
    <w:rsid w:val="00AA3EBF"/>
    <w:rsid w:val="00AA5902"/>
    <w:rsid w:val="00AA65E6"/>
    <w:rsid w:val="00AA6667"/>
    <w:rsid w:val="00AA759C"/>
    <w:rsid w:val="00AB07FD"/>
    <w:rsid w:val="00AB0FAA"/>
    <w:rsid w:val="00AB1269"/>
    <w:rsid w:val="00AB2593"/>
    <w:rsid w:val="00AB26AD"/>
    <w:rsid w:val="00AB3442"/>
    <w:rsid w:val="00AB41D8"/>
    <w:rsid w:val="00AB4ACA"/>
    <w:rsid w:val="00AB5577"/>
    <w:rsid w:val="00AB5B2B"/>
    <w:rsid w:val="00AB5D43"/>
    <w:rsid w:val="00AB5FE4"/>
    <w:rsid w:val="00AB736E"/>
    <w:rsid w:val="00AC0B6C"/>
    <w:rsid w:val="00AC31B0"/>
    <w:rsid w:val="00AC3AC6"/>
    <w:rsid w:val="00AC3F92"/>
    <w:rsid w:val="00AC4D6B"/>
    <w:rsid w:val="00AC4DDE"/>
    <w:rsid w:val="00AC4EB6"/>
    <w:rsid w:val="00AC5444"/>
    <w:rsid w:val="00AC5CE8"/>
    <w:rsid w:val="00AC60DC"/>
    <w:rsid w:val="00AC683D"/>
    <w:rsid w:val="00AC6FAF"/>
    <w:rsid w:val="00AC70D0"/>
    <w:rsid w:val="00AC73D9"/>
    <w:rsid w:val="00AC76C4"/>
    <w:rsid w:val="00AC7FBA"/>
    <w:rsid w:val="00AD1719"/>
    <w:rsid w:val="00AD1BC0"/>
    <w:rsid w:val="00AD24B6"/>
    <w:rsid w:val="00AD391E"/>
    <w:rsid w:val="00AD5C5E"/>
    <w:rsid w:val="00AD5EFD"/>
    <w:rsid w:val="00AD629E"/>
    <w:rsid w:val="00AD6852"/>
    <w:rsid w:val="00AE1A76"/>
    <w:rsid w:val="00AE1D18"/>
    <w:rsid w:val="00AE1D9D"/>
    <w:rsid w:val="00AE24D8"/>
    <w:rsid w:val="00AE4C0D"/>
    <w:rsid w:val="00AE5F3E"/>
    <w:rsid w:val="00AE635A"/>
    <w:rsid w:val="00AE684D"/>
    <w:rsid w:val="00AE7459"/>
    <w:rsid w:val="00AE75D7"/>
    <w:rsid w:val="00AE76D8"/>
    <w:rsid w:val="00AF0154"/>
    <w:rsid w:val="00AF099B"/>
    <w:rsid w:val="00AF10E5"/>
    <w:rsid w:val="00AF18AA"/>
    <w:rsid w:val="00AF20E1"/>
    <w:rsid w:val="00AF3150"/>
    <w:rsid w:val="00AF3975"/>
    <w:rsid w:val="00AF3B23"/>
    <w:rsid w:val="00AF3B61"/>
    <w:rsid w:val="00AF4CCC"/>
    <w:rsid w:val="00AF4E5F"/>
    <w:rsid w:val="00AF633B"/>
    <w:rsid w:val="00AF6C16"/>
    <w:rsid w:val="00AF6D6C"/>
    <w:rsid w:val="00AF723E"/>
    <w:rsid w:val="00AF77C1"/>
    <w:rsid w:val="00B00010"/>
    <w:rsid w:val="00B00C22"/>
    <w:rsid w:val="00B010FD"/>
    <w:rsid w:val="00B019C9"/>
    <w:rsid w:val="00B01E54"/>
    <w:rsid w:val="00B01FE0"/>
    <w:rsid w:val="00B02099"/>
    <w:rsid w:val="00B0228F"/>
    <w:rsid w:val="00B02966"/>
    <w:rsid w:val="00B029F6"/>
    <w:rsid w:val="00B02D80"/>
    <w:rsid w:val="00B02D88"/>
    <w:rsid w:val="00B02E2B"/>
    <w:rsid w:val="00B02FA9"/>
    <w:rsid w:val="00B03254"/>
    <w:rsid w:val="00B0342B"/>
    <w:rsid w:val="00B03705"/>
    <w:rsid w:val="00B037DB"/>
    <w:rsid w:val="00B03C35"/>
    <w:rsid w:val="00B05F34"/>
    <w:rsid w:val="00B06B40"/>
    <w:rsid w:val="00B06CBA"/>
    <w:rsid w:val="00B06E13"/>
    <w:rsid w:val="00B07AC6"/>
    <w:rsid w:val="00B07D5C"/>
    <w:rsid w:val="00B10149"/>
    <w:rsid w:val="00B1089A"/>
    <w:rsid w:val="00B108BA"/>
    <w:rsid w:val="00B10E75"/>
    <w:rsid w:val="00B110F4"/>
    <w:rsid w:val="00B11289"/>
    <w:rsid w:val="00B117CE"/>
    <w:rsid w:val="00B125A0"/>
    <w:rsid w:val="00B12F53"/>
    <w:rsid w:val="00B131BE"/>
    <w:rsid w:val="00B13316"/>
    <w:rsid w:val="00B13385"/>
    <w:rsid w:val="00B13686"/>
    <w:rsid w:val="00B144F2"/>
    <w:rsid w:val="00B1457A"/>
    <w:rsid w:val="00B147A9"/>
    <w:rsid w:val="00B14853"/>
    <w:rsid w:val="00B15242"/>
    <w:rsid w:val="00B15497"/>
    <w:rsid w:val="00B15EA9"/>
    <w:rsid w:val="00B166C3"/>
    <w:rsid w:val="00B16D6F"/>
    <w:rsid w:val="00B17586"/>
    <w:rsid w:val="00B177E4"/>
    <w:rsid w:val="00B213E5"/>
    <w:rsid w:val="00B2160B"/>
    <w:rsid w:val="00B21949"/>
    <w:rsid w:val="00B221BF"/>
    <w:rsid w:val="00B22E0E"/>
    <w:rsid w:val="00B23A9B"/>
    <w:rsid w:val="00B248CD"/>
    <w:rsid w:val="00B24A5D"/>
    <w:rsid w:val="00B24ACE"/>
    <w:rsid w:val="00B24E19"/>
    <w:rsid w:val="00B25BB8"/>
    <w:rsid w:val="00B2650B"/>
    <w:rsid w:val="00B26B0A"/>
    <w:rsid w:val="00B26D41"/>
    <w:rsid w:val="00B2745E"/>
    <w:rsid w:val="00B27FB6"/>
    <w:rsid w:val="00B301AE"/>
    <w:rsid w:val="00B301F8"/>
    <w:rsid w:val="00B303E4"/>
    <w:rsid w:val="00B3042E"/>
    <w:rsid w:val="00B3091A"/>
    <w:rsid w:val="00B30B7D"/>
    <w:rsid w:val="00B30C2E"/>
    <w:rsid w:val="00B31101"/>
    <w:rsid w:val="00B319DD"/>
    <w:rsid w:val="00B32199"/>
    <w:rsid w:val="00B326F5"/>
    <w:rsid w:val="00B33BFA"/>
    <w:rsid w:val="00B341B6"/>
    <w:rsid w:val="00B341EF"/>
    <w:rsid w:val="00B342D4"/>
    <w:rsid w:val="00B34EB2"/>
    <w:rsid w:val="00B36567"/>
    <w:rsid w:val="00B37367"/>
    <w:rsid w:val="00B401CF"/>
    <w:rsid w:val="00B40501"/>
    <w:rsid w:val="00B40F40"/>
    <w:rsid w:val="00B4113F"/>
    <w:rsid w:val="00B41BF8"/>
    <w:rsid w:val="00B4233C"/>
    <w:rsid w:val="00B4409B"/>
    <w:rsid w:val="00B442FF"/>
    <w:rsid w:val="00B457FF"/>
    <w:rsid w:val="00B45D84"/>
    <w:rsid w:val="00B46272"/>
    <w:rsid w:val="00B4745A"/>
    <w:rsid w:val="00B50104"/>
    <w:rsid w:val="00B50420"/>
    <w:rsid w:val="00B50C50"/>
    <w:rsid w:val="00B519F4"/>
    <w:rsid w:val="00B52C79"/>
    <w:rsid w:val="00B53858"/>
    <w:rsid w:val="00B54236"/>
    <w:rsid w:val="00B544E4"/>
    <w:rsid w:val="00B55E55"/>
    <w:rsid w:val="00B577CA"/>
    <w:rsid w:val="00B57E2B"/>
    <w:rsid w:val="00B60011"/>
    <w:rsid w:val="00B600D5"/>
    <w:rsid w:val="00B60738"/>
    <w:rsid w:val="00B6079E"/>
    <w:rsid w:val="00B6116C"/>
    <w:rsid w:val="00B619E8"/>
    <w:rsid w:val="00B619F5"/>
    <w:rsid w:val="00B62F47"/>
    <w:rsid w:val="00B636B0"/>
    <w:rsid w:val="00B63ADE"/>
    <w:rsid w:val="00B646D7"/>
    <w:rsid w:val="00B6579F"/>
    <w:rsid w:val="00B659D3"/>
    <w:rsid w:val="00B66362"/>
    <w:rsid w:val="00B666AA"/>
    <w:rsid w:val="00B6696C"/>
    <w:rsid w:val="00B679DA"/>
    <w:rsid w:val="00B67A90"/>
    <w:rsid w:val="00B7013D"/>
    <w:rsid w:val="00B70607"/>
    <w:rsid w:val="00B708F0"/>
    <w:rsid w:val="00B710CF"/>
    <w:rsid w:val="00B7130C"/>
    <w:rsid w:val="00B71649"/>
    <w:rsid w:val="00B72439"/>
    <w:rsid w:val="00B725D4"/>
    <w:rsid w:val="00B73935"/>
    <w:rsid w:val="00B73D08"/>
    <w:rsid w:val="00B74BB3"/>
    <w:rsid w:val="00B74C90"/>
    <w:rsid w:val="00B74F19"/>
    <w:rsid w:val="00B75316"/>
    <w:rsid w:val="00B753A1"/>
    <w:rsid w:val="00B7708A"/>
    <w:rsid w:val="00B770A1"/>
    <w:rsid w:val="00B80BA6"/>
    <w:rsid w:val="00B80F0A"/>
    <w:rsid w:val="00B81594"/>
    <w:rsid w:val="00B818B3"/>
    <w:rsid w:val="00B81CAB"/>
    <w:rsid w:val="00B820F3"/>
    <w:rsid w:val="00B82481"/>
    <w:rsid w:val="00B827CA"/>
    <w:rsid w:val="00B84034"/>
    <w:rsid w:val="00B84F44"/>
    <w:rsid w:val="00B856F2"/>
    <w:rsid w:val="00B86B36"/>
    <w:rsid w:val="00B86ED4"/>
    <w:rsid w:val="00B90216"/>
    <w:rsid w:val="00B91ABC"/>
    <w:rsid w:val="00B91C9C"/>
    <w:rsid w:val="00B9233F"/>
    <w:rsid w:val="00B92C26"/>
    <w:rsid w:val="00B92DAE"/>
    <w:rsid w:val="00B93441"/>
    <w:rsid w:val="00B93B45"/>
    <w:rsid w:val="00B93E49"/>
    <w:rsid w:val="00B94124"/>
    <w:rsid w:val="00B94A71"/>
    <w:rsid w:val="00B95369"/>
    <w:rsid w:val="00B954E9"/>
    <w:rsid w:val="00BA0064"/>
    <w:rsid w:val="00BA05E2"/>
    <w:rsid w:val="00BA073D"/>
    <w:rsid w:val="00BA1884"/>
    <w:rsid w:val="00BA1D1B"/>
    <w:rsid w:val="00BA3D2E"/>
    <w:rsid w:val="00BA4C53"/>
    <w:rsid w:val="00BA5049"/>
    <w:rsid w:val="00BA5917"/>
    <w:rsid w:val="00BA6826"/>
    <w:rsid w:val="00BA7742"/>
    <w:rsid w:val="00BA7A3C"/>
    <w:rsid w:val="00BB13A0"/>
    <w:rsid w:val="00BB2FEB"/>
    <w:rsid w:val="00BB3654"/>
    <w:rsid w:val="00BB475C"/>
    <w:rsid w:val="00BB49DA"/>
    <w:rsid w:val="00BB4D71"/>
    <w:rsid w:val="00BB51F6"/>
    <w:rsid w:val="00BB5574"/>
    <w:rsid w:val="00BB57C7"/>
    <w:rsid w:val="00BB61EC"/>
    <w:rsid w:val="00BB6CE4"/>
    <w:rsid w:val="00BB6FD8"/>
    <w:rsid w:val="00BB77FD"/>
    <w:rsid w:val="00BC037C"/>
    <w:rsid w:val="00BC0510"/>
    <w:rsid w:val="00BC1542"/>
    <w:rsid w:val="00BC17F3"/>
    <w:rsid w:val="00BC2A4A"/>
    <w:rsid w:val="00BC3060"/>
    <w:rsid w:val="00BC325F"/>
    <w:rsid w:val="00BC38D2"/>
    <w:rsid w:val="00BC3A47"/>
    <w:rsid w:val="00BC3CF4"/>
    <w:rsid w:val="00BC4E8A"/>
    <w:rsid w:val="00BC516C"/>
    <w:rsid w:val="00BC57EE"/>
    <w:rsid w:val="00BC60E8"/>
    <w:rsid w:val="00BC6D00"/>
    <w:rsid w:val="00BC73B9"/>
    <w:rsid w:val="00BD07DC"/>
    <w:rsid w:val="00BD0E58"/>
    <w:rsid w:val="00BD11D4"/>
    <w:rsid w:val="00BD1E19"/>
    <w:rsid w:val="00BD2070"/>
    <w:rsid w:val="00BD2BED"/>
    <w:rsid w:val="00BD30C9"/>
    <w:rsid w:val="00BD30E4"/>
    <w:rsid w:val="00BD35EB"/>
    <w:rsid w:val="00BD38B3"/>
    <w:rsid w:val="00BD4612"/>
    <w:rsid w:val="00BD58B0"/>
    <w:rsid w:val="00BD59BC"/>
    <w:rsid w:val="00BD61B7"/>
    <w:rsid w:val="00BD6442"/>
    <w:rsid w:val="00BD65C3"/>
    <w:rsid w:val="00BD693F"/>
    <w:rsid w:val="00BD6B36"/>
    <w:rsid w:val="00BD77C5"/>
    <w:rsid w:val="00BE05CD"/>
    <w:rsid w:val="00BE1262"/>
    <w:rsid w:val="00BE1DB3"/>
    <w:rsid w:val="00BE1FEF"/>
    <w:rsid w:val="00BE465C"/>
    <w:rsid w:val="00BE4CFC"/>
    <w:rsid w:val="00BE4EBD"/>
    <w:rsid w:val="00BE5B8E"/>
    <w:rsid w:val="00BE679C"/>
    <w:rsid w:val="00BE726F"/>
    <w:rsid w:val="00BE793B"/>
    <w:rsid w:val="00BF04A8"/>
    <w:rsid w:val="00BF07B8"/>
    <w:rsid w:val="00BF10CC"/>
    <w:rsid w:val="00BF11CE"/>
    <w:rsid w:val="00BF2B2B"/>
    <w:rsid w:val="00BF304F"/>
    <w:rsid w:val="00BF32E3"/>
    <w:rsid w:val="00BF3EB2"/>
    <w:rsid w:val="00BF51F5"/>
    <w:rsid w:val="00BF5A03"/>
    <w:rsid w:val="00BF61A3"/>
    <w:rsid w:val="00BF61A8"/>
    <w:rsid w:val="00BF63B3"/>
    <w:rsid w:val="00BF6731"/>
    <w:rsid w:val="00BF6E58"/>
    <w:rsid w:val="00BF7473"/>
    <w:rsid w:val="00BF7F48"/>
    <w:rsid w:val="00C0008E"/>
    <w:rsid w:val="00C00B27"/>
    <w:rsid w:val="00C00EC4"/>
    <w:rsid w:val="00C0112C"/>
    <w:rsid w:val="00C01A58"/>
    <w:rsid w:val="00C021C1"/>
    <w:rsid w:val="00C02311"/>
    <w:rsid w:val="00C025C0"/>
    <w:rsid w:val="00C02FC6"/>
    <w:rsid w:val="00C031BD"/>
    <w:rsid w:val="00C04F92"/>
    <w:rsid w:val="00C054FF"/>
    <w:rsid w:val="00C0560B"/>
    <w:rsid w:val="00C05F8F"/>
    <w:rsid w:val="00C06463"/>
    <w:rsid w:val="00C06A40"/>
    <w:rsid w:val="00C074FF"/>
    <w:rsid w:val="00C07C16"/>
    <w:rsid w:val="00C10000"/>
    <w:rsid w:val="00C1074E"/>
    <w:rsid w:val="00C108BE"/>
    <w:rsid w:val="00C1167C"/>
    <w:rsid w:val="00C14802"/>
    <w:rsid w:val="00C14F5D"/>
    <w:rsid w:val="00C168B2"/>
    <w:rsid w:val="00C16973"/>
    <w:rsid w:val="00C17152"/>
    <w:rsid w:val="00C17553"/>
    <w:rsid w:val="00C17CFC"/>
    <w:rsid w:val="00C204D6"/>
    <w:rsid w:val="00C20881"/>
    <w:rsid w:val="00C20AC7"/>
    <w:rsid w:val="00C21429"/>
    <w:rsid w:val="00C2145E"/>
    <w:rsid w:val="00C21D66"/>
    <w:rsid w:val="00C222B6"/>
    <w:rsid w:val="00C2231B"/>
    <w:rsid w:val="00C2271C"/>
    <w:rsid w:val="00C22B92"/>
    <w:rsid w:val="00C22F56"/>
    <w:rsid w:val="00C23841"/>
    <w:rsid w:val="00C23ED1"/>
    <w:rsid w:val="00C24628"/>
    <w:rsid w:val="00C249DE"/>
    <w:rsid w:val="00C24C3F"/>
    <w:rsid w:val="00C24F74"/>
    <w:rsid w:val="00C2503E"/>
    <w:rsid w:val="00C251B5"/>
    <w:rsid w:val="00C2573A"/>
    <w:rsid w:val="00C258F8"/>
    <w:rsid w:val="00C26BB5"/>
    <w:rsid w:val="00C279AB"/>
    <w:rsid w:val="00C30A1A"/>
    <w:rsid w:val="00C30C23"/>
    <w:rsid w:val="00C31318"/>
    <w:rsid w:val="00C316D6"/>
    <w:rsid w:val="00C31A46"/>
    <w:rsid w:val="00C32561"/>
    <w:rsid w:val="00C325F1"/>
    <w:rsid w:val="00C32FA0"/>
    <w:rsid w:val="00C3309C"/>
    <w:rsid w:val="00C3326C"/>
    <w:rsid w:val="00C33434"/>
    <w:rsid w:val="00C34124"/>
    <w:rsid w:val="00C34134"/>
    <w:rsid w:val="00C343FC"/>
    <w:rsid w:val="00C3447C"/>
    <w:rsid w:val="00C34B27"/>
    <w:rsid w:val="00C34C74"/>
    <w:rsid w:val="00C34DE9"/>
    <w:rsid w:val="00C359AB"/>
    <w:rsid w:val="00C3621D"/>
    <w:rsid w:val="00C37C34"/>
    <w:rsid w:val="00C42468"/>
    <w:rsid w:val="00C43748"/>
    <w:rsid w:val="00C43D62"/>
    <w:rsid w:val="00C4480D"/>
    <w:rsid w:val="00C44C31"/>
    <w:rsid w:val="00C44DF8"/>
    <w:rsid w:val="00C4570B"/>
    <w:rsid w:val="00C46551"/>
    <w:rsid w:val="00C4677B"/>
    <w:rsid w:val="00C4718E"/>
    <w:rsid w:val="00C472EB"/>
    <w:rsid w:val="00C477F7"/>
    <w:rsid w:val="00C5088A"/>
    <w:rsid w:val="00C509B1"/>
    <w:rsid w:val="00C50F55"/>
    <w:rsid w:val="00C5113E"/>
    <w:rsid w:val="00C51734"/>
    <w:rsid w:val="00C518D7"/>
    <w:rsid w:val="00C52043"/>
    <w:rsid w:val="00C528C2"/>
    <w:rsid w:val="00C52902"/>
    <w:rsid w:val="00C53023"/>
    <w:rsid w:val="00C5468E"/>
    <w:rsid w:val="00C55BD9"/>
    <w:rsid w:val="00C5600F"/>
    <w:rsid w:val="00C5620A"/>
    <w:rsid w:val="00C56ABE"/>
    <w:rsid w:val="00C57D9F"/>
    <w:rsid w:val="00C60128"/>
    <w:rsid w:val="00C603F7"/>
    <w:rsid w:val="00C60C9D"/>
    <w:rsid w:val="00C60CB1"/>
    <w:rsid w:val="00C61D0C"/>
    <w:rsid w:val="00C62071"/>
    <w:rsid w:val="00C62751"/>
    <w:rsid w:val="00C62AB2"/>
    <w:rsid w:val="00C63486"/>
    <w:rsid w:val="00C63D3A"/>
    <w:rsid w:val="00C64E5E"/>
    <w:rsid w:val="00C65082"/>
    <w:rsid w:val="00C65628"/>
    <w:rsid w:val="00C66062"/>
    <w:rsid w:val="00C67728"/>
    <w:rsid w:val="00C72714"/>
    <w:rsid w:val="00C737FA"/>
    <w:rsid w:val="00C73E72"/>
    <w:rsid w:val="00C73F9F"/>
    <w:rsid w:val="00C74887"/>
    <w:rsid w:val="00C749C0"/>
    <w:rsid w:val="00C75883"/>
    <w:rsid w:val="00C763E6"/>
    <w:rsid w:val="00C770FD"/>
    <w:rsid w:val="00C77E9B"/>
    <w:rsid w:val="00C812C9"/>
    <w:rsid w:val="00C814FF"/>
    <w:rsid w:val="00C854B3"/>
    <w:rsid w:val="00C8599E"/>
    <w:rsid w:val="00C85F73"/>
    <w:rsid w:val="00C86601"/>
    <w:rsid w:val="00C86A75"/>
    <w:rsid w:val="00C86C1C"/>
    <w:rsid w:val="00C87441"/>
    <w:rsid w:val="00C874C9"/>
    <w:rsid w:val="00C87C36"/>
    <w:rsid w:val="00C90139"/>
    <w:rsid w:val="00C91396"/>
    <w:rsid w:val="00C9154B"/>
    <w:rsid w:val="00C91E6D"/>
    <w:rsid w:val="00C91F6B"/>
    <w:rsid w:val="00C9216B"/>
    <w:rsid w:val="00C92BD2"/>
    <w:rsid w:val="00C92F96"/>
    <w:rsid w:val="00C94770"/>
    <w:rsid w:val="00C94AEF"/>
    <w:rsid w:val="00C954ED"/>
    <w:rsid w:val="00C95F96"/>
    <w:rsid w:val="00C96083"/>
    <w:rsid w:val="00C97E2A"/>
    <w:rsid w:val="00CA01AC"/>
    <w:rsid w:val="00CA14CA"/>
    <w:rsid w:val="00CA191D"/>
    <w:rsid w:val="00CA1D19"/>
    <w:rsid w:val="00CA2395"/>
    <w:rsid w:val="00CA42DF"/>
    <w:rsid w:val="00CA5711"/>
    <w:rsid w:val="00CA571B"/>
    <w:rsid w:val="00CA6E32"/>
    <w:rsid w:val="00CB02E0"/>
    <w:rsid w:val="00CB0DD8"/>
    <w:rsid w:val="00CB14C0"/>
    <w:rsid w:val="00CB1575"/>
    <w:rsid w:val="00CB2A3C"/>
    <w:rsid w:val="00CB2ACD"/>
    <w:rsid w:val="00CB3E7C"/>
    <w:rsid w:val="00CB428A"/>
    <w:rsid w:val="00CB4933"/>
    <w:rsid w:val="00CB5D6A"/>
    <w:rsid w:val="00CB72CB"/>
    <w:rsid w:val="00CB7364"/>
    <w:rsid w:val="00CB7ED0"/>
    <w:rsid w:val="00CC01B0"/>
    <w:rsid w:val="00CC0FDE"/>
    <w:rsid w:val="00CC1390"/>
    <w:rsid w:val="00CC1ADC"/>
    <w:rsid w:val="00CC249A"/>
    <w:rsid w:val="00CC2B18"/>
    <w:rsid w:val="00CC2CBC"/>
    <w:rsid w:val="00CC3320"/>
    <w:rsid w:val="00CC39F2"/>
    <w:rsid w:val="00CC4645"/>
    <w:rsid w:val="00CC4FBF"/>
    <w:rsid w:val="00CC510F"/>
    <w:rsid w:val="00CC51BA"/>
    <w:rsid w:val="00CC648E"/>
    <w:rsid w:val="00CC7929"/>
    <w:rsid w:val="00CC7AFE"/>
    <w:rsid w:val="00CD1446"/>
    <w:rsid w:val="00CD1BE5"/>
    <w:rsid w:val="00CD2309"/>
    <w:rsid w:val="00CD25A9"/>
    <w:rsid w:val="00CD3B06"/>
    <w:rsid w:val="00CD3BFB"/>
    <w:rsid w:val="00CD40AB"/>
    <w:rsid w:val="00CD45C3"/>
    <w:rsid w:val="00CD4B29"/>
    <w:rsid w:val="00CD5543"/>
    <w:rsid w:val="00CD629D"/>
    <w:rsid w:val="00CD6D26"/>
    <w:rsid w:val="00CD7152"/>
    <w:rsid w:val="00CD7503"/>
    <w:rsid w:val="00CE01D2"/>
    <w:rsid w:val="00CE09D2"/>
    <w:rsid w:val="00CE2334"/>
    <w:rsid w:val="00CE23EB"/>
    <w:rsid w:val="00CE2809"/>
    <w:rsid w:val="00CE2CBD"/>
    <w:rsid w:val="00CE447F"/>
    <w:rsid w:val="00CE483A"/>
    <w:rsid w:val="00CE4B24"/>
    <w:rsid w:val="00CE5A4C"/>
    <w:rsid w:val="00CE5F2C"/>
    <w:rsid w:val="00CE6100"/>
    <w:rsid w:val="00CE6657"/>
    <w:rsid w:val="00CE742F"/>
    <w:rsid w:val="00CE75D8"/>
    <w:rsid w:val="00CF1565"/>
    <w:rsid w:val="00CF192A"/>
    <w:rsid w:val="00CF2AE5"/>
    <w:rsid w:val="00CF3051"/>
    <w:rsid w:val="00CF3282"/>
    <w:rsid w:val="00CF35AA"/>
    <w:rsid w:val="00CF45BD"/>
    <w:rsid w:val="00CF503C"/>
    <w:rsid w:val="00CF59F5"/>
    <w:rsid w:val="00CF6434"/>
    <w:rsid w:val="00CF6B47"/>
    <w:rsid w:val="00CF6B8E"/>
    <w:rsid w:val="00CF7455"/>
    <w:rsid w:val="00D011EE"/>
    <w:rsid w:val="00D01B0B"/>
    <w:rsid w:val="00D0220A"/>
    <w:rsid w:val="00D026D5"/>
    <w:rsid w:val="00D02ECF"/>
    <w:rsid w:val="00D0336D"/>
    <w:rsid w:val="00D03829"/>
    <w:rsid w:val="00D03CEA"/>
    <w:rsid w:val="00D048E0"/>
    <w:rsid w:val="00D04AE5"/>
    <w:rsid w:val="00D04DCE"/>
    <w:rsid w:val="00D05C11"/>
    <w:rsid w:val="00D060AB"/>
    <w:rsid w:val="00D07685"/>
    <w:rsid w:val="00D10E5E"/>
    <w:rsid w:val="00D111FB"/>
    <w:rsid w:val="00D1152C"/>
    <w:rsid w:val="00D11EE9"/>
    <w:rsid w:val="00D12341"/>
    <w:rsid w:val="00D129B0"/>
    <w:rsid w:val="00D12AA2"/>
    <w:rsid w:val="00D133AB"/>
    <w:rsid w:val="00D14F50"/>
    <w:rsid w:val="00D14F52"/>
    <w:rsid w:val="00D166F0"/>
    <w:rsid w:val="00D16E1E"/>
    <w:rsid w:val="00D1718D"/>
    <w:rsid w:val="00D17E4A"/>
    <w:rsid w:val="00D202F6"/>
    <w:rsid w:val="00D21737"/>
    <w:rsid w:val="00D221EE"/>
    <w:rsid w:val="00D22F5B"/>
    <w:rsid w:val="00D230E3"/>
    <w:rsid w:val="00D237E0"/>
    <w:rsid w:val="00D241ED"/>
    <w:rsid w:val="00D24F8C"/>
    <w:rsid w:val="00D25698"/>
    <w:rsid w:val="00D268F8"/>
    <w:rsid w:val="00D27496"/>
    <w:rsid w:val="00D30099"/>
    <w:rsid w:val="00D3097E"/>
    <w:rsid w:val="00D30DB6"/>
    <w:rsid w:val="00D313A7"/>
    <w:rsid w:val="00D33A91"/>
    <w:rsid w:val="00D352FB"/>
    <w:rsid w:val="00D35A39"/>
    <w:rsid w:val="00D35B3A"/>
    <w:rsid w:val="00D36123"/>
    <w:rsid w:val="00D3676D"/>
    <w:rsid w:val="00D3730A"/>
    <w:rsid w:val="00D373AD"/>
    <w:rsid w:val="00D37E38"/>
    <w:rsid w:val="00D37FC9"/>
    <w:rsid w:val="00D42BD8"/>
    <w:rsid w:val="00D444CA"/>
    <w:rsid w:val="00D44A1A"/>
    <w:rsid w:val="00D44DAE"/>
    <w:rsid w:val="00D45038"/>
    <w:rsid w:val="00D46705"/>
    <w:rsid w:val="00D4681B"/>
    <w:rsid w:val="00D46B34"/>
    <w:rsid w:val="00D46E86"/>
    <w:rsid w:val="00D470B0"/>
    <w:rsid w:val="00D476FE"/>
    <w:rsid w:val="00D5031D"/>
    <w:rsid w:val="00D5164B"/>
    <w:rsid w:val="00D5220D"/>
    <w:rsid w:val="00D523CF"/>
    <w:rsid w:val="00D53B2D"/>
    <w:rsid w:val="00D54103"/>
    <w:rsid w:val="00D541E9"/>
    <w:rsid w:val="00D54EE1"/>
    <w:rsid w:val="00D571C4"/>
    <w:rsid w:val="00D5748B"/>
    <w:rsid w:val="00D574A1"/>
    <w:rsid w:val="00D57EBB"/>
    <w:rsid w:val="00D60C20"/>
    <w:rsid w:val="00D60E54"/>
    <w:rsid w:val="00D60F58"/>
    <w:rsid w:val="00D6205A"/>
    <w:rsid w:val="00D6307B"/>
    <w:rsid w:val="00D630DD"/>
    <w:rsid w:val="00D6311F"/>
    <w:rsid w:val="00D6349B"/>
    <w:rsid w:val="00D63970"/>
    <w:rsid w:val="00D6397F"/>
    <w:rsid w:val="00D64CC7"/>
    <w:rsid w:val="00D64DB2"/>
    <w:rsid w:val="00D6620C"/>
    <w:rsid w:val="00D663AC"/>
    <w:rsid w:val="00D66932"/>
    <w:rsid w:val="00D6709B"/>
    <w:rsid w:val="00D70DEC"/>
    <w:rsid w:val="00D70FD2"/>
    <w:rsid w:val="00D71471"/>
    <w:rsid w:val="00D72073"/>
    <w:rsid w:val="00D722EE"/>
    <w:rsid w:val="00D72DD2"/>
    <w:rsid w:val="00D740CE"/>
    <w:rsid w:val="00D74129"/>
    <w:rsid w:val="00D74A98"/>
    <w:rsid w:val="00D74B60"/>
    <w:rsid w:val="00D75138"/>
    <w:rsid w:val="00D7553D"/>
    <w:rsid w:val="00D76723"/>
    <w:rsid w:val="00D76BD7"/>
    <w:rsid w:val="00D76D3A"/>
    <w:rsid w:val="00D8023C"/>
    <w:rsid w:val="00D82614"/>
    <w:rsid w:val="00D82C10"/>
    <w:rsid w:val="00D82E9E"/>
    <w:rsid w:val="00D844A8"/>
    <w:rsid w:val="00D848A2"/>
    <w:rsid w:val="00D85F82"/>
    <w:rsid w:val="00D873AF"/>
    <w:rsid w:val="00D87904"/>
    <w:rsid w:val="00D87E35"/>
    <w:rsid w:val="00D91742"/>
    <w:rsid w:val="00D91BE2"/>
    <w:rsid w:val="00D91DF8"/>
    <w:rsid w:val="00D91FD9"/>
    <w:rsid w:val="00D92A73"/>
    <w:rsid w:val="00D93AE9"/>
    <w:rsid w:val="00D9472E"/>
    <w:rsid w:val="00D949C7"/>
    <w:rsid w:val="00D94FC2"/>
    <w:rsid w:val="00D95972"/>
    <w:rsid w:val="00DA035D"/>
    <w:rsid w:val="00DA09ED"/>
    <w:rsid w:val="00DA14F0"/>
    <w:rsid w:val="00DA1D4F"/>
    <w:rsid w:val="00DA2289"/>
    <w:rsid w:val="00DA2DD5"/>
    <w:rsid w:val="00DA3CB5"/>
    <w:rsid w:val="00DA413A"/>
    <w:rsid w:val="00DA52A5"/>
    <w:rsid w:val="00DA5713"/>
    <w:rsid w:val="00DA65FB"/>
    <w:rsid w:val="00DA768E"/>
    <w:rsid w:val="00DA77D6"/>
    <w:rsid w:val="00DA7C86"/>
    <w:rsid w:val="00DB06F5"/>
    <w:rsid w:val="00DB0A07"/>
    <w:rsid w:val="00DB376E"/>
    <w:rsid w:val="00DB3B85"/>
    <w:rsid w:val="00DB3CB5"/>
    <w:rsid w:val="00DB4FA5"/>
    <w:rsid w:val="00DB59F9"/>
    <w:rsid w:val="00DB6854"/>
    <w:rsid w:val="00DB6D50"/>
    <w:rsid w:val="00DB6D60"/>
    <w:rsid w:val="00DB6F04"/>
    <w:rsid w:val="00DB7897"/>
    <w:rsid w:val="00DC0F02"/>
    <w:rsid w:val="00DC1147"/>
    <w:rsid w:val="00DC188E"/>
    <w:rsid w:val="00DC1E7F"/>
    <w:rsid w:val="00DC28EE"/>
    <w:rsid w:val="00DC308C"/>
    <w:rsid w:val="00DC338E"/>
    <w:rsid w:val="00DC3396"/>
    <w:rsid w:val="00DC348F"/>
    <w:rsid w:val="00DC37D6"/>
    <w:rsid w:val="00DC5C32"/>
    <w:rsid w:val="00DC61D4"/>
    <w:rsid w:val="00DC6601"/>
    <w:rsid w:val="00DC6D0F"/>
    <w:rsid w:val="00DC71D6"/>
    <w:rsid w:val="00DC72B6"/>
    <w:rsid w:val="00DC7B1A"/>
    <w:rsid w:val="00DD072C"/>
    <w:rsid w:val="00DD0B68"/>
    <w:rsid w:val="00DD0C9D"/>
    <w:rsid w:val="00DD16B8"/>
    <w:rsid w:val="00DD1B53"/>
    <w:rsid w:val="00DD1BF5"/>
    <w:rsid w:val="00DD232C"/>
    <w:rsid w:val="00DD2399"/>
    <w:rsid w:val="00DD2C3D"/>
    <w:rsid w:val="00DD3C52"/>
    <w:rsid w:val="00DD4A4B"/>
    <w:rsid w:val="00DD6256"/>
    <w:rsid w:val="00DD6638"/>
    <w:rsid w:val="00DD69C2"/>
    <w:rsid w:val="00DD732B"/>
    <w:rsid w:val="00DD7395"/>
    <w:rsid w:val="00DD7F0D"/>
    <w:rsid w:val="00DE06D1"/>
    <w:rsid w:val="00DE0C18"/>
    <w:rsid w:val="00DE16C1"/>
    <w:rsid w:val="00DE1C73"/>
    <w:rsid w:val="00DE2741"/>
    <w:rsid w:val="00DE2C2C"/>
    <w:rsid w:val="00DE36F2"/>
    <w:rsid w:val="00DE3C57"/>
    <w:rsid w:val="00DE46F4"/>
    <w:rsid w:val="00DE496A"/>
    <w:rsid w:val="00DE58AE"/>
    <w:rsid w:val="00DE5F5D"/>
    <w:rsid w:val="00DE634A"/>
    <w:rsid w:val="00DE662F"/>
    <w:rsid w:val="00DF090D"/>
    <w:rsid w:val="00DF0B49"/>
    <w:rsid w:val="00DF162E"/>
    <w:rsid w:val="00DF1E18"/>
    <w:rsid w:val="00DF1EEE"/>
    <w:rsid w:val="00DF21BA"/>
    <w:rsid w:val="00DF2560"/>
    <w:rsid w:val="00DF3540"/>
    <w:rsid w:val="00DF35CB"/>
    <w:rsid w:val="00DF3808"/>
    <w:rsid w:val="00DF3B9E"/>
    <w:rsid w:val="00DF5421"/>
    <w:rsid w:val="00DF6556"/>
    <w:rsid w:val="00E00265"/>
    <w:rsid w:val="00E00DD3"/>
    <w:rsid w:val="00E013CF"/>
    <w:rsid w:val="00E01903"/>
    <w:rsid w:val="00E023E0"/>
    <w:rsid w:val="00E03F81"/>
    <w:rsid w:val="00E03FA6"/>
    <w:rsid w:val="00E05833"/>
    <w:rsid w:val="00E05BE1"/>
    <w:rsid w:val="00E05BE4"/>
    <w:rsid w:val="00E05BF4"/>
    <w:rsid w:val="00E07E1F"/>
    <w:rsid w:val="00E111FA"/>
    <w:rsid w:val="00E11353"/>
    <w:rsid w:val="00E1195D"/>
    <w:rsid w:val="00E11B40"/>
    <w:rsid w:val="00E120C2"/>
    <w:rsid w:val="00E128AA"/>
    <w:rsid w:val="00E1343E"/>
    <w:rsid w:val="00E1434F"/>
    <w:rsid w:val="00E14D5D"/>
    <w:rsid w:val="00E15024"/>
    <w:rsid w:val="00E15499"/>
    <w:rsid w:val="00E15D3D"/>
    <w:rsid w:val="00E161AC"/>
    <w:rsid w:val="00E16E98"/>
    <w:rsid w:val="00E17034"/>
    <w:rsid w:val="00E173AE"/>
    <w:rsid w:val="00E17917"/>
    <w:rsid w:val="00E17F35"/>
    <w:rsid w:val="00E21442"/>
    <w:rsid w:val="00E21F68"/>
    <w:rsid w:val="00E23061"/>
    <w:rsid w:val="00E23366"/>
    <w:rsid w:val="00E23589"/>
    <w:rsid w:val="00E2361B"/>
    <w:rsid w:val="00E24116"/>
    <w:rsid w:val="00E2640C"/>
    <w:rsid w:val="00E302E2"/>
    <w:rsid w:val="00E30E2D"/>
    <w:rsid w:val="00E30FF5"/>
    <w:rsid w:val="00E32451"/>
    <w:rsid w:val="00E32EA5"/>
    <w:rsid w:val="00E332E1"/>
    <w:rsid w:val="00E34499"/>
    <w:rsid w:val="00E3451A"/>
    <w:rsid w:val="00E34529"/>
    <w:rsid w:val="00E34918"/>
    <w:rsid w:val="00E358E8"/>
    <w:rsid w:val="00E361F1"/>
    <w:rsid w:val="00E36495"/>
    <w:rsid w:val="00E36594"/>
    <w:rsid w:val="00E37444"/>
    <w:rsid w:val="00E376EF"/>
    <w:rsid w:val="00E37776"/>
    <w:rsid w:val="00E37C04"/>
    <w:rsid w:val="00E37EDB"/>
    <w:rsid w:val="00E416A1"/>
    <w:rsid w:val="00E417B1"/>
    <w:rsid w:val="00E427C4"/>
    <w:rsid w:val="00E435FD"/>
    <w:rsid w:val="00E43BE3"/>
    <w:rsid w:val="00E44505"/>
    <w:rsid w:val="00E45301"/>
    <w:rsid w:val="00E45A89"/>
    <w:rsid w:val="00E464F9"/>
    <w:rsid w:val="00E465D3"/>
    <w:rsid w:val="00E470DE"/>
    <w:rsid w:val="00E47465"/>
    <w:rsid w:val="00E500AA"/>
    <w:rsid w:val="00E50180"/>
    <w:rsid w:val="00E50E2D"/>
    <w:rsid w:val="00E514B1"/>
    <w:rsid w:val="00E51A74"/>
    <w:rsid w:val="00E51F5D"/>
    <w:rsid w:val="00E53CAB"/>
    <w:rsid w:val="00E544C2"/>
    <w:rsid w:val="00E54B37"/>
    <w:rsid w:val="00E55746"/>
    <w:rsid w:val="00E57347"/>
    <w:rsid w:val="00E5770F"/>
    <w:rsid w:val="00E60474"/>
    <w:rsid w:val="00E609FF"/>
    <w:rsid w:val="00E6182F"/>
    <w:rsid w:val="00E624E4"/>
    <w:rsid w:val="00E63863"/>
    <w:rsid w:val="00E639AC"/>
    <w:rsid w:val="00E64660"/>
    <w:rsid w:val="00E6513F"/>
    <w:rsid w:val="00E654DC"/>
    <w:rsid w:val="00E65905"/>
    <w:rsid w:val="00E6662C"/>
    <w:rsid w:val="00E70AD6"/>
    <w:rsid w:val="00E70C68"/>
    <w:rsid w:val="00E7106F"/>
    <w:rsid w:val="00E71479"/>
    <w:rsid w:val="00E7301B"/>
    <w:rsid w:val="00E73305"/>
    <w:rsid w:val="00E74496"/>
    <w:rsid w:val="00E74F1F"/>
    <w:rsid w:val="00E75630"/>
    <w:rsid w:val="00E75C80"/>
    <w:rsid w:val="00E763D5"/>
    <w:rsid w:val="00E76A1D"/>
    <w:rsid w:val="00E77322"/>
    <w:rsid w:val="00E77A68"/>
    <w:rsid w:val="00E805F4"/>
    <w:rsid w:val="00E81043"/>
    <w:rsid w:val="00E81C17"/>
    <w:rsid w:val="00E81F1A"/>
    <w:rsid w:val="00E82678"/>
    <w:rsid w:val="00E8318C"/>
    <w:rsid w:val="00E8384B"/>
    <w:rsid w:val="00E83912"/>
    <w:rsid w:val="00E83A59"/>
    <w:rsid w:val="00E83E74"/>
    <w:rsid w:val="00E847E7"/>
    <w:rsid w:val="00E854E2"/>
    <w:rsid w:val="00E856FE"/>
    <w:rsid w:val="00E85AA8"/>
    <w:rsid w:val="00E86664"/>
    <w:rsid w:val="00E90072"/>
    <w:rsid w:val="00E9010E"/>
    <w:rsid w:val="00E903A7"/>
    <w:rsid w:val="00E90B10"/>
    <w:rsid w:val="00E92E79"/>
    <w:rsid w:val="00E92FA9"/>
    <w:rsid w:val="00E94497"/>
    <w:rsid w:val="00E94715"/>
    <w:rsid w:val="00E954CD"/>
    <w:rsid w:val="00E95DFB"/>
    <w:rsid w:val="00E9600A"/>
    <w:rsid w:val="00E9606E"/>
    <w:rsid w:val="00E9685C"/>
    <w:rsid w:val="00E96A79"/>
    <w:rsid w:val="00E96B61"/>
    <w:rsid w:val="00E96E42"/>
    <w:rsid w:val="00E971B7"/>
    <w:rsid w:val="00E9782D"/>
    <w:rsid w:val="00E979C4"/>
    <w:rsid w:val="00EA02B2"/>
    <w:rsid w:val="00EA0892"/>
    <w:rsid w:val="00EA19DE"/>
    <w:rsid w:val="00EA2FF2"/>
    <w:rsid w:val="00EA3552"/>
    <w:rsid w:val="00EA373C"/>
    <w:rsid w:val="00EA3AC8"/>
    <w:rsid w:val="00EA534B"/>
    <w:rsid w:val="00EA5A2D"/>
    <w:rsid w:val="00EA74A7"/>
    <w:rsid w:val="00EA75A9"/>
    <w:rsid w:val="00EB0644"/>
    <w:rsid w:val="00EB0725"/>
    <w:rsid w:val="00EB1986"/>
    <w:rsid w:val="00EB1A46"/>
    <w:rsid w:val="00EB2153"/>
    <w:rsid w:val="00EB2190"/>
    <w:rsid w:val="00EB250E"/>
    <w:rsid w:val="00EB2C7E"/>
    <w:rsid w:val="00EB4142"/>
    <w:rsid w:val="00EB5228"/>
    <w:rsid w:val="00EB5CCA"/>
    <w:rsid w:val="00EB5D32"/>
    <w:rsid w:val="00EB71A6"/>
    <w:rsid w:val="00EB77C6"/>
    <w:rsid w:val="00EB7CCD"/>
    <w:rsid w:val="00EB7E92"/>
    <w:rsid w:val="00EC0120"/>
    <w:rsid w:val="00EC05AC"/>
    <w:rsid w:val="00EC0697"/>
    <w:rsid w:val="00EC07AB"/>
    <w:rsid w:val="00EC092B"/>
    <w:rsid w:val="00EC1219"/>
    <w:rsid w:val="00EC143B"/>
    <w:rsid w:val="00EC23D6"/>
    <w:rsid w:val="00EC292D"/>
    <w:rsid w:val="00EC2AD1"/>
    <w:rsid w:val="00EC2B04"/>
    <w:rsid w:val="00EC2C47"/>
    <w:rsid w:val="00EC34B6"/>
    <w:rsid w:val="00EC38A9"/>
    <w:rsid w:val="00EC3EC8"/>
    <w:rsid w:val="00EC43D0"/>
    <w:rsid w:val="00EC504D"/>
    <w:rsid w:val="00EC6326"/>
    <w:rsid w:val="00EC6425"/>
    <w:rsid w:val="00EC762C"/>
    <w:rsid w:val="00EC7F0A"/>
    <w:rsid w:val="00ED0252"/>
    <w:rsid w:val="00ED07DB"/>
    <w:rsid w:val="00ED088A"/>
    <w:rsid w:val="00ED08BD"/>
    <w:rsid w:val="00ED1146"/>
    <w:rsid w:val="00ED1339"/>
    <w:rsid w:val="00ED1CE0"/>
    <w:rsid w:val="00ED2064"/>
    <w:rsid w:val="00ED43E0"/>
    <w:rsid w:val="00ED5535"/>
    <w:rsid w:val="00ED5AA9"/>
    <w:rsid w:val="00ED5CD3"/>
    <w:rsid w:val="00ED6160"/>
    <w:rsid w:val="00ED6C52"/>
    <w:rsid w:val="00ED70FB"/>
    <w:rsid w:val="00ED72AF"/>
    <w:rsid w:val="00EE042F"/>
    <w:rsid w:val="00EE04E3"/>
    <w:rsid w:val="00EE08BB"/>
    <w:rsid w:val="00EE09E1"/>
    <w:rsid w:val="00EE1B85"/>
    <w:rsid w:val="00EE2653"/>
    <w:rsid w:val="00EE2769"/>
    <w:rsid w:val="00EE2AC1"/>
    <w:rsid w:val="00EE2CEF"/>
    <w:rsid w:val="00EE2F51"/>
    <w:rsid w:val="00EE3731"/>
    <w:rsid w:val="00EE3A87"/>
    <w:rsid w:val="00EE3C65"/>
    <w:rsid w:val="00EE435C"/>
    <w:rsid w:val="00EE48E7"/>
    <w:rsid w:val="00EE65CF"/>
    <w:rsid w:val="00EE6962"/>
    <w:rsid w:val="00EE7756"/>
    <w:rsid w:val="00EF02EB"/>
    <w:rsid w:val="00EF1B10"/>
    <w:rsid w:val="00EF1C85"/>
    <w:rsid w:val="00EF1C8A"/>
    <w:rsid w:val="00EF1E99"/>
    <w:rsid w:val="00EF22DC"/>
    <w:rsid w:val="00EF3032"/>
    <w:rsid w:val="00EF3144"/>
    <w:rsid w:val="00EF40B6"/>
    <w:rsid w:val="00EF4201"/>
    <w:rsid w:val="00EF431B"/>
    <w:rsid w:val="00EF4FF5"/>
    <w:rsid w:val="00EF566B"/>
    <w:rsid w:val="00EF5682"/>
    <w:rsid w:val="00EF62AE"/>
    <w:rsid w:val="00EF64E8"/>
    <w:rsid w:val="00EF7B23"/>
    <w:rsid w:val="00EF7C7D"/>
    <w:rsid w:val="00EF7F3C"/>
    <w:rsid w:val="00F000E4"/>
    <w:rsid w:val="00F007CA"/>
    <w:rsid w:val="00F01580"/>
    <w:rsid w:val="00F02951"/>
    <w:rsid w:val="00F02B4B"/>
    <w:rsid w:val="00F02CA1"/>
    <w:rsid w:val="00F03AD7"/>
    <w:rsid w:val="00F03C2A"/>
    <w:rsid w:val="00F0451F"/>
    <w:rsid w:val="00F04E55"/>
    <w:rsid w:val="00F0512F"/>
    <w:rsid w:val="00F065CA"/>
    <w:rsid w:val="00F11A98"/>
    <w:rsid w:val="00F11E75"/>
    <w:rsid w:val="00F12E07"/>
    <w:rsid w:val="00F1306D"/>
    <w:rsid w:val="00F13368"/>
    <w:rsid w:val="00F13F4F"/>
    <w:rsid w:val="00F13F89"/>
    <w:rsid w:val="00F14485"/>
    <w:rsid w:val="00F14718"/>
    <w:rsid w:val="00F14772"/>
    <w:rsid w:val="00F149FE"/>
    <w:rsid w:val="00F150FA"/>
    <w:rsid w:val="00F15100"/>
    <w:rsid w:val="00F156F3"/>
    <w:rsid w:val="00F15A5E"/>
    <w:rsid w:val="00F1617A"/>
    <w:rsid w:val="00F167C7"/>
    <w:rsid w:val="00F17561"/>
    <w:rsid w:val="00F204C8"/>
    <w:rsid w:val="00F21941"/>
    <w:rsid w:val="00F21957"/>
    <w:rsid w:val="00F21A54"/>
    <w:rsid w:val="00F21CFB"/>
    <w:rsid w:val="00F22EE3"/>
    <w:rsid w:val="00F23A43"/>
    <w:rsid w:val="00F23EF7"/>
    <w:rsid w:val="00F23F91"/>
    <w:rsid w:val="00F24D6B"/>
    <w:rsid w:val="00F252AA"/>
    <w:rsid w:val="00F2598C"/>
    <w:rsid w:val="00F25C43"/>
    <w:rsid w:val="00F26913"/>
    <w:rsid w:val="00F2714B"/>
    <w:rsid w:val="00F276C8"/>
    <w:rsid w:val="00F2782A"/>
    <w:rsid w:val="00F27855"/>
    <w:rsid w:val="00F30005"/>
    <w:rsid w:val="00F30CC7"/>
    <w:rsid w:val="00F313AC"/>
    <w:rsid w:val="00F31463"/>
    <w:rsid w:val="00F31987"/>
    <w:rsid w:val="00F31C8F"/>
    <w:rsid w:val="00F34A46"/>
    <w:rsid w:val="00F34C78"/>
    <w:rsid w:val="00F34E94"/>
    <w:rsid w:val="00F35747"/>
    <w:rsid w:val="00F371C4"/>
    <w:rsid w:val="00F378D2"/>
    <w:rsid w:val="00F423D3"/>
    <w:rsid w:val="00F42904"/>
    <w:rsid w:val="00F42916"/>
    <w:rsid w:val="00F42AB4"/>
    <w:rsid w:val="00F42CDF"/>
    <w:rsid w:val="00F436F5"/>
    <w:rsid w:val="00F4381E"/>
    <w:rsid w:val="00F438DA"/>
    <w:rsid w:val="00F44179"/>
    <w:rsid w:val="00F44B6E"/>
    <w:rsid w:val="00F44F03"/>
    <w:rsid w:val="00F45064"/>
    <w:rsid w:val="00F453BC"/>
    <w:rsid w:val="00F45687"/>
    <w:rsid w:val="00F4615A"/>
    <w:rsid w:val="00F4629F"/>
    <w:rsid w:val="00F4674B"/>
    <w:rsid w:val="00F4697D"/>
    <w:rsid w:val="00F469F3"/>
    <w:rsid w:val="00F47345"/>
    <w:rsid w:val="00F47A80"/>
    <w:rsid w:val="00F47CD7"/>
    <w:rsid w:val="00F51935"/>
    <w:rsid w:val="00F51A84"/>
    <w:rsid w:val="00F54D58"/>
    <w:rsid w:val="00F55DDD"/>
    <w:rsid w:val="00F5608C"/>
    <w:rsid w:val="00F576B0"/>
    <w:rsid w:val="00F6063B"/>
    <w:rsid w:val="00F6084B"/>
    <w:rsid w:val="00F61D3A"/>
    <w:rsid w:val="00F62009"/>
    <w:rsid w:val="00F646CF"/>
    <w:rsid w:val="00F64A73"/>
    <w:rsid w:val="00F6576C"/>
    <w:rsid w:val="00F6584B"/>
    <w:rsid w:val="00F65DB4"/>
    <w:rsid w:val="00F665C4"/>
    <w:rsid w:val="00F66E39"/>
    <w:rsid w:val="00F6718F"/>
    <w:rsid w:val="00F67332"/>
    <w:rsid w:val="00F676F8"/>
    <w:rsid w:val="00F70021"/>
    <w:rsid w:val="00F7046D"/>
    <w:rsid w:val="00F73C30"/>
    <w:rsid w:val="00F744C1"/>
    <w:rsid w:val="00F74B5E"/>
    <w:rsid w:val="00F74C8E"/>
    <w:rsid w:val="00F75B69"/>
    <w:rsid w:val="00F76646"/>
    <w:rsid w:val="00F778B3"/>
    <w:rsid w:val="00F80B10"/>
    <w:rsid w:val="00F81448"/>
    <w:rsid w:val="00F81D67"/>
    <w:rsid w:val="00F8264D"/>
    <w:rsid w:val="00F828B5"/>
    <w:rsid w:val="00F83D0D"/>
    <w:rsid w:val="00F8400E"/>
    <w:rsid w:val="00F841E7"/>
    <w:rsid w:val="00F86A09"/>
    <w:rsid w:val="00F86A4A"/>
    <w:rsid w:val="00F9037D"/>
    <w:rsid w:val="00F90428"/>
    <w:rsid w:val="00F91489"/>
    <w:rsid w:val="00F91505"/>
    <w:rsid w:val="00F91A61"/>
    <w:rsid w:val="00F91B83"/>
    <w:rsid w:val="00F92510"/>
    <w:rsid w:val="00F93368"/>
    <w:rsid w:val="00F94348"/>
    <w:rsid w:val="00F946AB"/>
    <w:rsid w:val="00F94B8E"/>
    <w:rsid w:val="00F95593"/>
    <w:rsid w:val="00F961C9"/>
    <w:rsid w:val="00F96459"/>
    <w:rsid w:val="00F966F4"/>
    <w:rsid w:val="00FA0585"/>
    <w:rsid w:val="00FA16DD"/>
    <w:rsid w:val="00FA250C"/>
    <w:rsid w:val="00FA2897"/>
    <w:rsid w:val="00FA3B43"/>
    <w:rsid w:val="00FA42D3"/>
    <w:rsid w:val="00FA505A"/>
    <w:rsid w:val="00FA51E3"/>
    <w:rsid w:val="00FA5587"/>
    <w:rsid w:val="00FA5957"/>
    <w:rsid w:val="00FA5D95"/>
    <w:rsid w:val="00FA668F"/>
    <w:rsid w:val="00FA7A4C"/>
    <w:rsid w:val="00FB0090"/>
    <w:rsid w:val="00FB016D"/>
    <w:rsid w:val="00FB078C"/>
    <w:rsid w:val="00FB07C0"/>
    <w:rsid w:val="00FB1A5C"/>
    <w:rsid w:val="00FB1B28"/>
    <w:rsid w:val="00FB245B"/>
    <w:rsid w:val="00FB2DA9"/>
    <w:rsid w:val="00FB2F19"/>
    <w:rsid w:val="00FB34EB"/>
    <w:rsid w:val="00FB3AB4"/>
    <w:rsid w:val="00FB3DA3"/>
    <w:rsid w:val="00FB4E41"/>
    <w:rsid w:val="00FB5253"/>
    <w:rsid w:val="00FB55BF"/>
    <w:rsid w:val="00FB5725"/>
    <w:rsid w:val="00FB6C85"/>
    <w:rsid w:val="00FB6FB6"/>
    <w:rsid w:val="00FB7EC7"/>
    <w:rsid w:val="00FC0120"/>
    <w:rsid w:val="00FC0126"/>
    <w:rsid w:val="00FC09CD"/>
    <w:rsid w:val="00FC0CBB"/>
    <w:rsid w:val="00FC0D24"/>
    <w:rsid w:val="00FC0F31"/>
    <w:rsid w:val="00FC1169"/>
    <w:rsid w:val="00FC16C9"/>
    <w:rsid w:val="00FC177D"/>
    <w:rsid w:val="00FC26F9"/>
    <w:rsid w:val="00FC3017"/>
    <w:rsid w:val="00FC3840"/>
    <w:rsid w:val="00FC3D2C"/>
    <w:rsid w:val="00FC4009"/>
    <w:rsid w:val="00FC42CD"/>
    <w:rsid w:val="00FC54F5"/>
    <w:rsid w:val="00FC59DA"/>
    <w:rsid w:val="00FC6105"/>
    <w:rsid w:val="00FC633E"/>
    <w:rsid w:val="00FC656C"/>
    <w:rsid w:val="00FC6EAA"/>
    <w:rsid w:val="00FC79EB"/>
    <w:rsid w:val="00FC7FD0"/>
    <w:rsid w:val="00FD0712"/>
    <w:rsid w:val="00FD1156"/>
    <w:rsid w:val="00FD1450"/>
    <w:rsid w:val="00FD26A9"/>
    <w:rsid w:val="00FD490F"/>
    <w:rsid w:val="00FD4C7B"/>
    <w:rsid w:val="00FD5548"/>
    <w:rsid w:val="00FD652C"/>
    <w:rsid w:val="00FD75FF"/>
    <w:rsid w:val="00FD76AD"/>
    <w:rsid w:val="00FD7EA6"/>
    <w:rsid w:val="00FE06EA"/>
    <w:rsid w:val="00FE0A46"/>
    <w:rsid w:val="00FE0B68"/>
    <w:rsid w:val="00FE0B91"/>
    <w:rsid w:val="00FE0CA9"/>
    <w:rsid w:val="00FE27A0"/>
    <w:rsid w:val="00FE2A49"/>
    <w:rsid w:val="00FE2B37"/>
    <w:rsid w:val="00FE4939"/>
    <w:rsid w:val="00FE540F"/>
    <w:rsid w:val="00FE58D6"/>
    <w:rsid w:val="00FE5E0F"/>
    <w:rsid w:val="00FE6501"/>
    <w:rsid w:val="00FE674D"/>
    <w:rsid w:val="00FE6855"/>
    <w:rsid w:val="00FE70F6"/>
    <w:rsid w:val="00FE79A9"/>
    <w:rsid w:val="00FE7F4D"/>
    <w:rsid w:val="00FF082A"/>
    <w:rsid w:val="00FF25CD"/>
    <w:rsid w:val="00FF2DD2"/>
    <w:rsid w:val="00FF3217"/>
    <w:rsid w:val="00FF3D46"/>
    <w:rsid w:val="00FF56BB"/>
    <w:rsid w:val="00FF5AEB"/>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14:docId w14:val="2073F313"/>
  <w15:docId w15:val="{B6721E16-50C7-4162-BB5A-8B427241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rPr>
  </w:style>
  <w:style w:type="paragraph" w:styleId="Nagwek6">
    <w:name w:val="heading 6"/>
    <w:basedOn w:val="Normalny"/>
    <w:next w:val="Normalny"/>
    <w:link w:val="Nagwek6Znak"/>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uiPriority w:val="99"/>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rsid w:val="004D0FC1"/>
    <w:rPr>
      <w:sz w:val="16"/>
      <w:szCs w:val="16"/>
    </w:rPr>
  </w:style>
  <w:style w:type="paragraph" w:styleId="Tekstkomentarza">
    <w:name w:val="annotation text"/>
    <w:basedOn w:val="Normalny"/>
    <w:link w:val="TekstkomentarzaZnak"/>
    <w:rsid w:val="004D0FC1"/>
    <w:rPr>
      <w:sz w:val="20"/>
    </w:rPr>
  </w:style>
  <w:style w:type="character" w:customStyle="1" w:styleId="TekstkomentarzaZnak">
    <w:name w:val="Tekst komentarza Znak"/>
    <w:basedOn w:val="Domylnaczcionkaakapitu"/>
    <w:link w:val="Tekstkomentarza"/>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basedOn w:val="Domylnaczcionkaakapitu"/>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 w:type="character" w:customStyle="1" w:styleId="alb">
    <w:name w:val="a_lb"/>
    <w:basedOn w:val="Domylnaczcionkaakapitu"/>
    <w:rsid w:val="003E74B6"/>
  </w:style>
  <w:style w:type="character" w:customStyle="1" w:styleId="fn-ref">
    <w:name w:val="fn-ref"/>
    <w:basedOn w:val="Domylnaczcionkaakapitu"/>
    <w:rsid w:val="00295895"/>
  </w:style>
  <w:style w:type="character" w:customStyle="1" w:styleId="Teksttreci">
    <w:name w:val="Tekst treści_"/>
    <w:basedOn w:val="Domylnaczcionkaakapitu"/>
    <w:link w:val="Teksttreci0"/>
    <w:rsid w:val="00C53023"/>
    <w:rPr>
      <w:rFonts w:ascii="Calibri" w:eastAsia="Calibri" w:hAnsi="Calibri" w:cs="Calibri"/>
      <w:shd w:val="clear" w:color="auto" w:fill="FFFFFF"/>
    </w:rPr>
  </w:style>
  <w:style w:type="paragraph" w:customStyle="1" w:styleId="Teksttreci0">
    <w:name w:val="Tekst treści"/>
    <w:basedOn w:val="Normalny"/>
    <w:link w:val="Teksttreci"/>
    <w:rsid w:val="00C53023"/>
    <w:pPr>
      <w:widowControl w:val="0"/>
      <w:shd w:val="clear" w:color="auto" w:fill="FFFFFF"/>
      <w:spacing w:line="269" w:lineRule="exact"/>
      <w:jc w:val="center"/>
    </w:pPr>
    <w:rPr>
      <w:rFonts w:ascii="Calibri" w:eastAsia="Calibri" w:hAnsi="Calibri" w:cs="Calibri"/>
      <w:sz w:val="20"/>
    </w:rPr>
  </w:style>
  <w:style w:type="character" w:customStyle="1" w:styleId="highlight">
    <w:name w:val="highlight"/>
    <w:basedOn w:val="Domylnaczcionkaakapitu"/>
    <w:rsid w:val="00D44A1A"/>
  </w:style>
  <w:style w:type="character" w:styleId="Uwydatnienie">
    <w:name w:val="Emphasis"/>
    <w:basedOn w:val="Domylnaczcionkaakapitu"/>
    <w:uiPriority w:val="20"/>
    <w:qFormat/>
    <w:rsid w:val="000F0F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7186">
      <w:bodyDiv w:val="1"/>
      <w:marLeft w:val="0"/>
      <w:marRight w:val="0"/>
      <w:marTop w:val="0"/>
      <w:marBottom w:val="0"/>
      <w:divBdr>
        <w:top w:val="none" w:sz="0" w:space="0" w:color="auto"/>
        <w:left w:val="none" w:sz="0" w:space="0" w:color="auto"/>
        <w:bottom w:val="none" w:sz="0" w:space="0" w:color="auto"/>
        <w:right w:val="none" w:sz="0" w:space="0" w:color="auto"/>
      </w:divBdr>
      <w:divsChild>
        <w:div w:id="148911960">
          <w:marLeft w:val="0"/>
          <w:marRight w:val="0"/>
          <w:marTop w:val="0"/>
          <w:marBottom w:val="0"/>
          <w:divBdr>
            <w:top w:val="none" w:sz="0" w:space="0" w:color="auto"/>
            <w:left w:val="none" w:sz="0" w:space="0" w:color="auto"/>
            <w:bottom w:val="none" w:sz="0" w:space="0" w:color="auto"/>
            <w:right w:val="none" w:sz="0" w:space="0" w:color="auto"/>
          </w:divBdr>
        </w:div>
        <w:div w:id="223151632">
          <w:marLeft w:val="0"/>
          <w:marRight w:val="0"/>
          <w:marTop w:val="0"/>
          <w:marBottom w:val="0"/>
          <w:divBdr>
            <w:top w:val="none" w:sz="0" w:space="0" w:color="auto"/>
            <w:left w:val="none" w:sz="0" w:space="0" w:color="auto"/>
            <w:bottom w:val="none" w:sz="0" w:space="0" w:color="auto"/>
            <w:right w:val="none" w:sz="0" w:space="0" w:color="auto"/>
          </w:divBdr>
        </w:div>
        <w:div w:id="683746477">
          <w:marLeft w:val="0"/>
          <w:marRight w:val="0"/>
          <w:marTop w:val="0"/>
          <w:marBottom w:val="0"/>
          <w:divBdr>
            <w:top w:val="none" w:sz="0" w:space="0" w:color="auto"/>
            <w:left w:val="none" w:sz="0" w:space="0" w:color="auto"/>
            <w:bottom w:val="none" w:sz="0" w:space="0" w:color="auto"/>
            <w:right w:val="none" w:sz="0" w:space="0" w:color="auto"/>
          </w:divBdr>
        </w:div>
        <w:div w:id="724991742">
          <w:marLeft w:val="0"/>
          <w:marRight w:val="0"/>
          <w:marTop w:val="0"/>
          <w:marBottom w:val="0"/>
          <w:divBdr>
            <w:top w:val="none" w:sz="0" w:space="0" w:color="auto"/>
            <w:left w:val="none" w:sz="0" w:space="0" w:color="auto"/>
            <w:bottom w:val="none" w:sz="0" w:space="0" w:color="auto"/>
            <w:right w:val="none" w:sz="0" w:space="0" w:color="auto"/>
          </w:divBdr>
        </w:div>
        <w:div w:id="862941327">
          <w:marLeft w:val="0"/>
          <w:marRight w:val="0"/>
          <w:marTop w:val="0"/>
          <w:marBottom w:val="0"/>
          <w:divBdr>
            <w:top w:val="none" w:sz="0" w:space="0" w:color="auto"/>
            <w:left w:val="none" w:sz="0" w:space="0" w:color="auto"/>
            <w:bottom w:val="none" w:sz="0" w:space="0" w:color="auto"/>
            <w:right w:val="none" w:sz="0" w:space="0" w:color="auto"/>
          </w:divBdr>
        </w:div>
        <w:div w:id="1220557445">
          <w:marLeft w:val="0"/>
          <w:marRight w:val="0"/>
          <w:marTop w:val="0"/>
          <w:marBottom w:val="0"/>
          <w:divBdr>
            <w:top w:val="none" w:sz="0" w:space="0" w:color="auto"/>
            <w:left w:val="none" w:sz="0" w:space="0" w:color="auto"/>
            <w:bottom w:val="none" w:sz="0" w:space="0" w:color="auto"/>
            <w:right w:val="none" w:sz="0" w:space="0" w:color="auto"/>
          </w:divBdr>
        </w:div>
        <w:div w:id="2101758081">
          <w:marLeft w:val="0"/>
          <w:marRight w:val="0"/>
          <w:marTop w:val="0"/>
          <w:marBottom w:val="0"/>
          <w:divBdr>
            <w:top w:val="none" w:sz="0" w:space="0" w:color="auto"/>
            <w:left w:val="none" w:sz="0" w:space="0" w:color="auto"/>
            <w:bottom w:val="none" w:sz="0" w:space="0" w:color="auto"/>
            <w:right w:val="none" w:sz="0" w:space="0" w:color="auto"/>
          </w:divBdr>
        </w:div>
      </w:divsChild>
    </w:div>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8885592">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74343657">
      <w:bodyDiv w:val="1"/>
      <w:marLeft w:val="0"/>
      <w:marRight w:val="0"/>
      <w:marTop w:val="0"/>
      <w:marBottom w:val="0"/>
      <w:divBdr>
        <w:top w:val="none" w:sz="0" w:space="0" w:color="auto"/>
        <w:left w:val="none" w:sz="0" w:space="0" w:color="auto"/>
        <w:bottom w:val="none" w:sz="0" w:space="0" w:color="auto"/>
        <w:right w:val="none" w:sz="0" w:space="0" w:color="auto"/>
      </w:divBdr>
    </w:div>
    <w:div w:id="178130046">
      <w:bodyDiv w:val="1"/>
      <w:marLeft w:val="0"/>
      <w:marRight w:val="0"/>
      <w:marTop w:val="0"/>
      <w:marBottom w:val="0"/>
      <w:divBdr>
        <w:top w:val="none" w:sz="0" w:space="0" w:color="auto"/>
        <w:left w:val="none" w:sz="0" w:space="0" w:color="auto"/>
        <w:bottom w:val="none" w:sz="0" w:space="0" w:color="auto"/>
        <w:right w:val="none" w:sz="0" w:space="0" w:color="auto"/>
      </w:divBdr>
      <w:divsChild>
        <w:div w:id="5905140">
          <w:marLeft w:val="0"/>
          <w:marRight w:val="0"/>
          <w:marTop w:val="0"/>
          <w:marBottom w:val="0"/>
          <w:divBdr>
            <w:top w:val="none" w:sz="0" w:space="0" w:color="auto"/>
            <w:left w:val="none" w:sz="0" w:space="0" w:color="auto"/>
            <w:bottom w:val="none" w:sz="0" w:space="0" w:color="auto"/>
            <w:right w:val="none" w:sz="0" w:space="0" w:color="auto"/>
          </w:divBdr>
        </w:div>
        <w:div w:id="233588255">
          <w:marLeft w:val="0"/>
          <w:marRight w:val="0"/>
          <w:marTop w:val="0"/>
          <w:marBottom w:val="0"/>
          <w:divBdr>
            <w:top w:val="none" w:sz="0" w:space="0" w:color="auto"/>
            <w:left w:val="none" w:sz="0" w:space="0" w:color="auto"/>
            <w:bottom w:val="none" w:sz="0" w:space="0" w:color="auto"/>
            <w:right w:val="none" w:sz="0" w:space="0" w:color="auto"/>
          </w:divBdr>
        </w:div>
        <w:div w:id="402407694">
          <w:marLeft w:val="0"/>
          <w:marRight w:val="0"/>
          <w:marTop w:val="0"/>
          <w:marBottom w:val="0"/>
          <w:divBdr>
            <w:top w:val="none" w:sz="0" w:space="0" w:color="auto"/>
            <w:left w:val="none" w:sz="0" w:space="0" w:color="auto"/>
            <w:bottom w:val="none" w:sz="0" w:space="0" w:color="auto"/>
            <w:right w:val="none" w:sz="0" w:space="0" w:color="auto"/>
          </w:divBdr>
        </w:div>
        <w:div w:id="502816226">
          <w:marLeft w:val="0"/>
          <w:marRight w:val="0"/>
          <w:marTop w:val="0"/>
          <w:marBottom w:val="0"/>
          <w:divBdr>
            <w:top w:val="none" w:sz="0" w:space="0" w:color="auto"/>
            <w:left w:val="none" w:sz="0" w:space="0" w:color="auto"/>
            <w:bottom w:val="none" w:sz="0" w:space="0" w:color="auto"/>
            <w:right w:val="none" w:sz="0" w:space="0" w:color="auto"/>
          </w:divBdr>
        </w:div>
        <w:div w:id="616570175">
          <w:marLeft w:val="0"/>
          <w:marRight w:val="0"/>
          <w:marTop w:val="0"/>
          <w:marBottom w:val="0"/>
          <w:divBdr>
            <w:top w:val="none" w:sz="0" w:space="0" w:color="auto"/>
            <w:left w:val="none" w:sz="0" w:space="0" w:color="auto"/>
            <w:bottom w:val="none" w:sz="0" w:space="0" w:color="auto"/>
            <w:right w:val="none" w:sz="0" w:space="0" w:color="auto"/>
          </w:divBdr>
        </w:div>
        <w:div w:id="850946395">
          <w:marLeft w:val="0"/>
          <w:marRight w:val="0"/>
          <w:marTop w:val="0"/>
          <w:marBottom w:val="0"/>
          <w:divBdr>
            <w:top w:val="none" w:sz="0" w:space="0" w:color="auto"/>
            <w:left w:val="none" w:sz="0" w:space="0" w:color="auto"/>
            <w:bottom w:val="none" w:sz="0" w:space="0" w:color="auto"/>
            <w:right w:val="none" w:sz="0" w:space="0" w:color="auto"/>
          </w:divBdr>
        </w:div>
        <w:div w:id="923605572">
          <w:marLeft w:val="0"/>
          <w:marRight w:val="0"/>
          <w:marTop w:val="0"/>
          <w:marBottom w:val="0"/>
          <w:divBdr>
            <w:top w:val="none" w:sz="0" w:space="0" w:color="auto"/>
            <w:left w:val="none" w:sz="0" w:space="0" w:color="auto"/>
            <w:bottom w:val="none" w:sz="0" w:space="0" w:color="auto"/>
            <w:right w:val="none" w:sz="0" w:space="0" w:color="auto"/>
          </w:divBdr>
        </w:div>
        <w:div w:id="1033112340">
          <w:marLeft w:val="0"/>
          <w:marRight w:val="0"/>
          <w:marTop w:val="0"/>
          <w:marBottom w:val="0"/>
          <w:divBdr>
            <w:top w:val="none" w:sz="0" w:space="0" w:color="auto"/>
            <w:left w:val="none" w:sz="0" w:space="0" w:color="auto"/>
            <w:bottom w:val="none" w:sz="0" w:space="0" w:color="auto"/>
            <w:right w:val="none" w:sz="0" w:space="0" w:color="auto"/>
          </w:divBdr>
        </w:div>
        <w:div w:id="1072971495">
          <w:marLeft w:val="0"/>
          <w:marRight w:val="0"/>
          <w:marTop w:val="0"/>
          <w:marBottom w:val="0"/>
          <w:divBdr>
            <w:top w:val="none" w:sz="0" w:space="0" w:color="auto"/>
            <w:left w:val="none" w:sz="0" w:space="0" w:color="auto"/>
            <w:bottom w:val="none" w:sz="0" w:space="0" w:color="auto"/>
            <w:right w:val="none" w:sz="0" w:space="0" w:color="auto"/>
          </w:divBdr>
        </w:div>
        <w:div w:id="1080834781">
          <w:marLeft w:val="0"/>
          <w:marRight w:val="0"/>
          <w:marTop w:val="0"/>
          <w:marBottom w:val="0"/>
          <w:divBdr>
            <w:top w:val="none" w:sz="0" w:space="0" w:color="auto"/>
            <w:left w:val="none" w:sz="0" w:space="0" w:color="auto"/>
            <w:bottom w:val="none" w:sz="0" w:space="0" w:color="auto"/>
            <w:right w:val="none" w:sz="0" w:space="0" w:color="auto"/>
          </w:divBdr>
        </w:div>
        <w:div w:id="1107193659">
          <w:marLeft w:val="0"/>
          <w:marRight w:val="0"/>
          <w:marTop w:val="0"/>
          <w:marBottom w:val="0"/>
          <w:divBdr>
            <w:top w:val="none" w:sz="0" w:space="0" w:color="auto"/>
            <w:left w:val="none" w:sz="0" w:space="0" w:color="auto"/>
            <w:bottom w:val="none" w:sz="0" w:space="0" w:color="auto"/>
            <w:right w:val="none" w:sz="0" w:space="0" w:color="auto"/>
          </w:divBdr>
        </w:div>
        <w:div w:id="1110123227">
          <w:marLeft w:val="0"/>
          <w:marRight w:val="0"/>
          <w:marTop w:val="0"/>
          <w:marBottom w:val="0"/>
          <w:divBdr>
            <w:top w:val="none" w:sz="0" w:space="0" w:color="auto"/>
            <w:left w:val="none" w:sz="0" w:space="0" w:color="auto"/>
            <w:bottom w:val="none" w:sz="0" w:space="0" w:color="auto"/>
            <w:right w:val="none" w:sz="0" w:space="0" w:color="auto"/>
          </w:divBdr>
        </w:div>
        <w:div w:id="1472282499">
          <w:marLeft w:val="0"/>
          <w:marRight w:val="0"/>
          <w:marTop w:val="0"/>
          <w:marBottom w:val="0"/>
          <w:divBdr>
            <w:top w:val="none" w:sz="0" w:space="0" w:color="auto"/>
            <w:left w:val="none" w:sz="0" w:space="0" w:color="auto"/>
            <w:bottom w:val="none" w:sz="0" w:space="0" w:color="auto"/>
            <w:right w:val="none" w:sz="0" w:space="0" w:color="auto"/>
          </w:divBdr>
        </w:div>
        <w:div w:id="1481386138">
          <w:marLeft w:val="0"/>
          <w:marRight w:val="0"/>
          <w:marTop w:val="0"/>
          <w:marBottom w:val="0"/>
          <w:divBdr>
            <w:top w:val="none" w:sz="0" w:space="0" w:color="auto"/>
            <w:left w:val="none" w:sz="0" w:space="0" w:color="auto"/>
            <w:bottom w:val="none" w:sz="0" w:space="0" w:color="auto"/>
            <w:right w:val="none" w:sz="0" w:space="0" w:color="auto"/>
          </w:divBdr>
        </w:div>
        <w:div w:id="1609459574">
          <w:marLeft w:val="0"/>
          <w:marRight w:val="0"/>
          <w:marTop w:val="0"/>
          <w:marBottom w:val="0"/>
          <w:divBdr>
            <w:top w:val="none" w:sz="0" w:space="0" w:color="auto"/>
            <w:left w:val="none" w:sz="0" w:space="0" w:color="auto"/>
            <w:bottom w:val="none" w:sz="0" w:space="0" w:color="auto"/>
            <w:right w:val="none" w:sz="0" w:space="0" w:color="auto"/>
          </w:divBdr>
        </w:div>
        <w:div w:id="1616788810">
          <w:marLeft w:val="0"/>
          <w:marRight w:val="0"/>
          <w:marTop w:val="0"/>
          <w:marBottom w:val="0"/>
          <w:divBdr>
            <w:top w:val="none" w:sz="0" w:space="0" w:color="auto"/>
            <w:left w:val="none" w:sz="0" w:space="0" w:color="auto"/>
            <w:bottom w:val="none" w:sz="0" w:space="0" w:color="auto"/>
            <w:right w:val="none" w:sz="0" w:space="0" w:color="auto"/>
          </w:divBdr>
        </w:div>
        <w:div w:id="1717268275">
          <w:marLeft w:val="0"/>
          <w:marRight w:val="0"/>
          <w:marTop w:val="0"/>
          <w:marBottom w:val="0"/>
          <w:divBdr>
            <w:top w:val="none" w:sz="0" w:space="0" w:color="auto"/>
            <w:left w:val="none" w:sz="0" w:space="0" w:color="auto"/>
            <w:bottom w:val="none" w:sz="0" w:space="0" w:color="auto"/>
            <w:right w:val="none" w:sz="0" w:space="0" w:color="auto"/>
          </w:divBdr>
        </w:div>
        <w:div w:id="1721631954">
          <w:marLeft w:val="0"/>
          <w:marRight w:val="0"/>
          <w:marTop w:val="0"/>
          <w:marBottom w:val="0"/>
          <w:divBdr>
            <w:top w:val="none" w:sz="0" w:space="0" w:color="auto"/>
            <w:left w:val="none" w:sz="0" w:space="0" w:color="auto"/>
            <w:bottom w:val="none" w:sz="0" w:space="0" w:color="auto"/>
            <w:right w:val="none" w:sz="0" w:space="0" w:color="auto"/>
          </w:divBdr>
        </w:div>
        <w:div w:id="1794322819">
          <w:marLeft w:val="0"/>
          <w:marRight w:val="0"/>
          <w:marTop w:val="0"/>
          <w:marBottom w:val="0"/>
          <w:divBdr>
            <w:top w:val="none" w:sz="0" w:space="0" w:color="auto"/>
            <w:left w:val="none" w:sz="0" w:space="0" w:color="auto"/>
            <w:bottom w:val="none" w:sz="0" w:space="0" w:color="auto"/>
            <w:right w:val="none" w:sz="0" w:space="0" w:color="auto"/>
          </w:divBdr>
        </w:div>
        <w:div w:id="1955750371">
          <w:marLeft w:val="0"/>
          <w:marRight w:val="0"/>
          <w:marTop w:val="0"/>
          <w:marBottom w:val="0"/>
          <w:divBdr>
            <w:top w:val="none" w:sz="0" w:space="0" w:color="auto"/>
            <w:left w:val="none" w:sz="0" w:space="0" w:color="auto"/>
            <w:bottom w:val="none" w:sz="0" w:space="0" w:color="auto"/>
            <w:right w:val="none" w:sz="0" w:space="0" w:color="auto"/>
          </w:divBdr>
        </w:div>
      </w:divsChild>
    </w:div>
    <w:div w:id="222640774">
      <w:bodyDiv w:val="1"/>
      <w:marLeft w:val="0"/>
      <w:marRight w:val="0"/>
      <w:marTop w:val="0"/>
      <w:marBottom w:val="0"/>
      <w:divBdr>
        <w:top w:val="none" w:sz="0" w:space="0" w:color="auto"/>
        <w:left w:val="none" w:sz="0" w:space="0" w:color="auto"/>
        <w:bottom w:val="none" w:sz="0" w:space="0" w:color="auto"/>
        <w:right w:val="none" w:sz="0" w:space="0" w:color="auto"/>
      </w:divBdr>
      <w:divsChild>
        <w:div w:id="191040857">
          <w:marLeft w:val="0"/>
          <w:marRight w:val="0"/>
          <w:marTop w:val="0"/>
          <w:marBottom w:val="0"/>
          <w:divBdr>
            <w:top w:val="none" w:sz="0" w:space="0" w:color="auto"/>
            <w:left w:val="none" w:sz="0" w:space="0" w:color="auto"/>
            <w:bottom w:val="none" w:sz="0" w:space="0" w:color="auto"/>
            <w:right w:val="none" w:sz="0" w:space="0" w:color="auto"/>
          </w:divBdr>
        </w:div>
        <w:div w:id="332296621">
          <w:marLeft w:val="0"/>
          <w:marRight w:val="0"/>
          <w:marTop w:val="0"/>
          <w:marBottom w:val="0"/>
          <w:divBdr>
            <w:top w:val="none" w:sz="0" w:space="0" w:color="auto"/>
            <w:left w:val="none" w:sz="0" w:space="0" w:color="auto"/>
            <w:bottom w:val="none" w:sz="0" w:space="0" w:color="auto"/>
            <w:right w:val="none" w:sz="0" w:space="0" w:color="auto"/>
          </w:divBdr>
        </w:div>
        <w:div w:id="613026677">
          <w:marLeft w:val="0"/>
          <w:marRight w:val="0"/>
          <w:marTop w:val="0"/>
          <w:marBottom w:val="0"/>
          <w:divBdr>
            <w:top w:val="none" w:sz="0" w:space="0" w:color="auto"/>
            <w:left w:val="none" w:sz="0" w:space="0" w:color="auto"/>
            <w:bottom w:val="none" w:sz="0" w:space="0" w:color="auto"/>
            <w:right w:val="none" w:sz="0" w:space="0" w:color="auto"/>
          </w:divBdr>
        </w:div>
        <w:div w:id="622032627">
          <w:marLeft w:val="0"/>
          <w:marRight w:val="0"/>
          <w:marTop w:val="0"/>
          <w:marBottom w:val="0"/>
          <w:divBdr>
            <w:top w:val="none" w:sz="0" w:space="0" w:color="auto"/>
            <w:left w:val="none" w:sz="0" w:space="0" w:color="auto"/>
            <w:bottom w:val="none" w:sz="0" w:space="0" w:color="auto"/>
            <w:right w:val="none" w:sz="0" w:space="0" w:color="auto"/>
          </w:divBdr>
        </w:div>
        <w:div w:id="740909980">
          <w:marLeft w:val="0"/>
          <w:marRight w:val="0"/>
          <w:marTop w:val="0"/>
          <w:marBottom w:val="0"/>
          <w:divBdr>
            <w:top w:val="none" w:sz="0" w:space="0" w:color="auto"/>
            <w:left w:val="none" w:sz="0" w:space="0" w:color="auto"/>
            <w:bottom w:val="none" w:sz="0" w:space="0" w:color="auto"/>
            <w:right w:val="none" w:sz="0" w:space="0" w:color="auto"/>
          </w:divBdr>
        </w:div>
        <w:div w:id="1506164017">
          <w:marLeft w:val="0"/>
          <w:marRight w:val="0"/>
          <w:marTop w:val="0"/>
          <w:marBottom w:val="0"/>
          <w:divBdr>
            <w:top w:val="none" w:sz="0" w:space="0" w:color="auto"/>
            <w:left w:val="none" w:sz="0" w:space="0" w:color="auto"/>
            <w:bottom w:val="none" w:sz="0" w:space="0" w:color="auto"/>
            <w:right w:val="none" w:sz="0" w:space="0" w:color="auto"/>
          </w:divBdr>
        </w:div>
        <w:div w:id="1657803546">
          <w:marLeft w:val="0"/>
          <w:marRight w:val="0"/>
          <w:marTop w:val="0"/>
          <w:marBottom w:val="0"/>
          <w:divBdr>
            <w:top w:val="none" w:sz="0" w:space="0" w:color="auto"/>
            <w:left w:val="none" w:sz="0" w:space="0" w:color="auto"/>
            <w:bottom w:val="none" w:sz="0" w:space="0" w:color="auto"/>
            <w:right w:val="none" w:sz="0" w:space="0" w:color="auto"/>
          </w:divBdr>
        </w:div>
        <w:div w:id="1870020529">
          <w:marLeft w:val="0"/>
          <w:marRight w:val="0"/>
          <w:marTop w:val="0"/>
          <w:marBottom w:val="0"/>
          <w:divBdr>
            <w:top w:val="none" w:sz="0" w:space="0" w:color="auto"/>
            <w:left w:val="none" w:sz="0" w:space="0" w:color="auto"/>
            <w:bottom w:val="none" w:sz="0" w:space="0" w:color="auto"/>
            <w:right w:val="none" w:sz="0" w:space="0" w:color="auto"/>
          </w:divBdr>
        </w:div>
        <w:div w:id="2005429447">
          <w:marLeft w:val="0"/>
          <w:marRight w:val="0"/>
          <w:marTop w:val="0"/>
          <w:marBottom w:val="0"/>
          <w:divBdr>
            <w:top w:val="none" w:sz="0" w:space="0" w:color="auto"/>
            <w:left w:val="none" w:sz="0" w:space="0" w:color="auto"/>
            <w:bottom w:val="none" w:sz="0" w:space="0" w:color="auto"/>
            <w:right w:val="none" w:sz="0" w:space="0" w:color="auto"/>
          </w:divBdr>
        </w:div>
        <w:div w:id="2093429626">
          <w:marLeft w:val="0"/>
          <w:marRight w:val="0"/>
          <w:marTop w:val="0"/>
          <w:marBottom w:val="0"/>
          <w:divBdr>
            <w:top w:val="none" w:sz="0" w:space="0" w:color="auto"/>
            <w:left w:val="none" w:sz="0" w:space="0" w:color="auto"/>
            <w:bottom w:val="none" w:sz="0" w:space="0" w:color="auto"/>
            <w:right w:val="none" w:sz="0" w:space="0" w:color="auto"/>
          </w:divBdr>
        </w:div>
      </w:divsChild>
    </w:div>
    <w:div w:id="337001868">
      <w:bodyDiv w:val="1"/>
      <w:marLeft w:val="0"/>
      <w:marRight w:val="0"/>
      <w:marTop w:val="0"/>
      <w:marBottom w:val="0"/>
      <w:divBdr>
        <w:top w:val="none" w:sz="0" w:space="0" w:color="auto"/>
        <w:left w:val="none" w:sz="0" w:space="0" w:color="auto"/>
        <w:bottom w:val="none" w:sz="0" w:space="0" w:color="auto"/>
        <w:right w:val="none" w:sz="0" w:space="0" w:color="auto"/>
      </w:divBdr>
      <w:divsChild>
        <w:div w:id="1747069851">
          <w:marLeft w:val="240"/>
          <w:marRight w:val="0"/>
          <w:marTop w:val="72"/>
          <w:marBottom w:val="72"/>
          <w:divBdr>
            <w:top w:val="none" w:sz="0" w:space="0" w:color="auto"/>
            <w:left w:val="none" w:sz="0" w:space="0" w:color="auto"/>
            <w:bottom w:val="none" w:sz="0" w:space="0" w:color="auto"/>
            <w:right w:val="none" w:sz="0" w:space="0" w:color="auto"/>
          </w:divBdr>
        </w:div>
        <w:div w:id="1549609877">
          <w:marLeft w:val="240"/>
          <w:marRight w:val="0"/>
          <w:marTop w:val="0"/>
          <w:marBottom w:val="72"/>
          <w:divBdr>
            <w:top w:val="none" w:sz="0" w:space="0" w:color="auto"/>
            <w:left w:val="none" w:sz="0" w:space="0" w:color="auto"/>
            <w:bottom w:val="none" w:sz="0" w:space="0" w:color="auto"/>
            <w:right w:val="none" w:sz="0" w:space="0" w:color="auto"/>
          </w:divBdr>
        </w:div>
      </w:divsChild>
    </w:div>
    <w:div w:id="385757727">
      <w:bodyDiv w:val="1"/>
      <w:marLeft w:val="0"/>
      <w:marRight w:val="0"/>
      <w:marTop w:val="0"/>
      <w:marBottom w:val="0"/>
      <w:divBdr>
        <w:top w:val="none" w:sz="0" w:space="0" w:color="auto"/>
        <w:left w:val="none" w:sz="0" w:space="0" w:color="auto"/>
        <w:bottom w:val="none" w:sz="0" w:space="0" w:color="auto"/>
        <w:right w:val="none" w:sz="0" w:space="0" w:color="auto"/>
      </w:divBdr>
      <w:divsChild>
        <w:div w:id="385492270">
          <w:marLeft w:val="0"/>
          <w:marRight w:val="0"/>
          <w:marTop w:val="72"/>
          <w:marBottom w:val="0"/>
          <w:divBdr>
            <w:top w:val="none" w:sz="0" w:space="0" w:color="auto"/>
            <w:left w:val="none" w:sz="0" w:space="0" w:color="auto"/>
            <w:bottom w:val="none" w:sz="0" w:space="0" w:color="auto"/>
            <w:right w:val="none" w:sz="0" w:space="0" w:color="auto"/>
          </w:divBdr>
        </w:div>
        <w:div w:id="1551112210">
          <w:marLeft w:val="0"/>
          <w:marRight w:val="0"/>
          <w:marTop w:val="72"/>
          <w:marBottom w:val="0"/>
          <w:divBdr>
            <w:top w:val="none" w:sz="0" w:space="0" w:color="auto"/>
            <w:left w:val="none" w:sz="0" w:space="0" w:color="auto"/>
            <w:bottom w:val="none" w:sz="0" w:space="0" w:color="auto"/>
            <w:right w:val="none" w:sz="0" w:space="0" w:color="auto"/>
          </w:divBdr>
        </w:div>
        <w:div w:id="1969894671">
          <w:marLeft w:val="0"/>
          <w:marRight w:val="0"/>
          <w:marTop w:val="72"/>
          <w:marBottom w:val="0"/>
          <w:divBdr>
            <w:top w:val="none" w:sz="0" w:space="0" w:color="auto"/>
            <w:left w:val="none" w:sz="0" w:space="0" w:color="auto"/>
            <w:bottom w:val="none" w:sz="0" w:space="0" w:color="auto"/>
            <w:right w:val="none" w:sz="0" w:space="0" w:color="auto"/>
          </w:divBdr>
        </w:div>
      </w:divsChild>
    </w:div>
    <w:div w:id="473644891">
      <w:bodyDiv w:val="1"/>
      <w:marLeft w:val="0"/>
      <w:marRight w:val="0"/>
      <w:marTop w:val="0"/>
      <w:marBottom w:val="0"/>
      <w:divBdr>
        <w:top w:val="none" w:sz="0" w:space="0" w:color="auto"/>
        <w:left w:val="none" w:sz="0" w:space="0" w:color="auto"/>
        <w:bottom w:val="none" w:sz="0" w:space="0" w:color="auto"/>
        <w:right w:val="none" w:sz="0" w:space="0" w:color="auto"/>
      </w:divBdr>
      <w:divsChild>
        <w:div w:id="1189220140">
          <w:marLeft w:val="240"/>
          <w:marRight w:val="0"/>
          <w:marTop w:val="72"/>
          <w:marBottom w:val="72"/>
          <w:divBdr>
            <w:top w:val="none" w:sz="0" w:space="0" w:color="auto"/>
            <w:left w:val="none" w:sz="0" w:space="0" w:color="auto"/>
            <w:bottom w:val="none" w:sz="0" w:space="0" w:color="auto"/>
            <w:right w:val="none" w:sz="0" w:space="0" w:color="auto"/>
          </w:divBdr>
        </w:div>
      </w:divsChild>
    </w:div>
    <w:div w:id="476151323">
      <w:bodyDiv w:val="1"/>
      <w:marLeft w:val="0"/>
      <w:marRight w:val="0"/>
      <w:marTop w:val="0"/>
      <w:marBottom w:val="0"/>
      <w:divBdr>
        <w:top w:val="none" w:sz="0" w:space="0" w:color="auto"/>
        <w:left w:val="none" w:sz="0" w:space="0" w:color="auto"/>
        <w:bottom w:val="none" w:sz="0" w:space="0" w:color="auto"/>
        <w:right w:val="none" w:sz="0" w:space="0" w:color="auto"/>
      </w:divBdr>
    </w:div>
    <w:div w:id="496307285">
      <w:bodyDiv w:val="1"/>
      <w:marLeft w:val="0"/>
      <w:marRight w:val="0"/>
      <w:marTop w:val="0"/>
      <w:marBottom w:val="0"/>
      <w:divBdr>
        <w:top w:val="none" w:sz="0" w:space="0" w:color="auto"/>
        <w:left w:val="none" w:sz="0" w:space="0" w:color="auto"/>
        <w:bottom w:val="none" w:sz="0" w:space="0" w:color="auto"/>
        <w:right w:val="none" w:sz="0" w:space="0" w:color="auto"/>
      </w:divBdr>
      <w:divsChild>
        <w:div w:id="872809900">
          <w:marLeft w:val="0"/>
          <w:marRight w:val="0"/>
          <w:marTop w:val="72"/>
          <w:marBottom w:val="0"/>
          <w:divBdr>
            <w:top w:val="none" w:sz="0" w:space="0" w:color="auto"/>
            <w:left w:val="none" w:sz="0" w:space="0" w:color="auto"/>
            <w:bottom w:val="none" w:sz="0" w:space="0" w:color="auto"/>
            <w:right w:val="none" w:sz="0" w:space="0" w:color="auto"/>
          </w:divBdr>
        </w:div>
        <w:div w:id="355156608">
          <w:marLeft w:val="0"/>
          <w:marRight w:val="0"/>
          <w:marTop w:val="72"/>
          <w:marBottom w:val="0"/>
          <w:divBdr>
            <w:top w:val="none" w:sz="0" w:space="0" w:color="auto"/>
            <w:left w:val="none" w:sz="0" w:space="0" w:color="auto"/>
            <w:bottom w:val="none" w:sz="0" w:space="0" w:color="auto"/>
            <w:right w:val="none" w:sz="0" w:space="0" w:color="auto"/>
          </w:divBdr>
        </w:div>
        <w:div w:id="1347975411">
          <w:marLeft w:val="0"/>
          <w:marRight w:val="0"/>
          <w:marTop w:val="72"/>
          <w:marBottom w:val="0"/>
          <w:divBdr>
            <w:top w:val="none" w:sz="0" w:space="0" w:color="auto"/>
            <w:left w:val="none" w:sz="0" w:space="0" w:color="auto"/>
            <w:bottom w:val="none" w:sz="0" w:space="0" w:color="auto"/>
            <w:right w:val="none" w:sz="0" w:space="0" w:color="auto"/>
          </w:divBdr>
        </w:div>
      </w:divsChild>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557936821">
      <w:bodyDiv w:val="1"/>
      <w:marLeft w:val="0"/>
      <w:marRight w:val="0"/>
      <w:marTop w:val="0"/>
      <w:marBottom w:val="0"/>
      <w:divBdr>
        <w:top w:val="none" w:sz="0" w:space="0" w:color="auto"/>
        <w:left w:val="none" w:sz="0" w:space="0" w:color="auto"/>
        <w:bottom w:val="none" w:sz="0" w:space="0" w:color="auto"/>
        <w:right w:val="none" w:sz="0" w:space="0" w:color="auto"/>
      </w:divBdr>
      <w:divsChild>
        <w:div w:id="1798790091">
          <w:marLeft w:val="0"/>
          <w:marRight w:val="0"/>
          <w:marTop w:val="0"/>
          <w:marBottom w:val="0"/>
          <w:divBdr>
            <w:top w:val="none" w:sz="0" w:space="0" w:color="auto"/>
            <w:left w:val="none" w:sz="0" w:space="0" w:color="auto"/>
            <w:bottom w:val="none" w:sz="0" w:space="0" w:color="auto"/>
            <w:right w:val="none" w:sz="0" w:space="0" w:color="auto"/>
          </w:divBdr>
        </w:div>
        <w:div w:id="505024346">
          <w:marLeft w:val="0"/>
          <w:marRight w:val="0"/>
          <w:marTop w:val="0"/>
          <w:marBottom w:val="0"/>
          <w:divBdr>
            <w:top w:val="none" w:sz="0" w:space="0" w:color="auto"/>
            <w:left w:val="none" w:sz="0" w:space="0" w:color="auto"/>
            <w:bottom w:val="none" w:sz="0" w:space="0" w:color="auto"/>
            <w:right w:val="none" w:sz="0" w:space="0" w:color="auto"/>
          </w:divBdr>
        </w:div>
        <w:div w:id="1882860522">
          <w:marLeft w:val="0"/>
          <w:marRight w:val="0"/>
          <w:marTop w:val="0"/>
          <w:marBottom w:val="0"/>
          <w:divBdr>
            <w:top w:val="none" w:sz="0" w:space="0" w:color="auto"/>
            <w:left w:val="none" w:sz="0" w:space="0" w:color="auto"/>
            <w:bottom w:val="none" w:sz="0" w:space="0" w:color="auto"/>
            <w:right w:val="none" w:sz="0" w:space="0" w:color="auto"/>
          </w:divBdr>
        </w:div>
        <w:div w:id="1255867907">
          <w:marLeft w:val="0"/>
          <w:marRight w:val="0"/>
          <w:marTop w:val="0"/>
          <w:marBottom w:val="0"/>
          <w:divBdr>
            <w:top w:val="none" w:sz="0" w:space="0" w:color="auto"/>
            <w:left w:val="none" w:sz="0" w:space="0" w:color="auto"/>
            <w:bottom w:val="none" w:sz="0" w:space="0" w:color="auto"/>
            <w:right w:val="none" w:sz="0" w:space="0" w:color="auto"/>
          </w:divBdr>
        </w:div>
        <w:div w:id="604850505">
          <w:marLeft w:val="0"/>
          <w:marRight w:val="0"/>
          <w:marTop w:val="0"/>
          <w:marBottom w:val="0"/>
          <w:divBdr>
            <w:top w:val="none" w:sz="0" w:space="0" w:color="auto"/>
            <w:left w:val="none" w:sz="0" w:space="0" w:color="auto"/>
            <w:bottom w:val="none" w:sz="0" w:space="0" w:color="auto"/>
            <w:right w:val="none" w:sz="0" w:space="0" w:color="auto"/>
          </w:divBdr>
        </w:div>
        <w:div w:id="469978749">
          <w:marLeft w:val="0"/>
          <w:marRight w:val="0"/>
          <w:marTop w:val="0"/>
          <w:marBottom w:val="0"/>
          <w:divBdr>
            <w:top w:val="none" w:sz="0" w:space="0" w:color="auto"/>
            <w:left w:val="none" w:sz="0" w:space="0" w:color="auto"/>
            <w:bottom w:val="none" w:sz="0" w:space="0" w:color="auto"/>
            <w:right w:val="none" w:sz="0" w:space="0" w:color="auto"/>
          </w:divBdr>
        </w:div>
        <w:div w:id="911354994">
          <w:marLeft w:val="0"/>
          <w:marRight w:val="0"/>
          <w:marTop w:val="0"/>
          <w:marBottom w:val="0"/>
          <w:divBdr>
            <w:top w:val="none" w:sz="0" w:space="0" w:color="auto"/>
            <w:left w:val="none" w:sz="0" w:space="0" w:color="auto"/>
            <w:bottom w:val="none" w:sz="0" w:space="0" w:color="auto"/>
            <w:right w:val="none" w:sz="0" w:space="0" w:color="auto"/>
          </w:divBdr>
        </w:div>
        <w:div w:id="796685321">
          <w:marLeft w:val="0"/>
          <w:marRight w:val="0"/>
          <w:marTop w:val="0"/>
          <w:marBottom w:val="0"/>
          <w:divBdr>
            <w:top w:val="none" w:sz="0" w:space="0" w:color="auto"/>
            <w:left w:val="none" w:sz="0" w:space="0" w:color="auto"/>
            <w:bottom w:val="none" w:sz="0" w:space="0" w:color="auto"/>
            <w:right w:val="none" w:sz="0" w:space="0" w:color="auto"/>
          </w:divBdr>
        </w:div>
        <w:div w:id="869226112">
          <w:marLeft w:val="0"/>
          <w:marRight w:val="0"/>
          <w:marTop w:val="0"/>
          <w:marBottom w:val="0"/>
          <w:divBdr>
            <w:top w:val="none" w:sz="0" w:space="0" w:color="auto"/>
            <w:left w:val="none" w:sz="0" w:space="0" w:color="auto"/>
            <w:bottom w:val="none" w:sz="0" w:space="0" w:color="auto"/>
            <w:right w:val="none" w:sz="0" w:space="0" w:color="auto"/>
          </w:divBdr>
        </w:div>
        <w:div w:id="67658696">
          <w:marLeft w:val="0"/>
          <w:marRight w:val="0"/>
          <w:marTop w:val="0"/>
          <w:marBottom w:val="0"/>
          <w:divBdr>
            <w:top w:val="none" w:sz="0" w:space="0" w:color="auto"/>
            <w:left w:val="none" w:sz="0" w:space="0" w:color="auto"/>
            <w:bottom w:val="none" w:sz="0" w:space="0" w:color="auto"/>
            <w:right w:val="none" w:sz="0" w:space="0" w:color="auto"/>
          </w:divBdr>
        </w:div>
      </w:divsChild>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54190884">
      <w:bodyDiv w:val="1"/>
      <w:marLeft w:val="0"/>
      <w:marRight w:val="0"/>
      <w:marTop w:val="0"/>
      <w:marBottom w:val="0"/>
      <w:divBdr>
        <w:top w:val="none" w:sz="0" w:space="0" w:color="auto"/>
        <w:left w:val="none" w:sz="0" w:space="0" w:color="auto"/>
        <w:bottom w:val="none" w:sz="0" w:space="0" w:color="auto"/>
        <w:right w:val="none" w:sz="0" w:space="0" w:color="auto"/>
      </w:divBdr>
      <w:divsChild>
        <w:div w:id="194000346">
          <w:marLeft w:val="0"/>
          <w:marRight w:val="0"/>
          <w:marTop w:val="0"/>
          <w:marBottom w:val="0"/>
          <w:divBdr>
            <w:top w:val="none" w:sz="0" w:space="0" w:color="auto"/>
            <w:left w:val="none" w:sz="0" w:space="0" w:color="auto"/>
            <w:bottom w:val="none" w:sz="0" w:space="0" w:color="auto"/>
            <w:right w:val="none" w:sz="0" w:space="0" w:color="auto"/>
          </w:divBdr>
        </w:div>
        <w:div w:id="1939942342">
          <w:marLeft w:val="0"/>
          <w:marRight w:val="0"/>
          <w:marTop w:val="0"/>
          <w:marBottom w:val="0"/>
          <w:divBdr>
            <w:top w:val="none" w:sz="0" w:space="0" w:color="auto"/>
            <w:left w:val="none" w:sz="0" w:space="0" w:color="auto"/>
            <w:bottom w:val="none" w:sz="0" w:space="0" w:color="auto"/>
            <w:right w:val="none" w:sz="0" w:space="0" w:color="auto"/>
          </w:divBdr>
        </w:div>
        <w:div w:id="1320618686">
          <w:marLeft w:val="0"/>
          <w:marRight w:val="0"/>
          <w:marTop w:val="0"/>
          <w:marBottom w:val="0"/>
          <w:divBdr>
            <w:top w:val="none" w:sz="0" w:space="0" w:color="auto"/>
            <w:left w:val="none" w:sz="0" w:space="0" w:color="auto"/>
            <w:bottom w:val="none" w:sz="0" w:space="0" w:color="auto"/>
            <w:right w:val="none" w:sz="0" w:space="0" w:color="auto"/>
          </w:divBdr>
        </w:div>
      </w:divsChild>
    </w:div>
    <w:div w:id="698437228">
      <w:bodyDiv w:val="1"/>
      <w:marLeft w:val="0"/>
      <w:marRight w:val="0"/>
      <w:marTop w:val="0"/>
      <w:marBottom w:val="0"/>
      <w:divBdr>
        <w:top w:val="none" w:sz="0" w:space="0" w:color="auto"/>
        <w:left w:val="none" w:sz="0" w:space="0" w:color="auto"/>
        <w:bottom w:val="none" w:sz="0" w:space="0" w:color="auto"/>
        <w:right w:val="none" w:sz="0" w:space="0" w:color="auto"/>
      </w:divBdr>
    </w:div>
    <w:div w:id="775448214">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0"/>
          <w:marRight w:val="0"/>
          <w:marTop w:val="0"/>
          <w:marBottom w:val="0"/>
          <w:divBdr>
            <w:top w:val="none" w:sz="0" w:space="0" w:color="auto"/>
            <w:left w:val="none" w:sz="0" w:space="0" w:color="auto"/>
            <w:bottom w:val="none" w:sz="0" w:space="0" w:color="auto"/>
            <w:right w:val="none" w:sz="0" w:space="0" w:color="auto"/>
          </w:divBdr>
        </w:div>
        <w:div w:id="531890949">
          <w:marLeft w:val="0"/>
          <w:marRight w:val="0"/>
          <w:marTop w:val="0"/>
          <w:marBottom w:val="0"/>
          <w:divBdr>
            <w:top w:val="none" w:sz="0" w:space="0" w:color="auto"/>
            <w:left w:val="none" w:sz="0" w:space="0" w:color="auto"/>
            <w:bottom w:val="none" w:sz="0" w:space="0" w:color="auto"/>
            <w:right w:val="none" w:sz="0" w:space="0" w:color="auto"/>
          </w:divBdr>
        </w:div>
        <w:div w:id="592054026">
          <w:marLeft w:val="0"/>
          <w:marRight w:val="0"/>
          <w:marTop w:val="0"/>
          <w:marBottom w:val="0"/>
          <w:divBdr>
            <w:top w:val="none" w:sz="0" w:space="0" w:color="auto"/>
            <w:left w:val="none" w:sz="0" w:space="0" w:color="auto"/>
            <w:bottom w:val="none" w:sz="0" w:space="0" w:color="auto"/>
            <w:right w:val="none" w:sz="0" w:space="0" w:color="auto"/>
          </w:divBdr>
        </w:div>
        <w:div w:id="1258753885">
          <w:marLeft w:val="0"/>
          <w:marRight w:val="0"/>
          <w:marTop w:val="0"/>
          <w:marBottom w:val="0"/>
          <w:divBdr>
            <w:top w:val="none" w:sz="0" w:space="0" w:color="auto"/>
            <w:left w:val="none" w:sz="0" w:space="0" w:color="auto"/>
            <w:bottom w:val="none" w:sz="0" w:space="0" w:color="auto"/>
            <w:right w:val="none" w:sz="0" w:space="0" w:color="auto"/>
          </w:divBdr>
        </w:div>
        <w:div w:id="1444494075">
          <w:marLeft w:val="0"/>
          <w:marRight w:val="0"/>
          <w:marTop w:val="0"/>
          <w:marBottom w:val="0"/>
          <w:divBdr>
            <w:top w:val="none" w:sz="0" w:space="0" w:color="auto"/>
            <w:left w:val="none" w:sz="0" w:space="0" w:color="auto"/>
            <w:bottom w:val="none" w:sz="0" w:space="0" w:color="auto"/>
            <w:right w:val="none" w:sz="0" w:space="0" w:color="auto"/>
          </w:divBdr>
        </w:div>
        <w:div w:id="1450201074">
          <w:marLeft w:val="0"/>
          <w:marRight w:val="0"/>
          <w:marTop w:val="0"/>
          <w:marBottom w:val="0"/>
          <w:divBdr>
            <w:top w:val="none" w:sz="0" w:space="0" w:color="auto"/>
            <w:left w:val="none" w:sz="0" w:space="0" w:color="auto"/>
            <w:bottom w:val="none" w:sz="0" w:space="0" w:color="auto"/>
            <w:right w:val="none" w:sz="0" w:space="0" w:color="auto"/>
          </w:divBdr>
        </w:div>
        <w:div w:id="1886873664">
          <w:marLeft w:val="0"/>
          <w:marRight w:val="0"/>
          <w:marTop w:val="0"/>
          <w:marBottom w:val="0"/>
          <w:divBdr>
            <w:top w:val="none" w:sz="0" w:space="0" w:color="auto"/>
            <w:left w:val="none" w:sz="0" w:space="0" w:color="auto"/>
            <w:bottom w:val="none" w:sz="0" w:space="0" w:color="auto"/>
            <w:right w:val="none" w:sz="0" w:space="0" w:color="auto"/>
          </w:divBdr>
        </w:div>
      </w:divsChild>
    </w:div>
    <w:div w:id="799568622">
      <w:bodyDiv w:val="1"/>
      <w:marLeft w:val="0"/>
      <w:marRight w:val="0"/>
      <w:marTop w:val="0"/>
      <w:marBottom w:val="0"/>
      <w:divBdr>
        <w:top w:val="none" w:sz="0" w:space="0" w:color="auto"/>
        <w:left w:val="none" w:sz="0" w:space="0" w:color="auto"/>
        <w:bottom w:val="none" w:sz="0" w:space="0" w:color="auto"/>
        <w:right w:val="none" w:sz="0" w:space="0" w:color="auto"/>
      </w:divBdr>
      <w:divsChild>
        <w:div w:id="1645157688">
          <w:marLeft w:val="240"/>
          <w:marRight w:val="0"/>
          <w:marTop w:val="72"/>
          <w:marBottom w:val="72"/>
          <w:divBdr>
            <w:top w:val="none" w:sz="0" w:space="0" w:color="auto"/>
            <w:left w:val="none" w:sz="0" w:space="0" w:color="auto"/>
            <w:bottom w:val="none" w:sz="0" w:space="0" w:color="auto"/>
            <w:right w:val="none" w:sz="0" w:space="0" w:color="auto"/>
          </w:divBdr>
        </w:div>
        <w:div w:id="1998725205">
          <w:marLeft w:val="240"/>
          <w:marRight w:val="0"/>
          <w:marTop w:val="0"/>
          <w:marBottom w:val="72"/>
          <w:divBdr>
            <w:top w:val="none" w:sz="0" w:space="0" w:color="auto"/>
            <w:left w:val="none" w:sz="0" w:space="0" w:color="auto"/>
            <w:bottom w:val="none" w:sz="0" w:space="0" w:color="auto"/>
            <w:right w:val="none" w:sz="0" w:space="0" w:color="auto"/>
          </w:divBdr>
        </w:div>
        <w:div w:id="1796295196">
          <w:marLeft w:val="240"/>
          <w:marRight w:val="0"/>
          <w:marTop w:val="0"/>
          <w:marBottom w:val="72"/>
          <w:divBdr>
            <w:top w:val="none" w:sz="0" w:space="0" w:color="auto"/>
            <w:left w:val="none" w:sz="0" w:space="0" w:color="auto"/>
            <w:bottom w:val="none" w:sz="0" w:space="0" w:color="auto"/>
            <w:right w:val="none" w:sz="0" w:space="0" w:color="auto"/>
          </w:divBdr>
        </w:div>
      </w:divsChild>
    </w:div>
    <w:div w:id="799957718">
      <w:bodyDiv w:val="1"/>
      <w:marLeft w:val="0"/>
      <w:marRight w:val="0"/>
      <w:marTop w:val="0"/>
      <w:marBottom w:val="0"/>
      <w:divBdr>
        <w:top w:val="none" w:sz="0" w:space="0" w:color="auto"/>
        <w:left w:val="none" w:sz="0" w:space="0" w:color="auto"/>
        <w:bottom w:val="none" w:sz="0" w:space="0" w:color="auto"/>
        <w:right w:val="none" w:sz="0" w:space="0" w:color="auto"/>
      </w:divBdr>
    </w:div>
    <w:div w:id="1191260211">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41006946">
      <w:bodyDiv w:val="1"/>
      <w:marLeft w:val="0"/>
      <w:marRight w:val="0"/>
      <w:marTop w:val="0"/>
      <w:marBottom w:val="0"/>
      <w:divBdr>
        <w:top w:val="none" w:sz="0" w:space="0" w:color="auto"/>
        <w:left w:val="none" w:sz="0" w:space="0" w:color="auto"/>
        <w:bottom w:val="none" w:sz="0" w:space="0" w:color="auto"/>
        <w:right w:val="none" w:sz="0" w:space="0" w:color="auto"/>
      </w:divBdr>
    </w:div>
    <w:div w:id="1389374751">
      <w:bodyDiv w:val="1"/>
      <w:marLeft w:val="0"/>
      <w:marRight w:val="0"/>
      <w:marTop w:val="0"/>
      <w:marBottom w:val="0"/>
      <w:divBdr>
        <w:top w:val="none" w:sz="0" w:space="0" w:color="auto"/>
        <w:left w:val="none" w:sz="0" w:space="0" w:color="auto"/>
        <w:bottom w:val="none" w:sz="0" w:space="0" w:color="auto"/>
        <w:right w:val="none" w:sz="0" w:space="0" w:color="auto"/>
      </w:divBdr>
    </w:div>
    <w:div w:id="1490244119">
      <w:bodyDiv w:val="1"/>
      <w:marLeft w:val="0"/>
      <w:marRight w:val="0"/>
      <w:marTop w:val="0"/>
      <w:marBottom w:val="0"/>
      <w:divBdr>
        <w:top w:val="none" w:sz="0" w:space="0" w:color="auto"/>
        <w:left w:val="none" w:sz="0" w:space="0" w:color="auto"/>
        <w:bottom w:val="none" w:sz="0" w:space="0" w:color="auto"/>
        <w:right w:val="none" w:sz="0" w:space="0" w:color="auto"/>
      </w:divBdr>
    </w:div>
    <w:div w:id="1608803941">
      <w:bodyDiv w:val="1"/>
      <w:marLeft w:val="0"/>
      <w:marRight w:val="0"/>
      <w:marTop w:val="0"/>
      <w:marBottom w:val="0"/>
      <w:divBdr>
        <w:top w:val="none" w:sz="0" w:space="0" w:color="auto"/>
        <w:left w:val="none" w:sz="0" w:space="0" w:color="auto"/>
        <w:bottom w:val="none" w:sz="0" w:space="0" w:color="auto"/>
        <w:right w:val="none" w:sz="0" w:space="0" w:color="auto"/>
      </w:divBdr>
      <w:divsChild>
        <w:div w:id="53357429">
          <w:marLeft w:val="0"/>
          <w:marRight w:val="0"/>
          <w:marTop w:val="0"/>
          <w:marBottom w:val="0"/>
          <w:divBdr>
            <w:top w:val="none" w:sz="0" w:space="0" w:color="auto"/>
            <w:left w:val="none" w:sz="0" w:space="0" w:color="auto"/>
            <w:bottom w:val="none" w:sz="0" w:space="0" w:color="auto"/>
            <w:right w:val="none" w:sz="0" w:space="0" w:color="auto"/>
          </w:divBdr>
        </w:div>
        <w:div w:id="79453930">
          <w:marLeft w:val="0"/>
          <w:marRight w:val="0"/>
          <w:marTop w:val="0"/>
          <w:marBottom w:val="0"/>
          <w:divBdr>
            <w:top w:val="none" w:sz="0" w:space="0" w:color="auto"/>
            <w:left w:val="none" w:sz="0" w:space="0" w:color="auto"/>
            <w:bottom w:val="none" w:sz="0" w:space="0" w:color="auto"/>
            <w:right w:val="none" w:sz="0" w:space="0" w:color="auto"/>
          </w:divBdr>
        </w:div>
        <w:div w:id="95249409">
          <w:marLeft w:val="0"/>
          <w:marRight w:val="0"/>
          <w:marTop w:val="0"/>
          <w:marBottom w:val="0"/>
          <w:divBdr>
            <w:top w:val="none" w:sz="0" w:space="0" w:color="auto"/>
            <w:left w:val="none" w:sz="0" w:space="0" w:color="auto"/>
            <w:bottom w:val="none" w:sz="0" w:space="0" w:color="auto"/>
            <w:right w:val="none" w:sz="0" w:space="0" w:color="auto"/>
          </w:divBdr>
        </w:div>
        <w:div w:id="99222687">
          <w:marLeft w:val="0"/>
          <w:marRight w:val="0"/>
          <w:marTop w:val="0"/>
          <w:marBottom w:val="0"/>
          <w:divBdr>
            <w:top w:val="none" w:sz="0" w:space="0" w:color="auto"/>
            <w:left w:val="none" w:sz="0" w:space="0" w:color="auto"/>
            <w:bottom w:val="none" w:sz="0" w:space="0" w:color="auto"/>
            <w:right w:val="none" w:sz="0" w:space="0" w:color="auto"/>
          </w:divBdr>
        </w:div>
        <w:div w:id="158497568">
          <w:marLeft w:val="0"/>
          <w:marRight w:val="0"/>
          <w:marTop w:val="0"/>
          <w:marBottom w:val="0"/>
          <w:divBdr>
            <w:top w:val="none" w:sz="0" w:space="0" w:color="auto"/>
            <w:left w:val="none" w:sz="0" w:space="0" w:color="auto"/>
            <w:bottom w:val="none" w:sz="0" w:space="0" w:color="auto"/>
            <w:right w:val="none" w:sz="0" w:space="0" w:color="auto"/>
          </w:divBdr>
        </w:div>
        <w:div w:id="176190640">
          <w:marLeft w:val="0"/>
          <w:marRight w:val="0"/>
          <w:marTop w:val="0"/>
          <w:marBottom w:val="0"/>
          <w:divBdr>
            <w:top w:val="none" w:sz="0" w:space="0" w:color="auto"/>
            <w:left w:val="none" w:sz="0" w:space="0" w:color="auto"/>
            <w:bottom w:val="none" w:sz="0" w:space="0" w:color="auto"/>
            <w:right w:val="none" w:sz="0" w:space="0" w:color="auto"/>
          </w:divBdr>
        </w:div>
        <w:div w:id="189607993">
          <w:marLeft w:val="0"/>
          <w:marRight w:val="0"/>
          <w:marTop w:val="0"/>
          <w:marBottom w:val="0"/>
          <w:divBdr>
            <w:top w:val="none" w:sz="0" w:space="0" w:color="auto"/>
            <w:left w:val="none" w:sz="0" w:space="0" w:color="auto"/>
            <w:bottom w:val="none" w:sz="0" w:space="0" w:color="auto"/>
            <w:right w:val="none" w:sz="0" w:space="0" w:color="auto"/>
          </w:divBdr>
        </w:div>
        <w:div w:id="206917039">
          <w:marLeft w:val="0"/>
          <w:marRight w:val="0"/>
          <w:marTop w:val="0"/>
          <w:marBottom w:val="0"/>
          <w:divBdr>
            <w:top w:val="none" w:sz="0" w:space="0" w:color="auto"/>
            <w:left w:val="none" w:sz="0" w:space="0" w:color="auto"/>
            <w:bottom w:val="none" w:sz="0" w:space="0" w:color="auto"/>
            <w:right w:val="none" w:sz="0" w:space="0" w:color="auto"/>
          </w:divBdr>
        </w:div>
        <w:div w:id="212549090">
          <w:marLeft w:val="0"/>
          <w:marRight w:val="0"/>
          <w:marTop w:val="0"/>
          <w:marBottom w:val="0"/>
          <w:divBdr>
            <w:top w:val="none" w:sz="0" w:space="0" w:color="auto"/>
            <w:left w:val="none" w:sz="0" w:space="0" w:color="auto"/>
            <w:bottom w:val="none" w:sz="0" w:space="0" w:color="auto"/>
            <w:right w:val="none" w:sz="0" w:space="0" w:color="auto"/>
          </w:divBdr>
        </w:div>
        <w:div w:id="244000826">
          <w:marLeft w:val="0"/>
          <w:marRight w:val="0"/>
          <w:marTop w:val="0"/>
          <w:marBottom w:val="0"/>
          <w:divBdr>
            <w:top w:val="none" w:sz="0" w:space="0" w:color="auto"/>
            <w:left w:val="none" w:sz="0" w:space="0" w:color="auto"/>
            <w:bottom w:val="none" w:sz="0" w:space="0" w:color="auto"/>
            <w:right w:val="none" w:sz="0" w:space="0" w:color="auto"/>
          </w:divBdr>
        </w:div>
        <w:div w:id="265814674">
          <w:marLeft w:val="0"/>
          <w:marRight w:val="0"/>
          <w:marTop w:val="0"/>
          <w:marBottom w:val="0"/>
          <w:divBdr>
            <w:top w:val="none" w:sz="0" w:space="0" w:color="auto"/>
            <w:left w:val="none" w:sz="0" w:space="0" w:color="auto"/>
            <w:bottom w:val="none" w:sz="0" w:space="0" w:color="auto"/>
            <w:right w:val="none" w:sz="0" w:space="0" w:color="auto"/>
          </w:divBdr>
        </w:div>
        <w:div w:id="274408245">
          <w:marLeft w:val="0"/>
          <w:marRight w:val="0"/>
          <w:marTop w:val="0"/>
          <w:marBottom w:val="0"/>
          <w:divBdr>
            <w:top w:val="none" w:sz="0" w:space="0" w:color="auto"/>
            <w:left w:val="none" w:sz="0" w:space="0" w:color="auto"/>
            <w:bottom w:val="none" w:sz="0" w:space="0" w:color="auto"/>
            <w:right w:val="none" w:sz="0" w:space="0" w:color="auto"/>
          </w:divBdr>
        </w:div>
        <w:div w:id="318964620">
          <w:marLeft w:val="0"/>
          <w:marRight w:val="0"/>
          <w:marTop w:val="0"/>
          <w:marBottom w:val="0"/>
          <w:divBdr>
            <w:top w:val="none" w:sz="0" w:space="0" w:color="auto"/>
            <w:left w:val="none" w:sz="0" w:space="0" w:color="auto"/>
            <w:bottom w:val="none" w:sz="0" w:space="0" w:color="auto"/>
            <w:right w:val="none" w:sz="0" w:space="0" w:color="auto"/>
          </w:divBdr>
        </w:div>
        <w:div w:id="325668725">
          <w:marLeft w:val="0"/>
          <w:marRight w:val="0"/>
          <w:marTop w:val="0"/>
          <w:marBottom w:val="0"/>
          <w:divBdr>
            <w:top w:val="none" w:sz="0" w:space="0" w:color="auto"/>
            <w:left w:val="none" w:sz="0" w:space="0" w:color="auto"/>
            <w:bottom w:val="none" w:sz="0" w:space="0" w:color="auto"/>
            <w:right w:val="none" w:sz="0" w:space="0" w:color="auto"/>
          </w:divBdr>
        </w:div>
        <w:div w:id="332227398">
          <w:marLeft w:val="0"/>
          <w:marRight w:val="0"/>
          <w:marTop w:val="0"/>
          <w:marBottom w:val="0"/>
          <w:divBdr>
            <w:top w:val="none" w:sz="0" w:space="0" w:color="auto"/>
            <w:left w:val="none" w:sz="0" w:space="0" w:color="auto"/>
            <w:bottom w:val="none" w:sz="0" w:space="0" w:color="auto"/>
            <w:right w:val="none" w:sz="0" w:space="0" w:color="auto"/>
          </w:divBdr>
        </w:div>
        <w:div w:id="370501312">
          <w:marLeft w:val="0"/>
          <w:marRight w:val="0"/>
          <w:marTop w:val="0"/>
          <w:marBottom w:val="0"/>
          <w:divBdr>
            <w:top w:val="none" w:sz="0" w:space="0" w:color="auto"/>
            <w:left w:val="none" w:sz="0" w:space="0" w:color="auto"/>
            <w:bottom w:val="none" w:sz="0" w:space="0" w:color="auto"/>
            <w:right w:val="none" w:sz="0" w:space="0" w:color="auto"/>
          </w:divBdr>
        </w:div>
        <w:div w:id="414740148">
          <w:marLeft w:val="0"/>
          <w:marRight w:val="0"/>
          <w:marTop w:val="0"/>
          <w:marBottom w:val="0"/>
          <w:divBdr>
            <w:top w:val="none" w:sz="0" w:space="0" w:color="auto"/>
            <w:left w:val="none" w:sz="0" w:space="0" w:color="auto"/>
            <w:bottom w:val="none" w:sz="0" w:space="0" w:color="auto"/>
            <w:right w:val="none" w:sz="0" w:space="0" w:color="auto"/>
          </w:divBdr>
        </w:div>
        <w:div w:id="417025620">
          <w:marLeft w:val="0"/>
          <w:marRight w:val="0"/>
          <w:marTop w:val="0"/>
          <w:marBottom w:val="0"/>
          <w:divBdr>
            <w:top w:val="none" w:sz="0" w:space="0" w:color="auto"/>
            <w:left w:val="none" w:sz="0" w:space="0" w:color="auto"/>
            <w:bottom w:val="none" w:sz="0" w:space="0" w:color="auto"/>
            <w:right w:val="none" w:sz="0" w:space="0" w:color="auto"/>
          </w:divBdr>
        </w:div>
        <w:div w:id="631983567">
          <w:marLeft w:val="0"/>
          <w:marRight w:val="0"/>
          <w:marTop w:val="0"/>
          <w:marBottom w:val="0"/>
          <w:divBdr>
            <w:top w:val="none" w:sz="0" w:space="0" w:color="auto"/>
            <w:left w:val="none" w:sz="0" w:space="0" w:color="auto"/>
            <w:bottom w:val="none" w:sz="0" w:space="0" w:color="auto"/>
            <w:right w:val="none" w:sz="0" w:space="0" w:color="auto"/>
          </w:divBdr>
        </w:div>
        <w:div w:id="741869742">
          <w:marLeft w:val="0"/>
          <w:marRight w:val="0"/>
          <w:marTop w:val="0"/>
          <w:marBottom w:val="0"/>
          <w:divBdr>
            <w:top w:val="none" w:sz="0" w:space="0" w:color="auto"/>
            <w:left w:val="none" w:sz="0" w:space="0" w:color="auto"/>
            <w:bottom w:val="none" w:sz="0" w:space="0" w:color="auto"/>
            <w:right w:val="none" w:sz="0" w:space="0" w:color="auto"/>
          </w:divBdr>
        </w:div>
        <w:div w:id="908660110">
          <w:marLeft w:val="0"/>
          <w:marRight w:val="0"/>
          <w:marTop w:val="0"/>
          <w:marBottom w:val="0"/>
          <w:divBdr>
            <w:top w:val="none" w:sz="0" w:space="0" w:color="auto"/>
            <w:left w:val="none" w:sz="0" w:space="0" w:color="auto"/>
            <w:bottom w:val="none" w:sz="0" w:space="0" w:color="auto"/>
            <w:right w:val="none" w:sz="0" w:space="0" w:color="auto"/>
          </w:divBdr>
        </w:div>
        <w:div w:id="918977298">
          <w:marLeft w:val="0"/>
          <w:marRight w:val="0"/>
          <w:marTop w:val="0"/>
          <w:marBottom w:val="0"/>
          <w:divBdr>
            <w:top w:val="none" w:sz="0" w:space="0" w:color="auto"/>
            <w:left w:val="none" w:sz="0" w:space="0" w:color="auto"/>
            <w:bottom w:val="none" w:sz="0" w:space="0" w:color="auto"/>
            <w:right w:val="none" w:sz="0" w:space="0" w:color="auto"/>
          </w:divBdr>
        </w:div>
        <w:div w:id="1012682449">
          <w:marLeft w:val="0"/>
          <w:marRight w:val="0"/>
          <w:marTop w:val="0"/>
          <w:marBottom w:val="0"/>
          <w:divBdr>
            <w:top w:val="none" w:sz="0" w:space="0" w:color="auto"/>
            <w:left w:val="none" w:sz="0" w:space="0" w:color="auto"/>
            <w:bottom w:val="none" w:sz="0" w:space="0" w:color="auto"/>
            <w:right w:val="none" w:sz="0" w:space="0" w:color="auto"/>
          </w:divBdr>
        </w:div>
        <w:div w:id="1090736306">
          <w:marLeft w:val="0"/>
          <w:marRight w:val="0"/>
          <w:marTop w:val="0"/>
          <w:marBottom w:val="0"/>
          <w:divBdr>
            <w:top w:val="none" w:sz="0" w:space="0" w:color="auto"/>
            <w:left w:val="none" w:sz="0" w:space="0" w:color="auto"/>
            <w:bottom w:val="none" w:sz="0" w:space="0" w:color="auto"/>
            <w:right w:val="none" w:sz="0" w:space="0" w:color="auto"/>
          </w:divBdr>
        </w:div>
        <w:div w:id="1096905296">
          <w:marLeft w:val="0"/>
          <w:marRight w:val="0"/>
          <w:marTop w:val="0"/>
          <w:marBottom w:val="0"/>
          <w:divBdr>
            <w:top w:val="none" w:sz="0" w:space="0" w:color="auto"/>
            <w:left w:val="none" w:sz="0" w:space="0" w:color="auto"/>
            <w:bottom w:val="none" w:sz="0" w:space="0" w:color="auto"/>
            <w:right w:val="none" w:sz="0" w:space="0" w:color="auto"/>
          </w:divBdr>
        </w:div>
        <w:div w:id="1129470985">
          <w:marLeft w:val="0"/>
          <w:marRight w:val="0"/>
          <w:marTop w:val="0"/>
          <w:marBottom w:val="0"/>
          <w:divBdr>
            <w:top w:val="none" w:sz="0" w:space="0" w:color="auto"/>
            <w:left w:val="none" w:sz="0" w:space="0" w:color="auto"/>
            <w:bottom w:val="none" w:sz="0" w:space="0" w:color="auto"/>
            <w:right w:val="none" w:sz="0" w:space="0" w:color="auto"/>
          </w:divBdr>
        </w:div>
        <w:div w:id="1220870795">
          <w:marLeft w:val="0"/>
          <w:marRight w:val="0"/>
          <w:marTop w:val="0"/>
          <w:marBottom w:val="0"/>
          <w:divBdr>
            <w:top w:val="none" w:sz="0" w:space="0" w:color="auto"/>
            <w:left w:val="none" w:sz="0" w:space="0" w:color="auto"/>
            <w:bottom w:val="none" w:sz="0" w:space="0" w:color="auto"/>
            <w:right w:val="none" w:sz="0" w:space="0" w:color="auto"/>
          </w:divBdr>
        </w:div>
        <w:div w:id="1308902421">
          <w:marLeft w:val="0"/>
          <w:marRight w:val="0"/>
          <w:marTop w:val="0"/>
          <w:marBottom w:val="0"/>
          <w:divBdr>
            <w:top w:val="none" w:sz="0" w:space="0" w:color="auto"/>
            <w:left w:val="none" w:sz="0" w:space="0" w:color="auto"/>
            <w:bottom w:val="none" w:sz="0" w:space="0" w:color="auto"/>
            <w:right w:val="none" w:sz="0" w:space="0" w:color="auto"/>
          </w:divBdr>
        </w:div>
        <w:div w:id="1311208309">
          <w:marLeft w:val="0"/>
          <w:marRight w:val="0"/>
          <w:marTop w:val="0"/>
          <w:marBottom w:val="0"/>
          <w:divBdr>
            <w:top w:val="none" w:sz="0" w:space="0" w:color="auto"/>
            <w:left w:val="none" w:sz="0" w:space="0" w:color="auto"/>
            <w:bottom w:val="none" w:sz="0" w:space="0" w:color="auto"/>
            <w:right w:val="none" w:sz="0" w:space="0" w:color="auto"/>
          </w:divBdr>
        </w:div>
        <w:div w:id="1530678621">
          <w:marLeft w:val="0"/>
          <w:marRight w:val="0"/>
          <w:marTop w:val="0"/>
          <w:marBottom w:val="0"/>
          <w:divBdr>
            <w:top w:val="none" w:sz="0" w:space="0" w:color="auto"/>
            <w:left w:val="none" w:sz="0" w:space="0" w:color="auto"/>
            <w:bottom w:val="none" w:sz="0" w:space="0" w:color="auto"/>
            <w:right w:val="none" w:sz="0" w:space="0" w:color="auto"/>
          </w:divBdr>
        </w:div>
        <w:div w:id="1546258288">
          <w:marLeft w:val="0"/>
          <w:marRight w:val="0"/>
          <w:marTop w:val="0"/>
          <w:marBottom w:val="0"/>
          <w:divBdr>
            <w:top w:val="none" w:sz="0" w:space="0" w:color="auto"/>
            <w:left w:val="none" w:sz="0" w:space="0" w:color="auto"/>
            <w:bottom w:val="none" w:sz="0" w:space="0" w:color="auto"/>
            <w:right w:val="none" w:sz="0" w:space="0" w:color="auto"/>
          </w:divBdr>
        </w:div>
        <w:div w:id="1555000708">
          <w:marLeft w:val="0"/>
          <w:marRight w:val="0"/>
          <w:marTop w:val="0"/>
          <w:marBottom w:val="0"/>
          <w:divBdr>
            <w:top w:val="none" w:sz="0" w:space="0" w:color="auto"/>
            <w:left w:val="none" w:sz="0" w:space="0" w:color="auto"/>
            <w:bottom w:val="none" w:sz="0" w:space="0" w:color="auto"/>
            <w:right w:val="none" w:sz="0" w:space="0" w:color="auto"/>
          </w:divBdr>
        </w:div>
        <w:div w:id="1646157277">
          <w:marLeft w:val="0"/>
          <w:marRight w:val="0"/>
          <w:marTop w:val="0"/>
          <w:marBottom w:val="0"/>
          <w:divBdr>
            <w:top w:val="none" w:sz="0" w:space="0" w:color="auto"/>
            <w:left w:val="none" w:sz="0" w:space="0" w:color="auto"/>
            <w:bottom w:val="none" w:sz="0" w:space="0" w:color="auto"/>
            <w:right w:val="none" w:sz="0" w:space="0" w:color="auto"/>
          </w:divBdr>
        </w:div>
        <w:div w:id="1689943268">
          <w:marLeft w:val="0"/>
          <w:marRight w:val="0"/>
          <w:marTop w:val="0"/>
          <w:marBottom w:val="0"/>
          <w:divBdr>
            <w:top w:val="none" w:sz="0" w:space="0" w:color="auto"/>
            <w:left w:val="none" w:sz="0" w:space="0" w:color="auto"/>
            <w:bottom w:val="none" w:sz="0" w:space="0" w:color="auto"/>
            <w:right w:val="none" w:sz="0" w:space="0" w:color="auto"/>
          </w:divBdr>
        </w:div>
        <w:div w:id="1754281037">
          <w:marLeft w:val="0"/>
          <w:marRight w:val="0"/>
          <w:marTop w:val="0"/>
          <w:marBottom w:val="0"/>
          <w:divBdr>
            <w:top w:val="none" w:sz="0" w:space="0" w:color="auto"/>
            <w:left w:val="none" w:sz="0" w:space="0" w:color="auto"/>
            <w:bottom w:val="none" w:sz="0" w:space="0" w:color="auto"/>
            <w:right w:val="none" w:sz="0" w:space="0" w:color="auto"/>
          </w:divBdr>
        </w:div>
        <w:div w:id="2019312106">
          <w:marLeft w:val="0"/>
          <w:marRight w:val="0"/>
          <w:marTop w:val="0"/>
          <w:marBottom w:val="0"/>
          <w:divBdr>
            <w:top w:val="none" w:sz="0" w:space="0" w:color="auto"/>
            <w:left w:val="none" w:sz="0" w:space="0" w:color="auto"/>
            <w:bottom w:val="none" w:sz="0" w:space="0" w:color="auto"/>
            <w:right w:val="none" w:sz="0" w:space="0" w:color="auto"/>
          </w:divBdr>
        </w:div>
        <w:div w:id="2071074550">
          <w:marLeft w:val="0"/>
          <w:marRight w:val="0"/>
          <w:marTop w:val="0"/>
          <w:marBottom w:val="0"/>
          <w:divBdr>
            <w:top w:val="none" w:sz="0" w:space="0" w:color="auto"/>
            <w:left w:val="none" w:sz="0" w:space="0" w:color="auto"/>
            <w:bottom w:val="none" w:sz="0" w:space="0" w:color="auto"/>
            <w:right w:val="none" w:sz="0" w:space="0" w:color="auto"/>
          </w:divBdr>
        </w:div>
        <w:div w:id="2078357764">
          <w:marLeft w:val="0"/>
          <w:marRight w:val="0"/>
          <w:marTop w:val="0"/>
          <w:marBottom w:val="0"/>
          <w:divBdr>
            <w:top w:val="none" w:sz="0" w:space="0" w:color="auto"/>
            <w:left w:val="none" w:sz="0" w:space="0" w:color="auto"/>
            <w:bottom w:val="none" w:sz="0" w:space="0" w:color="auto"/>
            <w:right w:val="none" w:sz="0" w:space="0" w:color="auto"/>
          </w:divBdr>
        </w:div>
        <w:div w:id="2109301694">
          <w:marLeft w:val="0"/>
          <w:marRight w:val="0"/>
          <w:marTop w:val="0"/>
          <w:marBottom w:val="0"/>
          <w:divBdr>
            <w:top w:val="none" w:sz="0" w:space="0" w:color="auto"/>
            <w:left w:val="none" w:sz="0" w:space="0" w:color="auto"/>
            <w:bottom w:val="none" w:sz="0" w:space="0" w:color="auto"/>
            <w:right w:val="none" w:sz="0" w:space="0" w:color="auto"/>
          </w:divBdr>
        </w:div>
      </w:divsChild>
    </w:div>
    <w:div w:id="172760650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787846839">
      <w:bodyDiv w:val="1"/>
      <w:marLeft w:val="0"/>
      <w:marRight w:val="0"/>
      <w:marTop w:val="0"/>
      <w:marBottom w:val="0"/>
      <w:divBdr>
        <w:top w:val="none" w:sz="0" w:space="0" w:color="auto"/>
        <w:left w:val="none" w:sz="0" w:space="0" w:color="auto"/>
        <w:bottom w:val="none" w:sz="0" w:space="0" w:color="auto"/>
        <w:right w:val="none" w:sz="0" w:space="0" w:color="auto"/>
      </w:divBdr>
      <w:divsChild>
        <w:div w:id="443890381">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
        <w:div w:id="1186552194">
          <w:marLeft w:val="0"/>
          <w:marRight w:val="0"/>
          <w:marTop w:val="0"/>
          <w:marBottom w:val="0"/>
          <w:divBdr>
            <w:top w:val="none" w:sz="0" w:space="0" w:color="auto"/>
            <w:left w:val="none" w:sz="0" w:space="0" w:color="auto"/>
            <w:bottom w:val="none" w:sz="0" w:space="0" w:color="auto"/>
            <w:right w:val="none" w:sz="0" w:space="0" w:color="auto"/>
          </w:divBdr>
        </w:div>
        <w:div w:id="1554736739">
          <w:marLeft w:val="0"/>
          <w:marRight w:val="0"/>
          <w:marTop w:val="0"/>
          <w:marBottom w:val="0"/>
          <w:divBdr>
            <w:top w:val="none" w:sz="0" w:space="0" w:color="auto"/>
            <w:left w:val="none" w:sz="0" w:space="0" w:color="auto"/>
            <w:bottom w:val="none" w:sz="0" w:space="0" w:color="auto"/>
            <w:right w:val="none" w:sz="0" w:space="0" w:color="auto"/>
          </w:divBdr>
        </w:div>
        <w:div w:id="1623416554">
          <w:marLeft w:val="0"/>
          <w:marRight w:val="0"/>
          <w:marTop w:val="0"/>
          <w:marBottom w:val="0"/>
          <w:divBdr>
            <w:top w:val="none" w:sz="0" w:space="0" w:color="auto"/>
            <w:left w:val="none" w:sz="0" w:space="0" w:color="auto"/>
            <w:bottom w:val="none" w:sz="0" w:space="0" w:color="auto"/>
            <w:right w:val="none" w:sz="0" w:space="0" w:color="auto"/>
          </w:divBdr>
        </w:div>
        <w:div w:id="1711681495">
          <w:marLeft w:val="0"/>
          <w:marRight w:val="0"/>
          <w:marTop w:val="0"/>
          <w:marBottom w:val="0"/>
          <w:divBdr>
            <w:top w:val="none" w:sz="0" w:space="0" w:color="auto"/>
            <w:left w:val="none" w:sz="0" w:space="0" w:color="auto"/>
            <w:bottom w:val="none" w:sz="0" w:space="0" w:color="auto"/>
            <w:right w:val="none" w:sz="0" w:space="0" w:color="auto"/>
          </w:divBdr>
        </w:div>
        <w:div w:id="1909152160">
          <w:marLeft w:val="0"/>
          <w:marRight w:val="0"/>
          <w:marTop w:val="0"/>
          <w:marBottom w:val="0"/>
          <w:divBdr>
            <w:top w:val="none" w:sz="0" w:space="0" w:color="auto"/>
            <w:left w:val="none" w:sz="0" w:space="0" w:color="auto"/>
            <w:bottom w:val="none" w:sz="0" w:space="0" w:color="auto"/>
            <w:right w:val="none" w:sz="0" w:space="0" w:color="auto"/>
          </w:divBdr>
        </w:div>
        <w:div w:id="2008165781">
          <w:marLeft w:val="0"/>
          <w:marRight w:val="0"/>
          <w:marTop w:val="0"/>
          <w:marBottom w:val="0"/>
          <w:divBdr>
            <w:top w:val="none" w:sz="0" w:space="0" w:color="auto"/>
            <w:left w:val="none" w:sz="0" w:space="0" w:color="auto"/>
            <w:bottom w:val="none" w:sz="0" w:space="0" w:color="auto"/>
            <w:right w:val="none" w:sz="0" w:space="0" w:color="auto"/>
          </w:divBdr>
        </w:div>
        <w:div w:id="2019379086">
          <w:marLeft w:val="0"/>
          <w:marRight w:val="0"/>
          <w:marTop w:val="0"/>
          <w:marBottom w:val="0"/>
          <w:divBdr>
            <w:top w:val="none" w:sz="0" w:space="0" w:color="auto"/>
            <w:left w:val="none" w:sz="0" w:space="0" w:color="auto"/>
            <w:bottom w:val="none" w:sz="0" w:space="0" w:color="auto"/>
            <w:right w:val="none" w:sz="0" w:space="0" w:color="auto"/>
          </w:divBdr>
        </w:div>
      </w:divsChild>
    </w:div>
    <w:div w:id="1805542112">
      <w:bodyDiv w:val="1"/>
      <w:marLeft w:val="0"/>
      <w:marRight w:val="0"/>
      <w:marTop w:val="0"/>
      <w:marBottom w:val="0"/>
      <w:divBdr>
        <w:top w:val="none" w:sz="0" w:space="0" w:color="auto"/>
        <w:left w:val="none" w:sz="0" w:space="0" w:color="auto"/>
        <w:bottom w:val="none" w:sz="0" w:space="0" w:color="auto"/>
        <w:right w:val="none" w:sz="0" w:space="0" w:color="auto"/>
      </w:divBdr>
      <w:divsChild>
        <w:div w:id="1887332848">
          <w:marLeft w:val="0"/>
          <w:marRight w:val="0"/>
          <w:marTop w:val="0"/>
          <w:marBottom w:val="0"/>
          <w:divBdr>
            <w:top w:val="none" w:sz="0" w:space="0" w:color="auto"/>
            <w:left w:val="none" w:sz="0" w:space="0" w:color="auto"/>
            <w:bottom w:val="none" w:sz="0" w:space="0" w:color="auto"/>
            <w:right w:val="none" w:sz="0" w:space="0" w:color="auto"/>
          </w:divBdr>
        </w:div>
        <w:div w:id="918830137">
          <w:marLeft w:val="0"/>
          <w:marRight w:val="0"/>
          <w:marTop w:val="0"/>
          <w:marBottom w:val="0"/>
          <w:divBdr>
            <w:top w:val="none" w:sz="0" w:space="0" w:color="auto"/>
            <w:left w:val="none" w:sz="0" w:space="0" w:color="auto"/>
            <w:bottom w:val="none" w:sz="0" w:space="0" w:color="auto"/>
            <w:right w:val="none" w:sz="0" w:space="0" w:color="auto"/>
          </w:divBdr>
        </w:div>
      </w:divsChild>
    </w:div>
    <w:div w:id="1838307804">
      <w:bodyDiv w:val="1"/>
      <w:marLeft w:val="0"/>
      <w:marRight w:val="0"/>
      <w:marTop w:val="0"/>
      <w:marBottom w:val="0"/>
      <w:divBdr>
        <w:top w:val="none" w:sz="0" w:space="0" w:color="auto"/>
        <w:left w:val="none" w:sz="0" w:space="0" w:color="auto"/>
        <w:bottom w:val="none" w:sz="0" w:space="0" w:color="auto"/>
        <w:right w:val="none" w:sz="0" w:space="0" w:color="auto"/>
      </w:divBdr>
      <w:divsChild>
        <w:div w:id="1503859433">
          <w:marLeft w:val="0"/>
          <w:marRight w:val="0"/>
          <w:marTop w:val="0"/>
          <w:marBottom w:val="0"/>
          <w:divBdr>
            <w:top w:val="none" w:sz="0" w:space="0" w:color="auto"/>
            <w:left w:val="none" w:sz="0" w:space="0" w:color="auto"/>
            <w:bottom w:val="none" w:sz="0" w:space="0" w:color="auto"/>
            <w:right w:val="none" w:sz="0" w:space="0" w:color="auto"/>
          </w:divBdr>
        </w:div>
        <w:div w:id="139158984">
          <w:marLeft w:val="0"/>
          <w:marRight w:val="0"/>
          <w:marTop w:val="0"/>
          <w:marBottom w:val="0"/>
          <w:divBdr>
            <w:top w:val="none" w:sz="0" w:space="0" w:color="auto"/>
            <w:left w:val="none" w:sz="0" w:space="0" w:color="auto"/>
            <w:bottom w:val="none" w:sz="0" w:space="0" w:color="auto"/>
            <w:right w:val="none" w:sz="0" w:space="0" w:color="auto"/>
          </w:divBdr>
        </w:div>
        <w:div w:id="1112477693">
          <w:marLeft w:val="0"/>
          <w:marRight w:val="0"/>
          <w:marTop w:val="0"/>
          <w:marBottom w:val="0"/>
          <w:divBdr>
            <w:top w:val="none" w:sz="0" w:space="0" w:color="auto"/>
            <w:left w:val="none" w:sz="0" w:space="0" w:color="auto"/>
            <w:bottom w:val="none" w:sz="0" w:space="0" w:color="auto"/>
            <w:right w:val="none" w:sz="0" w:space="0" w:color="auto"/>
          </w:divBdr>
        </w:div>
        <w:div w:id="1847555207">
          <w:marLeft w:val="0"/>
          <w:marRight w:val="0"/>
          <w:marTop w:val="0"/>
          <w:marBottom w:val="0"/>
          <w:divBdr>
            <w:top w:val="none" w:sz="0" w:space="0" w:color="auto"/>
            <w:left w:val="none" w:sz="0" w:space="0" w:color="auto"/>
            <w:bottom w:val="none" w:sz="0" w:space="0" w:color="auto"/>
            <w:right w:val="none" w:sz="0" w:space="0" w:color="auto"/>
          </w:divBdr>
        </w:div>
        <w:div w:id="123545501">
          <w:marLeft w:val="0"/>
          <w:marRight w:val="0"/>
          <w:marTop w:val="0"/>
          <w:marBottom w:val="0"/>
          <w:divBdr>
            <w:top w:val="none" w:sz="0" w:space="0" w:color="auto"/>
            <w:left w:val="none" w:sz="0" w:space="0" w:color="auto"/>
            <w:bottom w:val="none" w:sz="0" w:space="0" w:color="auto"/>
            <w:right w:val="none" w:sz="0" w:space="0" w:color="auto"/>
          </w:divBdr>
        </w:div>
        <w:div w:id="1362246863">
          <w:marLeft w:val="0"/>
          <w:marRight w:val="0"/>
          <w:marTop w:val="0"/>
          <w:marBottom w:val="0"/>
          <w:divBdr>
            <w:top w:val="none" w:sz="0" w:space="0" w:color="auto"/>
            <w:left w:val="none" w:sz="0" w:space="0" w:color="auto"/>
            <w:bottom w:val="none" w:sz="0" w:space="0" w:color="auto"/>
            <w:right w:val="none" w:sz="0" w:space="0" w:color="auto"/>
          </w:divBdr>
        </w:div>
      </w:divsChild>
    </w:div>
    <w:div w:id="1873106076">
      <w:bodyDiv w:val="1"/>
      <w:marLeft w:val="0"/>
      <w:marRight w:val="0"/>
      <w:marTop w:val="0"/>
      <w:marBottom w:val="0"/>
      <w:divBdr>
        <w:top w:val="none" w:sz="0" w:space="0" w:color="auto"/>
        <w:left w:val="none" w:sz="0" w:space="0" w:color="auto"/>
        <w:bottom w:val="none" w:sz="0" w:space="0" w:color="auto"/>
        <w:right w:val="none" w:sz="0" w:space="0" w:color="auto"/>
      </w:divBdr>
    </w:div>
    <w:div w:id="1963416920">
      <w:bodyDiv w:val="1"/>
      <w:marLeft w:val="0"/>
      <w:marRight w:val="0"/>
      <w:marTop w:val="0"/>
      <w:marBottom w:val="0"/>
      <w:divBdr>
        <w:top w:val="none" w:sz="0" w:space="0" w:color="auto"/>
        <w:left w:val="none" w:sz="0" w:space="0" w:color="auto"/>
        <w:bottom w:val="none" w:sz="0" w:space="0" w:color="auto"/>
        <w:right w:val="none" w:sz="0" w:space="0" w:color="auto"/>
      </w:divBdr>
    </w:div>
    <w:div w:id="1968657693">
      <w:bodyDiv w:val="1"/>
      <w:marLeft w:val="0"/>
      <w:marRight w:val="0"/>
      <w:marTop w:val="0"/>
      <w:marBottom w:val="0"/>
      <w:divBdr>
        <w:top w:val="none" w:sz="0" w:space="0" w:color="auto"/>
        <w:left w:val="none" w:sz="0" w:space="0" w:color="auto"/>
        <w:bottom w:val="none" w:sz="0" w:space="0" w:color="auto"/>
        <w:right w:val="none" w:sz="0" w:space="0" w:color="auto"/>
      </w:divBdr>
      <w:divsChild>
        <w:div w:id="1666276455">
          <w:marLeft w:val="0"/>
          <w:marRight w:val="0"/>
          <w:marTop w:val="0"/>
          <w:marBottom w:val="0"/>
          <w:divBdr>
            <w:top w:val="none" w:sz="0" w:space="0" w:color="auto"/>
            <w:left w:val="none" w:sz="0" w:space="0" w:color="auto"/>
            <w:bottom w:val="none" w:sz="0" w:space="0" w:color="auto"/>
            <w:right w:val="none" w:sz="0" w:space="0" w:color="auto"/>
          </w:divBdr>
        </w:div>
        <w:div w:id="131142003">
          <w:marLeft w:val="0"/>
          <w:marRight w:val="0"/>
          <w:marTop w:val="0"/>
          <w:marBottom w:val="0"/>
          <w:divBdr>
            <w:top w:val="none" w:sz="0" w:space="0" w:color="auto"/>
            <w:left w:val="none" w:sz="0" w:space="0" w:color="auto"/>
            <w:bottom w:val="none" w:sz="0" w:space="0" w:color="auto"/>
            <w:right w:val="none" w:sz="0" w:space="0" w:color="auto"/>
          </w:divBdr>
        </w:div>
        <w:div w:id="2096826995">
          <w:marLeft w:val="0"/>
          <w:marRight w:val="0"/>
          <w:marTop w:val="0"/>
          <w:marBottom w:val="0"/>
          <w:divBdr>
            <w:top w:val="none" w:sz="0" w:space="0" w:color="auto"/>
            <w:left w:val="none" w:sz="0" w:space="0" w:color="auto"/>
            <w:bottom w:val="none" w:sz="0" w:space="0" w:color="auto"/>
            <w:right w:val="none" w:sz="0" w:space="0" w:color="auto"/>
          </w:divBdr>
        </w:div>
        <w:div w:id="1624068692">
          <w:marLeft w:val="0"/>
          <w:marRight w:val="0"/>
          <w:marTop w:val="0"/>
          <w:marBottom w:val="0"/>
          <w:divBdr>
            <w:top w:val="none" w:sz="0" w:space="0" w:color="auto"/>
            <w:left w:val="none" w:sz="0" w:space="0" w:color="auto"/>
            <w:bottom w:val="none" w:sz="0" w:space="0" w:color="auto"/>
            <w:right w:val="none" w:sz="0" w:space="0" w:color="auto"/>
          </w:divBdr>
        </w:div>
        <w:div w:id="1959871609">
          <w:marLeft w:val="0"/>
          <w:marRight w:val="0"/>
          <w:marTop w:val="0"/>
          <w:marBottom w:val="0"/>
          <w:divBdr>
            <w:top w:val="none" w:sz="0" w:space="0" w:color="auto"/>
            <w:left w:val="none" w:sz="0" w:space="0" w:color="auto"/>
            <w:bottom w:val="none" w:sz="0" w:space="0" w:color="auto"/>
            <w:right w:val="none" w:sz="0" w:space="0" w:color="auto"/>
          </w:divBdr>
        </w:div>
        <w:div w:id="1616593458">
          <w:marLeft w:val="0"/>
          <w:marRight w:val="0"/>
          <w:marTop w:val="0"/>
          <w:marBottom w:val="0"/>
          <w:divBdr>
            <w:top w:val="none" w:sz="0" w:space="0" w:color="auto"/>
            <w:left w:val="none" w:sz="0" w:space="0" w:color="auto"/>
            <w:bottom w:val="none" w:sz="0" w:space="0" w:color="auto"/>
            <w:right w:val="none" w:sz="0" w:space="0" w:color="auto"/>
          </w:divBdr>
        </w:div>
        <w:div w:id="584529993">
          <w:marLeft w:val="0"/>
          <w:marRight w:val="0"/>
          <w:marTop w:val="0"/>
          <w:marBottom w:val="0"/>
          <w:divBdr>
            <w:top w:val="none" w:sz="0" w:space="0" w:color="auto"/>
            <w:left w:val="none" w:sz="0" w:space="0" w:color="auto"/>
            <w:bottom w:val="none" w:sz="0" w:space="0" w:color="auto"/>
            <w:right w:val="none" w:sz="0" w:space="0" w:color="auto"/>
          </w:divBdr>
        </w:div>
        <w:div w:id="1915583433">
          <w:marLeft w:val="0"/>
          <w:marRight w:val="0"/>
          <w:marTop w:val="0"/>
          <w:marBottom w:val="0"/>
          <w:divBdr>
            <w:top w:val="none" w:sz="0" w:space="0" w:color="auto"/>
            <w:left w:val="none" w:sz="0" w:space="0" w:color="auto"/>
            <w:bottom w:val="none" w:sz="0" w:space="0" w:color="auto"/>
            <w:right w:val="none" w:sz="0" w:space="0" w:color="auto"/>
          </w:divBdr>
        </w:div>
        <w:div w:id="2135635120">
          <w:marLeft w:val="0"/>
          <w:marRight w:val="0"/>
          <w:marTop w:val="0"/>
          <w:marBottom w:val="0"/>
          <w:divBdr>
            <w:top w:val="none" w:sz="0" w:space="0" w:color="auto"/>
            <w:left w:val="none" w:sz="0" w:space="0" w:color="auto"/>
            <w:bottom w:val="none" w:sz="0" w:space="0" w:color="auto"/>
            <w:right w:val="none" w:sz="0" w:space="0" w:color="auto"/>
          </w:divBdr>
        </w:div>
        <w:div w:id="1814759876">
          <w:marLeft w:val="0"/>
          <w:marRight w:val="0"/>
          <w:marTop w:val="0"/>
          <w:marBottom w:val="0"/>
          <w:divBdr>
            <w:top w:val="none" w:sz="0" w:space="0" w:color="auto"/>
            <w:left w:val="none" w:sz="0" w:space="0" w:color="auto"/>
            <w:bottom w:val="none" w:sz="0" w:space="0" w:color="auto"/>
            <w:right w:val="none" w:sz="0" w:space="0" w:color="auto"/>
          </w:divBdr>
        </w:div>
        <w:div w:id="852694533">
          <w:marLeft w:val="0"/>
          <w:marRight w:val="0"/>
          <w:marTop w:val="0"/>
          <w:marBottom w:val="0"/>
          <w:divBdr>
            <w:top w:val="none" w:sz="0" w:space="0" w:color="auto"/>
            <w:left w:val="none" w:sz="0" w:space="0" w:color="auto"/>
            <w:bottom w:val="none" w:sz="0" w:space="0" w:color="auto"/>
            <w:right w:val="none" w:sz="0" w:space="0" w:color="auto"/>
          </w:divBdr>
        </w:div>
        <w:div w:id="1147429609">
          <w:marLeft w:val="0"/>
          <w:marRight w:val="0"/>
          <w:marTop w:val="0"/>
          <w:marBottom w:val="0"/>
          <w:divBdr>
            <w:top w:val="none" w:sz="0" w:space="0" w:color="auto"/>
            <w:left w:val="none" w:sz="0" w:space="0" w:color="auto"/>
            <w:bottom w:val="none" w:sz="0" w:space="0" w:color="auto"/>
            <w:right w:val="none" w:sz="0" w:space="0" w:color="auto"/>
          </w:divBdr>
        </w:div>
        <w:div w:id="513496051">
          <w:marLeft w:val="0"/>
          <w:marRight w:val="0"/>
          <w:marTop w:val="0"/>
          <w:marBottom w:val="0"/>
          <w:divBdr>
            <w:top w:val="none" w:sz="0" w:space="0" w:color="auto"/>
            <w:left w:val="none" w:sz="0" w:space="0" w:color="auto"/>
            <w:bottom w:val="none" w:sz="0" w:space="0" w:color="auto"/>
            <w:right w:val="none" w:sz="0" w:space="0" w:color="auto"/>
          </w:divBdr>
        </w:div>
        <w:div w:id="1103569562">
          <w:marLeft w:val="0"/>
          <w:marRight w:val="0"/>
          <w:marTop w:val="0"/>
          <w:marBottom w:val="0"/>
          <w:divBdr>
            <w:top w:val="none" w:sz="0" w:space="0" w:color="auto"/>
            <w:left w:val="none" w:sz="0" w:space="0" w:color="auto"/>
            <w:bottom w:val="none" w:sz="0" w:space="0" w:color="auto"/>
            <w:right w:val="none" w:sz="0" w:space="0" w:color="auto"/>
          </w:divBdr>
        </w:div>
        <w:div w:id="1867982366">
          <w:marLeft w:val="0"/>
          <w:marRight w:val="0"/>
          <w:marTop w:val="0"/>
          <w:marBottom w:val="0"/>
          <w:divBdr>
            <w:top w:val="none" w:sz="0" w:space="0" w:color="auto"/>
            <w:left w:val="none" w:sz="0" w:space="0" w:color="auto"/>
            <w:bottom w:val="none" w:sz="0" w:space="0" w:color="auto"/>
            <w:right w:val="none" w:sz="0" w:space="0" w:color="auto"/>
          </w:divBdr>
        </w:div>
        <w:div w:id="1653680376">
          <w:marLeft w:val="0"/>
          <w:marRight w:val="0"/>
          <w:marTop w:val="0"/>
          <w:marBottom w:val="0"/>
          <w:divBdr>
            <w:top w:val="none" w:sz="0" w:space="0" w:color="auto"/>
            <w:left w:val="none" w:sz="0" w:space="0" w:color="auto"/>
            <w:bottom w:val="none" w:sz="0" w:space="0" w:color="auto"/>
            <w:right w:val="none" w:sz="0" w:space="0" w:color="auto"/>
          </w:divBdr>
        </w:div>
        <w:div w:id="1267885122">
          <w:marLeft w:val="0"/>
          <w:marRight w:val="0"/>
          <w:marTop w:val="0"/>
          <w:marBottom w:val="0"/>
          <w:divBdr>
            <w:top w:val="none" w:sz="0" w:space="0" w:color="auto"/>
            <w:left w:val="none" w:sz="0" w:space="0" w:color="auto"/>
            <w:bottom w:val="none" w:sz="0" w:space="0" w:color="auto"/>
            <w:right w:val="none" w:sz="0" w:space="0" w:color="auto"/>
          </w:divBdr>
        </w:div>
        <w:div w:id="1770541030">
          <w:marLeft w:val="0"/>
          <w:marRight w:val="0"/>
          <w:marTop w:val="0"/>
          <w:marBottom w:val="0"/>
          <w:divBdr>
            <w:top w:val="none" w:sz="0" w:space="0" w:color="auto"/>
            <w:left w:val="none" w:sz="0" w:space="0" w:color="auto"/>
            <w:bottom w:val="none" w:sz="0" w:space="0" w:color="auto"/>
            <w:right w:val="none" w:sz="0" w:space="0" w:color="auto"/>
          </w:divBdr>
        </w:div>
        <w:div w:id="1209219438">
          <w:marLeft w:val="0"/>
          <w:marRight w:val="0"/>
          <w:marTop w:val="0"/>
          <w:marBottom w:val="0"/>
          <w:divBdr>
            <w:top w:val="none" w:sz="0" w:space="0" w:color="auto"/>
            <w:left w:val="none" w:sz="0" w:space="0" w:color="auto"/>
            <w:bottom w:val="none" w:sz="0" w:space="0" w:color="auto"/>
            <w:right w:val="none" w:sz="0" w:space="0" w:color="auto"/>
          </w:divBdr>
        </w:div>
        <w:div w:id="1408844591">
          <w:marLeft w:val="0"/>
          <w:marRight w:val="0"/>
          <w:marTop w:val="0"/>
          <w:marBottom w:val="0"/>
          <w:divBdr>
            <w:top w:val="none" w:sz="0" w:space="0" w:color="auto"/>
            <w:left w:val="none" w:sz="0" w:space="0" w:color="auto"/>
            <w:bottom w:val="none" w:sz="0" w:space="0" w:color="auto"/>
            <w:right w:val="none" w:sz="0" w:space="0" w:color="auto"/>
          </w:divBdr>
        </w:div>
        <w:div w:id="173421589">
          <w:marLeft w:val="0"/>
          <w:marRight w:val="0"/>
          <w:marTop w:val="0"/>
          <w:marBottom w:val="0"/>
          <w:divBdr>
            <w:top w:val="none" w:sz="0" w:space="0" w:color="auto"/>
            <w:left w:val="none" w:sz="0" w:space="0" w:color="auto"/>
            <w:bottom w:val="none" w:sz="0" w:space="0" w:color="auto"/>
            <w:right w:val="none" w:sz="0" w:space="0" w:color="auto"/>
          </w:divBdr>
        </w:div>
        <w:div w:id="394275785">
          <w:marLeft w:val="0"/>
          <w:marRight w:val="0"/>
          <w:marTop w:val="0"/>
          <w:marBottom w:val="0"/>
          <w:divBdr>
            <w:top w:val="none" w:sz="0" w:space="0" w:color="auto"/>
            <w:left w:val="none" w:sz="0" w:space="0" w:color="auto"/>
            <w:bottom w:val="none" w:sz="0" w:space="0" w:color="auto"/>
            <w:right w:val="none" w:sz="0" w:space="0" w:color="auto"/>
          </w:divBdr>
        </w:div>
        <w:div w:id="1362780492">
          <w:marLeft w:val="0"/>
          <w:marRight w:val="0"/>
          <w:marTop w:val="0"/>
          <w:marBottom w:val="0"/>
          <w:divBdr>
            <w:top w:val="none" w:sz="0" w:space="0" w:color="auto"/>
            <w:left w:val="none" w:sz="0" w:space="0" w:color="auto"/>
            <w:bottom w:val="none" w:sz="0" w:space="0" w:color="auto"/>
            <w:right w:val="none" w:sz="0" w:space="0" w:color="auto"/>
          </w:divBdr>
        </w:div>
        <w:div w:id="1228616094">
          <w:marLeft w:val="0"/>
          <w:marRight w:val="0"/>
          <w:marTop w:val="0"/>
          <w:marBottom w:val="0"/>
          <w:divBdr>
            <w:top w:val="none" w:sz="0" w:space="0" w:color="auto"/>
            <w:left w:val="none" w:sz="0" w:space="0" w:color="auto"/>
            <w:bottom w:val="none" w:sz="0" w:space="0" w:color="auto"/>
            <w:right w:val="none" w:sz="0" w:space="0" w:color="auto"/>
          </w:divBdr>
        </w:div>
        <w:div w:id="2114548983">
          <w:marLeft w:val="0"/>
          <w:marRight w:val="0"/>
          <w:marTop w:val="0"/>
          <w:marBottom w:val="0"/>
          <w:divBdr>
            <w:top w:val="none" w:sz="0" w:space="0" w:color="auto"/>
            <w:left w:val="none" w:sz="0" w:space="0" w:color="auto"/>
            <w:bottom w:val="none" w:sz="0" w:space="0" w:color="auto"/>
            <w:right w:val="none" w:sz="0" w:space="0" w:color="auto"/>
          </w:divBdr>
        </w:div>
        <w:div w:id="1661083353">
          <w:marLeft w:val="0"/>
          <w:marRight w:val="0"/>
          <w:marTop w:val="0"/>
          <w:marBottom w:val="0"/>
          <w:divBdr>
            <w:top w:val="none" w:sz="0" w:space="0" w:color="auto"/>
            <w:left w:val="none" w:sz="0" w:space="0" w:color="auto"/>
            <w:bottom w:val="none" w:sz="0" w:space="0" w:color="auto"/>
            <w:right w:val="none" w:sz="0" w:space="0" w:color="auto"/>
          </w:divBdr>
        </w:div>
        <w:div w:id="1775829560">
          <w:marLeft w:val="0"/>
          <w:marRight w:val="0"/>
          <w:marTop w:val="0"/>
          <w:marBottom w:val="0"/>
          <w:divBdr>
            <w:top w:val="none" w:sz="0" w:space="0" w:color="auto"/>
            <w:left w:val="none" w:sz="0" w:space="0" w:color="auto"/>
            <w:bottom w:val="none" w:sz="0" w:space="0" w:color="auto"/>
            <w:right w:val="none" w:sz="0" w:space="0" w:color="auto"/>
          </w:divBdr>
        </w:div>
        <w:div w:id="606818358">
          <w:marLeft w:val="0"/>
          <w:marRight w:val="0"/>
          <w:marTop w:val="0"/>
          <w:marBottom w:val="0"/>
          <w:divBdr>
            <w:top w:val="none" w:sz="0" w:space="0" w:color="auto"/>
            <w:left w:val="none" w:sz="0" w:space="0" w:color="auto"/>
            <w:bottom w:val="none" w:sz="0" w:space="0" w:color="auto"/>
            <w:right w:val="none" w:sz="0" w:space="0" w:color="auto"/>
          </w:divBdr>
        </w:div>
        <w:div w:id="1380714352">
          <w:marLeft w:val="0"/>
          <w:marRight w:val="0"/>
          <w:marTop w:val="0"/>
          <w:marBottom w:val="0"/>
          <w:divBdr>
            <w:top w:val="none" w:sz="0" w:space="0" w:color="auto"/>
            <w:left w:val="none" w:sz="0" w:space="0" w:color="auto"/>
            <w:bottom w:val="none" w:sz="0" w:space="0" w:color="auto"/>
            <w:right w:val="none" w:sz="0" w:space="0" w:color="auto"/>
          </w:divBdr>
        </w:div>
        <w:div w:id="1427459741">
          <w:marLeft w:val="0"/>
          <w:marRight w:val="0"/>
          <w:marTop w:val="0"/>
          <w:marBottom w:val="0"/>
          <w:divBdr>
            <w:top w:val="none" w:sz="0" w:space="0" w:color="auto"/>
            <w:left w:val="none" w:sz="0" w:space="0" w:color="auto"/>
            <w:bottom w:val="none" w:sz="0" w:space="0" w:color="auto"/>
            <w:right w:val="none" w:sz="0" w:space="0" w:color="auto"/>
          </w:divBdr>
        </w:div>
      </w:divsChild>
    </w:div>
    <w:div w:id="1999266081">
      <w:bodyDiv w:val="1"/>
      <w:marLeft w:val="0"/>
      <w:marRight w:val="0"/>
      <w:marTop w:val="0"/>
      <w:marBottom w:val="0"/>
      <w:divBdr>
        <w:top w:val="none" w:sz="0" w:space="0" w:color="auto"/>
        <w:left w:val="none" w:sz="0" w:space="0" w:color="auto"/>
        <w:bottom w:val="none" w:sz="0" w:space="0" w:color="auto"/>
        <w:right w:val="none" w:sz="0" w:space="0" w:color="auto"/>
      </w:divBdr>
    </w:div>
    <w:div w:id="2058814941">
      <w:bodyDiv w:val="1"/>
      <w:marLeft w:val="0"/>
      <w:marRight w:val="0"/>
      <w:marTop w:val="0"/>
      <w:marBottom w:val="0"/>
      <w:divBdr>
        <w:top w:val="none" w:sz="0" w:space="0" w:color="auto"/>
        <w:left w:val="none" w:sz="0" w:space="0" w:color="auto"/>
        <w:bottom w:val="none" w:sz="0" w:space="0" w:color="auto"/>
        <w:right w:val="none" w:sz="0" w:space="0" w:color="auto"/>
      </w:divBdr>
      <w:divsChild>
        <w:div w:id="294944500">
          <w:marLeft w:val="0"/>
          <w:marRight w:val="0"/>
          <w:marTop w:val="0"/>
          <w:marBottom w:val="0"/>
          <w:divBdr>
            <w:top w:val="none" w:sz="0" w:space="0" w:color="auto"/>
            <w:left w:val="none" w:sz="0" w:space="0" w:color="auto"/>
            <w:bottom w:val="none" w:sz="0" w:space="0" w:color="auto"/>
            <w:right w:val="none" w:sz="0" w:space="0" w:color="auto"/>
          </w:divBdr>
        </w:div>
        <w:div w:id="336345175">
          <w:marLeft w:val="0"/>
          <w:marRight w:val="0"/>
          <w:marTop w:val="0"/>
          <w:marBottom w:val="0"/>
          <w:divBdr>
            <w:top w:val="none" w:sz="0" w:space="0" w:color="auto"/>
            <w:left w:val="none" w:sz="0" w:space="0" w:color="auto"/>
            <w:bottom w:val="none" w:sz="0" w:space="0" w:color="auto"/>
            <w:right w:val="none" w:sz="0" w:space="0" w:color="auto"/>
          </w:divBdr>
        </w:div>
        <w:div w:id="380861640">
          <w:marLeft w:val="0"/>
          <w:marRight w:val="0"/>
          <w:marTop w:val="0"/>
          <w:marBottom w:val="0"/>
          <w:divBdr>
            <w:top w:val="none" w:sz="0" w:space="0" w:color="auto"/>
            <w:left w:val="none" w:sz="0" w:space="0" w:color="auto"/>
            <w:bottom w:val="none" w:sz="0" w:space="0" w:color="auto"/>
            <w:right w:val="none" w:sz="0" w:space="0" w:color="auto"/>
          </w:divBdr>
        </w:div>
        <w:div w:id="397364537">
          <w:marLeft w:val="0"/>
          <w:marRight w:val="0"/>
          <w:marTop w:val="0"/>
          <w:marBottom w:val="0"/>
          <w:divBdr>
            <w:top w:val="none" w:sz="0" w:space="0" w:color="auto"/>
            <w:left w:val="none" w:sz="0" w:space="0" w:color="auto"/>
            <w:bottom w:val="none" w:sz="0" w:space="0" w:color="auto"/>
            <w:right w:val="none" w:sz="0" w:space="0" w:color="auto"/>
          </w:divBdr>
        </w:div>
        <w:div w:id="529147767">
          <w:marLeft w:val="0"/>
          <w:marRight w:val="0"/>
          <w:marTop w:val="0"/>
          <w:marBottom w:val="0"/>
          <w:divBdr>
            <w:top w:val="none" w:sz="0" w:space="0" w:color="auto"/>
            <w:left w:val="none" w:sz="0" w:space="0" w:color="auto"/>
            <w:bottom w:val="none" w:sz="0" w:space="0" w:color="auto"/>
            <w:right w:val="none" w:sz="0" w:space="0" w:color="auto"/>
          </w:divBdr>
        </w:div>
        <w:div w:id="780078245">
          <w:marLeft w:val="0"/>
          <w:marRight w:val="0"/>
          <w:marTop w:val="0"/>
          <w:marBottom w:val="0"/>
          <w:divBdr>
            <w:top w:val="none" w:sz="0" w:space="0" w:color="auto"/>
            <w:left w:val="none" w:sz="0" w:space="0" w:color="auto"/>
            <w:bottom w:val="none" w:sz="0" w:space="0" w:color="auto"/>
            <w:right w:val="none" w:sz="0" w:space="0" w:color="auto"/>
          </w:divBdr>
        </w:div>
        <w:div w:id="813642092">
          <w:marLeft w:val="0"/>
          <w:marRight w:val="0"/>
          <w:marTop w:val="0"/>
          <w:marBottom w:val="0"/>
          <w:divBdr>
            <w:top w:val="none" w:sz="0" w:space="0" w:color="auto"/>
            <w:left w:val="none" w:sz="0" w:space="0" w:color="auto"/>
            <w:bottom w:val="none" w:sz="0" w:space="0" w:color="auto"/>
            <w:right w:val="none" w:sz="0" w:space="0" w:color="auto"/>
          </w:divBdr>
        </w:div>
        <w:div w:id="857037360">
          <w:marLeft w:val="0"/>
          <w:marRight w:val="0"/>
          <w:marTop w:val="0"/>
          <w:marBottom w:val="0"/>
          <w:divBdr>
            <w:top w:val="none" w:sz="0" w:space="0" w:color="auto"/>
            <w:left w:val="none" w:sz="0" w:space="0" w:color="auto"/>
            <w:bottom w:val="none" w:sz="0" w:space="0" w:color="auto"/>
            <w:right w:val="none" w:sz="0" w:space="0" w:color="auto"/>
          </w:divBdr>
        </w:div>
        <w:div w:id="887186081">
          <w:marLeft w:val="0"/>
          <w:marRight w:val="0"/>
          <w:marTop w:val="0"/>
          <w:marBottom w:val="0"/>
          <w:divBdr>
            <w:top w:val="none" w:sz="0" w:space="0" w:color="auto"/>
            <w:left w:val="none" w:sz="0" w:space="0" w:color="auto"/>
            <w:bottom w:val="none" w:sz="0" w:space="0" w:color="auto"/>
            <w:right w:val="none" w:sz="0" w:space="0" w:color="auto"/>
          </w:divBdr>
        </w:div>
        <w:div w:id="909535451">
          <w:marLeft w:val="0"/>
          <w:marRight w:val="0"/>
          <w:marTop w:val="0"/>
          <w:marBottom w:val="0"/>
          <w:divBdr>
            <w:top w:val="none" w:sz="0" w:space="0" w:color="auto"/>
            <w:left w:val="none" w:sz="0" w:space="0" w:color="auto"/>
            <w:bottom w:val="none" w:sz="0" w:space="0" w:color="auto"/>
            <w:right w:val="none" w:sz="0" w:space="0" w:color="auto"/>
          </w:divBdr>
        </w:div>
        <w:div w:id="1155031829">
          <w:marLeft w:val="0"/>
          <w:marRight w:val="0"/>
          <w:marTop w:val="0"/>
          <w:marBottom w:val="0"/>
          <w:divBdr>
            <w:top w:val="none" w:sz="0" w:space="0" w:color="auto"/>
            <w:left w:val="none" w:sz="0" w:space="0" w:color="auto"/>
            <w:bottom w:val="none" w:sz="0" w:space="0" w:color="auto"/>
            <w:right w:val="none" w:sz="0" w:space="0" w:color="auto"/>
          </w:divBdr>
        </w:div>
        <w:div w:id="1297292461">
          <w:marLeft w:val="0"/>
          <w:marRight w:val="0"/>
          <w:marTop w:val="0"/>
          <w:marBottom w:val="0"/>
          <w:divBdr>
            <w:top w:val="none" w:sz="0" w:space="0" w:color="auto"/>
            <w:left w:val="none" w:sz="0" w:space="0" w:color="auto"/>
            <w:bottom w:val="none" w:sz="0" w:space="0" w:color="auto"/>
            <w:right w:val="none" w:sz="0" w:space="0" w:color="auto"/>
          </w:divBdr>
        </w:div>
        <w:div w:id="1322660279">
          <w:marLeft w:val="0"/>
          <w:marRight w:val="0"/>
          <w:marTop w:val="0"/>
          <w:marBottom w:val="0"/>
          <w:divBdr>
            <w:top w:val="none" w:sz="0" w:space="0" w:color="auto"/>
            <w:left w:val="none" w:sz="0" w:space="0" w:color="auto"/>
            <w:bottom w:val="none" w:sz="0" w:space="0" w:color="auto"/>
            <w:right w:val="none" w:sz="0" w:space="0" w:color="auto"/>
          </w:divBdr>
        </w:div>
        <w:div w:id="1370882391">
          <w:marLeft w:val="0"/>
          <w:marRight w:val="0"/>
          <w:marTop w:val="0"/>
          <w:marBottom w:val="0"/>
          <w:divBdr>
            <w:top w:val="none" w:sz="0" w:space="0" w:color="auto"/>
            <w:left w:val="none" w:sz="0" w:space="0" w:color="auto"/>
            <w:bottom w:val="none" w:sz="0" w:space="0" w:color="auto"/>
            <w:right w:val="none" w:sz="0" w:space="0" w:color="auto"/>
          </w:divBdr>
        </w:div>
        <w:div w:id="1545170623">
          <w:marLeft w:val="0"/>
          <w:marRight w:val="0"/>
          <w:marTop w:val="0"/>
          <w:marBottom w:val="0"/>
          <w:divBdr>
            <w:top w:val="none" w:sz="0" w:space="0" w:color="auto"/>
            <w:left w:val="none" w:sz="0" w:space="0" w:color="auto"/>
            <w:bottom w:val="none" w:sz="0" w:space="0" w:color="auto"/>
            <w:right w:val="none" w:sz="0" w:space="0" w:color="auto"/>
          </w:divBdr>
        </w:div>
        <w:div w:id="1662929407">
          <w:marLeft w:val="0"/>
          <w:marRight w:val="0"/>
          <w:marTop w:val="0"/>
          <w:marBottom w:val="0"/>
          <w:divBdr>
            <w:top w:val="none" w:sz="0" w:space="0" w:color="auto"/>
            <w:left w:val="none" w:sz="0" w:space="0" w:color="auto"/>
            <w:bottom w:val="none" w:sz="0" w:space="0" w:color="auto"/>
            <w:right w:val="none" w:sz="0" w:space="0" w:color="auto"/>
          </w:divBdr>
        </w:div>
        <w:div w:id="1716082800">
          <w:marLeft w:val="0"/>
          <w:marRight w:val="0"/>
          <w:marTop w:val="0"/>
          <w:marBottom w:val="0"/>
          <w:divBdr>
            <w:top w:val="none" w:sz="0" w:space="0" w:color="auto"/>
            <w:left w:val="none" w:sz="0" w:space="0" w:color="auto"/>
            <w:bottom w:val="none" w:sz="0" w:space="0" w:color="auto"/>
            <w:right w:val="none" w:sz="0" w:space="0" w:color="auto"/>
          </w:divBdr>
        </w:div>
        <w:div w:id="1744984472">
          <w:marLeft w:val="0"/>
          <w:marRight w:val="0"/>
          <w:marTop w:val="0"/>
          <w:marBottom w:val="0"/>
          <w:divBdr>
            <w:top w:val="none" w:sz="0" w:space="0" w:color="auto"/>
            <w:left w:val="none" w:sz="0" w:space="0" w:color="auto"/>
            <w:bottom w:val="none" w:sz="0" w:space="0" w:color="auto"/>
            <w:right w:val="none" w:sz="0" w:space="0" w:color="auto"/>
          </w:divBdr>
        </w:div>
        <w:div w:id="1759669952">
          <w:marLeft w:val="0"/>
          <w:marRight w:val="0"/>
          <w:marTop w:val="0"/>
          <w:marBottom w:val="0"/>
          <w:divBdr>
            <w:top w:val="none" w:sz="0" w:space="0" w:color="auto"/>
            <w:left w:val="none" w:sz="0" w:space="0" w:color="auto"/>
            <w:bottom w:val="none" w:sz="0" w:space="0" w:color="auto"/>
            <w:right w:val="none" w:sz="0" w:space="0" w:color="auto"/>
          </w:divBdr>
        </w:div>
        <w:div w:id="1995985907">
          <w:marLeft w:val="0"/>
          <w:marRight w:val="0"/>
          <w:marTop w:val="0"/>
          <w:marBottom w:val="0"/>
          <w:divBdr>
            <w:top w:val="none" w:sz="0" w:space="0" w:color="auto"/>
            <w:left w:val="none" w:sz="0" w:space="0" w:color="auto"/>
            <w:bottom w:val="none" w:sz="0" w:space="0" w:color="auto"/>
            <w:right w:val="none" w:sz="0" w:space="0" w:color="auto"/>
          </w:divBdr>
        </w:div>
      </w:divsChild>
    </w:div>
    <w:div w:id="2074308536">
      <w:bodyDiv w:val="1"/>
      <w:marLeft w:val="0"/>
      <w:marRight w:val="0"/>
      <w:marTop w:val="0"/>
      <w:marBottom w:val="0"/>
      <w:divBdr>
        <w:top w:val="none" w:sz="0" w:space="0" w:color="auto"/>
        <w:left w:val="none" w:sz="0" w:space="0" w:color="auto"/>
        <w:bottom w:val="none" w:sz="0" w:space="0" w:color="auto"/>
        <w:right w:val="none" w:sz="0" w:space="0" w:color="auto"/>
      </w:divBdr>
      <w:divsChild>
        <w:div w:id="1269314375">
          <w:marLeft w:val="0"/>
          <w:marRight w:val="0"/>
          <w:marTop w:val="0"/>
          <w:marBottom w:val="0"/>
          <w:divBdr>
            <w:top w:val="none" w:sz="0" w:space="0" w:color="auto"/>
            <w:left w:val="none" w:sz="0" w:space="0" w:color="auto"/>
            <w:bottom w:val="none" w:sz="0" w:space="0" w:color="auto"/>
            <w:right w:val="none" w:sz="0" w:space="0" w:color="auto"/>
          </w:divBdr>
        </w:div>
        <w:div w:id="822770523">
          <w:marLeft w:val="0"/>
          <w:marRight w:val="0"/>
          <w:marTop w:val="0"/>
          <w:marBottom w:val="0"/>
          <w:divBdr>
            <w:top w:val="none" w:sz="0" w:space="0" w:color="auto"/>
            <w:left w:val="none" w:sz="0" w:space="0" w:color="auto"/>
            <w:bottom w:val="none" w:sz="0" w:space="0" w:color="auto"/>
            <w:right w:val="none" w:sz="0" w:space="0" w:color="auto"/>
          </w:divBdr>
        </w:div>
      </w:divsChild>
    </w:div>
    <w:div w:id="2129661342">
      <w:bodyDiv w:val="1"/>
      <w:marLeft w:val="0"/>
      <w:marRight w:val="0"/>
      <w:marTop w:val="0"/>
      <w:marBottom w:val="0"/>
      <w:divBdr>
        <w:top w:val="none" w:sz="0" w:space="0" w:color="auto"/>
        <w:left w:val="none" w:sz="0" w:space="0" w:color="auto"/>
        <w:bottom w:val="none" w:sz="0" w:space="0" w:color="auto"/>
        <w:right w:val="none" w:sz="0" w:space="0" w:color="auto"/>
      </w:divBdr>
      <w:divsChild>
        <w:div w:id="1994985274">
          <w:marLeft w:val="0"/>
          <w:marRight w:val="0"/>
          <w:marTop w:val="0"/>
          <w:marBottom w:val="0"/>
          <w:divBdr>
            <w:top w:val="none" w:sz="0" w:space="0" w:color="auto"/>
            <w:left w:val="none" w:sz="0" w:space="0" w:color="auto"/>
            <w:bottom w:val="none" w:sz="0" w:space="0" w:color="auto"/>
            <w:right w:val="none" w:sz="0" w:space="0" w:color="auto"/>
          </w:divBdr>
        </w:div>
        <w:div w:id="1057512480">
          <w:marLeft w:val="0"/>
          <w:marRight w:val="0"/>
          <w:marTop w:val="0"/>
          <w:marBottom w:val="0"/>
          <w:divBdr>
            <w:top w:val="none" w:sz="0" w:space="0" w:color="auto"/>
            <w:left w:val="none" w:sz="0" w:space="0" w:color="auto"/>
            <w:bottom w:val="none" w:sz="0" w:space="0" w:color="auto"/>
            <w:right w:val="none" w:sz="0" w:space="0" w:color="auto"/>
          </w:divBdr>
        </w:div>
        <w:div w:id="1302462694">
          <w:marLeft w:val="0"/>
          <w:marRight w:val="0"/>
          <w:marTop w:val="0"/>
          <w:marBottom w:val="0"/>
          <w:divBdr>
            <w:top w:val="none" w:sz="0" w:space="0" w:color="auto"/>
            <w:left w:val="none" w:sz="0" w:space="0" w:color="auto"/>
            <w:bottom w:val="none" w:sz="0" w:space="0" w:color="auto"/>
            <w:right w:val="none" w:sz="0" w:space="0" w:color="auto"/>
          </w:divBdr>
        </w:div>
        <w:div w:id="2082023688">
          <w:marLeft w:val="0"/>
          <w:marRight w:val="0"/>
          <w:marTop w:val="0"/>
          <w:marBottom w:val="0"/>
          <w:divBdr>
            <w:top w:val="none" w:sz="0" w:space="0" w:color="auto"/>
            <w:left w:val="none" w:sz="0" w:space="0" w:color="auto"/>
            <w:bottom w:val="none" w:sz="0" w:space="0" w:color="auto"/>
            <w:right w:val="none" w:sz="0" w:space="0" w:color="auto"/>
          </w:divBdr>
        </w:div>
        <w:div w:id="718482373">
          <w:marLeft w:val="0"/>
          <w:marRight w:val="0"/>
          <w:marTop w:val="0"/>
          <w:marBottom w:val="0"/>
          <w:divBdr>
            <w:top w:val="none" w:sz="0" w:space="0" w:color="auto"/>
            <w:left w:val="none" w:sz="0" w:space="0" w:color="auto"/>
            <w:bottom w:val="none" w:sz="0" w:space="0" w:color="auto"/>
            <w:right w:val="none" w:sz="0" w:space="0" w:color="auto"/>
          </w:divBdr>
        </w:div>
        <w:div w:id="727849624">
          <w:marLeft w:val="0"/>
          <w:marRight w:val="0"/>
          <w:marTop w:val="0"/>
          <w:marBottom w:val="0"/>
          <w:divBdr>
            <w:top w:val="none" w:sz="0" w:space="0" w:color="auto"/>
            <w:left w:val="none" w:sz="0" w:space="0" w:color="auto"/>
            <w:bottom w:val="none" w:sz="0" w:space="0" w:color="auto"/>
            <w:right w:val="none" w:sz="0" w:space="0" w:color="auto"/>
          </w:divBdr>
        </w:div>
        <w:div w:id="974063173">
          <w:marLeft w:val="0"/>
          <w:marRight w:val="0"/>
          <w:marTop w:val="0"/>
          <w:marBottom w:val="0"/>
          <w:divBdr>
            <w:top w:val="none" w:sz="0" w:space="0" w:color="auto"/>
            <w:left w:val="none" w:sz="0" w:space="0" w:color="auto"/>
            <w:bottom w:val="none" w:sz="0" w:space="0" w:color="auto"/>
            <w:right w:val="none" w:sz="0" w:space="0" w:color="auto"/>
          </w:divBdr>
        </w:div>
        <w:div w:id="462893875">
          <w:marLeft w:val="0"/>
          <w:marRight w:val="0"/>
          <w:marTop w:val="0"/>
          <w:marBottom w:val="0"/>
          <w:divBdr>
            <w:top w:val="none" w:sz="0" w:space="0" w:color="auto"/>
            <w:left w:val="none" w:sz="0" w:space="0" w:color="auto"/>
            <w:bottom w:val="none" w:sz="0" w:space="0" w:color="auto"/>
            <w:right w:val="none" w:sz="0" w:space="0" w:color="auto"/>
          </w:divBdr>
        </w:div>
        <w:div w:id="1170296121">
          <w:marLeft w:val="0"/>
          <w:marRight w:val="0"/>
          <w:marTop w:val="0"/>
          <w:marBottom w:val="0"/>
          <w:divBdr>
            <w:top w:val="none" w:sz="0" w:space="0" w:color="auto"/>
            <w:left w:val="none" w:sz="0" w:space="0" w:color="auto"/>
            <w:bottom w:val="none" w:sz="0" w:space="0" w:color="auto"/>
            <w:right w:val="none" w:sz="0" w:space="0" w:color="auto"/>
          </w:divBdr>
        </w:div>
        <w:div w:id="458572208">
          <w:marLeft w:val="0"/>
          <w:marRight w:val="0"/>
          <w:marTop w:val="0"/>
          <w:marBottom w:val="0"/>
          <w:divBdr>
            <w:top w:val="none" w:sz="0" w:space="0" w:color="auto"/>
            <w:left w:val="none" w:sz="0" w:space="0" w:color="auto"/>
            <w:bottom w:val="none" w:sz="0" w:space="0" w:color="auto"/>
            <w:right w:val="none" w:sz="0" w:space="0" w:color="auto"/>
          </w:divBdr>
        </w:div>
        <w:div w:id="632100799">
          <w:marLeft w:val="0"/>
          <w:marRight w:val="0"/>
          <w:marTop w:val="0"/>
          <w:marBottom w:val="0"/>
          <w:divBdr>
            <w:top w:val="none" w:sz="0" w:space="0" w:color="auto"/>
            <w:left w:val="none" w:sz="0" w:space="0" w:color="auto"/>
            <w:bottom w:val="none" w:sz="0" w:space="0" w:color="auto"/>
            <w:right w:val="none" w:sz="0" w:space="0" w:color="auto"/>
          </w:divBdr>
        </w:div>
        <w:div w:id="2080707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t.edu.pl" TargetMode="External"/><Relationship Id="rId13" Type="http://schemas.openxmlformats.org/officeDocument/2006/relationships/hyperlink" Target="mailt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www.cke.edu.pl" TargetMode="External"/><Relationship Id="rId23"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www.ilot.edu.p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820357-7720-4183-8D62-5D9F35282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8709</Words>
  <Characters>55578</Characters>
  <Application>Microsoft Office Word</Application>
  <DocSecurity>0</DocSecurity>
  <Lines>463</Lines>
  <Paragraphs>128</Paragraphs>
  <ScaleCrop>false</ScaleCrop>
  <HeadingPairs>
    <vt:vector size="2" baseType="variant">
      <vt:variant>
        <vt:lpstr>Tytuł</vt:lpstr>
      </vt:variant>
      <vt:variant>
        <vt:i4>1</vt:i4>
      </vt:variant>
    </vt:vector>
  </HeadingPairs>
  <TitlesOfParts>
    <vt:vector size="1" baseType="lpstr">
      <vt:lpstr>Specyfikacja istotnych warunków zamówienia na skład, druk i oprawę wydawnictw naukowych Instytutu Lotnctwa w 1999r</vt:lpstr>
    </vt:vector>
  </TitlesOfParts>
  <Company>INSTYTUT LOTNICTWA</Company>
  <LinksUpToDate>false</LinksUpToDate>
  <CharactersWithSpaces>64159</CharactersWithSpaces>
  <SharedDoc>false</SharedDoc>
  <HLinks>
    <vt:vector size="42" baseType="variant">
      <vt:variant>
        <vt:i4>6422579</vt:i4>
      </vt:variant>
      <vt:variant>
        <vt:i4>39</vt:i4>
      </vt:variant>
      <vt:variant>
        <vt:i4>0</vt:i4>
      </vt:variant>
      <vt:variant>
        <vt:i4>5</vt:i4>
      </vt:variant>
      <vt:variant>
        <vt:lpwstr>http://www.cke.edu.pl/</vt:lpwstr>
      </vt:variant>
      <vt:variant>
        <vt:lpwstr/>
      </vt:variant>
      <vt:variant>
        <vt:i4>6422579</vt:i4>
      </vt:variant>
      <vt:variant>
        <vt:i4>15</vt:i4>
      </vt:variant>
      <vt:variant>
        <vt:i4>0</vt:i4>
      </vt:variant>
      <vt:variant>
        <vt:i4>5</vt:i4>
      </vt:variant>
      <vt:variant>
        <vt:lpwstr>http://www.cke.edu.pl/</vt:lpwstr>
      </vt:variant>
      <vt:variant>
        <vt:lpwstr/>
      </vt:variant>
      <vt:variant>
        <vt:i4>2424872</vt:i4>
      </vt:variant>
      <vt:variant>
        <vt:i4>12</vt:i4>
      </vt:variant>
      <vt:variant>
        <vt:i4>0</vt:i4>
      </vt:variant>
      <vt:variant>
        <vt:i4>5</vt:i4>
      </vt:variant>
      <vt:variant>
        <vt:lpwstr>http://www.ilot.edu.pl/</vt:lpwstr>
      </vt:variant>
      <vt:variant>
        <vt:lpwstr/>
      </vt:variant>
      <vt:variant>
        <vt:i4>4784250</vt:i4>
      </vt:variant>
      <vt:variant>
        <vt:i4>9</vt:i4>
      </vt:variant>
      <vt:variant>
        <vt:i4>0</vt:i4>
      </vt:variant>
      <vt:variant>
        <vt:i4>5</vt:i4>
      </vt:variant>
      <vt:variant>
        <vt:lpwstr>mailto:edyta.sitnik@ilot.edu.pl</vt:lpwstr>
      </vt:variant>
      <vt:variant>
        <vt:lpwstr/>
      </vt:variant>
      <vt:variant>
        <vt:i4>6422640</vt:i4>
      </vt:variant>
      <vt:variant>
        <vt:i4>6</vt:i4>
      </vt:variant>
      <vt:variant>
        <vt:i4>0</vt:i4>
      </vt:variant>
      <vt:variant>
        <vt:i4>5</vt:i4>
      </vt:variant>
      <vt:variant>
        <vt:lpwstr>mailto:</vt:lpwstr>
      </vt:variant>
      <vt:variant>
        <vt:lpwstr/>
      </vt:variant>
      <vt:variant>
        <vt:i4>4784250</vt:i4>
      </vt:variant>
      <vt:variant>
        <vt:i4>3</vt:i4>
      </vt:variant>
      <vt:variant>
        <vt:i4>0</vt:i4>
      </vt:variant>
      <vt:variant>
        <vt:i4>5</vt:i4>
      </vt:variant>
      <vt:variant>
        <vt:lpwstr>mailto:edyta.sitnik@ilot.edu.pl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Sitnik Edyta</cp:lastModifiedBy>
  <cp:revision>3</cp:revision>
  <cp:lastPrinted>2017-10-18T11:20:00Z</cp:lastPrinted>
  <dcterms:created xsi:type="dcterms:W3CDTF">2017-10-18T11:23:00Z</dcterms:created>
  <dcterms:modified xsi:type="dcterms:W3CDTF">2017-10-18T11:23:00Z</dcterms:modified>
</cp:coreProperties>
</file>