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7A62A7">
        <w:rPr>
          <w:rFonts w:ascii="Tahoma" w:hAnsi="Tahoma" w:cs="Tahoma"/>
          <w:sz w:val="20"/>
          <w:szCs w:val="20"/>
        </w:rPr>
        <w:t>0</w:t>
      </w:r>
      <w:r w:rsidR="00BE139F">
        <w:rPr>
          <w:rFonts w:ascii="Tahoma" w:hAnsi="Tahoma" w:cs="Tahoma"/>
          <w:sz w:val="20"/>
          <w:szCs w:val="20"/>
        </w:rPr>
        <w:t>5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0.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BE139F">
        <w:rPr>
          <w:rFonts w:ascii="Tahoma" w:hAnsi="Tahoma" w:cs="Tahoma"/>
          <w:b/>
          <w:sz w:val="20"/>
          <w:szCs w:val="20"/>
        </w:rPr>
        <w:t>dostawa automatycznego urządzenia Allan Bradley do automatycznego odkręcania śrub, szafki z pneumatyką i osprzętem, szafki elektrycznej</w:t>
      </w:r>
      <w:r w:rsidR="00542C66">
        <w:rPr>
          <w:rFonts w:ascii="Tahoma" w:hAnsi="Tahoma" w:cs="Tahoma"/>
          <w:b/>
          <w:sz w:val="20"/>
          <w:szCs w:val="20"/>
        </w:rPr>
        <w:br/>
      </w:r>
      <w:r w:rsidR="00BE139F">
        <w:rPr>
          <w:rFonts w:ascii="Tahoma" w:hAnsi="Tahoma" w:cs="Tahoma"/>
          <w:b/>
          <w:sz w:val="20"/>
          <w:szCs w:val="20"/>
        </w:rPr>
        <w:t xml:space="preserve"> z osprzętem.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>dostawa urządzenia</w:t>
      </w:r>
      <w:r w:rsidR="0015156A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A26343">
        <w:rPr>
          <w:rFonts w:ascii="Tahoma" w:hAnsi="Tahoma" w:cs="Tahoma"/>
          <w:sz w:val="20"/>
          <w:szCs w:val="20"/>
          <w:u w:val="single"/>
        </w:rPr>
        <w:t>e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BE139F">
        <w:rPr>
          <w:rFonts w:ascii="Tahoma" w:hAnsi="Tahoma" w:cs="Tahoma"/>
          <w:sz w:val="20"/>
          <w:szCs w:val="20"/>
          <w:u w:val="single"/>
        </w:rPr>
        <w:t>o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BE139F" w:rsidRPr="001E7E44" w:rsidRDefault="00BE139F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E7E44">
        <w:rPr>
          <w:rFonts w:ascii="Tahoma" w:hAnsi="Tahoma" w:cs="Tahoma"/>
          <w:sz w:val="20"/>
          <w:szCs w:val="20"/>
        </w:rPr>
        <w:t>D</w:t>
      </w:r>
      <w:r w:rsidRPr="001E7E44">
        <w:rPr>
          <w:rFonts w:ascii="Tahoma" w:hAnsi="Tahoma" w:cs="Tahoma"/>
          <w:sz w:val="20"/>
          <w:szCs w:val="20"/>
        </w:rPr>
        <w:t xml:space="preserve">ostawa automatycznego urządzenia Allan Bradley do automatycznego odkręcania śrub, </w:t>
      </w:r>
      <w:r w:rsidRPr="001E7E44">
        <w:rPr>
          <w:rFonts w:ascii="Tahoma" w:hAnsi="Tahoma" w:cs="Tahoma"/>
          <w:sz w:val="20"/>
          <w:szCs w:val="20"/>
        </w:rPr>
        <w:t xml:space="preserve"> </w:t>
      </w:r>
      <w:r w:rsidRPr="001E7E44">
        <w:rPr>
          <w:rFonts w:ascii="Tahoma" w:hAnsi="Tahoma" w:cs="Tahoma"/>
          <w:sz w:val="20"/>
          <w:szCs w:val="20"/>
        </w:rPr>
        <w:t xml:space="preserve">szafki </w:t>
      </w:r>
      <w:r w:rsidR="00542C66">
        <w:rPr>
          <w:rFonts w:ascii="Tahoma" w:hAnsi="Tahoma" w:cs="Tahoma"/>
          <w:sz w:val="20"/>
          <w:szCs w:val="20"/>
        </w:rPr>
        <w:br/>
      </w:r>
      <w:r w:rsidRPr="001E7E44">
        <w:rPr>
          <w:rFonts w:ascii="Tahoma" w:hAnsi="Tahoma" w:cs="Tahoma"/>
          <w:sz w:val="20"/>
          <w:szCs w:val="20"/>
        </w:rPr>
        <w:t>z pneumatyką i osprzętem, szafki elektrycznej z osprzętem.</w:t>
      </w:r>
    </w:p>
    <w:p w:rsidR="001B6E2D" w:rsidRPr="001E7E44" w:rsidRDefault="001B6E2D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B6E2D" w:rsidRPr="00C70796" w:rsidTr="00BE139F">
        <w:trPr>
          <w:trHeight w:val="2021"/>
        </w:trPr>
        <w:tc>
          <w:tcPr>
            <w:tcW w:w="709" w:type="dxa"/>
            <w:vAlign w:val="center"/>
          </w:tcPr>
          <w:p w:rsidR="001B6E2D" w:rsidRPr="00C70796" w:rsidRDefault="001B6E2D" w:rsidP="0084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B6E2D" w:rsidRPr="00057E3C" w:rsidRDefault="00BE139F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1B6E2D" w:rsidRPr="001B6E2D" w:rsidRDefault="00BE139F" w:rsidP="007A62A7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 automatycznego urządzenia do odkręcania śrub</w:t>
            </w:r>
          </w:p>
        </w:tc>
        <w:tc>
          <w:tcPr>
            <w:tcW w:w="2410" w:type="dxa"/>
            <w:vAlign w:val="center"/>
          </w:tcPr>
          <w:p w:rsidR="00BE139F" w:rsidRPr="00BE139F" w:rsidRDefault="00BE139F" w:rsidP="00BE139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E139F">
              <w:rPr>
                <w:rFonts w:ascii="Tahoma" w:hAnsi="Tahoma" w:cs="Tahoma"/>
                <w:sz w:val="20"/>
                <w:szCs w:val="20"/>
              </w:rPr>
              <w:t>D</w:t>
            </w:r>
            <w:r w:rsidRPr="00BE139F">
              <w:rPr>
                <w:rFonts w:ascii="Tahoma" w:hAnsi="Tahoma" w:cs="Tahoma"/>
                <w:sz w:val="20"/>
                <w:szCs w:val="20"/>
              </w:rPr>
              <w:t xml:space="preserve">ostawa automatycznego urządzenia Allan Bradley do automatycznego odkręcania śrub, szafki z pneumatyką i osprzętem, </w:t>
            </w:r>
            <w:r>
              <w:rPr>
                <w:rFonts w:ascii="Tahoma" w:hAnsi="Tahoma" w:cs="Tahoma"/>
                <w:sz w:val="20"/>
                <w:szCs w:val="20"/>
              </w:rPr>
              <w:t>szafki elektrycznej z osprzętem</w:t>
            </w:r>
          </w:p>
          <w:p w:rsidR="00BE139F" w:rsidRPr="007A27AB" w:rsidRDefault="00BE139F" w:rsidP="00BE139F">
            <w:pPr>
              <w:spacing w:after="0"/>
              <w:ind w:left="5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B6E2D" w:rsidRPr="0015156A" w:rsidRDefault="001B6E2D" w:rsidP="007A62A7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34639" w:rsidRDefault="00C34639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D7244" w:rsidRDefault="001E7E44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NK Automatyka Karol Włodarczyk</w:t>
      </w:r>
    </w:p>
    <w:p w:rsidR="001E7E44" w:rsidRDefault="001E7E44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Stanisława Moniuszki</w:t>
      </w:r>
    </w:p>
    <w:p w:rsidR="001E7E44" w:rsidRDefault="001E7E44" w:rsidP="007455D5">
      <w:pPr>
        <w:spacing w:after="0"/>
        <w:jc w:val="both"/>
        <w:rPr>
          <w:rStyle w:val="Pogrubienie"/>
        </w:rPr>
      </w:pPr>
      <w:r>
        <w:rPr>
          <w:rFonts w:ascii="Tahoma" w:hAnsi="Tahoma" w:cs="Tahoma"/>
          <w:sz w:val="20"/>
          <w:szCs w:val="20"/>
        </w:rPr>
        <w:t>05 – 270 Marki</w:t>
      </w:r>
    </w:p>
    <w:p w:rsidR="00B05D42" w:rsidRDefault="00B05D42" w:rsidP="007455D5">
      <w:pPr>
        <w:spacing w:after="0"/>
        <w:jc w:val="both"/>
        <w:rPr>
          <w:rStyle w:val="Pogrubienie"/>
        </w:rPr>
      </w:pPr>
    </w:p>
    <w:p w:rsidR="007455D5" w:rsidRPr="00542C66" w:rsidRDefault="007455D5" w:rsidP="007D13B9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1E7E44">
        <w:rPr>
          <w:rFonts w:ascii="Tahoma" w:hAnsi="Tahoma" w:cs="Tahoma"/>
          <w:sz w:val="20"/>
          <w:szCs w:val="20"/>
        </w:rPr>
        <w:t xml:space="preserve">wykonanie układu sterowania odbędzie się </w:t>
      </w:r>
      <w:r w:rsidR="001E7E44">
        <w:rPr>
          <w:rFonts w:ascii="Tahoma" w:hAnsi="Tahoma" w:cs="Tahoma"/>
          <w:color w:val="000000"/>
          <w:sz w:val="20"/>
          <w:szCs w:val="20"/>
        </w:rPr>
        <w:t xml:space="preserve"> w terminie</w:t>
      </w:r>
      <w:r w:rsidR="00BD1A19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1E7E44">
        <w:rPr>
          <w:rFonts w:ascii="Tahoma" w:hAnsi="Tahoma" w:cs="Tahoma"/>
          <w:color w:val="000000"/>
          <w:sz w:val="20"/>
          <w:szCs w:val="20"/>
        </w:rPr>
        <w:t>23</w:t>
      </w:r>
      <w:r w:rsidR="003D724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D16CB">
        <w:rPr>
          <w:rFonts w:ascii="Tahoma" w:hAnsi="Tahoma" w:cs="Tahoma"/>
          <w:color w:val="000000"/>
          <w:sz w:val="20"/>
          <w:szCs w:val="20"/>
        </w:rPr>
        <w:t xml:space="preserve">dni </w:t>
      </w:r>
      <w:r w:rsidR="001E7E44">
        <w:rPr>
          <w:rFonts w:ascii="Tahoma" w:hAnsi="Tahoma" w:cs="Tahoma"/>
          <w:color w:val="000000"/>
          <w:sz w:val="20"/>
          <w:szCs w:val="20"/>
        </w:rPr>
        <w:t xml:space="preserve">roboczych od daty  </w:t>
      </w:r>
      <w:r w:rsidR="001E7E44">
        <w:rPr>
          <w:rFonts w:ascii="Tahoma" w:hAnsi="Tahoma" w:cs="Tahoma"/>
          <w:color w:val="000000"/>
          <w:sz w:val="20"/>
          <w:szCs w:val="20"/>
        </w:rPr>
        <w:t>wystawienia zamówienia</w:t>
      </w:r>
      <w:r w:rsidR="001E7E44">
        <w:rPr>
          <w:rFonts w:ascii="Tahoma" w:hAnsi="Tahoma" w:cs="Tahoma"/>
          <w:color w:val="000000"/>
          <w:sz w:val="20"/>
          <w:szCs w:val="20"/>
        </w:rPr>
        <w:t xml:space="preserve">, natomiast wykonanie okablowania urządzenia </w:t>
      </w:r>
      <w:r w:rsidR="00542C66">
        <w:rPr>
          <w:rFonts w:ascii="Tahoma" w:hAnsi="Tahoma" w:cs="Tahoma"/>
          <w:color w:val="000000"/>
          <w:sz w:val="20"/>
          <w:szCs w:val="20"/>
        </w:rPr>
        <w:br/>
      </w:r>
      <w:r w:rsidR="001E7E44">
        <w:rPr>
          <w:rFonts w:ascii="Tahoma" w:hAnsi="Tahoma" w:cs="Tahoma"/>
          <w:color w:val="000000"/>
          <w:sz w:val="20"/>
          <w:szCs w:val="20"/>
        </w:rPr>
        <w:t xml:space="preserve">w terminie do 6 dni roboczych od </w:t>
      </w:r>
      <w:r>
        <w:rPr>
          <w:rFonts w:ascii="Tahoma" w:hAnsi="Tahoma" w:cs="Tahoma"/>
          <w:color w:val="000000"/>
          <w:sz w:val="20"/>
          <w:szCs w:val="20"/>
        </w:rPr>
        <w:t>daty</w:t>
      </w:r>
      <w:r w:rsidR="001E7E44">
        <w:rPr>
          <w:rFonts w:ascii="Tahoma" w:hAnsi="Tahoma" w:cs="Tahoma"/>
          <w:color w:val="000000"/>
          <w:sz w:val="20"/>
          <w:szCs w:val="20"/>
        </w:rPr>
        <w:t xml:space="preserve"> odbioru ramy i kluczy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542C66" w:rsidRDefault="00542C66" w:rsidP="00542C6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1E7E44" w:rsidRPr="001E7E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12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1E7E44" w:rsidRDefault="001E7E44" w:rsidP="001E7E4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NK Automatyka Karol Włodarczyk</w:t>
      </w:r>
    </w:p>
    <w:p w:rsidR="001E7E44" w:rsidRDefault="001E7E44" w:rsidP="001E7E4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Stanisława Moniuszki</w:t>
      </w:r>
    </w:p>
    <w:p w:rsidR="007455D5" w:rsidRDefault="001E7E44" w:rsidP="001E7E4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05 – 270 Marki</w:t>
      </w:r>
    </w:p>
    <w:p w:rsidR="00542C66" w:rsidRPr="00BF5391" w:rsidRDefault="00542C66" w:rsidP="001E7E44">
      <w:pPr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8D16CB">
        <w:rPr>
          <w:rFonts w:ascii="Tahoma" w:hAnsi="Tahoma" w:cs="Tahoma"/>
          <w:sz w:val="20"/>
          <w:szCs w:val="20"/>
        </w:rPr>
        <w:t xml:space="preserve">Panem </w:t>
      </w:r>
      <w:r w:rsidR="001E7E44">
        <w:rPr>
          <w:rFonts w:ascii="Tahoma" w:hAnsi="Tahoma" w:cs="Tahoma"/>
          <w:sz w:val="20"/>
          <w:szCs w:val="20"/>
        </w:rPr>
        <w:t>Tomaszem Mizerskim</w:t>
      </w:r>
      <w:r w:rsidR="008D16CB">
        <w:rPr>
          <w:rFonts w:ascii="Tahoma" w:hAnsi="Tahoma" w:cs="Tahoma"/>
          <w:sz w:val="20"/>
          <w:szCs w:val="20"/>
        </w:rPr>
        <w:t xml:space="preserve"> na adres email: </w:t>
      </w:r>
      <w:r w:rsidR="001E7E44">
        <w:rPr>
          <w:rFonts w:ascii="Tahoma" w:hAnsi="Tahoma" w:cs="Tahoma"/>
          <w:sz w:val="20"/>
          <w:szCs w:val="20"/>
        </w:rPr>
        <w:t>tomasz.mizerski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1E7E44">
        <w:rPr>
          <w:rFonts w:ascii="Tahoma" w:hAnsi="Tahoma" w:cs="Tahoma"/>
          <w:sz w:val="20"/>
          <w:szCs w:val="20"/>
        </w:rPr>
        <w:t>ge.com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>/22/ 116 03 25.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D8" w:rsidRDefault="00BF02D8" w:rsidP="007455D5">
      <w:pPr>
        <w:spacing w:after="0" w:line="240" w:lineRule="auto"/>
      </w:pPr>
      <w:r>
        <w:separator/>
      </w:r>
    </w:p>
  </w:endnote>
  <w:endnote w:type="continuationSeparator" w:id="0">
    <w:p w:rsidR="00BF02D8" w:rsidRDefault="00BF02D8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>
      <w:rPr>
        <w:rFonts w:ascii="Tahoma" w:hAnsi="Tahoma" w:cs="Tahoma"/>
        <w:caps/>
        <w:noProof/>
        <w:sz w:val="20"/>
        <w:szCs w:val="20"/>
      </w:rPr>
      <w:t>1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D8" w:rsidRDefault="00BF02D8" w:rsidP="007455D5">
      <w:pPr>
        <w:spacing w:after="0" w:line="240" w:lineRule="auto"/>
      </w:pPr>
      <w:r>
        <w:separator/>
      </w:r>
    </w:p>
  </w:footnote>
  <w:footnote w:type="continuationSeparator" w:id="0">
    <w:p w:rsidR="00BF02D8" w:rsidRDefault="00BF02D8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1B6E2D">
      <w:rPr>
        <w:rFonts w:ascii="Tahoma" w:hAnsi="Tahoma" w:cs="Tahoma"/>
        <w:sz w:val="18"/>
        <w:szCs w:val="18"/>
      </w:rPr>
      <w:t>5</w:t>
    </w:r>
    <w:r w:rsidR="00BE139F">
      <w:rPr>
        <w:rFonts w:ascii="Tahoma" w:hAnsi="Tahoma" w:cs="Tahoma"/>
        <w:sz w:val="18"/>
        <w:szCs w:val="18"/>
      </w:rPr>
      <w:t>3</w:t>
    </w:r>
    <w:r>
      <w:rPr>
        <w:rFonts w:ascii="Tahoma" w:hAnsi="Tahoma" w:cs="Tahoma"/>
        <w:sz w:val="18"/>
        <w:szCs w:val="18"/>
      </w:rPr>
      <w:t>/ZK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B1F86"/>
    <w:rsid w:val="000C794E"/>
    <w:rsid w:val="0010788E"/>
    <w:rsid w:val="00134239"/>
    <w:rsid w:val="0015156A"/>
    <w:rsid w:val="00151646"/>
    <w:rsid w:val="001641EF"/>
    <w:rsid w:val="0016656D"/>
    <w:rsid w:val="00172E71"/>
    <w:rsid w:val="001766F1"/>
    <w:rsid w:val="001B6E2D"/>
    <w:rsid w:val="001E7E44"/>
    <w:rsid w:val="00294B02"/>
    <w:rsid w:val="002E250E"/>
    <w:rsid w:val="002F35B6"/>
    <w:rsid w:val="00310973"/>
    <w:rsid w:val="00370B48"/>
    <w:rsid w:val="0039046D"/>
    <w:rsid w:val="00397438"/>
    <w:rsid w:val="003D7244"/>
    <w:rsid w:val="004225A2"/>
    <w:rsid w:val="00494811"/>
    <w:rsid w:val="004D716E"/>
    <w:rsid w:val="00542C66"/>
    <w:rsid w:val="005909B0"/>
    <w:rsid w:val="005C607E"/>
    <w:rsid w:val="005F7CDE"/>
    <w:rsid w:val="00660009"/>
    <w:rsid w:val="00674419"/>
    <w:rsid w:val="00675428"/>
    <w:rsid w:val="00701972"/>
    <w:rsid w:val="007455D5"/>
    <w:rsid w:val="007A62A7"/>
    <w:rsid w:val="007D13B9"/>
    <w:rsid w:val="007E759A"/>
    <w:rsid w:val="007F4A09"/>
    <w:rsid w:val="00895312"/>
    <w:rsid w:val="008D16CB"/>
    <w:rsid w:val="008E0792"/>
    <w:rsid w:val="009866C4"/>
    <w:rsid w:val="009B3A3C"/>
    <w:rsid w:val="009C46DD"/>
    <w:rsid w:val="009F7BEC"/>
    <w:rsid w:val="00A20BA9"/>
    <w:rsid w:val="00A26343"/>
    <w:rsid w:val="00AC7D85"/>
    <w:rsid w:val="00B05D42"/>
    <w:rsid w:val="00B40953"/>
    <w:rsid w:val="00B50DF9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F1E68"/>
    <w:rsid w:val="00CF3720"/>
    <w:rsid w:val="00D02FD6"/>
    <w:rsid w:val="00D06787"/>
    <w:rsid w:val="00D07024"/>
    <w:rsid w:val="00D23BB0"/>
    <w:rsid w:val="00D83482"/>
    <w:rsid w:val="00DB766A"/>
    <w:rsid w:val="00DC48AB"/>
    <w:rsid w:val="00E15BDC"/>
    <w:rsid w:val="00E213A1"/>
    <w:rsid w:val="00E95685"/>
    <w:rsid w:val="00EA4ACB"/>
    <w:rsid w:val="00EE29DD"/>
    <w:rsid w:val="00F234E3"/>
    <w:rsid w:val="00F322A2"/>
    <w:rsid w:val="00F322E4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2017-10-02T10:51:00Z</cp:lastPrinted>
  <dcterms:created xsi:type="dcterms:W3CDTF">2017-10-05T10:32:00Z</dcterms:created>
  <dcterms:modified xsi:type="dcterms:W3CDTF">2017-10-05T11:02:00Z</dcterms:modified>
</cp:coreProperties>
</file>