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Pr="0099469B" w:rsidRDefault="0099469B" w:rsidP="0099469B">
      <w:pPr>
        <w:rPr>
          <w:rFonts w:ascii="Tahoma" w:hAnsi="Tahoma" w:cs="Tahoma"/>
          <w:color w:val="FF0000"/>
        </w:rPr>
      </w:pPr>
      <w:r w:rsidRPr="0099469B">
        <w:rPr>
          <w:rFonts w:ascii="Tahoma" w:hAnsi="Tahoma" w:cs="Tahoma"/>
          <w:color w:val="FF0000"/>
        </w:rPr>
        <w:t>Aktualizacja</w:t>
      </w:r>
      <w:r>
        <w:rPr>
          <w:rFonts w:ascii="Tahoma" w:hAnsi="Tahoma" w:cs="Tahoma"/>
          <w:color w:val="FF0000"/>
        </w:rPr>
        <w:t xml:space="preserve"> z dnia 14.12.2017r.</w:t>
      </w:r>
      <w:bookmarkStart w:id="0" w:name="_GoBack"/>
      <w:bookmarkEnd w:id="0"/>
    </w:p>
    <w:p w:rsidR="00102F3C" w:rsidRPr="00A85A8A" w:rsidRDefault="007455D5" w:rsidP="00A85A8A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</w:t>
      </w:r>
      <w:r w:rsidR="00A85A8A">
        <w:t xml:space="preserve">                            </w:t>
      </w:r>
      <w:r>
        <w:t xml:space="preserve"> </w:t>
      </w:r>
      <w:r w:rsidRPr="00D2494C">
        <w:rPr>
          <w:rFonts w:ascii="Tahoma" w:hAnsi="Tahoma" w:cs="Tahoma"/>
          <w:sz w:val="20"/>
          <w:szCs w:val="20"/>
        </w:rPr>
        <w:t>Warszawa, dnia</w:t>
      </w:r>
      <w:r w:rsidR="00A85A8A">
        <w:rPr>
          <w:rFonts w:ascii="Tahoma" w:hAnsi="Tahoma" w:cs="Tahoma"/>
          <w:sz w:val="20"/>
          <w:szCs w:val="20"/>
        </w:rPr>
        <w:t xml:space="preserve"> 1</w:t>
      </w:r>
      <w:r w:rsidR="0099469B">
        <w:rPr>
          <w:rFonts w:ascii="Tahoma" w:hAnsi="Tahoma" w:cs="Tahoma"/>
          <w:sz w:val="20"/>
          <w:szCs w:val="20"/>
        </w:rPr>
        <w:t>4</w:t>
      </w:r>
      <w:r w:rsidR="00A85A8A">
        <w:rPr>
          <w:rFonts w:ascii="Tahoma" w:hAnsi="Tahoma" w:cs="Tahoma"/>
          <w:sz w:val="20"/>
          <w:szCs w:val="20"/>
        </w:rPr>
        <w:t>.12.2107r.</w:t>
      </w:r>
    </w:p>
    <w:p w:rsidR="00102F3C" w:rsidRDefault="00102F3C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A85A8A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7455D5" w:rsidRPr="00A85A8A" w:rsidRDefault="007455D5" w:rsidP="00A85A8A">
      <w:pPr>
        <w:pStyle w:val="NormalnyWeb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A85A8A">
        <w:rPr>
          <w:rFonts w:ascii="Tahoma" w:hAnsi="Tahoma" w:cs="Tahoma"/>
          <w:sz w:val="20"/>
          <w:szCs w:val="20"/>
        </w:rPr>
        <w:t xml:space="preserve">Działając w oparciu o art. 4 ust. </w:t>
      </w:r>
      <w:r w:rsidR="00A85A8A" w:rsidRPr="00A85A8A">
        <w:rPr>
          <w:rFonts w:ascii="Tahoma" w:hAnsi="Tahoma" w:cs="Tahoma"/>
          <w:sz w:val="20"/>
          <w:szCs w:val="20"/>
        </w:rPr>
        <w:t>8</w:t>
      </w:r>
      <w:r w:rsidRPr="00A85A8A">
        <w:rPr>
          <w:rFonts w:ascii="Tahoma" w:hAnsi="Tahoma" w:cs="Tahoma"/>
          <w:sz w:val="20"/>
          <w:szCs w:val="20"/>
        </w:rPr>
        <w:t>, ustawy Prawo zamówień publicznych z dnia 29 stycznia 2004r. (Dz.U. z 201</w:t>
      </w:r>
      <w:r w:rsidR="00D214AD" w:rsidRPr="00A85A8A">
        <w:rPr>
          <w:rFonts w:ascii="Tahoma" w:hAnsi="Tahoma" w:cs="Tahoma"/>
          <w:sz w:val="20"/>
          <w:szCs w:val="20"/>
        </w:rPr>
        <w:t>7</w:t>
      </w:r>
      <w:r w:rsidRPr="00A85A8A">
        <w:rPr>
          <w:rFonts w:ascii="Tahoma" w:hAnsi="Tahoma" w:cs="Tahoma"/>
          <w:sz w:val="20"/>
          <w:szCs w:val="20"/>
        </w:rPr>
        <w:t>r, poz. 1</w:t>
      </w:r>
      <w:r w:rsidR="00D214AD" w:rsidRPr="00A85A8A">
        <w:rPr>
          <w:rFonts w:ascii="Tahoma" w:hAnsi="Tahoma" w:cs="Tahoma"/>
          <w:sz w:val="20"/>
          <w:szCs w:val="20"/>
        </w:rPr>
        <w:t>579</w:t>
      </w:r>
      <w:r w:rsidRPr="00A85A8A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A85A8A">
        <w:rPr>
          <w:rFonts w:ascii="Tahoma" w:hAnsi="Tahoma" w:cs="Tahoma"/>
          <w:sz w:val="20"/>
          <w:szCs w:val="20"/>
        </w:rPr>
        <w:t>późn</w:t>
      </w:r>
      <w:proofErr w:type="spellEnd"/>
      <w:r w:rsidRPr="00A85A8A">
        <w:rPr>
          <w:rFonts w:ascii="Tahoma" w:hAnsi="Tahoma" w:cs="Tahoma"/>
          <w:sz w:val="20"/>
          <w:szCs w:val="20"/>
        </w:rPr>
        <w:t xml:space="preserve">. zm.) Instytut Lotnictwa w Warszawie informuje, </w:t>
      </w:r>
      <w:r w:rsidRPr="00A85A8A">
        <w:rPr>
          <w:rFonts w:ascii="Tahoma" w:hAnsi="Tahoma" w:cs="Tahoma"/>
          <w:sz w:val="20"/>
          <w:szCs w:val="20"/>
        </w:rPr>
        <w:br/>
        <w:t>o zamiarze udzielenia zamówienia pn</w:t>
      </w:r>
      <w:r w:rsidRPr="00A85A8A">
        <w:rPr>
          <w:rFonts w:ascii="Tahoma" w:hAnsi="Tahoma" w:cs="Tahoma"/>
          <w:b/>
          <w:sz w:val="20"/>
          <w:szCs w:val="20"/>
        </w:rPr>
        <w:t>.</w:t>
      </w:r>
      <w:r w:rsidR="00C341D4" w:rsidRPr="00A85A8A">
        <w:rPr>
          <w:rFonts w:ascii="Tahoma" w:hAnsi="Tahoma" w:cs="Tahoma"/>
          <w:b/>
          <w:sz w:val="20"/>
          <w:szCs w:val="20"/>
        </w:rPr>
        <w:t xml:space="preserve"> </w:t>
      </w:r>
      <w:r w:rsidR="00421CBE" w:rsidRPr="00A85A8A">
        <w:rPr>
          <w:rFonts w:ascii="Tahoma" w:hAnsi="Tahoma" w:cs="Tahoma"/>
          <w:b/>
          <w:sz w:val="20"/>
          <w:szCs w:val="20"/>
        </w:rPr>
        <w:t xml:space="preserve">dostawa ultradźwiękowego miernika grubości </w:t>
      </w:r>
      <w:r w:rsidR="00A85A8A">
        <w:rPr>
          <w:rFonts w:ascii="Tahoma" w:hAnsi="Tahoma" w:cs="Tahoma"/>
          <w:b/>
          <w:sz w:val="20"/>
          <w:szCs w:val="20"/>
        </w:rPr>
        <w:br/>
      </w:r>
      <w:r w:rsidR="00421CBE" w:rsidRPr="00A85A8A">
        <w:rPr>
          <w:rFonts w:ascii="Tahoma" w:hAnsi="Tahoma" w:cs="Tahoma"/>
          <w:b/>
          <w:sz w:val="20"/>
          <w:szCs w:val="20"/>
        </w:rPr>
        <w:t xml:space="preserve">z możliwością pomiaru zarówno jednolitych elementów jak i </w:t>
      </w:r>
      <w:r w:rsidR="00465E21">
        <w:rPr>
          <w:rFonts w:ascii="Tahoma" w:hAnsi="Tahoma" w:cs="Tahoma"/>
          <w:b/>
          <w:sz w:val="20"/>
          <w:szCs w:val="20"/>
        </w:rPr>
        <w:t xml:space="preserve">możliwość rozbudowy </w:t>
      </w:r>
      <w:r w:rsidR="0099469B">
        <w:rPr>
          <w:rFonts w:ascii="Tahoma" w:hAnsi="Tahoma" w:cs="Tahoma"/>
          <w:b/>
          <w:sz w:val="20"/>
          <w:szCs w:val="20"/>
        </w:rPr>
        <w:br/>
      </w:r>
      <w:r w:rsidR="00465E21">
        <w:rPr>
          <w:rFonts w:ascii="Tahoma" w:hAnsi="Tahoma" w:cs="Tahoma"/>
          <w:b/>
          <w:sz w:val="20"/>
          <w:szCs w:val="20"/>
        </w:rPr>
        <w:t xml:space="preserve">o  pomiar </w:t>
      </w:r>
      <w:r w:rsidR="00421CBE" w:rsidRPr="00A85A8A">
        <w:rPr>
          <w:rFonts w:ascii="Tahoma" w:hAnsi="Tahoma" w:cs="Tahoma"/>
          <w:b/>
          <w:sz w:val="20"/>
          <w:szCs w:val="20"/>
        </w:rPr>
        <w:t>elementów wielowarstwowych ( z opcją pomiaru poszczególnych warstw).</w:t>
      </w: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98557F" w:rsidRDefault="0098557F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2464" w:rsidRDefault="00462464" w:rsidP="0046246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</w:t>
      </w:r>
    </w:p>
    <w:p w:rsidR="00102F3C" w:rsidRPr="00462464" w:rsidRDefault="00102F3C" w:rsidP="00102F3C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524"/>
        <w:gridCol w:w="1417"/>
        <w:gridCol w:w="284"/>
        <w:gridCol w:w="3296"/>
        <w:gridCol w:w="1275"/>
        <w:gridCol w:w="1134"/>
      </w:tblGrid>
      <w:tr w:rsidR="00462464" w:rsidRPr="00057E3C" w:rsidTr="00A85A8A">
        <w:trPr>
          <w:trHeight w:val="544"/>
        </w:trPr>
        <w:tc>
          <w:tcPr>
            <w:tcW w:w="603" w:type="dxa"/>
            <w:vAlign w:val="center"/>
          </w:tcPr>
          <w:p w:rsidR="00462464" w:rsidRPr="00540B68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24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417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3580" w:type="dxa"/>
            <w:gridSpan w:val="2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CA7116" w:rsidRPr="00057E3C" w:rsidTr="00A85A8A">
        <w:trPr>
          <w:trHeight w:val="4450"/>
        </w:trPr>
        <w:tc>
          <w:tcPr>
            <w:tcW w:w="603" w:type="dxa"/>
            <w:vAlign w:val="center"/>
          </w:tcPr>
          <w:p w:rsidR="00CA7116" w:rsidRPr="00540B68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24" w:type="dxa"/>
            <w:vMerge w:val="restart"/>
            <w:vAlign w:val="center"/>
          </w:tcPr>
          <w:p w:rsidR="00CA7116" w:rsidRPr="00057E3C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701" w:type="dxa"/>
            <w:gridSpan w:val="2"/>
            <w:vAlign w:val="center"/>
          </w:tcPr>
          <w:p w:rsidR="00CA7116" w:rsidRPr="001B6E2D" w:rsidRDefault="00CA7116" w:rsidP="0070385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Grubościomier</w:t>
            </w:r>
            <w:r w:rsidR="00A85A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 Olympus 38 DL+ (jednostka sterująca 38DLP Base Kit English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Keypad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96" w:type="dxa"/>
            <w:vAlign w:val="center"/>
          </w:tcPr>
          <w:p w:rsidR="00CA7116" w:rsidRDefault="00CA7116" w:rsidP="00703855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Jednostka powinna mieć opcję: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Praca z głowicami podwójnymi lub </w:t>
            </w:r>
            <w:proofErr w:type="spellStart"/>
            <w:r w:rsidR="0099469B">
              <w:rPr>
                <w:rFonts w:ascii="Tahoma" w:hAnsi="Tahoma" w:cs="Tahoma"/>
                <w:color w:val="000000"/>
                <w:sz w:val="20"/>
                <w:szCs w:val="20"/>
              </w:rPr>
              <w:t>pojedyńczymi</w:t>
            </w:r>
            <w:proofErr w:type="spellEnd"/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Zakres pomiarowy (przy zastosowaniu odpowiednich głowic min. od 0.08 mm do 638 mm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Pomiar również z powłokami malarskimi oraz innymi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Rozdzielczość 0.01 lub lepsza</w:t>
            </w:r>
            <w:r w:rsidR="00E170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(zależna od zastosowanych głowic)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Opcja </w:t>
            </w:r>
            <w:r w:rsidR="00465E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rozbudowy o pomiar wielowarstwowe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(min. 4 warstwy jednocześnie)</w:t>
            </w:r>
          </w:p>
          <w:p w:rsidR="00CA7116" w:rsidRPr="00421CBE" w:rsidRDefault="00465E21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Opcja rozbudowy o p</w:t>
            </w:r>
            <w:r w:rsidR="00CA7116">
              <w:rPr>
                <w:rFonts w:ascii="Tahoma" w:hAnsi="Tahoma" w:cs="Tahoma"/>
                <w:color w:val="000000"/>
                <w:sz w:val="20"/>
                <w:szCs w:val="20"/>
              </w:rPr>
              <w:t>omiary materiałów tłumiących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zastosowania również w atmosferach wybuchowych</w:t>
            </w:r>
          </w:p>
          <w:p w:rsidR="00CA7116" w:rsidRPr="00421CBE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Klasa wodoodporności IP67</w:t>
            </w:r>
          </w:p>
          <w:p w:rsidR="00CA7116" w:rsidRPr="008B64F4" w:rsidRDefault="00CA7116" w:rsidP="00421CBE">
            <w:pPr>
              <w:pStyle w:val="Bezodstpw"/>
              <w:numPr>
                <w:ilvl w:val="0"/>
                <w:numId w:val="4"/>
              </w:num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Wyświetlanie wykresu echa</w:t>
            </w:r>
          </w:p>
        </w:tc>
        <w:tc>
          <w:tcPr>
            <w:tcW w:w="1275" w:type="dxa"/>
            <w:vAlign w:val="center"/>
          </w:tcPr>
          <w:p w:rsidR="00CA7116" w:rsidRPr="00057E3C" w:rsidRDefault="00A85A8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A7116">
              <w:rPr>
                <w:rFonts w:ascii="Tahoma" w:hAnsi="Tahoma" w:cs="Tahoma"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A7116" w:rsidRPr="00057E3C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7116" w:rsidRPr="00057E3C" w:rsidTr="00A85A8A">
        <w:trPr>
          <w:trHeight w:val="1345"/>
        </w:trPr>
        <w:tc>
          <w:tcPr>
            <w:tcW w:w="603" w:type="dxa"/>
            <w:vAlign w:val="center"/>
          </w:tcPr>
          <w:p w:rsidR="00CA7116" w:rsidRPr="00540B68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524" w:type="dxa"/>
            <w:vMerge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7116" w:rsidRDefault="00CA7116" w:rsidP="0070385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Przewód zasilający (E603I103)</w:t>
            </w:r>
          </w:p>
        </w:tc>
        <w:tc>
          <w:tcPr>
            <w:tcW w:w="3296" w:type="dxa"/>
            <w:vAlign w:val="center"/>
          </w:tcPr>
          <w:p w:rsidR="00CA7116" w:rsidRDefault="00CA7116" w:rsidP="00703855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Kompatybilny z jednostką sterującą</w:t>
            </w:r>
          </w:p>
        </w:tc>
        <w:tc>
          <w:tcPr>
            <w:tcW w:w="1275" w:type="dxa"/>
            <w:vAlign w:val="center"/>
          </w:tcPr>
          <w:p w:rsidR="00CA7116" w:rsidRPr="008B64F4" w:rsidRDefault="00A85A8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A7116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7116" w:rsidRPr="00057E3C" w:rsidTr="00A85A8A">
        <w:trPr>
          <w:trHeight w:val="1615"/>
        </w:trPr>
        <w:tc>
          <w:tcPr>
            <w:tcW w:w="603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24" w:type="dxa"/>
            <w:vMerge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7116" w:rsidRDefault="00CA7116" w:rsidP="0070385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Głowica pomiarowa (D7906-SM)</w:t>
            </w:r>
          </w:p>
        </w:tc>
        <w:tc>
          <w:tcPr>
            <w:tcW w:w="3296" w:type="dxa"/>
            <w:vAlign w:val="center"/>
          </w:tcPr>
          <w:p w:rsidR="00CA7116" w:rsidRDefault="00CA7116" w:rsidP="00CA7116">
            <w:pPr>
              <w:pStyle w:val="Bezodstpw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Zakres pomiarowy od 1.00-50.00 mm</w:t>
            </w:r>
          </w:p>
          <w:p w:rsidR="00CA7116" w:rsidRDefault="00CA7116" w:rsidP="00CA7116">
            <w:pPr>
              <w:pStyle w:val="Bezodstpw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Automatyczne rozpoznawanie przez głowicę</w:t>
            </w:r>
          </w:p>
          <w:p w:rsidR="00CA7116" w:rsidRDefault="00CA7116" w:rsidP="00CA7116">
            <w:pPr>
              <w:pStyle w:val="Bezodstpw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Głowica podwójna</w:t>
            </w:r>
          </w:p>
          <w:p w:rsidR="00CA7116" w:rsidRDefault="00CA7116" w:rsidP="00CA7116">
            <w:pPr>
              <w:pStyle w:val="Bezodstpw"/>
              <w:numPr>
                <w:ilvl w:val="0"/>
                <w:numId w:val="5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Kompatybilna z jednostką sterującą</w:t>
            </w:r>
          </w:p>
          <w:p w:rsidR="00CA7116" w:rsidRDefault="00CA7116" w:rsidP="00703855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A7116" w:rsidRPr="008B64F4" w:rsidRDefault="00A85A8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A7116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CA7116" w:rsidRPr="00057E3C" w:rsidTr="00A85A8A">
        <w:trPr>
          <w:trHeight w:val="841"/>
        </w:trPr>
        <w:tc>
          <w:tcPr>
            <w:tcW w:w="603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524" w:type="dxa"/>
            <w:vMerge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7116" w:rsidRDefault="00CA7116" w:rsidP="00703855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Kabel do głowicy pomiarowej (LCMD-316-5L)</w:t>
            </w:r>
          </w:p>
        </w:tc>
        <w:tc>
          <w:tcPr>
            <w:tcW w:w="3296" w:type="dxa"/>
            <w:vAlign w:val="center"/>
          </w:tcPr>
          <w:p w:rsidR="00CA7116" w:rsidRDefault="00CA7116" w:rsidP="00CA7116">
            <w:pPr>
              <w:pStyle w:val="Bezodstpw"/>
              <w:numPr>
                <w:ilvl w:val="0"/>
                <w:numId w:val="6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Kompatybilny z głowica pomiarową</w:t>
            </w:r>
          </w:p>
        </w:tc>
        <w:tc>
          <w:tcPr>
            <w:tcW w:w="1275" w:type="dxa"/>
            <w:vAlign w:val="center"/>
          </w:tcPr>
          <w:p w:rsidR="00CA7116" w:rsidRPr="008B64F4" w:rsidRDefault="00A85A8A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CA7116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1134" w:type="dxa"/>
            <w:vAlign w:val="center"/>
          </w:tcPr>
          <w:p w:rsidR="00CA7116" w:rsidRDefault="00CA7116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215143" w:rsidRDefault="00310973" w:rsidP="00462464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C1C73" w:rsidRDefault="006C1C73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9469B" w:rsidRDefault="0099469B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9469B" w:rsidRDefault="0099469B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9469B" w:rsidRDefault="0099469B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9469B" w:rsidRDefault="0099469B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99469B" w:rsidRDefault="0099469B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62464" w:rsidRDefault="00CA7116" w:rsidP="00280BD2">
      <w:pPr>
        <w:pStyle w:val="Bezodstpw"/>
        <w:spacing w:line="276" w:lineRule="auto"/>
        <w:jc w:val="both"/>
      </w:pPr>
      <w:r>
        <w:t>Olympus Polska Sp. z o.o.</w:t>
      </w:r>
    </w:p>
    <w:p w:rsidR="00CA7116" w:rsidRDefault="00CA7116" w:rsidP="00280BD2">
      <w:pPr>
        <w:pStyle w:val="Bezodstpw"/>
        <w:spacing w:line="276" w:lineRule="auto"/>
        <w:jc w:val="both"/>
      </w:pPr>
      <w:r>
        <w:t>Ul. Suwak 3</w:t>
      </w:r>
    </w:p>
    <w:p w:rsidR="00CA7116" w:rsidRDefault="00CA7116" w:rsidP="00280BD2">
      <w:pPr>
        <w:pStyle w:val="Bezodstpw"/>
        <w:spacing w:line="276" w:lineRule="auto"/>
        <w:jc w:val="both"/>
      </w:pPr>
      <w:r>
        <w:lastRenderedPageBreak/>
        <w:t>02-676 Warszawa</w:t>
      </w:r>
    </w:p>
    <w:p w:rsidR="00462464" w:rsidRPr="00355AEB" w:rsidRDefault="00462464" w:rsidP="00280BD2">
      <w:pPr>
        <w:pStyle w:val="Bezodstpw"/>
        <w:spacing w:line="276" w:lineRule="auto"/>
        <w:jc w:val="both"/>
        <w:rPr>
          <w:rStyle w:val="Pogrubienie"/>
          <w:b w:val="0"/>
          <w:bCs w:val="0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3C232D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79C9">
        <w:rPr>
          <w:rFonts w:ascii="Tahoma" w:hAnsi="Tahoma" w:cs="Tahoma"/>
          <w:sz w:val="20"/>
          <w:szCs w:val="20"/>
        </w:rPr>
        <w:t xml:space="preserve">w terminie do </w:t>
      </w:r>
      <w:r w:rsidR="00CA7116">
        <w:rPr>
          <w:rFonts w:ascii="Tahoma" w:hAnsi="Tahoma" w:cs="Tahoma"/>
          <w:sz w:val="20"/>
          <w:szCs w:val="20"/>
        </w:rPr>
        <w:t>28</w:t>
      </w:r>
      <w:r w:rsidR="007079C9">
        <w:rPr>
          <w:rFonts w:ascii="Tahoma" w:hAnsi="Tahoma" w:cs="Tahoma"/>
          <w:sz w:val="20"/>
          <w:szCs w:val="20"/>
        </w:rPr>
        <w:t xml:space="preserve"> </w:t>
      </w:r>
      <w:r w:rsidR="003C232D">
        <w:rPr>
          <w:rFonts w:ascii="Tahoma" w:hAnsi="Tahoma" w:cs="Tahoma"/>
          <w:sz w:val="20"/>
          <w:szCs w:val="20"/>
        </w:rPr>
        <w:t>grudnia 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A85A8A"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20</w:t>
      </w:r>
      <w:r w:rsidR="00BC7615"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</w:t>
      </w:r>
      <w:r w:rsidR="003D7244"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96509B"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</w:t>
      </w:r>
      <w:r w:rsidRPr="00A85A8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462464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</w:p>
    <w:p w:rsidR="00D23BB0" w:rsidRDefault="00A20BA9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A7116" w:rsidRDefault="00CA7116" w:rsidP="00CA7116">
      <w:pPr>
        <w:pStyle w:val="Bezodstpw"/>
        <w:spacing w:line="276" w:lineRule="auto"/>
        <w:jc w:val="both"/>
      </w:pPr>
      <w:r>
        <w:t>Olympus Polska Sp. z o.o.</w:t>
      </w:r>
    </w:p>
    <w:p w:rsidR="00CA7116" w:rsidRDefault="00CA7116" w:rsidP="00CA7116">
      <w:pPr>
        <w:pStyle w:val="Bezodstpw"/>
        <w:spacing w:line="276" w:lineRule="auto"/>
        <w:jc w:val="both"/>
      </w:pPr>
      <w:r>
        <w:t>Ul. Suwak 3</w:t>
      </w:r>
    </w:p>
    <w:p w:rsidR="00CA7116" w:rsidRDefault="00CA7116" w:rsidP="00CA7116">
      <w:pPr>
        <w:pStyle w:val="Bezodstpw"/>
        <w:spacing w:line="276" w:lineRule="auto"/>
        <w:jc w:val="both"/>
      </w:pPr>
      <w:r>
        <w:t>02-676 Warszawa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CA7116">
        <w:rPr>
          <w:rFonts w:ascii="Tahoma" w:hAnsi="Tahoma" w:cs="Tahoma"/>
          <w:sz w:val="20"/>
          <w:szCs w:val="20"/>
        </w:rPr>
        <w:t>Michałem Zygmuntem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CA7116">
        <w:rPr>
          <w:rFonts w:ascii="Tahoma" w:hAnsi="Tahoma" w:cs="Tahoma"/>
          <w:sz w:val="20"/>
          <w:szCs w:val="20"/>
        </w:rPr>
        <w:t>michal1.zygmunt@ge.com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58" w:rsidRDefault="00993F58" w:rsidP="007455D5">
      <w:pPr>
        <w:spacing w:after="0" w:line="240" w:lineRule="auto"/>
      </w:pPr>
      <w:r>
        <w:separator/>
      </w:r>
    </w:p>
  </w:endnote>
  <w:endnote w:type="continuationSeparator" w:id="0">
    <w:p w:rsidR="00993F58" w:rsidRDefault="00993F5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799447"/>
      <w:docPartObj>
        <w:docPartGallery w:val="Page Numbers (Bottom of Page)"/>
        <w:docPartUnique/>
      </w:docPartObj>
    </w:sdtPr>
    <w:sdtEndPr/>
    <w:sdtContent>
      <w:p w:rsidR="00102F3C" w:rsidRDefault="00102F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9B">
          <w:rPr>
            <w:noProof/>
          </w:rPr>
          <w:t>2</w:t>
        </w:r>
        <w:r>
          <w:fldChar w:fldCharType="end"/>
        </w:r>
      </w:p>
    </w:sdtContent>
  </w:sdt>
  <w:p w:rsidR="00102F3C" w:rsidRDefault="00102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58" w:rsidRDefault="00993F58" w:rsidP="007455D5">
      <w:pPr>
        <w:spacing w:after="0" w:line="240" w:lineRule="auto"/>
      </w:pPr>
      <w:r>
        <w:separator/>
      </w:r>
    </w:p>
  </w:footnote>
  <w:footnote w:type="continuationSeparator" w:id="0">
    <w:p w:rsidR="00993F58" w:rsidRDefault="00993F5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4" w:rsidRPr="00102F3C" w:rsidRDefault="007455D5" w:rsidP="00102F3C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</w:t>
    </w:r>
    <w:r w:rsidR="00A85A8A">
      <w:rPr>
        <w:rFonts w:ascii="Tahoma" w:hAnsi="Tahoma" w:cs="Tahoma"/>
        <w:sz w:val="18"/>
        <w:szCs w:val="18"/>
      </w:rPr>
      <w:t>128/ZK/AZLK/17</w:t>
    </w:r>
    <w:r w:rsidR="005C607E">
      <w:rPr>
        <w:rFonts w:ascii="Tahoma" w:hAnsi="Tahoma" w:cs="Tahoma"/>
        <w:sz w:val="18"/>
        <w:szCs w:val="18"/>
      </w:rPr>
      <w:tab/>
    </w:r>
  </w:p>
  <w:p w:rsidR="00462464" w:rsidRDefault="00462464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E1E"/>
    <w:multiLevelType w:val="hybridMultilevel"/>
    <w:tmpl w:val="921E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8EA"/>
    <w:multiLevelType w:val="hybridMultilevel"/>
    <w:tmpl w:val="1DE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45F1"/>
    <w:multiLevelType w:val="hybridMultilevel"/>
    <w:tmpl w:val="F11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2F3C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7E44"/>
    <w:rsid w:val="00210A47"/>
    <w:rsid w:val="00227633"/>
    <w:rsid w:val="00250851"/>
    <w:rsid w:val="00280BD2"/>
    <w:rsid w:val="00294B02"/>
    <w:rsid w:val="002E250E"/>
    <w:rsid w:val="002F35B6"/>
    <w:rsid w:val="00310973"/>
    <w:rsid w:val="00355AEB"/>
    <w:rsid w:val="00370B48"/>
    <w:rsid w:val="00384A86"/>
    <w:rsid w:val="0039046D"/>
    <w:rsid w:val="00397438"/>
    <w:rsid w:val="003C232D"/>
    <w:rsid w:val="003D7244"/>
    <w:rsid w:val="00421CBE"/>
    <w:rsid w:val="004225A2"/>
    <w:rsid w:val="0043005B"/>
    <w:rsid w:val="00430324"/>
    <w:rsid w:val="00451B47"/>
    <w:rsid w:val="00460301"/>
    <w:rsid w:val="00462464"/>
    <w:rsid w:val="00465E21"/>
    <w:rsid w:val="00470676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32820"/>
    <w:rsid w:val="00660009"/>
    <w:rsid w:val="00674419"/>
    <w:rsid w:val="00675428"/>
    <w:rsid w:val="006B32E0"/>
    <w:rsid w:val="006C0C23"/>
    <w:rsid w:val="006C1C73"/>
    <w:rsid w:val="006E1721"/>
    <w:rsid w:val="00701972"/>
    <w:rsid w:val="007079C9"/>
    <w:rsid w:val="00732A7B"/>
    <w:rsid w:val="007455D5"/>
    <w:rsid w:val="0079169A"/>
    <w:rsid w:val="007A62A7"/>
    <w:rsid w:val="007B4660"/>
    <w:rsid w:val="007D13B9"/>
    <w:rsid w:val="007E759A"/>
    <w:rsid w:val="007F4A09"/>
    <w:rsid w:val="00895312"/>
    <w:rsid w:val="008B64F4"/>
    <w:rsid w:val="008C089C"/>
    <w:rsid w:val="008C19DA"/>
    <w:rsid w:val="008D16CB"/>
    <w:rsid w:val="008E0792"/>
    <w:rsid w:val="008F60A3"/>
    <w:rsid w:val="0090624A"/>
    <w:rsid w:val="0096509B"/>
    <w:rsid w:val="00966CAB"/>
    <w:rsid w:val="0098557F"/>
    <w:rsid w:val="009866C4"/>
    <w:rsid w:val="00993F58"/>
    <w:rsid w:val="0099469B"/>
    <w:rsid w:val="009B3A3C"/>
    <w:rsid w:val="009C46DD"/>
    <w:rsid w:val="009F7BEC"/>
    <w:rsid w:val="00A20BA9"/>
    <w:rsid w:val="00A26343"/>
    <w:rsid w:val="00A27748"/>
    <w:rsid w:val="00A655D4"/>
    <w:rsid w:val="00A77CD2"/>
    <w:rsid w:val="00A81116"/>
    <w:rsid w:val="00A85A8A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A3C02"/>
    <w:rsid w:val="00CA7116"/>
    <w:rsid w:val="00CF1E68"/>
    <w:rsid w:val="00CF3720"/>
    <w:rsid w:val="00D02FD6"/>
    <w:rsid w:val="00D06787"/>
    <w:rsid w:val="00D07024"/>
    <w:rsid w:val="00D214AD"/>
    <w:rsid w:val="00D23BB0"/>
    <w:rsid w:val="00D3258C"/>
    <w:rsid w:val="00D83482"/>
    <w:rsid w:val="00D87413"/>
    <w:rsid w:val="00DB766A"/>
    <w:rsid w:val="00DC48AB"/>
    <w:rsid w:val="00E00B16"/>
    <w:rsid w:val="00E0791B"/>
    <w:rsid w:val="00E15BDC"/>
    <w:rsid w:val="00E1702F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5575E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2017-12-08T12:58:00Z</cp:lastPrinted>
  <dcterms:created xsi:type="dcterms:W3CDTF">2017-12-14T06:26:00Z</dcterms:created>
  <dcterms:modified xsi:type="dcterms:W3CDTF">2017-12-14T07:59:00Z</dcterms:modified>
</cp:coreProperties>
</file>