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1C" w:rsidRDefault="009A431C" w:rsidP="009A431C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-118110</wp:posOffset>
            </wp:positionV>
            <wp:extent cx="1203960" cy="901065"/>
            <wp:effectExtent l="0" t="0" r="0" b="0"/>
            <wp:wrapTight wrapText="bothSides">
              <wp:wrapPolygon edited="0">
                <wp:start x="10937" y="0"/>
                <wp:lineTo x="8544" y="457"/>
                <wp:lineTo x="4101" y="5023"/>
                <wp:lineTo x="4101" y="7307"/>
                <wp:lineTo x="0" y="14613"/>
                <wp:lineTo x="2392" y="14613"/>
                <wp:lineTo x="2392" y="15070"/>
                <wp:lineTo x="9228" y="21006"/>
                <wp:lineTo x="9911" y="21006"/>
                <wp:lineTo x="18456" y="21006"/>
                <wp:lineTo x="18797" y="21006"/>
                <wp:lineTo x="21190" y="15070"/>
                <wp:lineTo x="21190" y="1827"/>
                <wp:lineTo x="19481" y="0"/>
                <wp:lineTo x="14013" y="0"/>
                <wp:lineTo x="10937" y="0"/>
              </wp:wrapPolygon>
            </wp:wrapTight>
            <wp:docPr id="2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2"/>
        </w:rPr>
        <w:t>INSTYTUT  LOTNICTWA</w:t>
      </w:r>
    </w:p>
    <w:p w:rsidR="009A431C" w:rsidRDefault="009A431C" w:rsidP="009A431C">
      <w:pPr>
        <w:pStyle w:val="Nagwek2"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9A431C" w:rsidRDefault="009A431C" w:rsidP="009A431C">
      <w:pPr>
        <w:spacing w:before="120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Aleja Krakowska 110/114</w:t>
      </w:r>
    </w:p>
    <w:p w:rsidR="009A431C" w:rsidRDefault="009A431C" w:rsidP="009A431C">
      <w:pPr>
        <w:spacing w:after="40"/>
        <w:ind w:left="1418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02-256 Warszawa</w:t>
      </w:r>
    </w:p>
    <w:p w:rsidR="009A431C" w:rsidRDefault="009A431C" w:rsidP="009A431C">
      <w:pPr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 xml:space="preserve">          Tel: (22) 846 00 11 wew. 564        </w:t>
      </w:r>
      <w:proofErr w:type="spellStart"/>
      <w:r>
        <w:rPr>
          <w:rFonts w:ascii="Tahoma" w:hAnsi="Tahoma" w:cs="Tahoma"/>
          <w:color w:val="000080"/>
        </w:rPr>
        <w:t>Fax</w:t>
      </w:r>
      <w:proofErr w:type="spellEnd"/>
      <w:r>
        <w:rPr>
          <w:rFonts w:ascii="Tahoma" w:hAnsi="Tahoma" w:cs="Tahoma"/>
          <w:color w:val="000080"/>
        </w:rPr>
        <w:t>: (22) 846 65 67</w:t>
      </w:r>
    </w:p>
    <w:p w:rsidR="00607EF3" w:rsidRDefault="00246413" w:rsidP="00CC6358">
      <w:r>
        <w:rPr>
          <w:noProof/>
        </w:rPr>
        <w:pict>
          <v:line id="_x0000_s1026" style="position:absolute;z-index:251657216" from="-14.1pt,.5pt" to="482.75pt,.55pt" o:allowincell="f" strokecolor="navy" strokeweight="1pt"/>
        </w:pict>
      </w:r>
    </w:p>
    <w:p w:rsidR="00607EF3" w:rsidRPr="009A431C" w:rsidRDefault="002040D7" w:rsidP="009A431C">
      <w:pPr>
        <w:jc w:val="center"/>
        <w:rPr>
          <w:b/>
        </w:rPr>
      </w:pPr>
      <w:r>
        <w:rPr>
          <w:b/>
        </w:rPr>
        <w:t xml:space="preserve">Nasz znak: </w:t>
      </w:r>
      <w:r w:rsidR="001C039C" w:rsidRPr="009A431C">
        <w:rPr>
          <w:b/>
        </w:rPr>
        <w:t>43</w:t>
      </w:r>
      <w:r w:rsidR="003E7B3D" w:rsidRPr="009A431C">
        <w:rPr>
          <w:b/>
        </w:rPr>
        <w:t>/DF/Z/11</w:t>
      </w:r>
      <w:r w:rsidR="00E579EA" w:rsidRPr="009A431C">
        <w:rPr>
          <w:b/>
        </w:rPr>
        <w:tab/>
      </w:r>
      <w:r w:rsidR="009A431C" w:rsidRPr="009A431C">
        <w:rPr>
          <w:b/>
        </w:rPr>
        <w:tab/>
      </w:r>
      <w:r w:rsidR="00607EF3" w:rsidRPr="009A431C">
        <w:rPr>
          <w:b/>
        </w:rPr>
        <w:t xml:space="preserve">Data: </w:t>
      </w:r>
      <w:r w:rsidR="009E5ABA" w:rsidRPr="009A431C">
        <w:rPr>
          <w:b/>
        </w:rPr>
        <w:t>24</w:t>
      </w:r>
      <w:r w:rsidR="00106A71" w:rsidRPr="009A431C">
        <w:rPr>
          <w:b/>
        </w:rPr>
        <w:t>.</w:t>
      </w:r>
      <w:r w:rsidR="006D73D2" w:rsidRPr="009A431C">
        <w:rPr>
          <w:b/>
        </w:rPr>
        <w:t>11</w:t>
      </w:r>
      <w:r w:rsidR="00106A71" w:rsidRPr="009A431C">
        <w:rPr>
          <w:b/>
        </w:rPr>
        <w:t>.2011</w:t>
      </w:r>
      <w:r w:rsidR="00E579EA" w:rsidRPr="009A431C">
        <w:rPr>
          <w:b/>
        </w:rPr>
        <w:t>r.</w:t>
      </w:r>
      <w:r w:rsidR="00607EF3" w:rsidRPr="009A431C">
        <w:rPr>
          <w:b/>
        </w:rPr>
        <w:tab/>
      </w:r>
      <w:r w:rsidR="009A431C" w:rsidRPr="009A431C">
        <w:rPr>
          <w:b/>
        </w:rPr>
        <w:tab/>
      </w:r>
      <w:r w:rsidR="009A431C" w:rsidRPr="009A431C">
        <w:rPr>
          <w:b/>
        </w:rPr>
        <w:tab/>
      </w:r>
      <w:r w:rsidR="009A431C" w:rsidRPr="009A431C">
        <w:rPr>
          <w:b/>
        </w:rPr>
        <w:tab/>
        <w:t>Ilość stron:</w:t>
      </w:r>
      <w:r w:rsidR="009E5ABA" w:rsidRPr="009A431C">
        <w:rPr>
          <w:b/>
        </w:rPr>
        <w:t>2</w:t>
      </w:r>
    </w:p>
    <w:p w:rsidR="00607EF3" w:rsidRPr="009A431C" w:rsidRDefault="00607EF3" w:rsidP="00CC6358">
      <w:pPr>
        <w:rPr>
          <w:b/>
        </w:rPr>
      </w:pPr>
    </w:p>
    <w:p w:rsidR="00F93E21" w:rsidRDefault="00F93E21" w:rsidP="00F93E21"/>
    <w:p w:rsidR="002040D7" w:rsidRPr="002040D7" w:rsidRDefault="002040D7" w:rsidP="002040D7"/>
    <w:p w:rsidR="00607EF3" w:rsidRPr="001D7F56" w:rsidRDefault="00607EF3" w:rsidP="009A431C">
      <w:pPr>
        <w:pStyle w:val="Nagwek3"/>
        <w:spacing w:line="276" w:lineRule="auto"/>
      </w:pPr>
      <w:r w:rsidRPr="001D7F56">
        <w:t xml:space="preserve">KOMUNIKAT nr </w:t>
      </w:r>
      <w:r w:rsidR="009A431C">
        <w:t>3</w:t>
      </w:r>
    </w:p>
    <w:p w:rsidR="00106A71" w:rsidRPr="009A431C" w:rsidRDefault="00607EF3" w:rsidP="009A431C">
      <w:pPr>
        <w:spacing w:line="276" w:lineRule="auto"/>
        <w:jc w:val="center"/>
        <w:rPr>
          <w:b/>
        </w:rPr>
      </w:pPr>
      <w:r w:rsidRPr="009A431C">
        <w:rPr>
          <w:b/>
        </w:rPr>
        <w:t>do postępowania nr</w:t>
      </w:r>
      <w:r w:rsidR="009A431C">
        <w:rPr>
          <w:b/>
        </w:rPr>
        <w:t xml:space="preserve"> 43/DF/Z/11</w:t>
      </w:r>
      <w:r w:rsidRPr="009A431C">
        <w:rPr>
          <w:b/>
        </w:rPr>
        <w:t xml:space="preserve"> </w:t>
      </w:r>
    </w:p>
    <w:p w:rsidR="00F93E21" w:rsidRDefault="00F93E21" w:rsidP="002040D7">
      <w:pPr>
        <w:rPr>
          <w:rStyle w:val="Pogrubienie"/>
        </w:rPr>
      </w:pPr>
    </w:p>
    <w:p w:rsidR="00106A71" w:rsidRPr="001D7F56" w:rsidRDefault="00106A71" w:rsidP="00257A65">
      <w:pPr>
        <w:jc w:val="center"/>
      </w:pPr>
    </w:p>
    <w:p w:rsidR="003E4DBA" w:rsidRDefault="00607EF3" w:rsidP="004A468C">
      <w:pPr>
        <w:spacing w:line="276" w:lineRule="auto"/>
        <w:jc w:val="both"/>
      </w:pPr>
      <w:r w:rsidRPr="00F9183F">
        <w:t xml:space="preserve">Komisja </w:t>
      </w:r>
      <w:r w:rsidR="009541E0" w:rsidRPr="00F9183F">
        <w:t>ds.</w:t>
      </w:r>
      <w:r w:rsidRPr="00F9183F">
        <w:t xml:space="preserve"> Zamówień Publicznych Instytutu Lotnictwa informuje, że do prowadzonego postępowania </w:t>
      </w:r>
      <w:r w:rsidR="004A468C">
        <w:br/>
      </w:r>
      <w:r w:rsidRPr="00F9183F">
        <w:t xml:space="preserve">nr </w:t>
      </w:r>
      <w:r w:rsidR="001C039C">
        <w:t>43</w:t>
      </w:r>
      <w:r w:rsidR="00F9183F" w:rsidRPr="00F9183F">
        <w:t>/DF/Z/11</w:t>
      </w:r>
      <w:r w:rsidRPr="00F9183F">
        <w:t>wpłynęł</w:t>
      </w:r>
      <w:r w:rsidR="00110B00" w:rsidRPr="00F9183F">
        <w:t>y</w:t>
      </w:r>
      <w:r w:rsidR="003B04B0" w:rsidRPr="00F9183F">
        <w:t xml:space="preserve"> </w:t>
      </w:r>
      <w:r w:rsidRPr="00F9183F">
        <w:t>pytani</w:t>
      </w:r>
      <w:r w:rsidR="00110B00" w:rsidRPr="00F9183F">
        <w:t>a</w:t>
      </w:r>
      <w:r w:rsidR="00F33ADB">
        <w:t xml:space="preserve"> oraz prośba</w:t>
      </w:r>
      <w:r w:rsidRPr="00F9183F">
        <w:t xml:space="preserve">, na które Zamawiający udzielił </w:t>
      </w:r>
      <w:r w:rsidR="00483409" w:rsidRPr="00F9183F">
        <w:t>następując</w:t>
      </w:r>
      <w:r w:rsidR="009A431C">
        <w:t>ych</w:t>
      </w:r>
      <w:r w:rsidR="00483409" w:rsidRPr="00F9183F">
        <w:t xml:space="preserve"> </w:t>
      </w:r>
      <w:r w:rsidRPr="00F9183F">
        <w:t>odpowiedzi:</w:t>
      </w:r>
    </w:p>
    <w:p w:rsidR="002040D7" w:rsidRDefault="002040D7" w:rsidP="004A468C">
      <w:pPr>
        <w:spacing w:line="276" w:lineRule="auto"/>
        <w:jc w:val="both"/>
      </w:pPr>
    </w:p>
    <w:p w:rsidR="004A468C" w:rsidRDefault="004A468C" w:rsidP="004A468C">
      <w:pPr>
        <w:spacing w:line="276" w:lineRule="auto"/>
        <w:jc w:val="both"/>
      </w:pPr>
      <w:r>
        <w:t>Zwracamy się z uprzejmą prośbą o przedłużenie terminu składania ofert o 7 dni. Przedmiot zamówienia jest obszernym zakresem wymagającym przemyślenia</w:t>
      </w:r>
      <w:r w:rsidR="003E4DBA">
        <w:t xml:space="preserve"> </w:t>
      </w:r>
      <w:r>
        <w:t>i omówienia wielu kwestii technicznych. Okres ten poz</w:t>
      </w:r>
      <w:r w:rsidR="003E4DBA">
        <w:t>w</w:t>
      </w:r>
      <w:r>
        <w:t xml:space="preserve">oli na bardzo rzetelnie </w:t>
      </w:r>
      <w:r w:rsidR="003E4DBA">
        <w:t>i fachowe podejście do tematu.</w:t>
      </w:r>
    </w:p>
    <w:p w:rsidR="004A468C" w:rsidRPr="003E4DBA" w:rsidRDefault="004A468C" w:rsidP="004A468C">
      <w:pPr>
        <w:spacing w:line="276" w:lineRule="auto"/>
        <w:jc w:val="both"/>
        <w:rPr>
          <w:b/>
        </w:rPr>
      </w:pPr>
      <w:r w:rsidRPr="003E4DBA">
        <w:rPr>
          <w:b/>
        </w:rPr>
        <w:t>Zamawiający informuje, że nie przewiduje przedłużenia terminu składania ofert</w:t>
      </w:r>
      <w:r w:rsidR="002040D7">
        <w:rPr>
          <w:b/>
        </w:rPr>
        <w:t>.</w:t>
      </w:r>
    </w:p>
    <w:p w:rsidR="00EE3B01" w:rsidRDefault="00EE3B01" w:rsidP="00CC6358"/>
    <w:p w:rsidR="002040D7" w:rsidRPr="001D7F56" w:rsidRDefault="002040D7" w:rsidP="00CC6358"/>
    <w:p w:rsidR="00B647C1" w:rsidRPr="00884A12" w:rsidRDefault="00607EF3" w:rsidP="004A468C">
      <w:pPr>
        <w:spacing w:line="276" w:lineRule="auto"/>
        <w:jc w:val="both"/>
        <w:rPr>
          <w:b/>
        </w:rPr>
      </w:pPr>
      <w:r w:rsidRPr="00884A12">
        <w:rPr>
          <w:b/>
        </w:rPr>
        <w:t xml:space="preserve">Pytanie </w:t>
      </w:r>
      <w:r w:rsidR="0026548A" w:rsidRPr="00884A12">
        <w:rPr>
          <w:b/>
        </w:rPr>
        <w:t>nr 1</w:t>
      </w:r>
    </w:p>
    <w:p w:rsidR="00D32221" w:rsidRDefault="0020780C" w:rsidP="004A468C">
      <w:pPr>
        <w:spacing w:line="276" w:lineRule="auto"/>
        <w:jc w:val="both"/>
      </w:pPr>
      <w:r>
        <w:t>Czy Zamawiający wykonał inwentaryzację i ocenę stanu technicznego istniejących ścian konstrukcyjnych ?</w:t>
      </w:r>
    </w:p>
    <w:p w:rsidR="00B647C1" w:rsidRPr="00884A12" w:rsidRDefault="00B647C1" w:rsidP="004A468C">
      <w:pPr>
        <w:spacing w:line="276" w:lineRule="auto"/>
        <w:jc w:val="both"/>
        <w:rPr>
          <w:b/>
        </w:rPr>
      </w:pPr>
      <w:r w:rsidRPr="00884A12">
        <w:rPr>
          <w:b/>
        </w:rPr>
        <w:t>Odpowiedź:</w:t>
      </w:r>
    </w:p>
    <w:p w:rsidR="0020780C" w:rsidRDefault="001D7F56" w:rsidP="004A468C">
      <w:pPr>
        <w:spacing w:line="276" w:lineRule="auto"/>
        <w:jc w:val="both"/>
      </w:pPr>
      <w:r w:rsidRPr="00AC1188">
        <w:t xml:space="preserve">Zamawiający informuje, że </w:t>
      </w:r>
      <w:r w:rsidR="006D73D2">
        <w:t xml:space="preserve">należy wykonać projekt </w:t>
      </w:r>
      <w:r w:rsidR="00A954F0">
        <w:t xml:space="preserve">wymiany </w:t>
      </w:r>
      <w:r w:rsidR="006D73D2">
        <w:t>konstrukcji dachu</w:t>
      </w:r>
      <w:r w:rsidR="009A431C">
        <w:t>,</w:t>
      </w:r>
      <w:r w:rsidR="006D73D2">
        <w:t xml:space="preserve"> uwzględniając </w:t>
      </w:r>
      <w:r w:rsidR="0020780C">
        <w:t>inwentaryzację wraz z ocenę stanu technicznego</w:t>
      </w:r>
      <w:r w:rsidR="009A431C">
        <w:t>,</w:t>
      </w:r>
      <w:r w:rsidR="0020780C">
        <w:t xml:space="preserve"> istniejących ścian konstrukcyjnych</w:t>
      </w:r>
      <w:r w:rsidR="009A431C">
        <w:t>.</w:t>
      </w:r>
      <w:r w:rsidR="0020780C">
        <w:t xml:space="preserve"> </w:t>
      </w:r>
    </w:p>
    <w:p w:rsidR="00CB260F" w:rsidRPr="00884A12" w:rsidRDefault="00CB260F" w:rsidP="004A468C">
      <w:pPr>
        <w:spacing w:line="276" w:lineRule="auto"/>
        <w:jc w:val="both"/>
        <w:rPr>
          <w:b/>
        </w:rPr>
      </w:pPr>
      <w:r w:rsidRPr="00884A12">
        <w:rPr>
          <w:b/>
        </w:rPr>
        <w:t>Pytanie nr 2</w:t>
      </w:r>
    </w:p>
    <w:p w:rsidR="00D32221" w:rsidRDefault="0020780C" w:rsidP="004A468C">
      <w:pPr>
        <w:spacing w:line="276" w:lineRule="auto"/>
        <w:jc w:val="both"/>
      </w:pPr>
      <w:r>
        <w:t>Zaproponowany ukła</w:t>
      </w:r>
      <w:r w:rsidR="00E72CE4">
        <w:t>d</w:t>
      </w:r>
      <w:r>
        <w:t xml:space="preserve"> koncepcyjny pomieszczeń na parterze jest sprzeczny z układem konstrukcyjnym i nie będzie możliwe wykonanie ścian i otworów zgodnie z koncepcją. Prosimy o odpowiedź  czy mamy sami przyjąć rozmieszczenie 8 pomieszczeń pomiarowych i kontrolnych tak jak na to pozwala konstrukcja, czy zamawiający prześle </w:t>
      </w:r>
      <w:r w:rsidR="00E72CE4">
        <w:t>jeszcze prawidłową koncepcję rozmieszczenia pomieszczeń?</w:t>
      </w:r>
      <w:r>
        <w:t xml:space="preserve"> </w:t>
      </w:r>
    </w:p>
    <w:p w:rsidR="00CB260F" w:rsidRPr="00884A12" w:rsidRDefault="00CB260F" w:rsidP="004A468C">
      <w:pPr>
        <w:spacing w:line="276" w:lineRule="auto"/>
        <w:jc w:val="both"/>
        <w:rPr>
          <w:b/>
        </w:rPr>
      </w:pPr>
      <w:r w:rsidRPr="00884A12">
        <w:rPr>
          <w:b/>
        </w:rPr>
        <w:t>Odpowiedź:</w:t>
      </w:r>
    </w:p>
    <w:p w:rsidR="00884A12" w:rsidRDefault="006D73D2" w:rsidP="004A468C">
      <w:pPr>
        <w:spacing w:line="276" w:lineRule="auto"/>
        <w:jc w:val="both"/>
      </w:pPr>
      <w:r w:rsidRPr="00AC1188">
        <w:t xml:space="preserve">Zamawiający informuje, że </w:t>
      </w:r>
      <w:r w:rsidR="00282717">
        <w:t xml:space="preserve">jest koncepcja </w:t>
      </w:r>
      <w:r w:rsidR="002040D7">
        <w:t>rozmieszczenia</w:t>
      </w:r>
      <w:r w:rsidR="00282717">
        <w:t xml:space="preserve"> pomieszczeń na parterze</w:t>
      </w:r>
      <w:r w:rsidR="002040D7">
        <w:t>,</w:t>
      </w:r>
      <w:r w:rsidR="00282717">
        <w:t xml:space="preserve"> należy  przyjąć rozmieszczenie 8 pomieszczeń pomiarowych i kontrolnych</w:t>
      </w:r>
      <w:r w:rsidR="002040D7">
        <w:t>,</w:t>
      </w:r>
      <w:r w:rsidR="00282717">
        <w:t xml:space="preserve"> zgodnie z układem konstrukcyjnym budynku</w:t>
      </w:r>
      <w:r w:rsidR="002040D7">
        <w:t>.</w:t>
      </w:r>
    </w:p>
    <w:p w:rsidR="00D32221" w:rsidRPr="00884A12" w:rsidRDefault="00D32221" w:rsidP="004A468C">
      <w:pPr>
        <w:spacing w:line="276" w:lineRule="auto"/>
        <w:jc w:val="both"/>
        <w:rPr>
          <w:b/>
        </w:rPr>
      </w:pPr>
      <w:r w:rsidRPr="00884A12">
        <w:rPr>
          <w:b/>
        </w:rPr>
        <w:t>Pytanie nr 3</w:t>
      </w:r>
    </w:p>
    <w:p w:rsidR="00D32221" w:rsidRDefault="00282717" w:rsidP="004A468C">
      <w:pPr>
        <w:spacing w:line="276" w:lineRule="auto"/>
        <w:jc w:val="both"/>
      </w:pPr>
      <w:r>
        <w:t>C</w:t>
      </w:r>
      <w:r w:rsidR="009A431C">
        <w:t>o</w:t>
      </w:r>
      <w:r>
        <w:t xml:space="preserve"> wchodzi w zakres remontu budynków przyległych do H2</w:t>
      </w:r>
      <w:r w:rsidR="009A431C">
        <w:t>?</w:t>
      </w:r>
    </w:p>
    <w:p w:rsidR="00D32221" w:rsidRPr="00884A12" w:rsidRDefault="00D32221" w:rsidP="004A468C">
      <w:pPr>
        <w:spacing w:line="276" w:lineRule="auto"/>
        <w:jc w:val="both"/>
        <w:rPr>
          <w:b/>
        </w:rPr>
      </w:pPr>
      <w:r w:rsidRPr="00884A12">
        <w:rPr>
          <w:b/>
        </w:rPr>
        <w:t>Odpowiedź:</w:t>
      </w:r>
    </w:p>
    <w:p w:rsidR="005C7A99" w:rsidRDefault="006D73D2" w:rsidP="004A468C">
      <w:pPr>
        <w:spacing w:line="276" w:lineRule="auto"/>
        <w:jc w:val="both"/>
      </w:pPr>
      <w:r w:rsidRPr="00AC1188">
        <w:t xml:space="preserve">Zamawiający informuje, że </w:t>
      </w:r>
      <w:r w:rsidR="00282717">
        <w:t>zakres dotyczy całego budynku</w:t>
      </w:r>
    </w:p>
    <w:p w:rsidR="00D32221" w:rsidRPr="00884A12" w:rsidRDefault="00D32221" w:rsidP="004A468C">
      <w:pPr>
        <w:spacing w:line="276" w:lineRule="auto"/>
        <w:jc w:val="both"/>
        <w:rPr>
          <w:b/>
        </w:rPr>
      </w:pPr>
      <w:r w:rsidRPr="00884A12">
        <w:rPr>
          <w:b/>
        </w:rPr>
        <w:t xml:space="preserve">Pytanie nr </w:t>
      </w:r>
      <w:r w:rsidR="001C039C" w:rsidRPr="00884A12">
        <w:rPr>
          <w:b/>
        </w:rPr>
        <w:t>4</w:t>
      </w:r>
    </w:p>
    <w:p w:rsidR="002040D7" w:rsidRDefault="00282717" w:rsidP="004A468C">
      <w:pPr>
        <w:spacing w:line="276" w:lineRule="auto"/>
        <w:jc w:val="both"/>
      </w:pPr>
      <w:r>
        <w:t xml:space="preserve">Czy oferta powinna zawierać wykonanie prac związanych z zagospodarowaniem terenu wokół budynku? </w:t>
      </w:r>
      <w:r w:rsidR="009A431C">
        <w:t>n</w:t>
      </w:r>
      <w:r>
        <w:t>p. chodniki, podjazdy, trawniki czy opaska wokół budynku</w:t>
      </w:r>
      <w:r w:rsidR="002040D7">
        <w:t>.</w:t>
      </w:r>
    </w:p>
    <w:p w:rsidR="00884A12" w:rsidRPr="00884A12" w:rsidRDefault="00884A12" w:rsidP="004A468C">
      <w:pPr>
        <w:spacing w:line="276" w:lineRule="auto"/>
        <w:jc w:val="both"/>
        <w:rPr>
          <w:b/>
        </w:rPr>
      </w:pPr>
      <w:r w:rsidRPr="00884A12">
        <w:rPr>
          <w:b/>
        </w:rPr>
        <w:t>Odpowiedź:</w:t>
      </w:r>
    </w:p>
    <w:p w:rsidR="00282717" w:rsidRPr="009A431C" w:rsidRDefault="005C7A99" w:rsidP="004A468C">
      <w:pPr>
        <w:spacing w:line="276" w:lineRule="auto"/>
        <w:jc w:val="both"/>
      </w:pPr>
      <w:r w:rsidRPr="00AC1188">
        <w:t xml:space="preserve">Zamawiający informuje, że </w:t>
      </w:r>
      <w:r>
        <w:t xml:space="preserve">należy wykonać </w:t>
      </w:r>
      <w:r w:rsidR="00282717">
        <w:t>zakres robót</w:t>
      </w:r>
      <w:r w:rsidR="009A431C">
        <w:t>,</w:t>
      </w:r>
      <w:r w:rsidR="00282717">
        <w:t xml:space="preserve"> </w:t>
      </w:r>
      <w:r>
        <w:t>zgodnie z programem funkcjonalno użytkowym załączonym do SIWZ.</w:t>
      </w:r>
    </w:p>
    <w:p w:rsidR="00D32221" w:rsidRPr="00884A12" w:rsidRDefault="00D32221" w:rsidP="004A468C">
      <w:pPr>
        <w:spacing w:line="276" w:lineRule="auto"/>
        <w:jc w:val="both"/>
        <w:rPr>
          <w:b/>
        </w:rPr>
      </w:pPr>
      <w:r w:rsidRPr="00884A12">
        <w:rPr>
          <w:b/>
        </w:rPr>
        <w:t xml:space="preserve">Pytanie nr </w:t>
      </w:r>
      <w:r w:rsidR="001C039C" w:rsidRPr="00884A12">
        <w:rPr>
          <w:b/>
        </w:rPr>
        <w:t>5</w:t>
      </w:r>
    </w:p>
    <w:p w:rsidR="002040D7" w:rsidRDefault="00282717" w:rsidP="004A468C">
      <w:pPr>
        <w:spacing w:line="276" w:lineRule="auto"/>
        <w:jc w:val="both"/>
      </w:pPr>
      <w:r>
        <w:t>Czy oferta powinna uwz</w:t>
      </w:r>
      <w:r w:rsidR="009E5ABA">
        <w:t>ględniać wykonanie projektów wykonawczych na cały modernizowany budynek?</w:t>
      </w:r>
    </w:p>
    <w:p w:rsidR="00D32221" w:rsidRPr="00884A12" w:rsidRDefault="00D32221" w:rsidP="004A468C">
      <w:pPr>
        <w:spacing w:line="276" w:lineRule="auto"/>
        <w:jc w:val="both"/>
        <w:rPr>
          <w:b/>
        </w:rPr>
      </w:pPr>
      <w:r w:rsidRPr="00884A12">
        <w:rPr>
          <w:b/>
        </w:rPr>
        <w:t>Odpowiedź:</w:t>
      </w:r>
    </w:p>
    <w:p w:rsidR="009E5ABA" w:rsidRDefault="005C7A99" w:rsidP="004A468C">
      <w:pPr>
        <w:spacing w:line="276" w:lineRule="auto"/>
        <w:jc w:val="both"/>
      </w:pPr>
      <w:r w:rsidRPr="00AC1188">
        <w:t xml:space="preserve">Zamawiający informuje, że </w:t>
      </w:r>
      <w:r w:rsidR="009E5ABA">
        <w:t xml:space="preserve">należy wykonać projekty wykonawcze </w:t>
      </w:r>
      <w:r>
        <w:t>zgodnie z programem funkcjonalno użytkowym załączonym do SIWZ</w:t>
      </w:r>
      <w:r w:rsidRPr="005C7A99">
        <w:t xml:space="preserve"> </w:t>
      </w:r>
    </w:p>
    <w:p w:rsidR="00D32221" w:rsidRPr="00884A12" w:rsidRDefault="00D32221" w:rsidP="004A468C">
      <w:pPr>
        <w:spacing w:line="276" w:lineRule="auto"/>
        <w:jc w:val="both"/>
        <w:rPr>
          <w:b/>
        </w:rPr>
      </w:pPr>
      <w:r w:rsidRPr="00884A12">
        <w:rPr>
          <w:b/>
        </w:rPr>
        <w:lastRenderedPageBreak/>
        <w:t xml:space="preserve">Pytanie nr </w:t>
      </w:r>
      <w:r w:rsidR="001C039C" w:rsidRPr="00884A12">
        <w:rPr>
          <w:b/>
        </w:rPr>
        <w:t>6</w:t>
      </w:r>
    </w:p>
    <w:p w:rsidR="00D32221" w:rsidRPr="00884A12" w:rsidRDefault="001C039C" w:rsidP="004A468C">
      <w:pPr>
        <w:spacing w:line="276" w:lineRule="auto"/>
        <w:jc w:val="both"/>
        <w:rPr>
          <w:b/>
        </w:rPr>
      </w:pPr>
      <w:r>
        <w:t xml:space="preserve">Proszę o </w:t>
      </w:r>
      <w:r w:rsidR="009E5ABA">
        <w:t xml:space="preserve">potwierdzenie czy na pewno wszystkie okna budynku H2 są do zamurowania lub wymiany? </w:t>
      </w:r>
      <w:r w:rsidR="00D32221" w:rsidRPr="00884A12">
        <w:rPr>
          <w:b/>
        </w:rPr>
        <w:t>Odpowiedź:</w:t>
      </w:r>
    </w:p>
    <w:p w:rsidR="00884A12" w:rsidRDefault="005C7A99" w:rsidP="002040D7">
      <w:pPr>
        <w:jc w:val="both"/>
      </w:pPr>
      <w:r w:rsidRPr="00AC1188">
        <w:t xml:space="preserve">Zamawiający informuje, że </w:t>
      </w:r>
      <w:r>
        <w:t>zgodnie z programem funkcjonalno użytkowym załączonym do SIWZ</w:t>
      </w:r>
      <w:r w:rsidR="004A468C">
        <w:t>,</w:t>
      </w:r>
      <w:r w:rsidRPr="005C7A99">
        <w:t xml:space="preserve"> </w:t>
      </w:r>
      <w:r w:rsidR="009E5ABA">
        <w:t xml:space="preserve">okna </w:t>
      </w:r>
      <w:r w:rsidR="004A468C">
        <w:br/>
      </w:r>
      <w:r w:rsidR="009E5ABA">
        <w:t>w budynku H2 na parterze są do zamurowania</w:t>
      </w:r>
      <w:r w:rsidR="002040D7">
        <w:t>,</w:t>
      </w:r>
      <w:r w:rsidR="009E5ABA">
        <w:t xml:space="preserve">  </w:t>
      </w:r>
      <w:r w:rsidR="002040D7">
        <w:t xml:space="preserve">natomiast </w:t>
      </w:r>
      <w:r w:rsidR="009E5ABA">
        <w:t xml:space="preserve"> na piętrze do wymiany.</w:t>
      </w:r>
    </w:p>
    <w:sectPr w:rsidR="00884A12" w:rsidSect="003D1052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E9" w:rsidRDefault="00C537E9" w:rsidP="00CC6358">
      <w:r>
        <w:separator/>
      </w:r>
    </w:p>
  </w:endnote>
  <w:endnote w:type="continuationSeparator" w:id="0">
    <w:p w:rsidR="00C537E9" w:rsidRDefault="00C537E9" w:rsidP="00CC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B" w:rsidRDefault="00246413" w:rsidP="00CC6358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1F18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8DB" w:rsidRDefault="001F18DB" w:rsidP="00CC63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5219"/>
      <w:docPartObj>
        <w:docPartGallery w:val="Page Numbers (Bottom of Page)"/>
        <w:docPartUnique/>
      </w:docPartObj>
    </w:sdtPr>
    <w:sdtContent>
      <w:p w:rsidR="00F33ADB" w:rsidRDefault="00246413">
        <w:pPr>
          <w:pStyle w:val="Stopka"/>
          <w:jc w:val="center"/>
        </w:pPr>
        <w:fldSimple w:instr=" PAGE   \* MERGEFORMAT ">
          <w:r w:rsidR="00741A8E">
            <w:rPr>
              <w:noProof/>
            </w:rPr>
            <w:t>2</w:t>
          </w:r>
        </w:fldSimple>
      </w:p>
    </w:sdtContent>
  </w:sdt>
  <w:p w:rsidR="001F18DB" w:rsidRDefault="001F18DB" w:rsidP="00CC63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E9" w:rsidRDefault="00C537E9" w:rsidP="00CC6358">
      <w:r>
        <w:separator/>
      </w:r>
    </w:p>
  </w:footnote>
  <w:footnote w:type="continuationSeparator" w:id="0">
    <w:p w:rsidR="00C537E9" w:rsidRDefault="00C537E9" w:rsidP="00CC6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17B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676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AAF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23F2"/>
    <w:multiLevelType w:val="hybridMultilevel"/>
    <w:tmpl w:val="F8567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2267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4E91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065B7"/>
    <w:multiLevelType w:val="hybridMultilevel"/>
    <w:tmpl w:val="F9BC2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D7C8A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B788B"/>
    <w:multiLevelType w:val="hybridMultilevel"/>
    <w:tmpl w:val="92A08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14880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4A1"/>
    <w:multiLevelType w:val="hybridMultilevel"/>
    <w:tmpl w:val="00D8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E4D9D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70CD6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0307B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D2222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110BA"/>
    <w:multiLevelType w:val="hybridMultilevel"/>
    <w:tmpl w:val="B978A642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41CAE"/>
    <w:rsid w:val="00001D23"/>
    <w:rsid w:val="00045F98"/>
    <w:rsid w:val="000612B0"/>
    <w:rsid w:val="0009203B"/>
    <w:rsid w:val="00096D8D"/>
    <w:rsid w:val="000C48B2"/>
    <w:rsid w:val="000D1C45"/>
    <w:rsid w:val="00106A71"/>
    <w:rsid w:val="00110B00"/>
    <w:rsid w:val="001319CE"/>
    <w:rsid w:val="001355E6"/>
    <w:rsid w:val="00141CAE"/>
    <w:rsid w:val="00144247"/>
    <w:rsid w:val="00145F1E"/>
    <w:rsid w:val="00162664"/>
    <w:rsid w:val="001737D0"/>
    <w:rsid w:val="00176179"/>
    <w:rsid w:val="00181E86"/>
    <w:rsid w:val="00190A9E"/>
    <w:rsid w:val="001A0F57"/>
    <w:rsid w:val="001C039C"/>
    <w:rsid w:val="001D7F56"/>
    <w:rsid w:val="001F18DB"/>
    <w:rsid w:val="002040D7"/>
    <w:rsid w:val="0020780C"/>
    <w:rsid w:val="0022430D"/>
    <w:rsid w:val="0023260D"/>
    <w:rsid w:val="00246413"/>
    <w:rsid w:val="00254F89"/>
    <w:rsid w:val="00257A65"/>
    <w:rsid w:val="0026548A"/>
    <w:rsid w:val="002669D9"/>
    <w:rsid w:val="00282717"/>
    <w:rsid w:val="00283F8E"/>
    <w:rsid w:val="00290521"/>
    <w:rsid w:val="002917DA"/>
    <w:rsid w:val="002A14E2"/>
    <w:rsid w:val="002C35E0"/>
    <w:rsid w:val="002F6A7F"/>
    <w:rsid w:val="0034424F"/>
    <w:rsid w:val="00351D66"/>
    <w:rsid w:val="003562C8"/>
    <w:rsid w:val="003812F1"/>
    <w:rsid w:val="003B04B0"/>
    <w:rsid w:val="003B0BE6"/>
    <w:rsid w:val="003D1052"/>
    <w:rsid w:val="003E4DBA"/>
    <w:rsid w:val="003E7B3D"/>
    <w:rsid w:val="004129EE"/>
    <w:rsid w:val="0044657E"/>
    <w:rsid w:val="004555E0"/>
    <w:rsid w:val="004569A0"/>
    <w:rsid w:val="00472130"/>
    <w:rsid w:val="004762EA"/>
    <w:rsid w:val="00476DCC"/>
    <w:rsid w:val="00483409"/>
    <w:rsid w:val="004A1C9C"/>
    <w:rsid w:val="004A468C"/>
    <w:rsid w:val="004C1DCC"/>
    <w:rsid w:val="004D63C9"/>
    <w:rsid w:val="004E5B31"/>
    <w:rsid w:val="004E773D"/>
    <w:rsid w:val="00541422"/>
    <w:rsid w:val="00556C33"/>
    <w:rsid w:val="00571F7C"/>
    <w:rsid w:val="00592006"/>
    <w:rsid w:val="00595F96"/>
    <w:rsid w:val="005C7A99"/>
    <w:rsid w:val="00605045"/>
    <w:rsid w:val="0060574B"/>
    <w:rsid w:val="00605811"/>
    <w:rsid w:val="00607EF3"/>
    <w:rsid w:val="006548F9"/>
    <w:rsid w:val="0068109C"/>
    <w:rsid w:val="00690547"/>
    <w:rsid w:val="006B3E8F"/>
    <w:rsid w:val="006C1B49"/>
    <w:rsid w:val="006D1DFF"/>
    <w:rsid w:val="006D73D2"/>
    <w:rsid w:val="006D7AB9"/>
    <w:rsid w:val="006E30C1"/>
    <w:rsid w:val="006E3162"/>
    <w:rsid w:val="006F5714"/>
    <w:rsid w:val="00741A8E"/>
    <w:rsid w:val="00742A0A"/>
    <w:rsid w:val="00766B15"/>
    <w:rsid w:val="00774165"/>
    <w:rsid w:val="00782290"/>
    <w:rsid w:val="007B5E16"/>
    <w:rsid w:val="007B7DE7"/>
    <w:rsid w:val="007E118F"/>
    <w:rsid w:val="007E1B93"/>
    <w:rsid w:val="007F2338"/>
    <w:rsid w:val="007F7C6C"/>
    <w:rsid w:val="00814446"/>
    <w:rsid w:val="00815C83"/>
    <w:rsid w:val="00850CFA"/>
    <w:rsid w:val="008622EE"/>
    <w:rsid w:val="00880C1B"/>
    <w:rsid w:val="00884A12"/>
    <w:rsid w:val="008900BD"/>
    <w:rsid w:val="00892D7E"/>
    <w:rsid w:val="00893663"/>
    <w:rsid w:val="008A043D"/>
    <w:rsid w:val="008A5EFF"/>
    <w:rsid w:val="008C3B6E"/>
    <w:rsid w:val="008D5E42"/>
    <w:rsid w:val="008F0D83"/>
    <w:rsid w:val="008F6955"/>
    <w:rsid w:val="009042CF"/>
    <w:rsid w:val="00906431"/>
    <w:rsid w:val="00942AB4"/>
    <w:rsid w:val="00944409"/>
    <w:rsid w:val="00953492"/>
    <w:rsid w:val="009541E0"/>
    <w:rsid w:val="00963704"/>
    <w:rsid w:val="00973422"/>
    <w:rsid w:val="00980BF7"/>
    <w:rsid w:val="00996A23"/>
    <w:rsid w:val="009A431C"/>
    <w:rsid w:val="009C7221"/>
    <w:rsid w:val="009D71B9"/>
    <w:rsid w:val="009E0E34"/>
    <w:rsid w:val="009E230F"/>
    <w:rsid w:val="009E5ABA"/>
    <w:rsid w:val="00A35FE2"/>
    <w:rsid w:val="00A42EB5"/>
    <w:rsid w:val="00A64FDE"/>
    <w:rsid w:val="00A922B2"/>
    <w:rsid w:val="00A954F0"/>
    <w:rsid w:val="00AB1DF7"/>
    <w:rsid w:val="00AC1188"/>
    <w:rsid w:val="00AD651C"/>
    <w:rsid w:val="00B033D8"/>
    <w:rsid w:val="00B25661"/>
    <w:rsid w:val="00B50103"/>
    <w:rsid w:val="00B647C1"/>
    <w:rsid w:val="00B6480A"/>
    <w:rsid w:val="00B65D0C"/>
    <w:rsid w:val="00B65FFA"/>
    <w:rsid w:val="00B66145"/>
    <w:rsid w:val="00BA6B2E"/>
    <w:rsid w:val="00BB2DF6"/>
    <w:rsid w:val="00BF1F38"/>
    <w:rsid w:val="00C537E9"/>
    <w:rsid w:val="00C824FC"/>
    <w:rsid w:val="00C850EA"/>
    <w:rsid w:val="00C94FFE"/>
    <w:rsid w:val="00CB260F"/>
    <w:rsid w:val="00CC6358"/>
    <w:rsid w:val="00CE5DAF"/>
    <w:rsid w:val="00D32221"/>
    <w:rsid w:val="00D36F06"/>
    <w:rsid w:val="00D44C52"/>
    <w:rsid w:val="00D54DC4"/>
    <w:rsid w:val="00E047AA"/>
    <w:rsid w:val="00E441F3"/>
    <w:rsid w:val="00E44597"/>
    <w:rsid w:val="00E468FC"/>
    <w:rsid w:val="00E579EA"/>
    <w:rsid w:val="00E61EB1"/>
    <w:rsid w:val="00E72CE4"/>
    <w:rsid w:val="00E73481"/>
    <w:rsid w:val="00E80F28"/>
    <w:rsid w:val="00E87320"/>
    <w:rsid w:val="00E96EFA"/>
    <w:rsid w:val="00E971F6"/>
    <w:rsid w:val="00EA4DA2"/>
    <w:rsid w:val="00EB6ECD"/>
    <w:rsid w:val="00EE3B01"/>
    <w:rsid w:val="00F06BA9"/>
    <w:rsid w:val="00F33ADB"/>
    <w:rsid w:val="00F358F9"/>
    <w:rsid w:val="00F51847"/>
    <w:rsid w:val="00F6012B"/>
    <w:rsid w:val="00F61544"/>
    <w:rsid w:val="00F739C5"/>
    <w:rsid w:val="00F768DC"/>
    <w:rsid w:val="00F77065"/>
    <w:rsid w:val="00F776FF"/>
    <w:rsid w:val="00F9183F"/>
    <w:rsid w:val="00F93E21"/>
    <w:rsid w:val="00FD0A2F"/>
    <w:rsid w:val="00FD2D77"/>
    <w:rsid w:val="00FE62E3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358"/>
    <w:rPr>
      <w:sz w:val="22"/>
      <w:szCs w:val="22"/>
    </w:rPr>
  </w:style>
  <w:style w:type="paragraph" w:styleId="Nagwek1">
    <w:name w:val="heading 1"/>
    <w:basedOn w:val="Normalny"/>
    <w:next w:val="Normalny"/>
    <w:qFormat/>
    <w:rsid w:val="003D1052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3D1052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3D1052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3D1052"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3D1052"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rsid w:val="003D1052"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D1052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rsid w:val="003D1052"/>
    <w:pPr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3D1052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rsid w:val="003D1052"/>
    <w:pPr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sid w:val="003D1052"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rsid w:val="003D1052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rsid w:val="003D1052"/>
    <w:pPr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sid w:val="003D1052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sid w:val="003D10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3D1052"/>
    <w:pPr>
      <w:spacing w:after="120"/>
      <w:ind w:left="283"/>
    </w:pPr>
  </w:style>
  <w:style w:type="paragraph" w:styleId="Zwykytekst">
    <w:name w:val="Plain Text"/>
    <w:basedOn w:val="Normalny"/>
    <w:semiHidden/>
    <w:rsid w:val="003D1052"/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sid w:val="003D1052"/>
    <w:rPr>
      <w:color w:val="800080"/>
      <w:u w:val="single"/>
    </w:rPr>
  </w:style>
  <w:style w:type="paragraph" w:styleId="Tekstprzypisukocowego">
    <w:name w:val="endnote text"/>
    <w:basedOn w:val="Normalny"/>
    <w:semiHidden/>
    <w:rsid w:val="003D1052"/>
    <w:rPr>
      <w:sz w:val="20"/>
    </w:rPr>
  </w:style>
  <w:style w:type="character" w:styleId="Odwoanieprzypisukocowego">
    <w:name w:val="endnote reference"/>
    <w:basedOn w:val="Domylnaczcionkaakapitu"/>
    <w:semiHidden/>
    <w:rsid w:val="003D1052"/>
    <w:rPr>
      <w:vertAlign w:val="superscript"/>
    </w:rPr>
  </w:style>
  <w:style w:type="paragraph" w:styleId="Tekstpodstawowywcity2">
    <w:name w:val="Body Text Indent 2"/>
    <w:basedOn w:val="Normalny"/>
    <w:semiHidden/>
    <w:rsid w:val="003D1052"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rsid w:val="003D1052"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link w:val="TytuZnak"/>
    <w:qFormat/>
    <w:rsid w:val="003D1052"/>
    <w:pPr>
      <w:jc w:val="center"/>
    </w:pPr>
    <w:rPr>
      <w:rFonts w:ascii="CasperOpenFace" w:hAnsi="CasperOpenFace"/>
      <w:b/>
      <w:color w:val="000080"/>
      <w:sz w:val="40"/>
    </w:rPr>
  </w:style>
  <w:style w:type="paragraph" w:customStyle="1" w:styleId="Default">
    <w:name w:val="Default"/>
    <w:rsid w:val="00996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14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422"/>
  </w:style>
  <w:style w:type="character" w:styleId="Pogrubienie">
    <w:name w:val="Strong"/>
    <w:basedOn w:val="Domylnaczcionkaakapitu"/>
    <w:uiPriority w:val="22"/>
    <w:qFormat/>
    <w:rsid w:val="00605045"/>
    <w:rPr>
      <w:b/>
      <w:bCs/>
    </w:rPr>
  </w:style>
  <w:style w:type="paragraph" w:styleId="Akapitzlist">
    <w:name w:val="List Paragraph"/>
    <w:basedOn w:val="Normalny"/>
    <w:uiPriority w:val="34"/>
    <w:qFormat/>
    <w:rsid w:val="00A922B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ytuZnak">
    <w:name w:val="Tytuł Znak"/>
    <w:basedOn w:val="Domylnaczcionkaakapitu"/>
    <w:link w:val="Tytu"/>
    <w:rsid w:val="009A431C"/>
    <w:rPr>
      <w:rFonts w:ascii="CasperOpenFace" w:hAnsi="CasperOpenFace"/>
      <w:b/>
      <w:color w:val="000080"/>
      <w:sz w:val="4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33A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BC6DF-E8C0-4344-92BB-EE565AEF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Owczarczyk</dc:creator>
  <cp:keywords/>
  <cp:lastModifiedBy>Beata BD. Domżal</cp:lastModifiedBy>
  <cp:revision>2</cp:revision>
  <cp:lastPrinted>2011-11-24T13:17:00Z</cp:lastPrinted>
  <dcterms:created xsi:type="dcterms:W3CDTF">2011-11-24T13:20:00Z</dcterms:created>
  <dcterms:modified xsi:type="dcterms:W3CDTF">2011-11-24T13:20:00Z</dcterms:modified>
</cp:coreProperties>
</file>