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60" w:rsidRPr="00A03979" w:rsidRDefault="00623560" w:rsidP="00623560">
      <w:pPr>
        <w:pStyle w:val="Tekstpodstawowy"/>
        <w:jc w:val="left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ytu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  <w:r w:rsidRPr="00A03979"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3203143" cy="607162"/>
            <wp:effectExtent l="19050" t="0" r="0" b="0"/>
            <wp:docPr id="4" name="Obraz 2" descr="logo prawe ciem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we ciemne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43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INSTYTUT  LOTNICTWA</w:t>
      </w:r>
    </w:p>
    <w:p w:rsidR="007B3B8A" w:rsidRDefault="00623560" w:rsidP="00F73715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Aleja Krakowska 110/114</w:t>
      </w:r>
    </w:p>
    <w:p w:rsidR="00623560" w:rsidRPr="00A03979" w:rsidRDefault="00623560" w:rsidP="00F73715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02-256 Warszawa</w:t>
      </w:r>
    </w:p>
    <w:p w:rsidR="007B3B8A" w:rsidRDefault="000F06D7" w:rsidP="007B3B8A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Tel.: (22) 846 00 11</w:t>
      </w:r>
    </w:p>
    <w:p w:rsidR="00623560" w:rsidRPr="00A03979" w:rsidRDefault="00623560" w:rsidP="007B3B8A">
      <w:pPr>
        <w:spacing w:line="276" w:lineRule="auto"/>
        <w:jc w:val="center"/>
        <w:rPr>
          <w:rFonts w:ascii="Arial" w:hAnsi="Arial" w:cs="Arial"/>
          <w:sz w:val="20"/>
        </w:rPr>
      </w:pPr>
      <w:proofErr w:type="spellStart"/>
      <w:r w:rsidRPr="00A03979">
        <w:rPr>
          <w:rFonts w:ascii="Arial" w:hAnsi="Arial" w:cs="Arial"/>
          <w:sz w:val="20"/>
        </w:rPr>
        <w:t>Fax</w:t>
      </w:r>
      <w:proofErr w:type="spellEnd"/>
      <w:r w:rsidRPr="00A03979">
        <w:rPr>
          <w:rFonts w:ascii="Arial" w:hAnsi="Arial" w:cs="Arial"/>
          <w:sz w:val="20"/>
        </w:rPr>
        <w:t>: (22) 846 65 67</w:t>
      </w: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F73715" w:rsidRPr="007A7556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  <w:r w:rsidRPr="007A7556">
        <w:rPr>
          <w:rFonts w:ascii="Arial" w:hAnsi="Arial" w:cs="Arial"/>
          <w:b/>
          <w:sz w:val="22"/>
          <w:szCs w:val="22"/>
        </w:rPr>
        <w:t xml:space="preserve">Nasz znak: 34/DU/Z/13 </w:t>
      </w:r>
      <w:r w:rsidRPr="007A7556">
        <w:rPr>
          <w:rFonts w:ascii="Arial" w:hAnsi="Arial" w:cs="Arial"/>
          <w:b/>
          <w:sz w:val="22"/>
          <w:szCs w:val="22"/>
        </w:rPr>
        <w:tab/>
      </w:r>
      <w:r w:rsidRPr="007A7556">
        <w:rPr>
          <w:rFonts w:ascii="Arial" w:hAnsi="Arial" w:cs="Arial"/>
          <w:b/>
          <w:sz w:val="22"/>
          <w:szCs w:val="22"/>
        </w:rPr>
        <w:tab/>
        <w:t>Data 23.12.2013 r.</w:t>
      </w:r>
      <w:r w:rsidRPr="007A7556">
        <w:rPr>
          <w:rFonts w:ascii="Arial" w:hAnsi="Arial" w:cs="Arial"/>
          <w:b/>
          <w:sz w:val="22"/>
          <w:szCs w:val="22"/>
        </w:rPr>
        <w:tab/>
      </w:r>
    </w:p>
    <w:p w:rsidR="00F73715" w:rsidRDefault="00F73715" w:rsidP="00F73715"/>
    <w:p w:rsidR="00F73715" w:rsidRPr="00014A26" w:rsidRDefault="00F73715" w:rsidP="00F73715">
      <w:pPr>
        <w:pStyle w:val="Nagwek3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014A26">
        <w:rPr>
          <w:rFonts w:ascii="Arial" w:hAnsi="Arial" w:cs="Arial"/>
          <w:sz w:val="26"/>
          <w:szCs w:val="26"/>
        </w:rPr>
        <w:t>OGŁOSZENIE</w:t>
      </w:r>
    </w:p>
    <w:p w:rsidR="00F73715" w:rsidRPr="00014A26" w:rsidRDefault="00F73715" w:rsidP="00F737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4A26">
        <w:rPr>
          <w:rFonts w:ascii="Arial" w:hAnsi="Arial" w:cs="Arial"/>
          <w:b/>
        </w:rPr>
        <w:t xml:space="preserve">o </w:t>
      </w:r>
      <w:r w:rsidRPr="00014A26">
        <w:rPr>
          <w:rFonts w:ascii="Arial" w:hAnsi="Arial" w:cs="Arial"/>
          <w:b/>
          <w:sz w:val="22"/>
          <w:szCs w:val="22"/>
        </w:rPr>
        <w:t>przetargu o wartości szacunkowej powyżej kwoty określonej w przepisach wydanych na podstawie art. 11 ust. 8 ustawy Prawo zamówień publicznych.</w:t>
      </w:r>
    </w:p>
    <w:p w:rsidR="00F73715" w:rsidRPr="00014A26" w:rsidRDefault="00F73715" w:rsidP="00F73715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73715" w:rsidRPr="00E70B06" w:rsidRDefault="00F73715" w:rsidP="00F73715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0"/>
        </w:rPr>
      </w:pPr>
      <w:r w:rsidRPr="00611487">
        <w:rPr>
          <w:rFonts w:ascii="Arial" w:hAnsi="Arial" w:cs="Arial"/>
          <w:sz w:val="20"/>
        </w:rPr>
        <w:t xml:space="preserve">Działając w oparciu o ustawę Prawo zamówień publicznych z dnia 29 stycznia 2004r., Instytut Lotnictwa w Warszawie ogłasza przetarg nieograniczony, zgodnie z treścią art. 39 ustawy Prawo zamówień publicznych </w:t>
      </w:r>
      <w:r w:rsidRPr="00611487">
        <w:rPr>
          <w:rFonts w:ascii="Arial" w:hAnsi="Arial" w:cs="Arial"/>
          <w:bCs/>
          <w:sz w:val="20"/>
        </w:rPr>
        <w:t>nr postępowania</w:t>
      </w:r>
      <w:r w:rsidRPr="00611487">
        <w:rPr>
          <w:rFonts w:ascii="Arial" w:hAnsi="Arial" w:cs="Arial"/>
          <w:b/>
          <w:sz w:val="20"/>
        </w:rPr>
        <w:t xml:space="preserve"> </w:t>
      </w:r>
      <w:r w:rsidRPr="00611487">
        <w:rPr>
          <w:rFonts w:ascii="Arial" w:hAnsi="Arial" w:cs="Arial"/>
          <w:sz w:val="20"/>
        </w:rPr>
        <w:t>34</w:t>
      </w:r>
      <w:r w:rsidRPr="00611487">
        <w:rPr>
          <w:rFonts w:ascii="Arial" w:hAnsi="Arial" w:cs="Arial"/>
          <w:bCs/>
          <w:sz w:val="20"/>
        </w:rPr>
        <w:t>/DU/Z/13</w:t>
      </w:r>
      <w:r w:rsidRPr="00611487">
        <w:rPr>
          <w:rFonts w:ascii="Arial" w:hAnsi="Arial" w:cs="Arial"/>
          <w:sz w:val="20"/>
        </w:rPr>
        <w:t>,</w:t>
      </w:r>
      <w:r w:rsidRPr="00611487">
        <w:rPr>
          <w:rFonts w:ascii="Arial" w:hAnsi="Arial" w:cs="Arial"/>
          <w:b/>
          <w:sz w:val="20"/>
        </w:rPr>
        <w:t xml:space="preserve"> na dostawę kompletnego i działającego środowiska informatycznego wraz z niezbędnymi szkoleniami w zakresie jego obsługi oraz serwisem i wsparciem technicznym</w:t>
      </w:r>
      <w:r w:rsidR="00E70B06">
        <w:rPr>
          <w:rFonts w:ascii="Arial" w:hAnsi="Arial" w:cs="Arial"/>
          <w:b/>
          <w:sz w:val="20"/>
        </w:rPr>
        <w:t xml:space="preserve"> </w:t>
      </w:r>
      <w:r w:rsidR="00E70B06" w:rsidRPr="00E70B06">
        <w:rPr>
          <w:rFonts w:ascii="Arial" w:hAnsi="Arial" w:cs="Arial"/>
          <w:sz w:val="20"/>
        </w:rPr>
        <w:t>zgodnie z wymaganiami zawartymi w Specyfikacji Istotnych Warunków Zamówienia</w:t>
      </w:r>
      <w:r w:rsidRPr="00E70B06">
        <w:rPr>
          <w:rFonts w:ascii="Arial" w:hAnsi="Arial" w:cs="Arial"/>
          <w:sz w:val="20"/>
        </w:rPr>
        <w:t>.</w:t>
      </w:r>
      <w:r w:rsidRPr="00611487">
        <w:rPr>
          <w:rFonts w:ascii="Arial" w:hAnsi="Arial" w:cs="Arial"/>
          <w:b/>
          <w:sz w:val="20"/>
        </w:rPr>
        <w:t xml:space="preserve"> </w:t>
      </w:r>
      <w:r w:rsidRPr="00E70B06">
        <w:rPr>
          <w:rFonts w:ascii="Arial" w:hAnsi="Arial" w:cs="Arial"/>
          <w:sz w:val="20"/>
        </w:rPr>
        <w:t>Zakres przedmiotu zamówienia obejmuje:</w:t>
      </w:r>
      <w:bookmarkStart w:id="0" w:name="_Ref371503287"/>
    </w:p>
    <w:p w:rsidR="00F73715" w:rsidRPr="007A7556" w:rsidRDefault="00F73715" w:rsidP="00F7371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Ref371503290"/>
      <w:bookmarkEnd w:id="0"/>
      <w:r w:rsidRPr="007A75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dostawa, montaż, instalacja, konfiguracja, uruchomienie kompletnego środowiska informatycznego (wraz z migracją danych i usług z dotychczasowego środowiska) oraz przeprowadzenie niezbędnych szkoleń, </w:t>
      </w:r>
    </w:p>
    <w:p w:rsidR="00F73715" w:rsidRPr="007A7556" w:rsidRDefault="00F73715" w:rsidP="00F7371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7556">
        <w:rPr>
          <w:rFonts w:ascii="Arial" w:eastAsia="Times New Roman" w:hAnsi="Arial" w:cs="Arial"/>
          <w:b/>
          <w:sz w:val="20"/>
          <w:szCs w:val="20"/>
          <w:lang w:eastAsia="pl-PL"/>
        </w:rPr>
        <w:t>wykonanie dokumentacji powykonawczej,</w:t>
      </w:r>
      <w:bookmarkEnd w:id="1"/>
    </w:p>
    <w:p w:rsidR="00F73715" w:rsidRPr="00014A26" w:rsidRDefault="00F73715" w:rsidP="00F73715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A7556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serwisu gwarancyjnego i wsparcia technicznego oraz zapewnienie aktualności i ciągłości licencji i subskrypcji</w:t>
      </w:r>
      <w:r w:rsidRPr="00014A26">
        <w:rPr>
          <w:rFonts w:ascii="Arial" w:eastAsia="Times New Roman" w:hAnsi="Arial" w:cs="Arial"/>
          <w:b/>
          <w:lang w:eastAsia="pl-PL"/>
        </w:rPr>
        <w:t>.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7A7556">
        <w:rPr>
          <w:rFonts w:ascii="Arial" w:hAnsi="Arial" w:cs="Arial"/>
          <w:sz w:val="20"/>
        </w:rPr>
        <w:t>Specyfikacja Istotnych Warunków Zamówienia związana z niniejsz</w:t>
      </w:r>
      <w:r w:rsidR="00485A8B" w:rsidRPr="007A7556">
        <w:rPr>
          <w:rFonts w:ascii="Arial" w:hAnsi="Arial" w:cs="Arial"/>
          <w:sz w:val="20"/>
        </w:rPr>
        <w:t xml:space="preserve">ym postępowaniem jest dostępna </w:t>
      </w:r>
      <w:r w:rsidRPr="007A7556">
        <w:rPr>
          <w:rFonts w:ascii="Arial" w:hAnsi="Arial" w:cs="Arial"/>
          <w:sz w:val="20"/>
        </w:rPr>
        <w:t xml:space="preserve">w formie elektronicznej na stronie internetowej Zamawiającego: </w:t>
      </w:r>
      <w:r w:rsidRPr="007A7556">
        <w:rPr>
          <w:rFonts w:ascii="Arial" w:hAnsi="Arial" w:cs="Arial"/>
          <w:color w:val="000000"/>
          <w:sz w:val="20"/>
        </w:rPr>
        <w:t>www.ilot.edu.pl, zakładka: (przetargi i ogłoszenia), postępowanie</w:t>
      </w:r>
      <w:r w:rsidRPr="007A7556">
        <w:rPr>
          <w:rFonts w:ascii="Arial" w:hAnsi="Arial" w:cs="Arial"/>
          <w:sz w:val="20"/>
        </w:rPr>
        <w:t xml:space="preserve"> </w:t>
      </w:r>
      <w:r w:rsidRPr="007A7556">
        <w:rPr>
          <w:rFonts w:ascii="Arial" w:hAnsi="Arial" w:cs="Arial"/>
          <w:bCs/>
          <w:sz w:val="20"/>
        </w:rPr>
        <w:t>nr 34/DU/Z/13</w:t>
      </w:r>
      <w:r w:rsidRPr="007A7556">
        <w:rPr>
          <w:rFonts w:ascii="Arial" w:hAnsi="Arial" w:cs="Arial"/>
          <w:sz w:val="20"/>
        </w:rPr>
        <w:t xml:space="preserve"> lub w siedzibie Zamawiającego Instytut Lotnictwa, Al. Krakowska 11/114, 02-256 Warszawa,  </w:t>
      </w:r>
      <w:r w:rsidRPr="007A7556">
        <w:rPr>
          <w:rFonts w:ascii="Arial" w:hAnsi="Arial" w:cs="Arial"/>
          <w:bCs/>
          <w:sz w:val="20"/>
        </w:rPr>
        <w:t>budynek B, pok. 38 (parter) w dni powszednie w godzinach 9</w:t>
      </w:r>
      <w:r w:rsidRPr="007A7556">
        <w:rPr>
          <w:rFonts w:ascii="Arial" w:hAnsi="Arial" w:cs="Arial"/>
          <w:bCs/>
          <w:sz w:val="20"/>
          <w:vertAlign w:val="superscript"/>
        </w:rPr>
        <w:t>00</w:t>
      </w:r>
      <w:r w:rsidRPr="007A7556">
        <w:rPr>
          <w:rFonts w:ascii="Arial" w:hAnsi="Arial" w:cs="Arial"/>
          <w:bCs/>
          <w:sz w:val="20"/>
        </w:rPr>
        <w:t xml:space="preserve"> </w:t>
      </w:r>
      <w:r w:rsidRPr="007A7556">
        <w:rPr>
          <w:rFonts w:ascii="Arial" w:hAnsi="Arial" w:cs="Arial"/>
          <w:bCs/>
          <w:sz w:val="20"/>
        </w:rPr>
        <w:sym w:font="Symbol" w:char="F0B8"/>
      </w:r>
      <w:r w:rsidRPr="007A7556">
        <w:rPr>
          <w:rFonts w:ascii="Arial" w:hAnsi="Arial" w:cs="Arial"/>
          <w:bCs/>
          <w:sz w:val="20"/>
        </w:rPr>
        <w:t xml:space="preserve"> 13</w:t>
      </w:r>
      <w:r w:rsidRPr="007A7556">
        <w:rPr>
          <w:rFonts w:ascii="Arial" w:hAnsi="Arial" w:cs="Arial"/>
          <w:bCs/>
          <w:sz w:val="20"/>
          <w:vertAlign w:val="superscript"/>
        </w:rPr>
        <w:t>00</w:t>
      </w:r>
      <w:r w:rsidRPr="007A7556">
        <w:rPr>
          <w:rFonts w:ascii="Arial" w:hAnsi="Arial" w:cs="Arial"/>
          <w:bCs/>
          <w:sz w:val="20"/>
        </w:rPr>
        <w:t>.</w:t>
      </w:r>
    </w:p>
    <w:p w:rsidR="00F73715" w:rsidRPr="007A7556" w:rsidRDefault="00F73715" w:rsidP="00F73715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:rsidR="00F73715" w:rsidRPr="007A7556" w:rsidRDefault="00F73715" w:rsidP="00F73715">
      <w:pPr>
        <w:spacing w:line="360" w:lineRule="auto"/>
        <w:jc w:val="both"/>
        <w:rPr>
          <w:rFonts w:ascii="Arial" w:hAnsi="Arial" w:cs="Arial"/>
          <w:sz w:val="20"/>
        </w:rPr>
      </w:pPr>
      <w:r w:rsidRPr="007A7556">
        <w:rPr>
          <w:rFonts w:ascii="Arial" w:hAnsi="Arial" w:cs="Arial"/>
          <w:b/>
          <w:sz w:val="20"/>
        </w:rPr>
        <w:t>CPV (Wspólny Słownik Zamówień Publicznych)</w:t>
      </w:r>
      <w:r w:rsidRPr="007A7556">
        <w:rPr>
          <w:rFonts w:ascii="Arial" w:hAnsi="Arial" w:cs="Arial"/>
          <w:sz w:val="20"/>
        </w:rPr>
        <w:t xml:space="preserve"> – 48000000-8 Pakiety oprogramowania i systemy informatyczne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F73715" w:rsidRPr="007A7556" w:rsidRDefault="00F73715" w:rsidP="00F73715">
      <w:pPr>
        <w:spacing w:line="288" w:lineRule="auto"/>
        <w:jc w:val="both"/>
        <w:rPr>
          <w:rFonts w:ascii="Arial" w:hAnsi="Arial" w:cs="Arial"/>
          <w:b/>
          <w:bCs/>
          <w:sz w:val="20"/>
        </w:rPr>
      </w:pPr>
      <w:r w:rsidRPr="007A7556">
        <w:rPr>
          <w:rFonts w:ascii="Arial" w:hAnsi="Arial" w:cs="Arial"/>
          <w:b/>
          <w:bCs/>
          <w:sz w:val="20"/>
        </w:rPr>
        <w:t xml:space="preserve">Kryteria oceny ofert: </w:t>
      </w:r>
      <w:r w:rsidRPr="007A7556">
        <w:rPr>
          <w:rFonts w:ascii="Arial" w:hAnsi="Arial" w:cs="Arial"/>
          <w:bCs/>
          <w:sz w:val="20"/>
        </w:rPr>
        <w:t>Cena– 100 %</w:t>
      </w:r>
    </w:p>
    <w:p w:rsidR="00F73715" w:rsidRDefault="00F73715" w:rsidP="00F73715">
      <w:pPr>
        <w:tabs>
          <w:tab w:val="left" w:pos="993"/>
          <w:tab w:val="left" w:pos="2552"/>
        </w:tabs>
        <w:spacing w:line="288" w:lineRule="auto"/>
        <w:jc w:val="both"/>
        <w:rPr>
          <w:rFonts w:ascii="Arial" w:hAnsi="Arial" w:cs="Arial"/>
          <w:b/>
          <w:bCs/>
          <w:sz w:val="20"/>
        </w:rPr>
      </w:pPr>
    </w:p>
    <w:p w:rsidR="00DC3000" w:rsidRDefault="00DC3000" w:rsidP="00F73715">
      <w:pPr>
        <w:tabs>
          <w:tab w:val="left" w:pos="993"/>
          <w:tab w:val="left" w:pos="2552"/>
        </w:tabs>
        <w:spacing w:line="288" w:lineRule="auto"/>
        <w:jc w:val="both"/>
        <w:rPr>
          <w:rFonts w:ascii="Arial" w:hAnsi="Arial" w:cs="Arial"/>
          <w:b/>
          <w:bCs/>
          <w:sz w:val="20"/>
        </w:rPr>
      </w:pPr>
    </w:p>
    <w:p w:rsidR="00DC3000" w:rsidRPr="007A7556" w:rsidRDefault="00DC3000" w:rsidP="00F73715">
      <w:pPr>
        <w:tabs>
          <w:tab w:val="left" w:pos="993"/>
          <w:tab w:val="left" w:pos="2552"/>
        </w:tabs>
        <w:spacing w:line="288" w:lineRule="auto"/>
        <w:jc w:val="both"/>
        <w:rPr>
          <w:rFonts w:ascii="Arial" w:hAnsi="Arial" w:cs="Arial"/>
          <w:b/>
          <w:bCs/>
          <w:sz w:val="20"/>
        </w:rPr>
      </w:pP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7A7556">
        <w:rPr>
          <w:rFonts w:ascii="Arial" w:hAnsi="Arial" w:cs="Arial"/>
          <w:b/>
          <w:bCs/>
          <w:sz w:val="20"/>
        </w:rPr>
        <w:t>Dodatkowe informacje dotyczące przedmiotu zamówienia:</w:t>
      </w:r>
    </w:p>
    <w:p w:rsidR="00F73715" w:rsidRPr="007A7556" w:rsidRDefault="00F73715" w:rsidP="00F73715">
      <w:pPr>
        <w:pStyle w:val="Akapitzlist"/>
        <w:numPr>
          <w:ilvl w:val="0"/>
          <w:numId w:val="45"/>
        </w:numPr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F73715" w:rsidRPr="007A7556" w:rsidRDefault="00F73715" w:rsidP="00F7371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F73715" w:rsidRPr="007A7556" w:rsidRDefault="00F73715" w:rsidP="00F7371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Zamawiający przewiduje składanie zamówień uzupełniających zgodnie z treścią art. 67 ust. 1 pkt. 7 ustawy Prawo zamówień publicznych</w:t>
      </w:r>
    </w:p>
    <w:p w:rsidR="00F73715" w:rsidRPr="007A7556" w:rsidRDefault="00F73715" w:rsidP="00F7371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Zamawiający nie przewiduje zastosowania aukcji elektronicznej.</w:t>
      </w:r>
    </w:p>
    <w:p w:rsidR="00F73715" w:rsidRPr="007A7556" w:rsidRDefault="00F73715" w:rsidP="00F7371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Zamawiający nie przewiduje zastosowania dialogu technicznego.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A7556">
        <w:rPr>
          <w:rFonts w:ascii="Arial" w:hAnsi="Arial" w:cs="Arial"/>
          <w:b/>
          <w:sz w:val="20"/>
        </w:rPr>
        <w:t>Termin wykonania zamówienia:</w:t>
      </w:r>
    </w:p>
    <w:p w:rsidR="00F73715" w:rsidRPr="007A7556" w:rsidRDefault="00F73715" w:rsidP="00F73715">
      <w:pPr>
        <w:pStyle w:val="Akapitzlist"/>
        <w:numPr>
          <w:ilvl w:val="0"/>
          <w:numId w:val="34"/>
        </w:numPr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pkt. 1 i pkt. 2 określony w zakresie przedmiotu zamówienia powyżej – do 10 miesięcy od dnia podpisania umowy;</w:t>
      </w:r>
    </w:p>
    <w:p w:rsidR="00F73715" w:rsidRPr="007A7556" w:rsidRDefault="00F73715" w:rsidP="00F7371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pkt. 3 określony w zakresie przedmiotu zamówienia powyżej – obowiązuje po zrealizowaniu pkt. 1 i pkt. 2 przedmiotu zamówienia przez okres 5 lat od dnia podpisania protokołu odbioru końcowego</w:t>
      </w:r>
    </w:p>
    <w:p w:rsidR="00F73715" w:rsidRDefault="00F73715" w:rsidP="007A7556">
      <w:pPr>
        <w:pStyle w:val="Tekstpodstawowy"/>
        <w:spacing w:before="20" w:after="20" w:line="276" w:lineRule="auto"/>
        <w:ind w:left="283" w:hanging="283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7A7556">
        <w:rPr>
          <w:rFonts w:ascii="Arial" w:hAnsi="Arial" w:cs="Arial"/>
          <w:sz w:val="20"/>
        </w:rPr>
        <w:t xml:space="preserve">Termin związania ofertą: </w:t>
      </w:r>
      <w:r w:rsidRPr="007A7556">
        <w:rPr>
          <w:rFonts w:ascii="Arial" w:eastAsia="Calibri" w:hAnsi="Arial" w:cs="Arial"/>
          <w:b w:val="0"/>
          <w:sz w:val="20"/>
          <w:lang w:eastAsia="en-US"/>
        </w:rPr>
        <w:t>60</w:t>
      </w:r>
      <w:r w:rsidR="00485A8B" w:rsidRPr="007A7556">
        <w:rPr>
          <w:rFonts w:ascii="Arial" w:eastAsia="Calibri" w:hAnsi="Arial" w:cs="Arial"/>
          <w:b w:val="0"/>
          <w:sz w:val="20"/>
          <w:lang w:eastAsia="en-US"/>
        </w:rPr>
        <w:t xml:space="preserve"> dni od terminu składania ofert</w:t>
      </w:r>
    </w:p>
    <w:p w:rsidR="007A7556" w:rsidRPr="007A7556" w:rsidRDefault="007A7556" w:rsidP="007A7556">
      <w:pPr>
        <w:pStyle w:val="Tekstpodstawowy"/>
        <w:spacing w:before="20" w:after="20" w:line="276" w:lineRule="auto"/>
        <w:ind w:left="283" w:hanging="283"/>
        <w:jc w:val="both"/>
        <w:rPr>
          <w:rFonts w:ascii="Arial" w:eastAsia="Calibri" w:hAnsi="Arial" w:cs="Arial"/>
          <w:b w:val="0"/>
          <w:sz w:val="20"/>
          <w:lang w:eastAsia="en-US"/>
        </w:rPr>
      </w:pPr>
    </w:p>
    <w:p w:rsidR="00F73715" w:rsidRPr="007A7556" w:rsidRDefault="00F73715" w:rsidP="00F73715">
      <w:pPr>
        <w:pStyle w:val="Tekstpodstawowy"/>
        <w:spacing w:before="20" w:after="20" w:line="276" w:lineRule="auto"/>
        <w:ind w:left="283" w:hanging="283"/>
        <w:jc w:val="both"/>
        <w:rPr>
          <w:rFonts w:ascii="Arial" w:hAnsi="Arial" w:cs="Arial"/>
          <w:b w:val="0"/>
          <w:sz w:val="20"/>
        </w:rPr>
      </w:pPr>
      <w:r w:rsidRPr="007A7556">
        <w:rPr>
          <w:rFonts w:ascii="Arial" w:hAnsi="Arial" w:cs="Arial"/>
          <w:sz w:val="20"/>
        </w:rPr>
        <w:t xml:space="preserve">Wymagania dotyczące wadium: </w:t>
      </w:r>
    </w:p>
    <w:p w:rsidR="00F73715" w:rsidRPr="007A7556" w:rsidRDefault="00F73715" w:rsidP="00F73715">
      <w:pPr>
        <w:pStyle w:val="Tekstpodstawowy"/>
        <w:spacing w:before="20" w:after="20" w:line="276" w:lineRule="auto"/>
        <w:ind w:left="283" w:hanging="283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7A7556">
        <w:rPr>
          <w:rFonts w:ascii="Arial" w:eastAsia="Calibri" w:hAnsi="Arial" w:cs="Arial"/>
          <w:b w:val="0"/>
          <w:sz w:val="20"/>
          <w:lang w:eastAsia="en-US"/>
        </w:rPr>
        <w:t>Zamawiający wymaga wniesienia wadium w wysokości 200 000,00 zł</w:t>
      </w:r>
    </w:p>
    <w:p w:rsidR="00F73715" w:rsidRPr="007A7556" w:rsidRDefault="00F73715" w:rsidP="00F73715">
      <w:pPr>
        <w:pStyle w:val="Standard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F73715" w:rsidRPr="007A7556" w:rsidRDefault="00F73715" w:rsidP="00F73715">
      <w:pPr>
        <w:pStyle w:val="Standard"/>
        <w:spacing w:line="276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  <w:r w:rsidRPr="007A7556"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  <w:t>Zamawiający dopuszcza możliwość wprowadzenia zmian w przedmiocie umowy w zakresie:</w:t>
      </w:r>
    </w:p>
    <w:p w:rsidR="00F73715" w:rsidRPr="007A7556" w:rsidRDefault="00F73715" w:rsidP="00F73715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zmiany powszechnie obowiązujących przepisów prawa w zakresie mającym wpływ na realizację Przedmiotu Umowy, chyba że zmiana taka znana była w chwili składania oferty;</w:t>
      </w:r>
    </w:p>
    <w:p w:rsidR="00F73715" w:rsidRPr="007A7556" w:rsidRDefault="00F73715" w:rsidP="00F73715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zmiany sposobu wykonania zobowiązania, o ile zmiana taka jest konieczna w celu prawidłowego wykonania Przedmiotu Umowy;</w:t>
      </w:r>
    </w:p>
    <w:p w:rsidR="00F73715" w:rsidRPr="007A7556" w:rsidRDefault="00F73715" w:rsidP="00F73715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przygotowania produktu lub wykonania usługi niezbędnych dla prawidłowej realizacji Przedmiotu Umowy, a których nie przewiduje Przedmiot Umowy i/lub Wymagania.</w:t>
      </w:r>
    </w:p>
    <w:p w:rsidR="00F73715" w:rsidRPr="007A7556" w:rsidRDefault="00F73715" w:rsidP="00F73715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zmiany terminu realizacji Umowy w przypadku zaistnienia okoliczności lub zdarzeń uniemożliwiających realizację Umowy w wyznaczonym Terminie, na które Strony nie miały wpływu;</w:t>
      </w:r>
    </w:p>
    <w:p w:rsidR="00F73715" w:rsidRPr="007A7556" w:rsidRDefault="00F73715" w:rsidP="00F73715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możliwości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wydajności systemu lub wyższej użyteczności;</w:t>
      </w:r>
    </w:p>
    <w:p w:rsidR="00F73715" w:rsidRPr="007A7556" w:rsidRDefault="00F73715" w:rsidP="00F73715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wystąpienia okoliczności, których Zamawiający nie mógł przewidzieć w dniu podpisania umowy</w:t>
      </w:r>
    </w:p>
    <w:p w:rsidR="00F73715" w:rsidRPr="007A7556" w:rsidRDefault="00F73715" w:rsidP="00F73715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</w:rPr>
      </w:pPr>
    </w:p>
    <w:p w:rsidR="00F73715" w:rsidRPr="007A7556" w:rsidRDefault="00F73715" w:rsidP="00F73715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7A7556">
        <w:rPr>
          <w:rFonts w:ascii="Arial" w:hAnsi="Arial" w:cs="Arial"/>
          <w:b/>
          <w:sz w:val="20"/>
          <w:u w:val="single"/>
        </w:rPr>
        <w:t>Warunki udziału w postępowaniu oraz opis sposobu dokonywania oceny spełniania tych warunków</w:t>
      </w:r>
    </w:p>
    <w:p w:rsidR="00F73715" w:rsidRPr="007A7556" w:rsidRDefault="00F73715" w:rsidP="00F737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O udzielenie zamówienia mogą ubiegać się Wykonawcy, którzy zgodnie z treścią art. 22 ust. 1 ustawy Prawo zamówień publicznych, spełniają warunki dotyczące:</w:t>
      </w:r>
    </w:p>
    <w:p w:rsidR="00F73715" w:rsidRPr="007A7556" w:rsidRDefault="00F73715" w:rsidP="00F7371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7556">
        <w:rPr>
          <w:rFonts w:ascii="Arial" w:hAnsi="Arial" w:cs="Arial"/>
          <w:b/>
          <w:color w:val="000000"/>
          <w:sz w:val="20"/>
          <w:szCs w:val="20"/>
        </w:rPr>
        <w:t>posiadania uprawnień do wykonywania określonej działalności lub czynności</w:t>
      </w:r>
      <w:r w:rsidRPr="007A7556">
        <w:rPr>
          <w:rFonts w:ascii="Arial" w:hAnsi="Arial" w:cs="Arial"/>
          <w:color w:val="000000"/>
          <w:sz w:val="20"/>
          <w:szCs w:val="20"/>
        </w:rPr>
        <w:t xml:space="preserve">, jeżeli przepisy prawa nakładają obowiązek ich posiadania. Warunek będzie spełniony przez Wykonawcę jeżeli </w:t>
      </w:r>
      <w:r w:rsidRPr="007A7556">
        <w:rPr>
          <w:rFonts w:ascii="Arial" w:hAnsi="Arial" w:cs="Arial"/>
          <w:sz w:val="20"/>
          <w:szCs w:val="20"/>
        </w:rPr>
        <w:t xml:space="preserve">złoży oświadczenie zgodne z treścią art. 22  ustawy </w:t>
      </w:r>
      <w:proofErr w:type="spellStart"/>
      <w:r w:rsidRPr="007A7556">
        <w:rPr>
          <w:rFonts w:ascii="Arial" w:hAnsi="Arial" w:cs="Arial"/>
          <w:sz w:val="20"/>
          <w:szCs w:val="20"/>
        </w:rPr>
        <w:t>Pzp</w:t>
      </w:r>
      <w:proofErr w:type="spellEnd"/>
      <w:r w:rsidRPr="007A7556">
        <w:rPr>
          <w:rFonts w:ascii="Arial" w:hAnsi="Arial" w:cs="Arial"/>
          <w:sz w:val="20"/>
          <w:szCs w:val="20"/>
        </w:rPr>
        <w:t>;</w:t>
      </w:r>
    </w:p>
    <w:p w:rsidR="00F73715" w:rsidRPr="007A7556" w:rsidRDefault="00F73715" w:rsidP="00F7371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7556">
        <w:rPr>
          <w:rFonts w:ascii="Arial" w:hAnsi="Arial" w:cs="Arial"/>
          <w:b/>
          <w:color w:val="000000"/>
          <w:sz w:val="20"/>
          <w:szCs w:val="20"/>
        </w:rPr>
        <w:t>posiadania wiedzy i doświadczenia</w:t>
      </w:r>
      <w:r w:rsidRPr="007A7556">
        <w:rPr>
          <w:rFonts w:ascii="Arial" w:hAnsi="Arial" w:cs="Arial"/>
          <w:color w:val="000000"/>
          <w:sz w:val="20"/>
          <w:szCs w:val="20"/>
        </w:rPr>
        <w:t xml:space="preserve">. Warunek będzie spełniony przez Wykonawcę, jeśli posiada doświadczenie zgodne z przedmiotem zamówienia i wykaże, iż </w:t>
      </w:r>
      <w:r w:rsidRPr="007A7556">
        <w:rPr>
          <w:rFonts w:ascii="Arial" w:hAnsi="Arial" w:cs="Arial"/>
          <w:bCs/>
          <w:color w:val="000000"/>
          <w:sz w:val="20"/>
          <w:szCs w:val="20"/>
        </w:rPr>
        <w:t xml:space="preserve">wykonał, a w przypadku świadczeń okresowych lub ciągłych również wykonuje w okresie </w:t>
      </w:r>
      <w:r w:rsidRPr="007A7556">
        <w:rPr>
          <w:rFonts w:ascii="Arial" w:hAnsi="Arial" w:cs="Arial"/>
          <w:b/>
          <w:bCs/>
          <w:color w:val="000000"/>
          <w:sz w:val="20"/>
          <w:szCs w:val="20"/>
        </w:rPr>
        <w:t xml:space="preserve">ostatnich </w:t>
      </w:r>
      <w:r w:rsidRPr="007A755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trzech lat</w:t>
      </w:r>
      <w:r w:rsidRPr="007A75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A7556">
        <w:rPr>
          <w:rFonts w:ascii="Arial" w:hAnsi="Arial" w:cs="Arial"/>
          <w:color w:val="000000"/>
          <w:sz w:val="20"/>
          <w:szCs w:val="20"/>
        </w:rPr>
        <w:t>(a jeżeli okres prowadzenia działalności jest krótszy - w tym okresie) co najmniej jedną dostawę środowiska informatycznego z co najmniej dwiema fizycznymi serwerowniami o wartości co najmniej 5 000 000,00 zł brutto każda polegających na:</w:t>
      </w:r>
    </w:p>
    <w:p w:rsidR="00F73715" w:rsidRPr="007A7556" w:rsidRDefault="00F73715" w:rsidP="00F73715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A7556">
        <w:rPr>
          <w:rFonts w:ascii="Arial" w:hAnsi="Arial" w:cs="Arial"/>
          <w:color w:val="000000" w:themeColor="text1"/>
          <w:sz w:val="20"/>
          <w:szCs w:val="20"/>
        </w:rPr>
        <w:t>dostawie, montażu, instalacji, konfiguracji i uruchomieniu środowiska informatycznego,</w:t>
      </w:r>
    </w:p>
    <w:p w:rsidR="00F73715" w:rsidRPr="007A7556" w:rsidRDefault="00F73715" w:rsidP="00F73715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A7556">
        <w:rPr>
          <w:rFonts w:ascii="Arial" w:hAnsi="Arial" w:cs="Arial"/>
          <w:color w:val="000000" w:themeColor="text1"/>
          <w:sz w:val="20"/>
          <w:szCs w:val="20"/>
        </w:rPr>
        <w:t>przeprowadzeniu testów niezawodnościowych środowiska informatycznego zakończonych wynikiem pozytywnym,</w:t>
      </w:r>
    </w:p>
    <w:p w:rsidR="00F73715" w:rsidRPr="007A7556" w:rsidRDefault="00F73715" w:rsidP="00F73715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A7556">
        <w:rPr>
          <w:rFonts w:ascii="Arial" w:hAnsi="Arial" w:cs="Arial"/>
          <w:color w:val="000000" w:themeColor="text1"/>
          <w:sz w:val="20"/>
          <w:szCs w:val="20"/>
        </w:rPr>
        <w:t>wykonaniu dokumentacji powykonawczej wykonanego środowiska informatycznego</w:t>
      </w:r>
    </w:p>
    <w:p w:rsidR="00F73715" w:rsidRPr="007A7556" w:rsidRDefault="00F73715" w:rsidP="00F73715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A7556">
        <w:rPr>
          <w:rFonts w:ascii="Arial" w:hAnsi="Arial" w:cs="Arial"/>
          <w:color w:val="000000" w:themeColor="text1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F73715" w:rsidRPr="007A7556" w:rsidRDefault="00F73715" w:rsidP="00F73715">
      <w:pPr>
        <w:pStyle w:val="Tresc"/>
        <w:tabs>
          <w:tab w:val="left" w:pos="7560"/>
        </w:tabs>
        <w:spacing w:before="240" w:after="0"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7A7556">
        <w:rPr>
          <w:rFonts w:ascii="Arial" w:hAnsi="Arial" w:cs="Arial"/>
          <w:color w:val="000000" w:themeColor="text1"/>
          <w:sz w:val="20"/>
          <w:szCs w:val="20"/>
        </w:rPr>
        <w:t xml:space="preserve">Przez środowisko informatyczne zamawiający rozumie sprzęt klasy </w:t>
      </w:r>
      <w:proofErr w:type="spellStart"/>
      <w:r w:rsidRPr="007A7556">
        <w:rPr>
          <w:rFonts w:ascii="Arial" w:hAnsi="Arial" w:cs="Arial"/>
          <w:color w:val="000000" w:themeColor="text1"/>
          <w:sz w:val="20"/>
          <w:szCs w:val="20"/>
        </w:rPr>
        <w:t>enterprise</w:t>
      </w:r>
      <w:proofErr w:type="spellEnd"/>
      <w:r w:rsidRPr="007A7556">
        <w:rPr>
          <w:rFonts w:ascii="Arial" w:hAnsi="Arial" w:cs="Arial"/>
          <w:color w:val="000000" w:themeColor="text1"/>
          <w:sz w:val="20"/>
          <w:szCs w:val="20"/>
        </w:rPr>
        <w:t xml:space="preserve"> składający się z serwerów, macierzy dyskowych, bibliotek taśmowych, </w:t>
      </w:r>
      <w:proofErr w:type="spellStart"/>
      <w:r w:rsidRPr="007A7556">
        <w:rPr>
          <w:rFonts w:ascii="Arial" w:hAnsi="Arial" w:cs="Arial"/>
          <w:color w:val="000000" w:themeColor="text1"/>
          <w:sz w:val="20"/>
          <w:szCs w:val="20"/>
        </w:rPr>
        <w:t>switchy</w:t>
      </w:r>
      <w:proofErr w:type="spellEnd"/>
      <w:r w:rsidRPr="007A7556">
        <w:rPr>
          <w:rFonts w:ascii="Arial" w:hAnsi="Arial" w:cs="Arial"/>
          <w:color w:val="000000" w:themeColor="text1"/>
          <w:sz w:val="20"/>
          <w:szCs w:val="20"/>
        </w:rPr>
        <w:t xml:space="preserve"> FC lub LAN wraz z towarzyszącymi usługami. </w:t>
      </w:r>
    </w:p>
    <w:p w:rsidR="00F73715" w:rsidRPr="007A7556" w:rsidRDefault="00F73715" w:rsidP="00F7371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F73715" w:rsidRPr="007A7556" w:rsidRDefault="00F73715" w:rsidP="00F73715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7A7556">
        <w:rPr>
          <w:rFonts w:ascii="Arial" w:hAnsi="Arial" w:cs="Arial"/>
          <w:sz w:val="20"/>
        </w:rPr>
        <w:t xml:space="preserve">Warunek, o którym mowa powyżej należy udokumentować w postaci wykazu zrealizowanych dostaw z podaniem ich </w:t>
      </w:r>
      <w:r w:rsidRPr="007A7556">
        <w:rPr>
          <w:rFonts w:ascii="Arial" w:hAnsi="Arial" w:cs="Arial"/>
          <w:b/>
          <w:sz w:val="20"/>
        </w:rPr>
        <w:t>przedmiotu (zakresu), wartości, nazwy zamawiającego, dat wykonania  wraz z załączeniem dowodów</w:t>
      </w:r>
      <w:r w:rsidRPr="007A7556">
        <w:rPr>
          <w:rFonts w:ascii="Arial" w:hAnsi="Arial" w:cs="Arial"/>
          <w:sz w:val="20"/>
        </w:rPr>
        <w:t>, że prace zostały należycie wykonane np. listy referencyjne;</w:t>
      </w:r>
    </w:p>
    <w:p w:rsidR="00F73715" w:rsidRPr="007A7556" w:rsidRDefault="00F73715" w:rsidP="00F73715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b/>
          <w:color w:val="000000"/>
          <w:sz w:val="20"/>
          <w:szCs w:val="20"/>
        </w:rPr>
        <w:t>dysponowania odpowiednim potencjałem technicznym oraz osobami zdolnymi do wykonania zamówienia</w:t>
      </w:r>
      <w:r w:rsidRPr="007A7556">
        <w:rPr>
          <w:rFonts w:ascii="Arial" w:hAnsi="Arial" w:cs="Arial"/>
          <w:color w:val="000000"/>
          <w:sz w:val="20"/>
          <w:szCs w:val="20"/>
        </w:rPr>
        <w:t>. W</w:t>
      </w:r>
      <w:r w:rsidRPr="007A7556">
        <w:rPr>
          <w:rFonts w:ascii="Arial" w:hAnsi="Arial" w:cs="Arial"/>
          <w:sz w:val="20"/>
          <w:szCs w:val="20"/>
        </w:rPr>
        <w:t>arunek będzie spełniony przez Wykonawcę, jeżeli wykaże, że dysponuje osobami spełniającymi następujące wymagania:</w:t>
      </w:r>
    </w:p>
    <w:p w:rsidR="00F73715" w:rsidRPr="007A7556" w:rsidRDefault="00F73715" w:rsidP="00F73715">
      <w:pPr>
        <w:pStyle w:val="Akapitzlist"/>
        <w:numPr>
          <w:ilvl w:val="0"/>
          <w:numId w:val="25"/>
        </w:numPr>
        <w:spacing w:after="120" w:line="276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b/>
          <w:sz w:val="20"/>
          <w:szCs w:val="20"/>
        </w:rPr>
        <w:t>Kierownik Projektu</w:t>
      </w:r>
      <w:r w:rsidRPr="007A7556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73715" w:rsidRPr="007A7556" w:rsidRDefault="00F73715" w:rsidP="00F73715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 xml:space="preserve">Posiada certyfikat na poziomie co najmniej „PRINCE2 </w:t>
      </w:r>
      <w:proofErr w:type="spellStart"/>
      <w:r w:rsidRPr="007A7556">
        <w:rPr>
          <w:rFonts w:ascii="Arial" w:hAnsi="Arial" w:cs="Arial"/>
          <w:sz w:val="20"/>
          <w:szCs w:val="20"/>
        </w:rPr>
        <w:t>Foundation</w:t>
      </w:r>
      <w:proofErr w:type="spellEnd"/>
      <w:r w:rsidRPr="007A7556">
        <w:rPr>
          <w:rFonts w:ascii="Arial" w:hAnsi="Arial" w:cs="Arial"/>
          <w:sz w:val="20"/>
          <w:szCs w:val="20"/>
        </w:rPr>
        <w:t xml:space="preserve">”  lub równoważny wydany przez APMG lub instytucje akredytowane przez APMG. </w:t>
      </w:r>
    </w:p>
    <w:p w:rsidR="00F73715" w:rsidRPr="007A7556" w:rsidRDefault="00F73715" w:rsidP="00F73715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Posiada co najmniej 5-letnie doświadczenie zawodowe w roli Kierownika Projektu, a w okresie ostatnich 3 lat przed upływem terminu składania ofert pełnił rolę Kierownika Projektu w co najmniej jednym projekcie zgodnym z przedmiotem zamówienia, którego wartość wynosiła co najmniej 5.000.000  zł brutto,</w:t>
      </w:r>
    </w:p>
    <w:p w:rsidR="00F73715" w:rsidRPr="007A7556" w:rsidRDefault="00F73715" w:rsidP="00F73715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Wykazuje się biegłą znajomością języka polskiego.</w:t>
      </w:r>
    </w:p>
    <w:p w:rsidR="00F73715" w:rsidRPr="007A7556" w:rsidRDefault="00F73715" w:rsidP="00F73715">
      <w:pPr>
        <w:pStyle w:val="Akapitzlist"/>
        <w:numPr>
          <w:ilvl w:val="0"/>
          <w:numId w:val="25"/>
        </w:num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b/>
          <w:sz w:val="20"/>
          <w:szCs w:val="20"/>
        </w:rPr>
        <w:t>Członek zespołu realizacyjnego</w:t>
      </w:r>
      <w:r w:rsidRPr="007A7556">
        <w:rPr>
          <w:rFonts w:ascii="Arial" w:hAnsi="Arial" w:cs="Arial"/>
          <w:sz w:val="20"/>
          <w:szCs w:val="20"/>
        </w:rPr>
        <w:t xml:space="preserve"> - co najm</w:t>
      </w:r>
      <w:r w:rsidR="008E1BBF" w:rsidRPr="007A7556">
        <w:rPr>
          <w:rFonts w:ascii="Arial" w:hAnsi="Arial" w:cs="Arial"/>
          <w:sz w:val="20"/>
          <w:szCs w:val="20"/>
        </w:rPr>
        <w:t>niej 1 (jedna osoba) spełniająca</w:t>
      </w:r>
      <w:r w:rsidRPr="007A7556">
        <w:rPr>
          <w:rFonts w:ascii="Arial" w:hAnsi="Arial" w:cs="Arial"/>
          <w:sz w:val="20"/>
          <w:szCs w:val="20"/>
        </w:rPr>
        <w:t xml:space="preserve"> poniższe warunki:</w:t>
      </w:r>
    </w:p>
    <w:p w:rsidR="00F73715" w:rsidRPr="007A7556" w:rsidRDefault="00F73715" w:rsidP="00F73715">
      <w:pPr>
        <w:pStyle w:val="Akapitzlist"/>
        <w:numPr>
          <w:ilvl w:val="0"/>
          <w:numId w:val="27"/>
        </w:numPr>
        <w:spacing w:after="0" w:afterAutospacing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Posiada co najmniej 5-letnie doświadczenie zawodowe potwierdzone uczestnictwem w realizacji prac polegających na dostawie w ramach jednej umowy środowiska informatycznego do dwóch serwerowni, obejmującego:</w:t>
      </w:r>
    </w:p>
    <w:p w:rsidR="00F73715" w:rsidRPr="007A7556" w:rsidRDefault="00F73715" w:rsidP="00F73715">
      <w:pPr>
        <w:pStyle w:val="Akapitzlist"/>
        <w:spacing w:before="0" w:beforeAutospacing="0"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73715" w:rsidRPr="007A7556" w:rsidRDefault="00F73715" w:rsidP="00F73715">
      <w:pPr>
        <w:pStyle w:val="Akapitzlist"/>
        <w:numPr>
          <w:ilvl w:val="0"/>
          <w:numId w:val="28"/>
        </w:numPr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dostawę, instalację, konfigurację i uruchomienie środowiska informatycznego,</w:t>
      </w:r>
    </w:p>
    <w:p w:rsidR="00F73715" w:rsidRPr="007A7556" w:rsidRDefault="00F73715" w:rsidP="00F73715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 xml:space="preserve">wykonanie dokumentacji powykonawczej oferowanego środowiska informatycznego, </w:t>
      </w:r>
    </w:p>
    <w:p w:rsidR="00F73715" w:rsidRPr="007A7556" w:rsidRDefault="00F73715" w:rsidP="00F73715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przeprowadzeniu testów niezawodnościowych środowiska informatycznego.</w:t>
      </w:r>
    </w:p>
    <w:p w:rsidR="00F73715" w:rsidRPr="007A7556" w:rsidRDefault="00F73715" w:rsidP="00F73715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dostawę certyfikowanego szkolenia z co najmniej jednego komponentu wchodzącego w skład środowiska informatycznego.</w:t>
      </w:r>
    </w:p>
    <w:p w:rsidR="00F73715" w:rsidRPr="007A7556" w:rsidRDefault="00F73715" w:rsidP="00F73715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i/>
          <w:sz w:val="20"/>
          <w:szCs w:val="20"/>
        </w:rPr>
      </w:pPr>
    </w:p>
    <w:p w:rsidR="00F73715" w:rsidRPr="007A7556" w:rsidRDefault="00F73715" w:rsidP="00290A04">
      <w:pPr>
        <w:pStyle w:val="Akapitzlist"/>
        <w:spacing w:before="0" w:beforeAutospacing="0" w:after="120" w:line="276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 xml:space="preserve">Przez środowisko informatyczne zamawiający rozumie sprzęt klasy </w:t>
      </w:r>
      <w:proofErr w:type="spellStart"/>
      <w:r w:rsidRPr="007A7556">
        <w:rPr>
          <w:rFonts w:ascii="Arial" w:hAnsi="Arial" w:cs="Arial"/>
          <w:sz w:val="20"/>
          <w:szCs w:val="20"/>
        </w:rPr>
        <w:t>enterprise</w:t>
      </w:r>
      <w:proofErr w:type="spellEnd"/>
      <w:r w:rsidRPr="007A7556">
        <w:rPr>
          <w:rFonts w:ascii="Arial" w:hAnsi="Arial" w:cs="Arial"/>
          <w:sz w:val="20"/>
          <w:szCs w:val="20"/>
        </w:rPr>
        <w:t xml:space="preserve"> składający się z serwerów, macierzy dyskowych, bibliotek taśmowych, </w:t>
      </w:r>
      <w:proofErr w:type="spellStart"/>
      <w:r w:rsidRPr="007A7556">
        <w:rPr>
          <w:rFonts w:ascii="Arial" w:hAnsi="Arial" w:cs="Arial"/>
          <w:sz w:val="20"/>
          <w:szCs w:val="20"/>
        </w:rPr>
        <w:t>switchy</w:t>
      </w:r>
      <w:proofErr w:type="spellEnd"/>
      <w:r w:rsidRPr="007A7556">
        <w:rPr>
          <w:rFonts w:ascii="Arial" w:hAnsi="Arial" w:cs="Arial"/>
          <w:sz w:val="20"/>
          <w:szCs w:val="20"/>
        </w:rPr>
        <w:t xml:space="preserve"> FC lub LAN wraz z towarzyszącymi usługami. </w:t>
      </w:r>
    </w:p>
    <w:p w:rsidR="00F73715" w:rsidRPr="007A7556" w:rsidRDefault="00F73715" w:rsidP="00F73715">
      <w:pPr>
        <w:pStyle w:val="Akapitzlist"/>
        <w:spacing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73715" w:rsidRPr="007A7556" w:rsidRDefault="00F73715" w:rsidP="00F73715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 xml:space="preserve">Wykazuje się biegłą znajomością języka polskiego. </w:t>
      </w:r>
    </w:p>
    <w:p w:rsidR="00F73715" w:rsidRPr="007A7556" w:rsidRDefault="00F73715" w:rsidP="00F7371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F73715" w:rsidRPr="007A7556" w:rsidRDefault="00F73715" w:rsidP="00F7371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Warunek, o którym mowa powyżej należy udokumentować w postaci wykazu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F73715" w:rsidRPr="007A7556" w:rsidRDefault="00F73715" w:rsidP="00F7371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F73715" w:rsidRPr="007A7556" w:rsidRDefault="00F73715" w:rsidP="00F73715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b/>
          <w:color w:val="000000"/>
          <w:sz w:val="20"/>
          <w:szCs w:val="20"/>
        </w:rPr>
        <w:t>sytuacji ekonomicznej i finansowej</w:t>
      </w:r>
      <w:r w:rsidRPr="007A7556">
        <w:rPr>
          <w:rFonts w:ascii="Arial" w:hAnsi="Arial" w:cs="Arial"/>
          <w:color w:val="000000"/>
          <w:sz w:val="20"/>
          <w:szCs w:val="20"/>
        </w:rPr>
        <w:t xml:space="preserve"> zapewniającej wykonanie zamówienia. W</w:t>
      </w:r>
      <w:r w:rsidRPr="007A7556">
        <w:rPr>
          <w:rFonts w:ascii="Arial" w:hAnsi="Arial" w:cs="Arial"/>
          <w:sz w:val="20"/>
          <w:szCs w:val="20"/>
        </w:rPr>
        <w:t>arunek będzie  spełniony przez Wykonawcę, jeżeli złoży:</w:t>
      </w:r>
    </w:p>
    <w:p w:rsidR="00F73715" w:rsidRPr="007A7556" w:rsidRDefault="00F73715" w:rsidP="00F73715">
      <w:pPr>
        <w:pStyle w:val="Akapitzlist"/>
        <w:numPr>
          <w:ilvl w:val="0"/>
          <w:numId w:val="25"/>
        </w:numPr>
        <w:tabs>
          <w:tab w:val="left" w:pos="756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 xml:space="preserve">dokumenty potwierdzające, że Wykonawca osiągnął w okresie ostatnich 3 (trzech) lat obrotowych, a jeżeli okres prowadzenia działalności jest krótszy - w tym okresie, w każdym roku obrotowym: </w:t>
      </w:r>
    </w:p>
    <w:p w:rsidR="00F73715" w:rsidRPr="007A7556" w:rsidRDefault="00F73715" w:rsidP="00F73715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średni przychód netto ze sprzedaży produktów, towarów i materiałów z prowadzonej przez siebie działalności w wysokości nie mniejszej niż 5.000.000,00 zł (rachunek zysków i strat)</w:t>
      </w:r>
    </w:p>
    <w:p w:rsidR="00F73715" w:rsidRPr="007A7556" w:rsidRDefault="00F73715" w:rsidP="00F73715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 xml:space="preserve">wskaźnik bieżącej płynności finansowej </w:t>
      </w:r>
      <w:proofErr w:type="spellStart"/>
      <w:r w:rsidRPr="007A7556">
        <w:rPr>
          <w:rFonts w:ascii="Arial" w:hAnsi="Arial" w:cs="Arial"/>
          <w:sz w:val="20"/>
          <w:szCs w:val="20"/>
        </w:rPr>
        <w:t>Current</w:t>
      </w:r>
      <w:proofErr w:type="spellEnd"/>
      <w:r w:rsidRPr="007A75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556">
        <w:rPr>
          <w:rFonts w:ascii="Arial" w:hAnsi="Arial" w:cs="Arial"/>
          <w:sz w:val="20"/>
          <w:szCs w:val="20"/>
        </w:rPr>
        <w:t>Ratio</w:t>
      </w:r>
      <w:proofErr w:type="spellEnd"/>
      <w:r w:rsidRPr="007A7556">
        <w:rPr>
          <w:rFonts w:ascii="Arial" w:hAnsi="Arial" w:cs="Arial"/>
          <w:sz w:val="20"/>
          <w:szCs w:val="20"/>
        </w:rPr>
        <w:t xml:space="preserve"> (CR) rozumiany jako stosunek aktywów obrotowych do zobowiązań bieżących (krótkoterminowych) nie mniejszy, niż 1,1, przy czym, w przypadku wykonawców wspólnie ubiegających się o zamówienie warunek ten odnosi się do wykonawcy, który wykazuje przychód netto ze sprzedaży produktów, towarów i materiałów w największej części składającej się na spełnienie warunku o którym mowa powyżej (część opisowa sprawozdania, w której zamieszczony został wskaźnik, a w przypadku wykonawców niezobowiązanych do sporządzania sprawozdania – innych dokumentów potwierdzających wskaźnik).</w:t>
      </w:r>
    </w:p>
    <w:p w:rsidR="00F73715" w:rsidRPr="007A7556" w:rsidRDefault="00F73715" w:rsidP="00F73715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</w:rPr>
      </w:pPr>
      <w:r w:rsidRPr="007A7556">
        <w:rPr>
          <w:rFonts w:ascii="Arial" w:hAnsi="Arial" w:cs="Arial"/>
          <w:sz w:val="20"/>
        </w:rPr>
        <w:t>Wzór CR: Wskaźnik bieżącej płynności finansowej = aktywa obrotowe / zobowiązania krótkoterminowe (aktywa bieżące należy rozumieć jako aktywa obrotowe, zobowiązania bieżące należy rozumieć jako zobowiązania krótkoterminowe)</w:t>
      </w:r>
    </w:p>
    <w:p w:rsidR="00F73715" w:rsidRPr="007A7556" w:rsidRDefault="00F73715" w:rsidP="00F73715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</w:rPr>
      </w:pPr>
    </w:p>
    <w:p w:rsidR="00F73715" w:rsidRPr="007A7556" w:rsidRDefault="00F73715" w:rsidP="00F73715">
      <w:pPr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sz w:val="20"/>
        </w:rPr>
      </w:pPr>
      <w:r w:rsidRPr="007A7556">
        <w:rPr>
          <w:rFonts w:ascii="Arial" w:hAnsi="Arial" w:cs="Arial"/>
          <w:sz w:val="20"/>
        </w:rPr>
        <w:t>informację z banku potwierdzającą wysokość posiadanych środków finansowych lub zdolność kredytową na kwotę co najmniej 5 000 000,00 zł wystawioną nie wcześniej iż 3 miesiące przed upływem terminu składania ofert;</w:t>
      </w:r>
    </w:p>
    <w:p w:rsidR="00F73715" w:rsidRPr="007A7556" w:rsidRDefault="00F73715" w:rsidP="00F73715">
      <w:pPr>
        <w:pStyle w:val="Akapitzlist"/>
        <w:numPr>
          <w:ilvl w:val="0"/>
          <w:numId w:val="25"/>
        </w:numPr>
        <w:tabs>
          <w:tab w:val="left" w:pos="7560"/>
        </w:tabs>
        <w:spacing w:after="0" w:afterAutospacing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Kopię aktualnej opłaconej polisy ubezpieczenia OC z okresem jej obowiązywania przez czas trwania zamówienia, a w przypadku jej braku inny dokument potwierdzający, że Wykonawca jest ubezpieczony od odpowiedzialności cywilnej w zakresie prowadzonej działalności związanej z przedmiotem zamówienia na kwotę co najmniej 10 000 000,00 zł nieograniczoną liczbą zdarzeń, ani też kwotą określającą wysokość odszkodowania za jedno zdarzenie. W przypadku krótszego terminu obowiązywania polisy (lub innego dokumentu potwierdzającego posiadanie ubezpieczenia), Zamawiający przed podpisaniem umowy wymagać będzie oświadczenia Wykonawcy o przedłużaniu terminu obowiązywania na czas trwania zamówienia;</w:t>
      </w:r>
    </w:p>
    <w:p w:rsidR="00F73715" w:rsidRPr="007A7556" w:rsidRDefault="00F73715" w:rsidP="00F737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A7556">
        <w:rPr>
          <w:rFonts w:ascii="Arial" w:hAnsi="Arial" w:cs="Arial"/>
          <w:color w:val="000000"/>
          <w:sz w:val="20"/>
        </w:rPr>
        <w:t xml:space="preserve">O udzielenie zamówienia mogą ubiegać się Wykonawcy, którzy nie zostali wykluczeni </w:t>
      </w:r>
      <w:r w:rsidRPr="007A7556">
        <w:rPr>
          <w:rFonts w:ascii="Arial" w:hAnsi="Arial" w:cs="Arial"/>
          <w:color w:val="000000"/>
          <w:sz w:val="20"/>
        </w:rPr>
        <w:br/>
        <w:t xml:space="preserve">z postępowania o udzielenie zamówienia, na podstawie art. 24 </w:t>
      </w:r>
      <w:r w:rsidRPr="007A7556">
        <w:rPr>
          <w:rFonts w:ascii="Arial" w:hAnsi="Arial" w:cs="Arial"/>
          <w:sz w:val="20"/>
        </w:rPr>
        <w:t>oraz 24b ustawy PZP.</w:t>
      </w:r>
    </w:p>
    <w:p w:rsidR="00F73715" w:rsidRPr="007A7556" w:rsidRDefault="00F73715" w:rsidP="00F737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W przypadku, gdy Wykonawcy wspólnie ubiegają się o udzielenie zamówienia, każdy z Wykonawców musi indywidualnie spełniać warunki udziału w postępowaniu wskazane w art. 24 ustawy oraz łącznie warunki udziału w postępowaniu wskazane w art. 22 ust. 1.</w:t>
      </w:r>
    </w:p>
    <w:p w:rsidR="00F73715" w:rsidRPr="007A7556" w:rsidRDefault="00F73715" w:rsidP="00F737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F73715" w:rsidRPr="007A7556" w:rsidRDefault="00F73715" w:rsidP="00F7371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lastRenderedPageBreak/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wymaga przedłożenia dokumentów dotyczących w szczególności:</w:t>
      </w:r>
    </w:p>
    <w:p w:rsidR="00F73715" w:rsidRPr="007A7556" w:rsidRDefault="00F73715" w:rsidP="00F7371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zakresu dostępnych Wykonawcy zasobów innego podmiotu,</w:t>
      </w:r>
    </w:p>
    <w:p w:rsidR="00F73715" w:rsidRPr="007A7556" w:rsidRDefault="00F73715" w:rsidP="00F7371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sposobu wykorzystania zasobów innego podmiotu, przez Wykonawcę, przy wykonaniu zamówienia,</w:t>
      </w:r>
    </w:p>
    <w:p w:rsidR="00F73715" w:rsidRPr="007A7556" w:rsidRDefault="00F73715" w:rsidP="00F7371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charakteru stosunku, jaki będzie łączył Wykonawcę z innym podmiotem,</w:t>
      </w:r>
    </w:p>
    <w:p w:rsidR="00F73715" w:rsidRPr="007A7556" w:rsidRDefault="00F73715" w:rsidP="00F7371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zakresu i okresu udziału innego podmiotu przy wykonaniu zamówienia.</w:t>
      </w:r>
    </w:p>
    <w:p w:rsidR="00F73715" w:rsidRPr="007A7556" w:rsidRDefault="00F73715" w:rsidP="001339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F73715" w:rsidRPr="007A7556" w:rsidRDefault="00F73715" w:rsidP="00F737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7A7556">
        <w:rPr>
          <w:rFonts w:ascii="Arial" w:hAnsi="Arial" w:cs="Arial"/>
          <w:b/>
          <w:color w:val="000000"/>
          <w:sz w:val="20"/>
          <w:u w:val="single"/>
        </w:rPr>
        <w:t>W celu wykazania braku podstaw do wykluczenia z postępowania o udzielenie zamówienia (art. 24 ustawy oraz 24b) Wykonawcy muszą złożyć następujące dokumenty:</w:t>
      </w:r>
    </w:p>
    <w:p w:rsidR="00F73715" w:rsidRPr="007A7556" w:rsidRDefault="00F73715" w:rsidP="00F73715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 xml:space="preserve">pisemne oświadczenie o braku podstaw wykluczenia art. 24 ustawy – Prawo zamówień publicznych </w:t>
      </w:r>
    </w:p>
    <w:p w:rsidR="00F73715" w:rsidRPr="007A7556" w:rsidRDefault="00F73715" w:rsidP="00F73715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aktualny odpis z KRS lub z centralnej ewidencji i informacji o działalności gospodarczej, wystawiony nie wcześniej niż 6 miesięcy przed upływem terminu składania ofert;</w:t>
      </w:r>
    </w:p>
    <w:p w:rsidR="00F73715" w:rsidRPr="007A7556" w:rsidRDefault="00F73715" w:rsidP="00F737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7A7556">
        <w:rPr>
          <w:rFonts w:ascii="Arial" w:hAnsi="Arial" w:cs="Arial"/>
          <w:color w:val="000000"/>
          <w:sz w:val="20"/>
        </w:rPr>
        <w:t>oświadczenia o tym, że Wykonawca należy lub nie należy do grupy kapitałowej, o której mowa w art. 24 ust. 2 pkt. 5 oraz listę podmiotów należących do tej samej grupy kapitałowej (w przypadku, gdy Wykonawca oświadczy, że należy do grupy kapitałowej)</w:t>
      </w:r>
    </w:p>
    <w:p w:rsidR="00F73715" w:rsidRPr="007A7556" w:rsidRDefault="00F73715" w:rsidP="00F73715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7A7556">
        <w:rPr>
          <w:rFonts w:ascii="Arial" w:hAnsi="Arial" w:cs="Arial"/>
          <w:b w:val="0"/>
          <w:sz w:val="20"/>
        </w:rPr>
        <w:t>aktualne zaświadczenia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F73715" w:rsidRPr="007A7556" w:rsidRDefault="00F73715" w:rsidP="00F73715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7A7556">
        <w:rPr>
          <w:rFonts w:ascii="Arial" w:hAnsi="Arial" w:cs="Arial"/>
          <w:b w:val="0"/>
          <w:sz w:val="20"/>
        </w:rPr>
        <w:t>aktualne zaświadczenia właściwego oddziału Zakładu Ubezpieczeń Społecznych lub Kasy Rolniczego Ubezpieczenia Społecznego potwierdzające, że Wykonawca nie zalega z opłacaniem składek na ubezpieczenia zdrowotne i społeczne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F73715" w:rsidRPr="007A7556" w:rsidRDefault="00F73715" w:rsidP="00F73715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7A7556">
        <w:rPr>
          <w:rFonts w:ascii="Arial" w:hAnsi="Arial" w:cs="Arial"/>
          <w:b w:val="0"/>
          <w:sz w:val="20"/>
        </w:rPr>
        <w:t xml:space="preserve">aktualną informację z Krajowego Rejestru Karnego w zakresie określonym w art. 24 ust. 1 </w:t>
      </w:r>
      <w:proofErr w:type="spellStart"/>
      <w:r w:rsidRPr="007A7556">
        <w:rPr>
          <w:rFonts w:ascii="Arial" w:hAnsi="Arial" w:cs="Arial"/>
          <w:b w:val="0"/>
          <w:sz w:val="20"/>
        </w:rPr>
        <w:t>pkt</w:t>
      </w:r>
      <w:proofErr w:type="spellEnd"/>
      <w:r w:rsidRPr="007A7556">
        <w:rPr>
          <w:rFonts w:ascii="Arial" w:hAnsi="Arial" w:cs="Arial"/>
          <w:b w:val="0"/>
          <w:sz w:val="20"/>
        </w:rPr>
        <w:t xml:space="preserve"> 4-8 ustawy Prawo zamówień publicznych – wystawioną nie wcześniej, niż 6 miesięcy przed upływem terminu składania ofert;</w:t>
      </w:r>
    </w:p>
    <w:p w:rsidR="00F73715" w:rsidRPr="007A7556" w:rsidRDefault="00F73715" w:rsidP="00F73715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7A7556">
        <w:rPr>
          <w:rFonts w:ascii="Arial" w:hAnsi="Arial" w:cs="Arial"/>
          <w:b w:val="0"/>
          <w:bCs/>
          <w:sz w:val="20"/>
        </w:rPr>
        <w:t xml:space="preserve">aktualną informację z Krajowego Rejestru Karnego, w zakresie określonym w art. 24 ust. 1 </w:t>
      </w:r>
      <w:proofErr w:type="spellStart"/>
      <w:r w:rsidRPr="007A7556">
        <w:rPr>
          <w:rFonts w:ascii="Arial" w:hAnsi="Arial" w:cs="Arial"/>
          <w:b w:val="0"/>
          <w:bCs/>
          <w:sz w:val="20"/>
        </w:rPr>
        <w:t>pkt</w:t>
      </w:r>
      <w:proofErr w:type="spellEnd"/>
      <w:r w:rsidRPr="007A7556">
        <w:rPr>
          <w:rFonts w:ascii="Arial" w:hAnsi="Arial" w:cs="Arial"/>
          <w:b w:val="0"/>
          <w:bCs/>
          <w:sz w:val="20"/>
        </w:rPr>
        <w:t xml:space="preserve"> 9 ustawy Prawo zamówień publicznych </w:t>
      </w:r>
      <w:r w:rsidRPr="007A7556">
        <w:rPr>
          <w:rFonts w:ascii="Arial" w:hAnsi="Arial" w:cs="Arial"/>
          <w:b w:val="0"/>
          <w:sz w:val="20"/>
        </w:rPr>
        <w:t>– wystawioną nie wcześniej niż 6 miesięcy przed upływem terminu składania ofert.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sz w:val="20"/>
        </w:rPr>
      </w:pPr>
    </w:p>
    <w:p w:rsidR="00F73715" w:rsidRPr="007A7556" w:rsidRDefault="00F73715" w:rsidP="00F73715">
      <w:pPr>
        <w:spacing w:before="120" w:after="120" w:line="276" w:lineRule="auto"/>
        <w:jc w:val="both"/>
        <w:rPr>
          <w:rFonts w:ascii="Arial" w:hAnsi="Arial" w:cs="Arial"/>
          <w:bCs/>
          <w:sz w:val="20"/>
        </w:rPr>
      </w:pPr>
      <w:r w:rsidRPr="007A7556">
        <w:rPr>
          <w:rFonts w:ascii="Arial" w:hAnsi="Arial" w:cs="Arial"/>
          <w:sz w:val="20"/>
        </w:rPr>
        <w:t xml:space="preserve">Zamawiający będzie oceniał spełnienie powyższych warunków wg formuły </w:t>
      </w:r>
      <w:r w:rsidRPr="007A7556">
        <w:rPr>
          <w:rFonts w:ascii="Arial" w:hAnsi="Arial" w:cs="Arial"/>
          <w:i/>
          <w:sz w:val="20"/>
        </w:rPr>
        <w:t>spełnia/nie spełnia</w:t>
      </w:r>
      <w:r w:rsidRPr="007A7556">
        <w:rPr>
          <w:rFonts w:ascii="Arial" w:hAnsi="Arial" w:cs="Arial"/>
          <w:sz w:val="20"/>
        </w:rPr>
        <w:t xml:space="preserve"> na podstawie złożonych przez wykonawcę dokumentów i oświadczeń, zgodnie z</w:t>
      </w:r>
      <w:r w:rsidR="00895F8D" w:rsidRPr="007A7556">
        <w:rPr>
          <w:rFonts w:ascii="Arial" w:hAnsi="Arial" w:cs="Arial"/>
          <w:sz w:val="20"/>
        </w:rPr>
        <w:t> </w:t>
      </w:r>
      <w:r w:rsidRPr="007A7556">
        <w:rPr>
          <w:rFonts w:ascii="Arial" w:hAnsi="Arial" w:cs="Arial"/>
          <w:sz w:val="20"/>
        </w:rPr>
        <w:t xml:space="preserve">Opisem przygotowania oferty. 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sz w:val="20"/>
        </w:rPr>
      </w:pPr>
    </w:p>
    <w:p w:rsidR="00F73715" w:rsidRPr="007A7556" w:rsidRDefault="00F73715" w:rsidP="00F73715">
      <w:pPr>
        <w:pStyle w:val="Tekstpodstawowy2"/>
        <w:rPr>
          <w:rFonts w:ascii="Arial" w:hAnsi="Arial" w:cs="Arial"/>
          <w:b w:val="0"/>
          <w:sz w:val="20"/>
        </w:rPr>
      </w:pPr>
      <w:r w:rsidRPr="007A7556">
        <w:rPr>
          <w:rFonts w:ascii="Arial" w:hAnsi="Arial" w:cs="Arial"/>
          <w:sz w:val="20"/>
        </w:rPr>
        <w:t xml:space="preserve">UWAGA dla Wykonawców zagranicznych! </w:t>
      </w:r>
    </w:p>
    <w:p w:rsidR="00F73715" w:rsidRPr="007A7556" w:rsidRDefault="00F73715" w:rsidP="00F73715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7A7556">
        <w:rPr>
          <w:rFonts w:ascii="Arial" w:hAnsi="Arial" w:cs="Arial"/>
          <w:b w:val="0"/>
          <w:sz w:val="20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</w:t>
      </w:r>
      <w:r w:rsidRPr="007A7556">
        <w:rPr>
          <w:rFonts w:ascii="Arial" w:hAnsi="Arial" w:cs="Arial"/>
          <w:b w:val="0"/>
          <w:sz w:val="20"/>
          <w:u w:val="none"/>
        </w:rPr>
        <w:lastRenderedPageBreak/>
        <w:t xml:space="preserve">siedzibę lub miejsce zamieszkania, potwierdzające, że posiada uprawnienia do wykonywania działalności związanej z przedmiotem zamówienia. </w:t>
      </w:r>
    </w:p>
    <w:p w:rsidR="00F73715" w:rsidRPr="007A7556" w:rsidRDefault="00F73715" w:rsidP="00F73715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7A7556">
        <w:rPr>
          <w:rFonts w:ascii="Arial" w:hAnsi="Arial" w:cs="Arial"/>
          <w:b w:val="0"/>
          <w:sz w:val="20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F73715" w:rsidRPr="007A7556" w:rsidRDefault="00F73715" w:rsidP="00F73715">
      <w:pPr>
        <w:pStyle w:val="Akapitzlist"/>
        <w:numPr>
          <w:ilvl w:val="0"/>
          <w:numId w:val="40"/>
        </w:numPr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nie otwarto jego likwidacji ani nie ogłoszono upadłości – wystawiony nie wcześniej niż 6 miesięcy przed upływem terminu składania ofert;</w:t>
      </w:r>
    </w:p>
    <w:p w:rsidR="00F73715" w:rsidRPr="007A7556" w:rsidRDefault="00F73715" w:rsidP="00F7371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 xml:space="preserve">nie zalega z uiszczaniem podatków, opłat, składek na ubezpieczenie społeczne </w:t>
      </w:r>
      <w:r w:rsidRPr="007A7556">
        <w:rPr>
          <w:rFonts w:ascii="Arial" w:hAnsi="Arial" w:cs="Arial"/>
          <w:sz w:val="20"/>
          <w:szCs w:val="20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F73715" w:rsidRPr="007A7556" w:rsidRDefault="00F73715" w:rsidP="00F7371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nie orzeczono wobec niego zakazu ubiegania się o zamówienie – wystawiony nie wcześniej niż 6 miesięcy przed upływem terminu składania ofert;</w:t>
      </w:r>
    </w:p>
    <w:p w:rsidR="00F73715" w:rsidRPr="007A7556" w:rsidRDefault="00F73715" w:rsidP="00F7371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F73715" w:rsidRPr="007A7556" w:rsidRDefault="00F73715" w:rsidP="00F7371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7556">
        <w:rPr>
          <w:rFonts w:ascii="Arial" w:hAnsi="Arial" w:cs="Arial"/>
          <w:sz w:val="20"/>
          <w:szCs w:val="20"/>
        </w:rPr>
        <w:t>W przypadku wykonawcy mającego siedzibę na terytorium R</w:t>
      </w:r>
      <w:r w:rsidR="00895F8D" w:rsidRPr="007A7556">
        <w:rPr>
          <w:rFonts w:ascii="Arial" w:hAnsi="Arial" w:cs="Arial"/>
          <w:sz w:val="20"/>
          <w:szCs w:val="20"/>
        </w:rPr>
        <w:t xml:space="preserve">zeczypospolitej Polskiej, osoby, </w:t>
      </w:r>
      <w:r w:rsidRPr="007A7556">
        <w:rPr>
          <w:rFonts w:ascii="Arial" w:hAnsi="Arial" w:cs="Arial"/>
          <w:sz w:val="20"/>
          <w:szCs w:val="20"/>
        </w:rPr>
        <w:t xml:space="preserve">o których mowa w art. 24 ust. 1 </w:t>
      </w:r>
      <w:proofErr w:type="spellStart"/>
      <w:r w:rsidRPr="007A7556">
        <w:rPr>
          <w:rFonts w:ascii="Arial" w:hAnsi="Arial" w:cs="Arial"/>
          <w:sz w:val="20"/>
          <w:szCs w:val="20"/>
        </w:rPr>
        <w:t>pkt</w:t>
      </w:r>
      <w:proofErr w:type="spellEnd"/>
      <w:r w:rsidRPr="007A7556">
        <w:rPr>
          <w:rFonts w:ascii="Arial" w:hAnsi="Arial" w:cs="Arial"/>
          <w:sz w:val="20"/>
          <w:szCs w:val="20"/>
        </w:rPr>
        <w:t xml:space="preserve"> 5-8,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</w:t>
      </w:r>
      <w:proofErr w:type="spellStart"/>
      <w:r w:rsidRPr="007A7556">
        <w:rPr>
          <w:rFonts w:ascii="Arial" w:hAnsi="Arial" w:cs="Arial"/>
          <w:sz w:val="20"/>
          <w:szCs w:val="20"/>
        </w:rPr>
        <w:t>pkt</w:t>
      </w:r>
      <w:proofErr w:type="spellEnd"/>
      <w:r w:rsidRPr="007A7556">
        <w:rPr>
          <w:rFonts w:ascii="Arial" w:hAnsi="Arial" w:cs="Arial"/>
          <w:sz w:val="20"/>
          <w:szCs w:val="20"/>
        </w:rPr>
        <w:t xml:space="preserve"> 5-8,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F73715" w:rsidRPr="007A7556" w:rsidRDefault="00F73715" w:rsidP="00F73715">
      <w:pPr>
        <w:spacing w:line="288" w:lineRule="auto"/>
        <w:jc w:val="both"/>
        <w:rPr>
          <w:rFonts w:ascii="Arial" w:hAnsi="Arial" w:cs="Arial"/>
          <w:b/>
          <w:sz w:val="20"/>
        </w:rPr>
      </w:pPr>
      <w:r w:rsidRPr="007A7556">
        <w:rPr>
          <w:rFonts w:ascii="Arial" w:hAnsi="Arial" w:cs="Arial"/>
          <w:b/>
          <w:sz w:val="20"/>
          <w:u w:val="single"/>
        </w:rPr>
        <w:t>Miejsce i termin składania ofert:</w:t>
      </w:r>
      <w:r w:rsidRPr="007A7556">
        <w:rPr>
          <w:rFonts w:ascii="Arial" w:hAnsi="Arial" w:cs="Arial"/>
          <w:b/>
          <w:sz w:val="20"/>
        </w:rPr>
        <w:t xml:space="preserve"> </w:t>
      </w:r>
    </w:p>
    <w:p w:rsidR="00990BCD" w:rsidRPr="007A7556" w:rsidRDefault="00F73715" w:rsidP="00F73715">
      <w:pPr>
        <w:spacing w:line="276" w:lineRule="auto"/>
        <w:jc w:val="both"/>
        <w:rPr>
          <w:rFonts w:ascii="Arial" w:hAnsi="Arial" w:cs="Arial"/>
          <w:sz w:val="20"/>
        </w:rPr>
      </w:pPr>
      <w:r w:rsidRPr="007A7556">
        <w:rPr>
          <w:rFonts w:ascii="Arial" w:hAnsi="Arial" w:cs="Arial"/>
          <w:sz w:val="20"/>
        </w:rPr>
        <w:t xml:space="preserve">Oferty w zaklejonych kopertach z dopiskiem: przetarg nieograniczony nr 34./DU/Z/13 prosimy składać w siedzibie Zamawiającego: Instytut Lotnictwa, Al. Krakowska 110/114, 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A7556">
        <w:rPr>
          <w:rFonts w:ascii="Arial" w:hAnsi="Arial" w:cs="Arial"/>
          <w:sz w:val="20"/>
        </w:rPr>
        <w:t xml:space="preserve">02-256 Warszawa, budynek B, w pokoju 38 (parter) do dnia </w:t>
      </w:r>
      <w:r w:rsidR="007B3B8A" w:rsidRPr="007A7556">
        <w:rPr>
          <w:rFonts w:ascii="Arial" w:hAnsi="Arial" w:cs="Arial"/>
          <w:b/>
          <w:iCs/>
          <w:sz w:val="20"/>
        </w:rPr>
        <w:t>04.</w:t>
      </w:r>
      <w:r w:rsidRPr="007A7556">
        <w:rPr>
          <w:rFonts w:ascii="Arial" w:hAnsi="Arial" w:cs="Arial"/>
          <w:b/>
          <w:iCs/>
          <w:sz w:val="20"/>
        </w:rPr>
        <w:t xml:space="preserve">02.2014r. </w:t>
      </w:r>
      <w:r w:rsidRPr="007A7556">
        <w:rPr>
          <w:rFonts w:ascii="Arial" w:hAnsi="Arial" w:cs="Arial"/>
          <w:b/>
          <w:sz w:val="20"/>
        </w:rPr>
        <w:t>do godz. 12:00.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sz w:val="20"/>
        </w:rPr>
      </w:pPr>
      <w:r w:rsidRPr="007A7556">
        <w:rPr>
          <w:rFonts w:ascii="Arial" w:hAnsi="Arial" w:cs="Arial"/>
          <w:sz w:val="20"/>
        </w:rPr>
        <w:t xml:space="preserve">Publiczne otwarcie ofert nastąpi w dniu </w:t>
      </w:r>
      <w:r w:rsidR="001E5D25" w:rsidRPr="007A7556">
        <w:rPr>
          <w:rFonts w:ascii="Arial" w:hAnsi="Arial" w:cs="Arial"/>
          <w:b/>
          <w:iCs/>
          <w:sz w:val="20"/>
        </w:rPr>
        <w:t>04.0</w:t>
      </w:r>
      <w:r w:rsidRPr="007A7556">
        <w:rPr>
          <w:rFonts w:ascii="Arial" w:hAnsi="Arial" w:cs="Arial"/>
          <w:b/>
          <w:iCs/>
          <w:sz w:val="20"/>
        </w:rPr>
        <w:t>2.2014r.</w:t>
      </w:r>
      <w:r w:rsidRPr="007A7556">
        <w:rPr>
          <w:rFonts w:ascii="Arial" w:hAnsi="Arial" w:cs="Arial"/>
          <w:b/>
          <w:sz w:val="20"/>
        </w:rPr>
        <w:t xml:space="preserve"> o godz. 12:15</w:t>
      </w:r>
      <w:r w:rsidRPr="007A7556">
        <w:rPr>
          <w:rFonts w:ascii="Arial" w:hAnsi="Arial" w:cs="Arial"/>
          <w:sz w:val="20"/>
        </w:rPr>
        <w:t xml:space="preserve"> w siedzibie Zamawiającego: Instytut Lotnictwa, Al. Krakowska 110/114, 02-256 Warszawa w sali konferencyjnej A, w bud. B (I piętro).</w:t>
      </w:r>
    </w:p>
    <w:p w:rsidR="00F73715" w:rsidRPr="007A7556" w:rsidRDefault="00F73715" w:rsidP="00F73715">
      <w:pPr>
        <w:spacing w:line="276" w:lineRule="auto"/>
        <w:jc w:val="both"/>
        <w:rPr>
          <w:rFonts w:ascii="Arial" w:hAnsi="Arial" w:cs="Arial"/>
          <w:sz w:val="20"/>
        </w:rPr>
      </w:pPr>
    </w:p>
    <w:sectPr w:rsidR="00F73715" w:rsidRPr="007A7556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6F" w:rsidRDefault="00F1326F" w:rsidP="00623560">
      <w:r>
        <w:separator/>
      </w:r>
    </w:p>
  </w:endnote>
  <w:endnote w:type="continuationSeparator" w:id="0">
    <w:p w:rsidR="00F1326F" w:rsidRDefault="00F1326F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F1326F" w:rsidRDefault="00295752">
        <w:pPr>
          <w:pStyle w:val="Stopka"/>
          <w:jc w:val="right"/>
        </w:pPr>
        <w:fldSimple w:instr=" PAGE   \* MERGEFORMAT ">
          <w:r w:rsidR="00E70B06">
            <w:rPr>
              <w:noProof/>
            </w:rPr>
            <w:t>1</w:t>
          </w:r>
        </w:fldSimple>
      </w:p>
    </w:sdtContent>
  </w:sdt>
  <w:p w:rsidR="00DC3000" w:rsidRPr="00B46462" w:rsidRDefault="00DC3000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DC3000" w:rsidRDefault="00DC3000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</w:t>
    </w:r>
    <w:proofErr w:type="spellStart"/>
    <w:r w:rsidRPr="00B46462">
      <w:rPr>
        <w:rFonts w:ascii="Arial" w:hAnsi="Arial" w:cs="Arial"/>
        <w:sz w:val="18"/>
        <w:szCs w:val="18"/>
      </w:rPr>
      <w:t>wirtualizującej</w:t>
    </w:r>
    <w:proofErr w:type="spellEnd"/>
    <w:r w:rsidRPr="00B46462">
      <w:rPr>
        <w:rFonts w:ascii="Arial" w:hAnsi="Arial" w:cs="Arial"/>
        <w:sz w:val="18"/>
        <w:szCs w:val="18"/>
      </w:rPr>
      <w:t xml:space="preserve"> serwery Instytutu Lotnictwa dla transferu wiedzy technologii oraz bezpieczeństwa zasobów IT” współfinansowanego przez Unię Europejską z Europejskiego Funduszu Rozwoju Regionalnego. </w:t>
    </w:r>
  </w:p>
  <w:p w:rsidR="00F1326F" w:rsidRPr="00DC3000" w:rsidRDefault="00DC3000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6F" w:rsidRDefault="00F1326F" w:rsidP="00623560">
      <w:r>
        <w:separator/>
      </w:r>
    </w:p>
  </w:footnote>
  <w:footnote w:type="continuationSeparator" w:id="0">
    <w:p w:rsidR="00F1326F" w:rsidRDefault="00F1326F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6F" w:rsidRDefault="00F1326F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36A"/>
    <w:multiLevelType w:val="hybridMultilevel"/>
    <w:tmpl w:val="45ECF66E"/>
    <w:lvl w:ilvl="0" w:tplc="7F463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602"/>
    <w:multiLevelType w:val="hybridMultilevel"/>
    <w:tmpl w:val="A3A8E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2746F1"/>
    <w:multiLevelType w:val="hybridMultilevel"/>
    <w:tmpl w:val="CE7C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36E"/>
    <w:multiLevelType w:val="hybridMultilevel"/>
    <w:tmpl w:val="176E44AC"/>
    <w:lvl w:ilvl="0" w:tplc="0415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>
    <w:nsid w:val="0F7A6275"/>
    <w:multiLevelType w:val="hybridMultilevel"/>
    <w:tmpl w:val="DF6CAB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1C0D4D41"/>
    <w:multiLevelType w:val="hybridMultilevel"/>
    <w:tmpl w:val="E1AC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436B"/>
    <w:multiLevelType w:val="hybridMultilevel"/>
    <w:tmpl w:val="350C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5E21574"/>
    <w:multiLevelType w:val="hybridMultilevel"/>
    <w:tmpl w:val="95148CCA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5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95180"/>
    <w:multiLevelType w:val="hybridMultilevel"/>
    <w:tmpl w:val="DA1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D0231"/>
    <w:multiLevelType w:val="hybridMultilevel"/>
    <w:tmpl w:val="A4361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22F4F"/>
    <w:multiLevelType w:val="hybridMultilevel"/>
    <w:tmpl w:val="D118FA84"/>
    <w:lvl w:ilvl="0" w:tplc="3D7E6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D71A6"/>
    <w:multiLevelType w:val="hybridMultilevel"/>
    <w:tmpl w:val="B0BE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52007F0F"/>
    <w:multiLevelType w:val="hybridMultilevel"/>
    <w:tmpl w:val="50683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8796C"/>
    <w:multiLevelType w:val="hybridMultilevel"/>
    <w:tmpl w:val="F42A916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F731DC"/>
    <w:multiLevelType w:val="hybridMultilevel"/>
    <w:tmpl w:val="0FDCD754"/>
    <w:lvl w:ilvl="0" w:tplc="FFFFFFFF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80F2B"/>
    <w:multiLevelType w:val="hybridMultilevel"/>
    <w:tmpl w:val="233E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1C6205"/>
    <w:multiLevelType w:val="hybridMultilevel"/>
    <w:tmpl w:val="8BEEBB3A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3F6A256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03B71FA"/>
    <w:multiLevelType w:val="hybridMultilevel"/>
    <w:tmpl w:val="A6D2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F44C64"/>
    <w:multiLevelType w:val="hybridMultilevel"/>
    <w:tmpl w:val="DB981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FF015F0"/>
    <w:multiLevelType w:val="hybridMultilevel"/>
    <w:tmpl w:val="3C2E1452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2">
    <w:nsid w:val="6FFD0253"/>
    <w:multiLevelType w:val="hybridMultilevel"/>
    <w:tmpl w:val="19BCA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B81866"/>
    <w:multiLevelType w:val="hybridMultilevel"/>
    <w:tmpl w:val="6D6C5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34"/>
  </w:num>
  <w:num w:numId="4">
    <w:abstractNumId w:val="20"/>
  </w:num>
  <w:num w:numId="5">
    <w:abstractNumId w:val="39"/>
  </w:num>
  <w:num w:numId="6">
    <w:abstractNumId w:val="9"/>
  </w:num>
  <w:num w:numId="7">
    <w:abstractNumId w:val="4"/>
  </w:num>
  <w:num w:numId="8">
    <w:abstractNumId w:val="23"/>
  </w:num>
  <w:num w:numId="9">
    <w:abstractNumId w:val="32"/>
  </w:num>
  <w:num w:numId="10">
    <w:abstractNumId w:val="8"/>
  </w:num>
  <w:num w:numId="11">
    <w:abstractNumId w:val="36"/>
  </w:num>
  <w:num w:numId="12">
    <w:abstractNumId w:val="28"/>
  </w:num>
  <w:num w:numId="13">
    <w:abstractNumId w:val="29"/>
  </w:num>
  <w:num w:numId="14">
    <w:abstractNumId w:val="15"/>
  </w:num>
  <w:num w:numId="15">
    <w:abstractNumId w:val="37"/>
  </w:num>
  <w:num w:numId="16">
    <w:abstractNumId w:val="25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42"/>
  </w:num>
  <w:num w:numId="22">
    <w:abstractNumId w:val="27"/>
  </w:num>
  <w:num w:numId="23">
    <w:abstractNumId w:val="30"/>
  </w:num>
  <w:num w:numId="24">
    <w:abstractNumId w:val="7"/>
  </w:num>
  <w:num w:numId="25">
    <w:abstractNumId w:val="26"/>
  </w:num>
  <w:num w:numId="26">
    <w:abstractNumId w:val="14"/>
  </w:num>
  <w:num w:numId="27">
    <w:abstractNumId w:val="41"/>
  </w:num>
  <w:num w:numId="28">
    <w:abstractNumId w:val="31"/>
  </w:num>
  <w:num w:numId="29">
    <w:abstractNumId w:val="40"/>
  </w:num>
  <w:num w:numId="30">
    <w:abstractNumId w:val="2"/>
  </w:num>
  <w:num w:numId="31">
    <w:abstractNumId w:val="6"/>
  </w:num>
  <w:num w:numId="32">
    <w:abstractNumId w:val="0"/>
  </w:num>
  <w:num w:numId="33">
    <w:abstractNumId w:val="18"/>
  </w:num>
  <w:num w:numId="34">
    <w:abstractNumId w:val="12"/>
  </w:num>
  <w:num w:numId="35">
    <w:abstractNumId w:val="33"/>
  </w:num>
  <w:num w:numId="36">
    <w:abstractNumId w:val="21"/>
  </w:num>
  <w:num w:numId="37">
    <w:abstractNumId w:val="35"/>
  </w:num>
  <w:num w:numId="38">
    <w:abstractNumId w:val="10"/>
  </w:num>
  <w:num w:numId="39">
    <w:abstractNumId w:val="43"/>
  </w:num>
  <w:num w:numId="40">
    <w:abstractNumId w:val="11"/>
  </w:num>
  <w:num w:numId="41">
    <w:abstractNumId w:val="24"/>
  </w:num>
  <w:num w:numId="42">
    <w:abstractNumId w:val="3"/>
  </w:num>
  <w:num w:numId="43">
    <w:abstractNumId w:val="5"/>
  </w:num>
  <w:num w:numId="44">
    <w:abstractNumId w:val="16"/>
  </w:num>
  <w:num w:numId="45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159E4"/>
    <w:rsid w:val="00015D67"/>
    <w:rsid w:val="00024D4C"/>
    <w:rsid w:val="00027691"/>
    <w:rsid w:val="00086CC2"/>
    <w:rsid w:val="000945FC"/>
    <w:rsid w:val="000B1278"/>
    <w:rsid w:val="000D4205"/>
    <w:rsid w:val="000F06D7"/>
    <w:rsid w:val="000F47FD"/>
    <w:rsid w:val="001031CD"/>
    <w:rsid w:val="00117FBF"/>
    <w:rsid w:val="00120E00"/>
    <w:rsid w:val="001315FB"/>
    <w:rsid w:val="00132774"/>
    <w:rsid w:val="001339CE"/>
    <w:rsid w:val="001506FB"/>
    <w:rsid w:val="00163B95"/>
    <w:rsid w:val="001656DB"/>
    <w:rsid w:val="00187973"/>
    <w:rsid w:val="001920BA"/>
    <w:rsid w:val="00193CED"/>
    <w:rsid w:val="001B6AB4"/>
    <w:rsid w:val="001E5D25"/>
    <w:rsid w:val="001E75DF"/>
    <w:rsid w:val="00204185"/>
    <w:rsid w:val="002064BF"/>
    <w:rsid w:val="00216B39"/>
    <w:rsid w:val="002312FD"/>
    <w:rsid w:val="00241942"/>
    <w:rsid w:val="00257C36"/>
    <w:rsid w:val="002633B7"/>
    <w:rsid w:val="00263ABD"/>
    <w:rsid w:val="00265127"/>
    <w:rsid w:val="0027491D"/>
    <w:rsid w:val="00287942"/>
    <w:rsid w:val="00290A04"/>
    <w:rsid w:val="00295752"/>
    <w:rsid w:val="002965E2"/>
    <w:rsid w:val="00297288"/>
    <w:rsid w:val="002E1968"/>
    <w:rsid w:val="00314A4E"/>
    <w:rsid w:val="00342C54"/>
    <w:rsid w:val="00346E10"/>
    <w:rsid w:val="0036361B"/>
    <w:rsid w:val="00363DF7"/>
    <w:rsid w:val="003A1E60"/>
    <w:rsid w:val="003A330B"/>
    <w:rsid w:val="003A73A2"/>
    <w:rsid w:val="003C15D0"/>
    <w:rsid w:val="003C7E4B"/>
    <w:rsid w:val="003D3512"/>
    <w:rsid w:val="003D466E"/>
    <w:rsid w:val="003D7169"/>
    <w:rsid w:val="003E429D"/>
    <w:rsid w:val="003F1335"/>
    <w:rsid w:val="003F3915"/>
    <w:rsid w:val="00400E9E"/>
    <w:rsid w:val="00402441"/>
    <w:rsid w:val="004228F9"/>
    <w:rsid w:val="00444458"/>
    <w:rsid w:val="004757E5"/>
    <w:rsid w:val="004809A9"/>
    <w:rsid w:val="00484CC2"/>
    <w:rsid w:val="00485A8B"/>
    <w:rsid w:val="0048633C"/>
    <w:rsid w:val="004864AF"/>
    <w:rsid w:val="00497A83"/>
    <w:rsid w:val="004A57D8"/>
    <w:rsid w:val="004B16F0"/>
    <w:rsid w:val="004B213F"/>
    <w:rsid w:val="004C32C1"/>
    <w:rsid w:val="004D0ECC"/>
    <w:rsid w:val="004D2AA6"/>
    <w:rsid w:val="004F00C5"/>
    <w:rsid w:val="00500A23"/>
    <w:rsid w:val="00520225"/>
    <w:rsid w:val="00540D04"/>
    <w:rsid w:val="00556F89"/>
    <w:rsid w:val="0057209E"/>
    <w:rsid w:val="00591329"/>
    <w:rsid w:val="005A722B"/>
    <w:rsid w:val="005E713A"/>
    <w:rsid w:val="005F0B2F"/>
    <w:rsid w:val="005F2595"/>
    <w:rsid w:val="00611487"/>
    <w:rsid w:val="00611D64"/>
    <w:rsid w:val="0062329D"/>
    <w:rsid w:val="00623560"/>
    <w:rsid w:val="006271AB"/>
    <w:rsid w:val="00646455"/>
    <w:rsid w:val="00647D04"/>
    <w:rsid w:val="00660DA6"/>
    <w:rsid w:val="0069286A"/>
    <w:rsid w:val="0069384A"/>
    <w:rsid w:val="006A2F9D"/>
    <w:rsid w:val="006C208C"/>
    <w:rsid w:val="006C44DE"/>
    <w:rsid w:val="006D3E3A"/>
    <w:rsid w:val="006E5D07"/>
    <w:rsid w:val="006F517C"/>
    <w:rsid w:val="0070299D"/>
    <w:rsid w:val="007063EF"/>
    <w:rsid w:val="007567AA"/>
    <w:rsid w:val="00791539"/>
    <w:rsid w:val="00792BEE"/>
    <w:rsid w:val="00797025"/>
    <w:rsid w:val="007A4341"/>
    <w:rsid w:val="007A7556"/>
    <w:rsid w:val="007B3B8A"/>
    <w:rsid w:val="007B79C2"/>
    <w:rsid w:val="007C346A"/>
    <w:rsid w:val="007D64DF"/>
    <w:rsid w:val="007E7582"/>
    <w:rsid w:val="007F0DE7"/>
    <w:rsid w:val="007F6A2F"/>
    <w:rsid w:val="0080401C"/>
    <w:rsid w:val="008105B4"/>
    <w:rsid w:val="008215DA"/>
    <w:rsid w:val="00833965"/>
    <w:rsid w:val="00843A6A"/>
    <w:rsid w:val="00843FDC"/>
    <w:rsid w:val="00860561"/>
    <w:rsid w:val="00882B17"/>
    <w:rsid w:val="00890A6E"/>
    <w:rsid w:val="00895F8D"/>
    <w:rsid w:val="008C47AE"/>
    <w:rsid w:val="008D225D"/>
    <w:rsid w:val="008D34E2"/>
    <w:rsid w:val="008E1BBF"/>
    <w:rsid w:val="008E4D03"/>
    <w:rsid w:val="008F1919"/>
    <w:rsid w:val="008F3955"/>
    <w:rsid w:val="00913A18"/>
    <w:rsid w:val="00914DB3"/>
    <w:rsid w:val="0092404E"/>
    <w:rsid w:val="0092656A"/>
    <w:rsid w:val="00937836"/>
    <w:rsid w:val="00945F9D"/>
    <w:rsid w:val="009558E6"/>
    <w:rsid w:val="009718D0"/>
    <w:rsid w:val="00981A61"/>
    <w:rsid w:val="009842D9"/>
    <w:rsid w:val="00990B99"/>
    <w:rsid w:val="00990BCD"/>
    <w:rsid w:val="00994586"/>
    <w:rsid w:val="009A055E"/>
    <w:rsid w:val="009A10C0"/>
    <w:rsid w:val="009A3FE9"/>
    <w:rsid w:val="009A53D2"/>
    <w:rsid w:val="009B41B4"/>
    <w:rsid w:val="009C0861"/>
    <w:rsid w:val="009E5279"/>
    <w:rsid w:val="00A00AB5"/>
    <w:rsid w:val="00A03979"/>
    <w:rsid w:val="00A20251"/>
    <w:rsid w:val="00A368F1"/>
    <w:rsid w:val="00A4235A"/>
    <w:rsid w:val="00A56A84"/>
    <w:rsid w:val="00A600DC"/>
    <w:rsid w:val="00A63B7B"/>
    <w:rsid w:val="00A751BA"/>
    <w:rsid w:val="00A771BF"/>
    <w:rsid w:val="00A91178"/>
    <w:rsid w:val="00AA641A"/>
    <w:rsid w:val="00B40CBB"/>
    <w:rsid w:val="00BC6DAC"/>
    <w:rsid w:val="00BC7EF3"/>
    <w:rsid w:val="00BD6313"/>
    <w:rsid w:val="00BE2037"/>
    <w:rsid w:val="00BE4C97"/>
    <w:rsid w:val="00C01D6F"/>
    <w:rsid w:val="00C20498"/>
    <w:rsid w:val="00C40F54"/>
    <w:rsid w:val="00C51537"/>
    <w:rsid w:val="00C51F80"/>
    <w:rsid w:val="00C7328C"/>
    <w:rsid w:val="00CA20D6"/>
    <w:rsid w:val="00CB7213"/>
    <w:rsid w:val="00CD6298"/>
    <w:rsid w:val="00CF08C2"/>
    <w:rsid w:val="00CF1785"/>
    <w:rsid w:val="00CF57EC"/>
    <w:rsid w:val="00D00345"/>
    <w:rsid w:val="00D02EB5"/>
    <w:rsid w:val="00D24325"/>
    <w:rsid w:val="00D30A0C"/>
    <w:rsid w:val="00D64D14"/>
    <w:rsid w:val="00D66348"/>
    <w:rsid w:val="00D74DDA"/>
    <w:rsid w:val="00D80768"/>
    <w:rsid w:val="00D95E37"/>
    <w:rsid w:val="00DB2077"/>
    <w:rsid w:val="00DB4E13"/>
    <w:rsid w:val="00DC3000"/>
    <w:rsid w:val="00DD0070"/>
    <w:rsid w:val="00DD1BB9"/>
    <w:rsid w:val="00DD6965"/>
    <w:rsid w:val="00E011DE"/>
    <w:rsid w:val="00E11466"/>
    <w:rsid w:val="00E272DC"/>
    <w:rsid w:val="00E50CF9"/>
    <w:rsid w:val="00E70B06"/>
    <w:rsid w:val="00E73661"/>
    <w:rsid w:val="00E876B5"/>
    <w:rsid w:val="00E95EDA"/>
    <w:rsid w:val="00EB22FF"/>
    <w:rsid w:val="00EB71F2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C51"/>
    <w:rsid w:val="00F31962"/>
    <w:rsid w:val="00F31DE0"/>
    <w:rsid w:val="00F4612B"/>
    <w:rsid w:val="00F52A47"/>
    <w:rsid w:val="00F55512"/>
    <w:rsid w:val="00F706EC"/>
    <w:rsid w:val="00F71DA5"/>
    <w:rsid w:val="00F73715"/>
    <w:rsid w:val="00F73C63"/>
    <w:rsid w:val="00F762FC"/>
    <w:rsid w:val="00F7708C"/>
    <w:rsid w:val="00F87F8A"/>
    <w:rsid w:val="00FA2AAC"/>
    <w:rsid w:val="00FB0BBD"/>
    <w:rsid w:val="00FB4CB9"/>
    <w:rsid w:val="00FC47BB"/>
    <w:rsid w:val="00FD077A"/>
    <w:rsid w:val="00FE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b/>
      <w:bCs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2355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esitnik</cp:lastModifiedBy>
  <cp:revision>8</cp:revision>
  <cp:lastPrinted>2013-12-17T14:35:00Z</cp:lastPrinted>
  <dcterms:created xsi:type="dcterms:W3CDTF">2013-12-23T09:22:00Z</dcterms:created>
  <dcterms:modified xsi:type="dcterms:W3CDTF">2013-12-23T12:51:00Z</dcterms:modified>
</cp:coreProperties>
</file>