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B0" w:rsidRPr="00AE6EB0" w:rsidRDefault="00AE6EB0" w:rsidP="00AE6EB0">
      <w:pPr>
        <w:spacing w:before="240" w:after="240"/>
        <w:jc w:val="right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Warszawa,</w:t>
      </w:r>
      <w:r>
        <w:rPr>
          <w:rFonts w:ascii="Cambria" w:eastAsia="Calibri" w:hAnsi="Cambria" w:cs="Arial"/>
          <w:szCs w:val="22"/>
          <w:lang w:eastAsia="en-US"/>
        </w:rPr>
        <w:t xml:space="preserve"> </w:t>
      </w:r>
      <w:r w:rsidRPr="00AE6EB0">
        <w:rPr>
          <w:rFonts w:ascii="Cambria" w:eastAsia="Calibri" w:hAnsi="Cambria" w:cs="Arial"/>
          <w:szCs w:val="22"/>
          <w:lang w:eastAsia="en-US"/>
        </w:rPr>
        <w:t>31.03.2014</w:t>
      </w:r>
    </w:p>
    <w:p w:rsidR="00AE6EB0" w:rsidRPr="00AE6EB0" w:rsidRDefault="00AE6EB0" w:rsidP="00AE6EB0">
      <w:pPr>
        <w:spacing w:before="120" w:after="120"/>
        <w:jc w:val="center"/>
        <w:rPr>
          <w:rFonts w:ascii="Cambria" w:eastAsia="Calibri" w:hAnsi="Cambria" w:cs="Arial"/>
          <w:b/>
          <w:szCs w:val="22"/>
          <w:lang w:eastAsia="en-US"/>
        </w:rPr>
      </w:pPr>
    </w:p>
    <w:p w:rsidR="00AE6EB0" w:rsidRPr="00AE6EB0" w:rsidRDefault="00AE6EB0" w:rsidP="00AE6EB0">
      <w:pPr>
        <w:spacing w:before="120" w:after="120"/>
        <w:jc w:val="center"/>
        <w:rPr>
          <w:rFonts w:ascii="Cambria" w:eastAsia="Calibri" w:hAnsi="Cambria" w:cs="Arial"/>
          <w:b/>
          <w:szCs w:val="22"/>
          <w:lang w:eastAsia="en-US"/>
        </w:rPr>
      </w:pPr>
    </w:p>
    <w:p w:rsidR="00AE6EB0" w:rsidRPr="00AE6EB0" w:rsidRDefault="00AE6EB0" w:rsidP="00AE6EB0">
      <w:pPr>
        <w:spacing w:before="120" w:after="120"/>
        <w:jc w:val="center"/>
        <w:rPr>
          <w:rFonts w:ascii="Cambria" w:eastAsia="Calibri" w:hAnsi="Cambria" w:cs="Arial"/>
          <w:b/>
          <w:szCs w:val="22"/>
          <w:lang w:eastAsia="en-US"/>
        </w:rPr>
      </w:pPr>
      <w:r w:rsidRPr="00AE6EB0">
        <w:rPr>
          <w:rFonts w:ascii="Cambria" w:eastAsia="Calibri" w:hAnsi="Cambria" w:cs="Arial"/>
          <w:b/>
          <w:szCs w:val="22"/>
          <w:lang w:eastAsia="en-US"/>
        </w:rPr>
        <w:t xml:space="preserve">ZAPYTANIE OFERTOWE </w:t>
      </w:r>
    </w:p>
    <w:p w:rsidR="00AE6EB0" w:rsidRPr="00AE6EB0" w:rsidRDefault="00AE6EB0" w:rsidP="00AE6EB0">
      <w:pPr>
        <w:spacing w:before="240" w:after="240"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Szanowni Państwo!</w:t>
      </w:r>
    </w:p>
    <w:p w:rsidR="00AE6EB0" w:rsidRPr="00AE6EB0" w:rsidRDefault="00AE6EB0" w:rsidP="00AE6EB0">
      <w:pPr>
        <w:spacing w:before="240" w:after="240"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 xml:space="preserve">W związku z realizacją projektu </w:t>
      </w:r>
      <w:r w:rsidRPr="00AE6EB0">
        <w:rPr>
          <w:rFonts w:ascii="Cambria" w:eastAsia="Calibri" w:hAnsi="Cambria" w:cs="Arial"/>
          <w:b/>
          <w:szCs w:val="22"/>
          <w:lang w:eastAsia="en-US"/>
        </w:rPr>
        <w:t>„</w:t>
      </w:r>
      <w:r w:rsidRPr="00AE6EB0">
        <w:rPr>
          <w:rFonts w:ascii="Cambria" w:eastAsia="Calibri" w:hAnsi="Cambria" w:cs="Arial"/>
          <w:b/>
          <w:sz w:val="22"/>
          <w:szCs w:val="22"/>
          <w:lang w:eastAsia="en-US"/>
        </w:rPr>
        <w:t>Lekki szybowiec wyczynowy o innowacyjnej konstrukcji skrzydła</w:t>
      </w:r>
      <w:r w:rsidRPr="00AE6EB0">
        <w:rPr>
          <w:rFonts w:ascii="Cambria" w:eastAsia="Calibri" w:hAnsi="Cambria" w:cs="Arial"/>
          <w:b/>
          <w:szCs w:val="22"/>
          <w:lang w:eastAsia="en-US"/>
        </w:rPr>
        <w:t>”</w:t>
      </w:r>
      <w:r w:rsidRPr="00AE6EB0">
        <w:rPr>
          <w:rFonts w:ascii="Cambria" w:eastAsia="Calibri" w:hAnsi="Cambria" w:cs="Arial"/>
          <w:szCs w:val="22"/>
          <w:lang w:eastAsia="en-US"/>
        </w:rPr>
        <w:t xml:space="preserve"> współfinansowanego ze środków Unii Europejskiej w ramach Działania 1.3. „Wsparcie projektów </w:t>
      </w:r>
      <w:proofErr w:type="spellStart"/>
      <w:r w:rsidRPr="00AE6EB0">
        <w:rPr>
          <w:rFonts w:ascii="Cambria" w:eastAsia="Calibri" w:hAnsi="Cambria" w:cs="Arial"/>
          <w:szCs w:val="22"/>
          <w:lang w:eastAsia="en-US"/>
        </w:rPr>
        <w:t>B+R</w:t>
      </w:r>
      <w:proofErr w:type="spellEnd"/>
      <w:r w:rsidRPr="00AE6EB0">
        <w:rPr>
          <w:rFonts w:ascii="Cambria" w:eastAsia="Calibri" w:hAnsi="Cambria" w:cs="Arial"/>
          <w:szCs w:val="22"/>
          <w:lang w:eastAsia="en-US"/>
        </w:rPr>
        <w:t xml:space="preserve"> na rzecz przedsiębiorców realizowanych przez jednostki naukowe”, </w:t>
      </w:r>
      <w:proofErr w:type="spellStart"/>
      <w:r w:rsidRPr="00AE6EB0">
        <w:rPr>
          <w:rFonts w:ascii="Cambria" w:eastAsia="Calibri" w:hAnsi="Cambria" w:cs="Arial"/>
          <w:szCs w:val="22"/>
          <w:lang w:eastAsia="en-US"/>
        </w:rPr>
        <w:t>Poddziałanie</w:t>
      </w:r>
      <w:proofErr w:type="spellEnd"/>
      <w:r w:rsidRPr="00AE6EB0">
        <w:rPr>
          <w:rFonts w:ascii="Cambria" w:eastAsia="Calibri" w:hAnsi="Cambria" w:cs="Arial"/>
          <w:szCs w:val="22"/>
          <w:lang w:eastAsia="en-US"/>
        </w:rPr>
        <w:t xml:space="preserve"> 1.3.1 „Projekty rozwojowe” Programu Operacyjnego Innowacyjna Gospodarka Instytut Lotnictwa zaprasza do przedstawienia ofert na opracowanie analizy efektywności zgodnie z parametrami wskazanymi w niniejszym zapytaniu.</w:t>
      </w:r>
    </w:p>
    <w:p w:rsidR="00AE6EB0" w:rsidRPr="00AE6EB0" w:rsidRDefault="00AE6EB0" w:rsidP="00AE6EB0">
      <w:pPr>
        <w:numPr>
          <w:ilvl w:val="0"/>
          <w:numId w:val="9"/>
        </w:numPr>
        <w:spacing w:before="240" w:after="240" w:line="360" w:lineRule="auto"/>
        <w:jc w:val="both"/>
        <w:rPr>
          <w:rFonts w:ascii="Cambria" w:eastAsia="Calibri" w:hAnsi="Cambria" w:cs="Arial"/>
          <w:b/>
          <w:szCs w:val="24"/>
          <w:lang w:eastAsia="en-US"/>
        </w:rPr>
      </w:pPr>
      <w:r w:rsidRPr="00AE6EB0">
        <w:rPr>
          <w:rFonts w:ascii="Cambria" w:eastAsia="Calibri" w:hAnsi="Cambria" w:cs="Arial"/>
          <w:b/>
          <w:szCs w:val="24"/>
          <w:lang w:eastAsia="en-US"/>
        </w:rPr>
        <w:t xml:space="preserve">Zamawiający:  </w:t>
      </w:r>
    </w:p>
    <w:p w:rsidR="00AE6EB0" w:rsidRPr="00AE6EB0" w:rsidRDefault="00AE6EB0" w:rsidP="00AE6EB0">
      <w:pPr>
        <w:tabs>
          <w:tab w:val="left" w:pos="2127"/>
        </w:tabs>
        <w:spacing w:before="240" w:after="240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Instytut Lotnictwa</w:t>
      </w:r>
    </w:p>
    <w:p w:rsidR="00AE6EB0" w:rsidRPr="00AE6EB0" w:rsidRDefault="00955C5E" w:rsidP="00AE6EB0">
      <w:pPr>
        <w:tabs>
          <w:tab w:val="left" w:pos="2127"/>
        </w:tabs>
        <w:spacing w:before="240" w:after="240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>
        <w:rPr>
          <w:rFonts w:ascii="Cambria" w:eastAsia="Calibri" w:hAnsi="Cambria" w:cs="Arial"/>
          <w:szCs w:val="22"/>
          <w:lang w:eastAsia="en-US"/>
        </w:rPr>
        <w:t>A</w:t>
      </w:r>
      <w:r w:rsidR="00AE6EB0" w:rsidRPr="00AE6EB0">
        <w:rPr>
          <w:rFonts w:ascii="Cambria" w:eastAsia="Calibri" w:hAnsi="Cambria" w:cs="Arial"/>
          <w:szCs w:val="22"/>
          <w:lang w:eastAsia="en-US"/>
        </w:rPr>
        <w:t>l. Krakowska 110/114</w:t>
      </w:r>
    </w:p>
    <w:p w:rsidR="00AE6EB0" w:rsidRPr="00AE6EB0" w:rsidRDefault="00AE6EB0" w:rsidP="00AE6EB0">
      <w:pPr>
        <w:tabs>
          <w:tab w:val="left" w:pos="2127"/>
        </w:tabs>
        <w:spacing w:before="240" w:after="240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02-256 Warszawa</w:t>
      </w:r>
    </w:p>
    <w:p w:rsidR="00AE6EB0" w:rsidRPr="00AE6EB0" w:rsidRDefault="00AE6EB0" w:rsidP="00AE6EB0">
      <w:pPr>
        <w:tabs>
          <w:tab w:val="left" w:pos="2127"/>
        </w:tabs>
        <w:spacing w:before="240" w:after="240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 xml:space="preserve">NIP: </w:t>
      </w:r>
      <w:r w:rsidRPr="00AE6EB0">
        <w:rPr>
          <w:rFonts w:ascii="Cambria" w:eastAsia="Calibri" w:hAnsi="Cambria" w:cs="Arial"/>
          <w:sz w:val="22"/>
          <w:szCs w:val="22"/>
          <w:lang w:eastAsia="en-US"/>
        </w:rPr>
        <w:t>525-000-84-94</w:t>
      </w:r>
    </w:p>
    <w:p w:rsidR="00AE6EB0" w:rsidRPr="00AE6EB0" w:rsidRDefault="00AE6EB0" w:rsidP="00AE6EB0">
      <w:pPr>
        <w:tabs>
          <w:tab w:val="left" w:pos="2127"/>
        </w:tabs>
        <w:spacing w:before="240" w:after="240"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REGON: 000037374</w:t>
      </w:r>
    </w:p>
    <w:p w:rsidR="00AE6EB0" w:rsidRPr="00AE6EB0" w:rsidRDefault="00AE6EB0" w:rsidP="00AE6EB0">
      <w:pPr>
        <w:numPr>
          <w:ilvl w:val="0"/>
          <w:numId w:val="9"/>
        </w:numPr>
        <w:spacing w:before="240" w:after="240" w:line="360" w:lineRule="auto"/>
        <w:jc w:val="both"/>
        <w:rPr>
          <w:rFonts w:ascii="Cambria" w:eastAsia="Calibri" w:hAnsi="Cambria" w:cs="Arial"/>
          <w:b/>
          <w:szCs w:val="24"/>
          <w:lang w:eastAsia="en-US"/>
        </w:rPr>
      </w:pPr>
      <w:r w:rsidRPr="00AE6EB0">
        <w:rPr>
          <w:rFonts w:ascii="Cambria" w:eastAsia="Calibri" w:hAnsi="Cambria" w:cs="Arial"/>
          <w:b/>
          <w:szCs w:val="24"/>
          <w:lang w:eastAsia="en-US"/>
        </w:rPr>
        <w:t xml:space="preserve">Przedmiot zamówienia: </w:t>
      </w:r>
    </w:p>
    <w:p w:rsidR="00AE6EB0" w:rsidRPr="00AE6EB0" w:rsidRDefault="00AE6EB0" w:rsidP="00AE6EB0">
      <w:pPr>
        <w:spacing w:before="240" w:after="240"/>
        <w:jc w:val="both"/>
        <w:rPr>
          <w:rFonts w:ascii="Cambria" w:eastAsia="Calibri" w:hAnsi="Cambria" w:cs="Arial"/>
          <w:szCs w:val="24"/>
          <w:lang w:eastAsia="en-US"/>
        </w:rPr>
      </w:pPr>
      <w:r w:rsidRPr="00AE6EB0">
        <w:rPr>
          <w:rFonts w:ascii="Cambria" w:eastAsia="Calibri" w:hAnsi="Cambria" w:cs="Arial"/>
          <w:szCs w:val="24"/>
          <w:lang w:eastAsia="en-US"/>
        </w:rPr>
        <w:t xml:space="preserve">Przedmiotem zapytania są usługi doradcze polegające na opracowaniu analizy efektywności kosztowej budowy szybowca, uwzględniająca wycenę różnych modeli konstrukcyjnych. </w:t>
      </w:r>
    </w:p>
    <w:p w:rsidR="00AE6EB0" w:rsidRPr="00AE6EB0" w:rsidRDefault="00AE6EB0" w:rsidP="00AE6EB0">
      <w:pPr>
        <w:spacing w:before="240" w:after="240"/>
        <w:jc w:val="both"/>
        <w:rPr>
          <w:rFonts w:ascii="Cambria" w:eastAsia="Calibri" w:hAnsi="Cambria" w:cs="Arial"/>
          <w:szCs w:val="24"/>
          <w:lang w:eastAsia="en-US"/>
        </w:rPr>
      </w:pPr>
      <w:r w:rsidRPr="00AE6EB0">
        <w:rPr>
          <w:rFonts w:ascii="Cambria" w:eastAsia="Calibri" w:hAnsi="Cambria" w:cs="Arial"/>
          <w:szCs w:val="24"/>
          <w:lang w:eastAsia="en-US"/>
        </w:rPr>
        <w:t xml:space="preserve">Analiza ta obejmować ma w szczególności: </w:t>
      </w:r>
    </w:p>
    <w:p w:rsidR="00AE6EB0" w:rsidRPr="00AE6EB0" w:rsidRDefault="00AE6EB0" w:rsidP="00AE6EB0">
      <w:pPr>
        <w:numPr>
          <w:ilvl w:val="0"/>
          <w:numId w:val="11"/>
        </w:numPr>
        <w:spacing w:before="240" w:after="240" w:line="360" w:lineRule="auto"/>
        <w:ind w:left="714" w:hanging="357"/>
        <w:jc w:val="both"/>
        <w:rPr>
          <w:rFonts w:ascii="Cambria" w:eastAsia="Calibri" w:hAnsi="Cambria" w:cs="Arial"/>
          <w:szCs w:val="24"/>
          <w:lang w:eastAsia="en-US"/>
        </w:rPr>
      </w:pPr>
      <w:r w:rsidRPr="00AE6EB0">
        <w:rPr>
          <w:rFonts w:ascii="Cambria" w:eastAsia="Calibri" w:hAnsi="Cambria" w:cs="Arial"/>
          <w:szCs w:val="24"/>
          <w:lang w:eastAsia="en-US"/>
        </w:rPr>
        <w:t>Wycenę kosztów prac dotyczących budowy szybowca w oparciu o wskazane przez Zamawiającego materiały.</w:t>
      </w:r>
    </w:p>
    <w:p w:rsidR="00AE6EB0" w:rsidRPr="00AE6EB0" w:rsidRDefault="00AE6EB0" w:rsidP="00AE6EB0">
      <w:pPr>
        <w:numPr>
          <w:ilvl w:val="0"/>
          <w:numId w:val="11"/>
        </w:numPr>
        <w:spacing w:before="240" w:after="240" w:line="360" w:lineRule="auto"/>
        <w:ind w:left="714" w:hanging="357"/>
        <w:jc w:val="both"/>
        <w:rPr>
          <w:rFonts w:ascii="Cambria" w:eastAsia="Calibri" w:hAnsi="Cambria" w:cs="Arial"/>
          <w:szCs w:val="24"/>
          <w:lang w:eastAsia="en-US"/>
        </w:rPr>
      </w:pPr>
      <w:r w:rsidRPr="00AE6EB0">
        <w:rPr>
          <w:rFonts w:ascii="Cambria" w:eastAsia="Calibri" w:hAnsi="Cambria" w:cs="Arial"/>
          <w:szCs w:val="24"/>
          <w:lang w:eastAsia="en-US"/>
        </w:rPr>
        <w:t>Określenie minimalnej ceny, po której szybowiec może być sprzedawany, a która zapewni zwrot z inwestycji.</w:t>
      </w:r>
    </w:p>
    <w:p w:rsidR="00AE6EB0" w:rsidRPr="00AE6EB0" w:rsidRDefault="00AE6EB0" w:rsidP="00AE6EB0">
      <w:pPr>
        <w:numPr>
          <w:ilvl w:val="0"/>
          <w:numId w:val="11"/>
        </w:numPr>
        <w:spacing w:before="240" w:after="240" w:line="360" w:lineRule="auto"/>
        <w:ind w:left="714" w:hanging="357"/>
        <w:jc w:val="both"/>
        <w:rPr>
          <w:rFonts w:ascii="Cambria" w:eastAsia="Calibri" w:hAnsi="Cambria" w:cs="Arial"/>
          <w:szCs w:val="24"/>
          <w:lang w:eastAsia="en-US"/>
        </w:rPr>
      </w:pPr>
      <w:r w:rsidRPr="00AE6EB0">
        <w:rPr>
          <w:rFonts w:ascii="Cambria" w:eastAsia="Calibri" w:hAnsi="Cambria" w:cs="Arial"/>
          <w:szCs w:val="24"/>
          <w:lang w:eastAsia="en-US"/>
        </w:rPr>
        <w:t>Analizę rentowności poszczególnych wariantów budowy szybowca.</w:t>
      </w:r>
    </w:p>
    <w:p w:rsidR="00AE6EB0" w:rsidRDefault="00AE6EB0" w:rsidP="00AE6EB0">
      <w:pPr>
        <w:numPr>
          <w:ilvl w:val="0"/>
          <w:numId w:val="11"/>
        </w:numPr>
        <w:spacing w:before="240" w:after="240" w:line="360" w:lineRule="auto"/>
        <w:ind w:left="714" w:hanging="357"/>
        <w:jc w:val="both"/>
        <w:rPr>
          <w:rFonts w:ascii="Cambria" w:eastAsia="Calibri" w:hAnsi="Cambria" w:cs="Arial"/>
          <w:szCs w:val="24"/>
          <w:lang w:eastAsia="en-US"/>
        </w:rPr>
      </w:pPr>
      <w:r w:rsidRPr="00AE6EB0">
        <w:rPr>
          <w:rFonts w:ascii="Cambria" w:eastAsia="Calibri" w:hAnsi="Cambria" w:cs="Arial"/>
          <w:szCs w:val="24"/>
          <w:lang w:eastAsia="en-US"/>
        </w:rPr>
        <w:t>Rekomendacja najbardziej efektywnego finansowo rozwiązania dotyczącego budowy opracowanego szybowca.</w:t>
      </w:r>
    </w:p>
    <w:p w:rsidR="00AE6EB0" w:rsidRPr="00AE6EB0" w:rsidRDefault="00AE6EB0" w:rsidP="00AE6EB0">
      <w:pPr>
        <w:spacing w:before="240" w:after="240" w:line="360" w:lineRule="auto"/>
        <w:jc w:val="both"/>
        <w:rPr>
          <w:rFonts w:ascii="Cambria" w:eastAsia="Calibri" w:hAnsi="Cambria" w:cs="Arial"/>
          <w:szCs w:val="24"/>
          <w:lang w:eastAsia="en-US"/>
        </w:rPr>
      </w:pPr>
    </w:p>
    <w:p w:rsidR="00AE6EB0" w:rsidRPr="00AE6EB0" w:rsidRDefault="00AE6EB0" w:rsidP="00AE6EB0">
      <w:pPr>
        <w:numPr>
          <w:ilvl w:val="0"/>
          <w:numId w:val="9"/>
        </w:numPr>
        <w:spacing w:before="240" w:after="240" w:line="360" w:lineRule="auto"/>
        <w:jc w:val="both"/>
        <w:rPr>
          <w:rFonts w:ascii="Cambria" w:eastAsia="Calibri" w:hAnsi="Cambria" w:cs="Arial"/>
          <w:b/>
          <w:szCs w:val="24"/>
          <w:lang w:eastAsia="en-US"/>
        </w:rPr>
      </w:pPr>
      <w:r w:rsidRPr="00AE6EB0">
        <w:rPr>
          <w:rFonts w:ascii="Cambria" w:eastAsia="Calibri" w:hAnsi="Cambria" w:cs="Arial"/>
          <w:b/>
          <w:szCs w:val="24"/>
          <w:lang w:eastAsia="en-US"/>
        </w:rPr>
        <w:lastRenderedPageBreak/>
        <w:t>Termin zakończenia zadania</w:t>
      </w:r>
    </w:p>
    <w:p w:rsidR="00AE6EB0" w:rsidRPr="00AE6EB0" w:rsidRDefault="00AE6EB0" w:rsidP="00AE6EB0">
      <w:pPr>
        <w:spacing w:before="240" w:after="240"/>
        <w:jc w:val="both"/>
        <w:rPr>
          <w:rFonts w:ascii="Cambria" w:eastAsia="Calibri" w:hAnsi="Cambria" w:cs="Arial"/>
          <w:szCs w:val="24"/>
          <w:lang w:eastAsia="en-US"/>
        </w:rPr>
      </w:pPr>
      <w:r w:rsidRPr="00AE6EB0">
        <w:rPr>
          <w:rFonts w:ascii="Cambria" w:eastAsia="Calibri" w:hAnsi="Cambria" w:cs="Arial"/>
          <w:szCs w:val="24"/>
          <w:lang w:eastAsia="en-US"/>
        </w:rPr>
        <w:t>Termin realizacji prac do 31.05.2014</w:t>
      </w:r>
    </w:p>
    <w:p w:rsidR="00AE6EB0" w:rsidRPr="00AE6EB0" w:rsidRDefault="00AE6EB0" w:rsidP="00AE6EB0">
      <w:pPr>
        <w:numPr>
          <w:ilvl w:val="0"/>
          <w:numId w:val="9"/>
        </w:numPr>
        <w:spacing w:before="240" w:after="240" w:line="360" w:lineRule="auto"/>
        <w:jc w:val="both"/>
        <w:rPr>
          <w:rFonts w:ascii="Cambria" w:eastAsia="Calibri" w:hAnsi="Cambria" w:cs="Arial"/>
          <w:b/>
          <w:szCs w:val="24"/>
          <w:lang w:eastAsia="en-US"/>
        </w:rPr>
      </w:pPr>
      <w:r w:rsidRPr="00AE6EB0">
        <w:rPr>
          <w:rFonts w:ascii="Cambria" w:eastAsia="Calibri" w:hAnsi="Cambria" w:cs="Arial"/>
          <w:b/>
          <w:szCs w:val="24"/>
          <w:lang w:eastAsia="en-US"/>
        </w:rPr>
        <w:t>Oferta</w:t>
      </w:r>
    </w:p>
    <w:p w:rsidR="00AE6EB0" w:rsidRPr="00AE6EB0" w:rsidRDefault="00AE6EB0" w:rsidP="00AE6EB0">
      <w:pPr>
        <w:spacing w:before="240" w:after="240"/>
        <w:jc w:val="both"/>
        <w:rPr>
          <w:rFonts w:ascii="Cambria" w:eastAsia="Calibri" w:hAnsi="Cambria" w:cs="Arial"/>
          <w:szCs w:val="22"/>
          <w:u w:val="single"/>
          <w:lang w:eastAsia="en-US"/>
        </w:rPr>
      </w:pPr>
      <w:r w:rsidRPr="00AE6EB0">
        <w:rPr>
          <w:rFonts w:ascii="Cambria" w:eastAsia="Calibri" w:hAnsi="Cambria" w:cs="Arial"/>
          <w:szCs w:val="22"/>
          <w:u w:val="single"/>
          <w:lang w:eastAsia="en-US"/>
        </w:rPr>
        <w:t>Oferta powinna zawierać:</w:t>
      </w:r>
    </w:p>
    <w:p w:rsidR="00AE6EB0" w:rsidRPr="00AE6EB0" w:rsidRDefault="00AE6EB0" w:rsidP="00AE6EB0">
      <w:pPr>
        <w:numPr>
          <w:ilvl w:val="0"/>
          <w:numId w:val="4"/>
        </w:numPr>
        <w:spacing w:before="240" w:after="240" w:line="360" w:lineRule="auto"/>
        <w:ind w:left="714" w:hanging="357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Dane oferenta,</w:t>
      </w:r>
    </w:p>
    <w:p w:rsidR="00AE6EB0" w:rsidRPr="00AE6EB0" w:rsidRDefault="00AE6EB0" w:rsidP="00AE6EB0">
      <w:pPr>
        <w:numPr>
          <w:ilvl w:val="0"/>
          <w:numId w:val="4"/>
        </w:numPr>
        <w:spacing w:before="240" w:after="240" w:line="360" w:lineRule="auto"/>
        <w:ind w:left="714" w:hanging="357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Opis przedmiotu oferty</w:t>
      </w:r>
    </w:p>
    <w:p w:rsidR="00AE6EB0" w:rsidRPr="00AE6EB0" w:rsidRDefault="00AE6EB0" w:rsidP="00AE6EB0">
      <w:pPr>
        <w:numPr>
          <w:ilvl w:val="0"/>
          <w:numId w:val="4"/>
        </w:numPr>
        <w:spacing w:before="240" w:after="240" w:line="360" w:lineRule="auto"/>
        <w:ind w:left="714" w:hanging="357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 xml:space="preserve">Cenę brutto i netto </w:t>
      </w:r>
    </w:p>
    <w:p w:rsidR="00AE6EB0" w:rsidRPr="00AE6EB0" w:rsidRDefault="00AE6EB0" w:rsidP="00AE6EB0">
      <w:pPr>
        <w:numPr>
          <w:ilvl w:val="0"/>
          <w:numId w:val="4"/>
        </w:numPr>
        <w:spacing w:before="240" w:after="240" w:line="360" w:lineRule="auto"/>
        <w:ind w:left="714" w:hanging="357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Termin realizacji prac</w:t>
      </w:r>
    </w:p>
    <w:p w:rsidR="00AE6EB0" w:rsidRPr="00AE6EB0" w:rsidRDefault="00AE6EB0" w:rsidP="00AE6EB0">
      <w:pPr>
        <w:numPr>
          <w:ilvl w:val="0"/>
          <w:numId w:val="4"/>
        </w:numPr>
        <w:spacing w:before="240" w:after="240" w:line="360" w:lineRule="auto"/>
        <w:ind w:left="714" w:hanging="357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Termin ważności oferty,</w:t>
      </w:r>
    </w:p>
    <w:p w:rsidR="00AE6EB0" w:rsidRPr="00AE6EB0" w:rsidRDefault="00AE6EB0" w:rsidP="00AE6EB0">
      <w:pPr>
        <w:numPr>
          <w:ilvl w:val="0"/>
          <w:numId w:val="9"/>
        </w:numPr>
        <w:spacing w:before="240" w:after="240" w:line="360" w:lineRule="auto"/>
        <w:jc w:val="both"/>
        <w:rPr>
          <w:rFonts w:ascii="Cambria" w:eastAsia="Calibri" w:hAnsi="Cambria" w:cs="Arial"/>
          <w:b/>
          <w:szCs w:val="24"/>
          <w:lang w:eastAsia="en-US"/>
        </w:rPr>
      </w:pPr>
      <w:r w:rsidRPr="00AE6EB0">
        <w:rPr>
          <w:rFonts w:ascii="Cambria" w:eastAsia="Calibri" w:hAnsi="Cambria" w:cs="Arial"/>
          <w:b/>
          <w:szCs w:val="24"/>
          <w:lang w:eastAsia="en-US"/>
        </w:rPr>
        <w:t>Termin i miejsce składania ofert</w:t>
      </w:r>
    </w:p>
    <w:p w:rsidR="00AE6EB0" w:rsidRPr="00AE6EB0" w:rsidRDefault="00DB00B8" w:rsidP="00AE6EB0">
      <w:pPr>
        <w:spacing w:before="240" w:after="240"/>
        <w:jc w:val="both"/>
        <w:rPr>
          <w:rFonts w:ascii="Cambria" w:eastAsia="Calibri" w:hAnsi="Cambria" w:cs="Arial"/>
          <w:szCs w:val="22"/>
          <w:lang w:eastAsia="en-US"/>
        </w:rPr>
      </w:pPr>
      <w:r>
        <w:rPr>
          <w:rFonts w:ascii="Cambria" w:eastAsia="Calibri" w:hAnsi="Cambria" w:cs="Arial"/>
          <w:szCs w:val="22"/>
          <w:lang w:eastAsia="en-US"/>
        </w:rPr>
        <w:t xml:space="preserve">Oferty należy </w:t>
      </w:r>
      <w:r w:rsidR="00955C5E">
        <w:rPr>
          <w:rFonts w:ascii="Cambria" w:eastAsia="Calibri" w:hAnsi="Cambria" w:cs="Arial"/>
          <w:szCs w:val="22"/>
          <w:lang w:eastAsia="en-US"/>
        </w:rPr>
        <w:t xml:space="preserve">składać do </w:t>
      </w:r>
      <w:r w:rsidR="00AE6EB0" w:rsidRPr="00AE6EB0">
        <w:rPr>
          <w:rFonts w:ascii="Cambria" w:eastAsia="Calibri" w:hAnsi="Cambria" w:cs="Arial"/>
          <w:szCs w:val="22"/>
          <w:lang w:eastAsia="en-US"/>
        </w:rPr>
        <w:t>dnia 11.04.2014</w:t>
      </w:r>
      <w:r>
        <w:rPr>
          <w:rFonts w:ascii="Cambria" w:eastAsia="Calibri" w:hAnsi="Cambria" w:cs="Arial"/>
          <w:szCs w:val="22"/>
          <w:lang w:eastAsia="en-US"/>
        </w:rPr>
        <w:t>.</w:t>
      </w:r>
      <w:r w:rsidR="00955C5E">
        <w:rPr>
          <w:rFonts w:ascii="Cambria" w:eastAsia="Calibri" w:hAnsi="Cambria" w:cs="Arial"/>
          <w:szCs w:val="22"/>
          <w:lang w:eastAsia="en-US"/>
        </w:rPr>
        <w:t xml:space="preserve"> do godziny 15:00.</w:t>
      </w:r>
    </w:p>
    <w:p w:rsidR="00AE6EB0" w:rsidRPr="00AE6EB0" w:rsidRDefault="00AE6EB0" w:rsidP="00AE6EB0">
      <w:pPr>
        <w:spacing w:before="240" w:after="240"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Rozpatrywane będą oferty:</w:t>
      </w:r>
    </w:p>
    <w:p w:rsidR="00AE6EB0" w:rsidRPr="00AE6EB0" w:rsidRDefault="00AE6EB0" w:rsidP="00AE6EB0">
      <w:pPr>
        <w:numPr>
          <w:ilvl w:val="0"/>
          <w:numId w:val="5"/>
        </w:numPr>
        <w:tabs>
          <w:tab w:val="left" w:pos="426"/>
        </w:tabs>
        <w:spacing w:before="240" w:after="240" w:line="360" w:lineRule="auto"/>
        <w:ind w:left="714" w:hanging="357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Dostarczone osobiście lub za pośrednictwem kuriera na adres: Instytut Lotnictwa, Aleja Krakowska 110/114, 02-256 Warszawa</w:t>
      </w:r>
    </w:p>
    <w:p w:rsidR="00AE6EB0" w:rsidRPr="00AE6EB0" w:rsidRDefault="00AE6EB0" w:rsidP="00AE6EB0">
      <w:pPr>
        <w:numPr>
          <w:ilvl w:val="0"/>
          <w:numId w:val="5"/>
        </w:numPr>
        <w:tabs>
          <w:tab w:val="left" w:pos="426"/>
        </w:tabs>
        <w:spacing w:before="240" w:after="240" w:line="360" w:lineRule="auto"/>
        <w:ind w:left="714" w:hanging="357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Przysłane w formie papierowej na w/w adres,</w:t>
      </w:r>
    </w:p>
    <w:p w:rsidR="00AE6EB0" w:rsidRPr="00AE6EB0" w:rsidRDefault="00AE6EB0" w:rsidP="00AE6EB0">
      <w:pPr>
        <w:numPr>
          <w:ilvl w:val="0"/>
          <w:numId w:val="5"/>
        </w:numPr>
        <w:spacing w:before="240" w:after="240" w:line="360" w:lineRule="auto"/>
        <w:ind w:left="714" w:hanging="357"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 xml:space="preserve">Przysłane pocztą elektroniczną na adres: </w:t>
      </w:r>
      <w:hyperlink r:id="rId7" w:history="1">
        <w:r w:rsidRPr="00AE6EB0">
          <w:rPr>
            <w:rFonts w:ascii="Cambria" w:eastAsia="Calibri" w:hAnsi="Cambria" w:cs="Arial"/>
            <w:color w:val="0000FF"/>
            <w:szCs w:val="22"/>
            <w:u w:val="single"/>
            <w:lang w:eastAsia="en-US"/>
          </w:rPr>
          <w:t>antoni.niepokolczycki@ilot.edu.pl</w:t>
        </w:r>
      </w:hyperlink>
    </w:p>
    <w:p w:rsidR="00AE6EB0" w:rsidRPr="00AE6EB0" w:rsidRDefault="00AE6EB0" w:rsidP="00AE6EB0">
      <w:pPr>
        <w:numPr>
          <w:ilvl w:val="0"/>
          <w:numId w:val="9"/>
        </w:numPr>
        <w:spacing w:before="240" w:after="240" w:line="360" w:lineRule="auto"/>
        <w:jc w:val="both"/>
        <w:rPr>
          <w:rFonts w:ascii="Cambria" w:eastAsia="Calibri" w:hAnsi="Cambria" w:cs="Arial"/>
          <w:b/>
          <w:szCs w:val="24"/>
          <w:lang w:eastAsia="en-US"/>
        </w:rPr>
      </w:pPr>
      <w:r w:rsidRPr="00AE6EB0">
        <w:rPr>
          <w:rFonts w:ascii="Cambria" w:eastAsia="Calibri" w:hAnsi="Cambria" w:cs="Arial"/>
          <w:b/>
          <w:szCs w:val="24"/>
          <w:lang w:eastAsia="en-US"/>
        </w:rPr>
        <w:t xml:space="preserve">Kryteria wyboru oferty </w:t>
      </w:r>
    </w:p>
    <w:p w:rsidR="00AE6EB0" w:rsidRPr="00AE6EB0" w:rsidRDefault="00AE6EB0" w:rsidP="00AE6EB0">
      <w:pPr>
        <w:numPr>
          <w:ilvl w:val="1"/>
          <w:numId w:val="9"/>
        </w:numPr>
        <w:spacing w:before="240" w:after="240" w:line="360" w:lineRule="auto"/>
        <w:jc w:val="both"/>
        <w:rPr>
          <w:rFonts w:ascii="Cambria" w:eastAsia="Calibri" w:hAnsi="Cambria" w:cs="Arial"/>
          <w:b/>
          <w:szCs w:val="24"/>
          <w:lang w:eastAsia="en-US"/>
        </w:rPr>
      </w:pPr>
      <w:r w:rsidRPr="00AE6EB0">
        <w:rPr>
          <w:rFonts w:ascii="Cambria" w:eastAsia="Calibri" w:hAnsi="Cambria" w:cs="Arial"/>
          <w:szCs w:val="24"/>
          <w:lang w:eastAsia="en-US"/>
        </w:rPr>
        <w:t xml:space="preserve">formalne </w:t>
      </w:r>
    </w:p>
    <w:p w:rsidR="00AE6EB0" w:rsidRPr="00AE6EB0" w:rsidRDefault="00AE6EB0" w:rsidP="00AE6EB0">
      <w:pPr>
        <w:numPr>
          <w:ilvl w:val="0"/>
          <w:numId w:val="6"/>
        </w:numPr>
        <w:spacing w:before="240" w:after="240" w:line="360" w:lineRule="auto"/>
        <w:ind w:left="714" w:hanging="357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 xml:space="preserve">Kompletność oferty </w:t>
      </w:r>
    </w:p>
    <w:p w:rsidR="00AE6EB0" w:rsidRPr="00AE6EB0" w:rsidRDefault="00AE6EB0" w:rsidP="00AE6EB0">
      <w:pPr>
        <w:numPr>
          <w:ilvl w:val="0"/>
          <w:numId w:val="6"/>
        </w:numPr>
        <w:spacing w:before="240" w:after="240" w:line="360" w:lineRule="auto"/>
        <w:ind w:left="714" w:hanging="357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 xml:space="preserve">Zgodność oferty z zapytaniem </w:t>
      </w:r>
    </w:p>
    <w:p w:rsidR="00AE6EB0" w:rsidRPr="00AE6EB0" w:rsidRDefault="00AE6EB0" w:rsidP="00AE6EB0">
      <w:pPr>
        <w:numPr>
          <w:ilvl w:val="0"/>
          <w:numId w:val="6"/>
        </w:numPr>
        <w:spacing w:before="240" w:after="240" w:line="360" w:lineRule="auto"/>
        <w:ind w:left="714" w:hanging="357"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Terminowość i sposób dostarczenia</w:t>
      </w:r>
    </w:p>
    <w:p w:rsidR="00AE6EB0" w:rsidRPr="00AE6EB0" w:rsidRDefault="00AE6EB0" w:rsidP="00AE6EB0">
      <w:pPr>
        <w:numPr>
          <w:ilvl w:val="1"/>
          <w:numId w:val="9"/>
        </w:numPr>
        <w:spacing w:before="240" w:after="240" w:line="360" w:lineRule="auto"/>
        <w:jc w:val="both"/>
        <w:rPr>
          <w:rFonts w:ascii="Cambria" w:eastAsia="Calibri" w:hAnsi="Cambria" w:cs="Arial"/>
          <w:szCs w:val="24"/>
          <w:lang w:eastAsia="en-US"/>
        </w:rPr>
      </w:pPr>
      <w:r w:rsidRPr="00AE6EB0">
        <w:rPr>
          <w:rFonts w:ascii="Cambria" w:eastAsia="Calibri" w:hAnsi="Cambria" w:cs="Arial"/>
          <w:szCs w:val="24"/>
          <w:lang w:eastAsia="en-US"/>
        </w:rPr>
        <w:t xml:space="preserve">punktowe </w:t>
      </w:r>
    </w:p>
    <w:p w:rsidR="00AE6EB0" w:rsidRDefault="00AE6EB0" w:rsidP="00AE6EB0">
      <w:pPr>
        <w:numPr>
          <w:ilvl w:val="0"/>
          <w:numId w:val="3"/>
        </w:numPr>
        <w:spacing w:before="240" w:after="240" w:line="360" w:lineRule="auto"/>
        <w:ind w:left="714" w:hanging="357"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Cena – 100%,</w:t>
      </w:r>
    </w:p>
    <w:p w:rsidR="00AE6EB0" w:rsidRPr="00AE6EB0" w:rsidRDefault="00AE6EB0" w:rsidP="00AE6EB0">
      <w:pPr>
        <w:spacing w:before="240" w:after="240" w:line="360" w:lineRule="auto"/>
        <w:jc w:val="both"/>
        <w:rPr>
          <w:rFonts w:ascii="Cambria" w:eastAsia="Calibri" w:hAnsi="Cambria" w:cs="Arial"/>
          <w:szCs w:val="22"/>
          <w:lang w:eastAsia="en-US"/>
        </w:rPr>
      </w:pPr>
    </w:p>
    <w:p w:rsidR="00AE6EB0" w:rsidRPr="00AE6EB0" w:rsidRDefault="00AE6EB0" w:rsidP="00AE6EB0">
      <w:pPr>
        <w:spacing w:before="240" w:after="240"/>
        <w:ind w:left="426" w:hanging="426"/>
        <w:jc w:val="both"/>
        <w:rPr>
          <w:rFonts w:ascii="Cambria" w:eastAsia="Calibri" w:hAnsi="Cambria" w:cs="Arial"/>
          <w:b/>
          <w:szCs w:val="24"/>
          <w:lang w:eastAsia="en-US"/>
        </w:rPr>
      </w:pPr>
      <w:r w:rsidRPr="00AE6EB0">
        <w:rPr>
          <w:rFonts w:ascii="Cambria" w:eastAsia="Calibri" w:hAnsi="Cambria" w:cs="Arial"/>
          <w:b/>
          <w:szCs w:val="24"/>
          <w:lang w:eastAsia="en-US"/>
        </w:rPr>
        <w:lastRenderedPageBreak/>
        <w:t>7.</w:t>
      </w:r>
      <w:r w:rsidRPr="00AE6EB0">
        <w:rPr>
          <w:rFonts w:ascii="Cambria" w:eastAsia="Calibri" w:hAnsi="Cambria" w:cs="Arial"/>
          <w:b/>
          <w:szCs w:val="24"/>
          <w:lang w:eastAsia="en-US"/>
        </w:rPr>
        <w:tab/>
        <w:t>Określenie sposobu oceny ofert</w:t>
      </w:r>
    </w:p>
    <w:p w:rsidR="00AE6EB0" w:rsidRPr="00AE6EB0" w:rsidRDefault="00AE6EB0" w:rsidP="00AE6EB0">
      <w:pPr>
        <w:spacing w:before="240" w:after="240"/>
        <w:jc w:val="both"/>
        <w:rPr>
          <w:rFonts w:ascii="Cambria" w:eastAsia="Calibri" w:hAnsi="Cambria" w:cs="Arial"/>
          <w:szCs w:val="24"/>
          <w:lang w:eastAsia="en-US"/>
        </w:rPr>
      </w:pPr>
      <w:r w:rsidRPr="00AE6EB0">
        <w:rPr>
          <w:rFonts w:ascii="Cambria" w:eastAsia="Calibri" w:hAnsi="Cambria" w:cs="Arial"/>
          <w:szCs w:val="24"/>
          <w:lang w:eastAsia="en-US"/>
        </w:rPr>
        <w:t>Ocena formalna będzie oceną zerojedynkową. Sposób oceny poszczególnych kryteriów będzie oparty o:</w:t>
      </w:r>
    </w:p>
    <w:p w:rsidR="00AE6EB0" w:rsidRPr="00AE6EB0" w:rsidRDefault="00AE6EB0" w:rsidP="00AE6EB0">
      <w:pPr>
        <w:numPr>
          <w:ilvl w:val="0"/>
          <w:numId w:val="7"/>
        </w:numPr>
        <w:spacing w:before="240" w:after="240" w:line="360" w:lineRule="auto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Kompletność oferty – ocena zgodnie z wymaganiami zawartymi w pkt. 4 zapytania</w:t>
      </w:r>
    </w:p>
    <w:p w:rsidR="00AE6EB0" w:rsidRPr="00AE6EB0" w:rsidRDefault="00AE6EB0" w:rsidP="00AE6EB0">
      <w:pPr>
        <w:numPr>
          <w:ilvl w:val="0"/>
          <w:numId w:val="7"/>
        </w:numPr>
        <w:spacing w:before="240" w:after="240" w:line="360" w:lineRule="auto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Zgodność oferty z zapytaniem – ocena zgodnie z wymaganiami zawartymi w pkt. 2 zapytania</w:t>
      </w:r>
    </w:p>
    <w:p w:rsidR="00AE6EB0" w:rsidRPr="00AE6EB0" w:rsidRDefault="00AE6EB0" w:rsidP="00AE6EB0">
      <w:pPr>
        <w:numPr>
          <w:ilvl w:val="0"/>
          <w:numId w:val="7"/>
        </w:numPr>
        <w:spacing w:before="240" w:after="240" w:line="360" w:lineRule="auto"/>
        <w:ind w:left="714" w:hanging="357"/>
        <w:jc w:val="both"/>
        <w:rPr>
          <w:rFonts w:ascii="Cambria" w:eastAsia="Calibri" w:hAnsi="Cambria" w:cs="Arial"/>
          <w:szCs w:val="24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 xml:space="preserve">Terminowości i sposób dostarczenia oferty – ocena zgodnie z wymaganiami zawartymi w pkt. 5 zapytania. </w:t>
      </w:r>
    </w:p>
    <w:p w:rsidR="00AE6EB0" w:rsidRPr="00AE6EB0" w:rsidRDefault="00AE6EB0" w:rsidP="00AE6EB0">
      <w:pPr>
        <w:spacing w:before="240" w:after="240" w:line="360" w:lineRule="auto"/>
        <w:jc w:val="both"/>
        <w:rPr>
          <w:rFonts w:ascii="Cambria" w:eastAsia="Calibri" w:hAnsi="Cambria" w:cs="Arial"/>
          <w:szCs w:val="24"/>
          <w:lang w:eastAsia="en-US"/>
        </w:rPr>
      </w:pPr>
      <w:r w:rsidRPr="00AE6EB0">
        <w:rPr>
          <w:rFonts w:ascii="Cambria" w:eastAsia="Calibri" w:hAnsi="Cambria" w:cs="Arial"/>
          <w:szCs w:val="24"/>
          <w:lang w:eastAsia="en-US"/>
        </w:rPr>
        <w:t>Ocena punktowa będzie dokonywana według skali punktowej, przy założeniu, że maksymalna punktacja wynosi 10 punktów (wartość punktowa oferty x wartość punktowa wagi), w następujący sposób:</w:t>
      </w:r>
    </w:p>
    <w:p w:rsidR="00AE6EB0" w:rsidRPr="00AE6EB0" w:rsidRDefault="00AE6EB0" w:rsidP="00AE6EB0">
      <w:pPr>
        <w:spacing w:before="240" w:after="240"/>
        <w:ind w:left="426" w:hanging="426"/>
        <w:jc w:val="both"/>
        <w:rPr>
          <w:rFonts w:ascii="Cambria" w:eastAsia="Calibri" w:hAnsi="Cambria" w:cs="Arial"/>
          <w:b/>
          <w:szCs w:val="22"/>
          <w:lang w:eastAsia="en-US"/>
        </w:rPr>
      </w:pPr>
      <w:r w:rsidRPr="00AE6EB0">
        <w:rPr>
          <w:rFonts w:ascii="Cambria" w:eastAsia="Calibri" w:hAnsi="Cambria" w:cs="Arial"/>
          <w:b/>
          <w:szCs w:val="22"/>
          <w:lang w:eastAsia="en-US"/>
        </w:rPr>
        <w:t>Cena:</w:t>
      </w:r>
    </w:p>
    <w:p w:rsidR="00AE6EB0" w:rsidRPr="00AE6EB0" w:rsidRDefault="00AE6EB0" w:rsidP="00AE6EB0">
      <w:pPr>
        <w:numPr>
          <w:ilvl w:val="0"/>
          <w:numId w:val="8"/>
        </w:numPr>
        <w:spacing w:before="240" w:after="240" w:line="360" w:lineRule="auto"/>
        <w:ind w:left="714" w:hanging="357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 xml:space="preserve">oferta z najniższą ceną otrzymuje 10 punktów </w:t>
      </w:r>
    </w:p>
    <w:p w:rsidR="00AE6EB0" w:rsidRPr="00AE6EB0" w:rsidRDefault="00AE6EB0" w:rsidP="00AE6EB0">
      <w:pPr>
        <w:numPr>
          <w:ilvl w:val="0"/>
          <w:numId w:val="8"/>
        </w:numPr>
        <w:spacing w:before="240" w:after="240" w:line="360" w:lineRule="auto"/>
        <w:ind w:left="714" w:hanging="357"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 xml:space="preserve">pozostałe oferty są punktowane liniowo wedle następującej formuły arytmetycznej: </w:t>
      </w:r>
    </w:p>
    <w:p w:rsidR="00AE6EB0" w:rsidRPr="00AE6EB0" w:rsidRDefault="00AE6EB0" w:rsidP="00AE6EB0">
      <w:pPr>
        <w:spacing w:before="240" w:after="240"/>
        <w:ind w:left="426" w:hanging="426"/>
        <w:jc w:val="center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(</w:t>
      </w:r>
      <w:proofErr w:type="spellStart"/>
      <w:r w:rsidRPr="00AE6EB0">
        <w:rPr>
          <w:rFonts w:ascii="Cambria" w:eastAsia="Calibri" w:hAnsi="Cambria" w:cs="Arial"/>
          <w:szCs w:val="22"/>
          <w:lang w:eastAsia="en-US"/>
        </w:rPr>
        <w:t>X÷Y</w:t>
      </w:r>
      <w:proofErr w:type="spellEnd"/>
      <w:r w:rsidRPr="00AE6EB0">
        <w:rPr>
          <w:rFonts w:ascii="Cambria" w:eastAsia="Calibri" w:hAnsi="Cambria" w:cs="Arial"/>
          <w:szCs w:val="22"/>
          <w:lang w:eastAsia="en-US"/>
        </w:rPr>
        <w:t>) × 10</w:t>
      </w:r>
    </w:p>
    <w:p w:rsidR="00AE6EB0" w:rsidRPr="00AE6EB0" w:rsidRDefault="00AE6EB0" w:rsidP="00AE6EB0">
      <w:pPr>
        <w:spacing w:before="240" w:after="240"/>
        <w:ind w:left="1133" w:hanging="425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gdzie:</w:t>
      </w:r>
    </w:p>
    <w:p w:rsidR="00AE6EB0" w:rsidRPr="00AE6EB0" w:rsidRDefault="00AE6EB0" w:rsidP="00AE6EB0">
      <w:pPr>
        <w:spacing w:before="240" w:after="240"/>
        <w:ind w:left="1133" w:hanging="425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X = najniższa cena</w:t>
      </w:r>
    </w:p>
    <w:p w:rsidR="00AE6EB0" w:rsidRPr="00AE6EB0" w:rsidRDefault="00AE6EB0" w:rsidP="00AE6EB0">
      <w:pPr>
        <w:spacing w:before="240" w:after="240"/>
        <w:ind w:left="1133" w:hanging="425"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Y = cena ocenianej oferty</w:t>
      </w:r>
    </w:p>
    <w:p w:rsidR="00AE6EB0" w:rsidRPr="00AE6EB0" w:rsidRDefault="00AE6EB0" w:rsidP="00AE6EB0">
      <w:pPr>
        <w:spacing w:before="240" w:after="240"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 xml:space="preserve">Za ofertę najkorzystniejszą będzie uznana oferta, która spełni wymogi formalne i otrzyma największą ilość punktów. </w:t>
      </w:r>
    </w:p>
    <w:p w:rsidR="00AE6EB0" w:rsidRPr="00AE6EB0" w:rsidRDefault="00AE6EB0" w:rsidP="00AE6EB0">
      <w:pPr>
        <w:numPr>
          <w:ilvl w:val="0"/>
          <w:numId w:val="10"/>
        </w:numPr>
        <w:spacing w:before="240" w:after="240" w:line="360" w:lineRule="auto"/>
        <w:jc w:val="both"/>
        <w:rPr>
          <w:rFonts w:ascii="Cambria" w:eastAsia="Calibri" w:hAnsi="Cambria" w:cs="Arial"/>
          <w:b/>
          <w:szCs w:val="24"/>
          <w:lang w:eastAsia="en-US"/>
        </w:rPr>
      </w:pPr>
      <w:r w:rsidRPr="00AE6EB0">
        <w:rPr>
          <w:rFonts w:ascii="Cambria" w:eastAsia="Calibri" w:hAnsi="Cambria" w:cs="Arial"/>
          <w:b/>
          <w:szCs w:val="24"/>
          <w:lang w:eastAsia="en-US"/>
        </w:rPr>
        <w:t>Kontakt</w:t>
      </w:r>
    </w:p>
    <w:p w:rsidR="00AE6EB0" w:rsidRPr="00AE6EB0" w:rsidRDefault="00AE6EB0" w:rsidP="00AE6EB0">
      <w:pPr>
        <w:spacing w:before="240" w:after="240"/>
        <w:jc w:val="both"/>
        <w:rPr>
          <w:rFonts w:ascii="Cambria" w:eastAsia="Calibri" w:hAnsi="Cambria" w:cs="Arial"/>
          <w:szCs w:val="24"/>
          <w:lang w:eastAsia="en-US"/>
        </w:rPr>
      </w:pPr>
      <w:r w:rsidRPr="00AE6EB0">
        <w:rPr>
          <w:rFonts w:ascii="Cambria" w:eastAsia="Calibri" w:hAnsi="Cambria" w:cs="Arial"/>
          <w:szCs w:val="24"/>
          <w:lang w:eastAsia="en-US"/>
        </w:rPr>
        <w:t xml:space="preserve">W razie jakichkolwiek pytań prosimy o kontakt z Antonim </w:t>
      </w:r>
      <w:proofErr w:type="spellStart"/>
      <w:r w:rsidRPr="00AE6EB0">
        <w:rPr>
          <w:rFonts w:ascii="Cambria" w:eastAsia="Calibri" w:hAnsi="Cambria" w:cs="Arial"/>
          <w:szCs w:val="24"/>
          <w:lang w:eastAsia="en-US"/>
        </w:rPr>
        <w:t>Niepokólczyckim</w:t>
      </w:r>
      <w:proofErr w:type="spellEnd"/>
    </w:p>
    <w:p w:rsidR="00AE6EB0" w:rsidRPr="00AE6EB0" w:rsidRDefault="00AE6EB0" w:rsidP="00AE6EB0">
      <w:pPr>
        <w:spacing w:before="240" w:after="240"/>
        <w:contextualSpacing/>
        <w:jc w:val="both"/>
        <w:rPr>
          <w:rFonts w:ascii="Cambria" w:eastAsia="Calibri" w:hAnsi="Cambria" w:cs="Arial"/>
          <w:szCs w:val="24"/>
          <w:lang w:val="en-US" w:eastAsia="en-US"/>
        </w:rPr>
      </w:pPr>
      <w:r w:rsidRPr="00AE6EB0">
        <w:rPr>
          <w:rFonts w:ascii="Cambria" w:eastAsia="Calibri" w:hAnsi="Cambria" w:cs="Arial"/>
          <w:szCs w:val="24"/>
          <w:lang w:val="en-US" w:eastAsia="en-US"/>
        </w:rPr>
        <w:t xml:space="preserve">email: </w:t>
      </w:r>
      <w:hyperlink r:id="rId8" w:history="1">
        <w:r w:rsidRPr="00AE6EB0">
          <w:rPr>
            <w:rFonts w:ascii="Cambria" w:eastAsia="Calibri" w:hAnsi="Cambria" w:cs="Arial"/>
            <w:color w:val="0000FF"/>
            <w:szCs w:val="24"/>
            <w:u w:val="single"/>
            <w:lang w:val="en-US" w:eastAsia="en-US"/>
          </w:rPr>
          <w:t>antoni.niepokolczycki@ilot.edu.pl</w:t>
        </w:r>
      </w:hyperlink>
    </w:p>
    <w:p w:rsidR="00252B41" w:rsidRPr="00AE6EB0" w:rsidRDefault="00252B41" w:rsidP="00671293">
      <w:pPr>
        <w:jc w:val="right"/>
        <w:rPr>
          <w:sz w:val="22"/>
          <w:szCs w:val="22"/>
          <w:lang w:val="en-US"/>
        </w:rPr>
      </w:pPr>
    </w:p>
    <w:sectPr w:rsidR="00252B41" w:rsidRPr="00AE6EB0" w:rsidSect="008C704E">
      <w:headerReference w:type="default" r:id="rId9"/>
      <w:footerReference w:type="default" r:id="rId10"/>
      <w:pgSz w:w="11906" w:h="16838" w:code="9"/>
      <w:pgMar w:top="2268" w:right="1133" w:bottom="1418" w:left="1276" w:header="708" w:footer="4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6D" w:rsidRDefault="0037736D">
      <w:r>
        <w:separator/>
      </w:r>
    </w:p>
  </w:endnote>
  <w:endnote w:type="continuationSeparator" w:id="0">
    <w:p w:rsidR="0037736D" w:rsidRDefault="0037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king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38" w:rsidRDefault="00A7654F" w:rsidP="00760116">
    <w:pPr>
      <w:pStyle w:val="Stopka"/>
      <w:jc w:val="center"/>
      <w:rPr>
        <w:sz w:val="12"/>
        <w:szCs w:val="12"/>
      </w:rPr>
    </w:pPr>
    <w:r>
      <w:rPr>
        <w:noProof/>
        <w:sz w:val="12"/>
        <w:szCs w:val="12"/>
      </w:rPr>
      <w:pict>
        <v:group id="_x0000_s2052" style="position:absolute;left:0;text-align:left;margin-left:-79.1pt;margin-top:-12.95pt;width:567pt;height:18pt;z-index:251656704" coordorigin="261,14944" coordsize="11340,180">
          <v:rect id="_x0000_s2053" style="position:absolute;left:1758;top:14944;width:9843;height:180" fillcolor="teal" stroked="f">
            <v:textbox style="mso-next-textbox:#_x0000_s2053">
              <w:txbxContent>
                <w:p w:rsidR="00AB4253" w:rsidRPr="004A2DB5" w:rsidRDefault="00AB4253" w:rsidP="00AB4253">
                  <w:pPr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</w:pPr>
                  <w:r w:rsidRPr="004A2DB5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PROJE</w:t>
                  </w:r>
                  <w:r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 xml:space="preserve">KT WSPÓŁFINANSOWANY PRZEZ UNIĘ </w:t>
                  </w:r>
                  <w:r w:rsidRPr="004A2DB5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U</w:t>
                  </w:r>
                  <w:r w:rsidRPr="004A2DB5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</w:rPr>
                    <w:t>ROPEJSKĄ Z EUROPEJSKIEGO FUNDUSZU ROZWOJU REGIONALNEGO</w:t>
                  </w:r>
                </w:p>
              </w:txbxContent>
            </v:textbox>
          </v:rect>
          <v:rect id="_x0000_s2054" style="position:absolute;left:261;top:14944;width:1503;height:179" fillcolor="teal" stroked="f">
            <v:fill opacity=".25"/>
          </v:rect>
        </v:group>
      </w:pict>
    </w:r>
  </w:p>
  <w:p w:rsidR="00757E38" w:rsidRDefault="00757E38" w:rsidP="00760116">
    <w:pPr>
      <w:pStyle w:val="Stopka"/>
      <w:jc w:val="center"/>
      <w:rPr>
        <w:sz w:val="12"/>
        <w:szCs w:val="12"/>
      </w:rPr>
    </w:pPr>
  </w:p>
  <w:p w:rsidR="009A0A73" w:rsidRPr="002523C9" w:rsidRDefault="00671293" w:rsidP="009A0A73">
    <w:pPr>
      <w:pStyle w:val="Stopka"/>
      <w:rPr>
        <w:rFonts w:ascii="Arial" w:hAnsi="Arial" w:cs="Arial"/>
        <w:b/>
        <w:snapToGrid w:val="0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2990850</wp:posOffset>
          </wp:positionH>
          <wp:positionV relativeFrom="paragraph">
            <wp:posOffset>12065</wp:posOffset>
          </wp:positionV>
          <wp:extent cx="3200400" cy="609600"/>
          <wp:effectExtent l="19050" t="0" r="0" b="0"/>
          <wp:wrapNone/>
          <wp:docPr id="41" name="Obraz 4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7D20">
      <w:rPr>
        <w:rFonts w:ascii="Arial" w:hAnsi="Arial" w:cs="Arial"/>
        <w:b/>
        <w:snapToGrid w:val="0"/>
        <w:color w:val="000000"/>
        <w:sz w:val="16"/>
        <w:szCs w:val="16"/>
      </w:rPr>
      <w:t>Instytut Lotnictwa</w:t>
    </w:r>
  </w:p>
  <w:p w:rsidR="009A0A73" w:rsidRPr="00142D5F" w:rsidRDefault="00A73614" w:rsidP="009A0A73">
    <w:pPr>
      <w:pStyle w:val="Tekstpodstawowy"/>
      <w:tabs>
        <w:tab w:val="left" w:pos="1985"/>
        <w:tab w:val="left" w:pos="3828"/>
      </w:tabs>
      <w:rPr>
        <w:b w:val="0"/>
        <w:sz w:val="16"/>
        <w:szCs w:val="16"/>
      </w:rPr>
    </w:pPr>
    <w:r>
      <w:rPr>
        <w:b w:val="0"/>
        <w:sz w:val="16"/>
        <w:szCs w:val="16"/>
      </w:rPr>
      <w:t>A</w:t>
    </w:r>
    <w:r w:rsidR="009A0A73" w:rsidRPr="00142D5F">
      <w:rPr>
        <w:b w:val="0"/>
        <w:sz w:val="16"/>
        <w:szCs w:val="16"/>
      </w:rPr>
      <w:t xml:space="preserve">l. </w:t>
    </w:r>
    <w:r w:rsidR="006826D0">
      <w:rPr>
        <w:b w:val="0"/>
        <w:sz w:val="16"/>
        <w:szCs w:val="16"/>
      </w:rPr>
      <w:t xml:space="preserve"> Krakowska 110/114</w:t>
    </w:r>
  </w:p>
  <w:p w:rsidR="009A0A73" w:rsidRPr="00142D5F" w:rsidRDefault="006826D0" w:rsidP="009A0A73">
    <w:pPr>
      <w:pStyle w:val="Tekstpodstawowy"/>
      <w:tabs>
        <w:tab w:val="left" w:pos="1985"/>
        <w:tab w:val="left" w:pos="7088"/>
      </w:tabs>
      <w:rPr>
        <w:b w:val="0"/>
        <w:sz w:val="16"/>
        <w:szCs w:val="16"/>
      </w:rPr>
    </w:pPr>
    <w:r>
      <w:rPr>
        <w:b w:val="0"/>
        <w:sz w:val="16"/>
        <w:szCs w:val="16"/>
      </w:rPr>
      <w:t>02-256 Warszawa</w:t>
    </w:r>
    <w:r w:rsidR="009A0A73" w:rsidRPr="00142D5F">
      <w:rPr>
        <w:b w:val="0"/>
        <w:sz w:val="16"/>
        <w:szCs w:val="16"/>
      </w:rPr>
      <w:t>, POLSKA / POLAND</w:t>
    </w:r>
    <w:r w:rsidR="009A0A73">
      <w:rPr>
        <w:b w:val="0"/>
        <w:sz w:val="16"/>
        <w:szCs w:val="16"/>
      </w:rPr>
      <w:tab/>
    </w:r>
  </w:p>
  <w:p w:rsidR="009A0A73" w:rsidRPr="006826D0" w:rsidRDefault="009A0A73" w:rsidP="009A0A73">
    <w:pPr>
      <w:pStyle w:val="Tekstpodstawowy"/>
      <w:tabs>
        <w:tab w:val="left" w:pos="709"/>
        <w:tab w:val="left" w:pos="4536"/>
      </w:tabs>
      <w:rPr>
        <w:b w:val="0"/>
        <w:sz w:val="16"/>
        <w:szCs w:val="16"/>
        <w:lang w:val="en-US"/>
      </w:rPr>
    </w:pPr>
    <w:r w:rsidRPr="006826D0">
      <w:rPr>
        <w:b w:val="0"/>
        <w:sz w:val="16"/>
        <w:szCs w:val="16"/>
        <w:lang w:val="en-US"/>
      </w:rPr>
      <w:t>tel.: (48-</w:t>
    </w:r>
    <w:r w:rsidR="006826D0">
      <w:rPr>
        <w:b w:val="0"/>
        <w:sz w:val="16"/>
        <w:szCs w:val="16"/>
        <w:lang w:val="en-US"/>
      </w:rPr>
      <w:t>22</w:t>
    </w:r>
    <w:r w:rsidRPr="006826D0">
      <w:rPr>
        <w:b w:val="0"/>
        <w:sz w:val="16"/>
        <w:szCs w:val="16"/>
        <w:lang w:val="en-US"/>
      </w:rPr>
      <w:t>)</w:t>
    </w:r>
    <w:r w:rsidR="006826D0" w:rsidRPr="006826D0">
      <w:rPr>
        <w:b w:val="0"/>
        <w:sz w:val="16"/>
        <w:szCs w:val="16"/>
        <w:lang w:val="en-US"/>
      </w:rPr>
      <w:t> 846 08 01 wew</w:t>
    </w:r>
    <w:r w:rsidR="00BC3F48">
      <w:rPr>
        <w:b w:val="0"/>
        <w:sz w:val="16"/>
        <w:szCs w:val="16"/>
        <w:lang w:val="en-US"/>
      </w:rPr>
      <w:t>n</w:t>
    </w:r>
    <w:r w:rsidR="006826D0" w:rsidRPr="006826D0">
      <w:rPr>
        <w:b w:val="0"/>
        <w:sz w:val="16"/>
        <w:szCs w:val="16"/>
        <w:lang w:val="en-US"/>
      </w:rPr>
      <w:t>.</w:t>
    </w:r>
    <w:r w:rsidR="006826D0">
      <w:rPr>
        <w:b w:val="0"/>
        <w:sz w:val="16"/>
        <w:szCs w:val="16"/>
        <w:lang w:val="en-US"/>
      </w:rPr>
      <w:t xml:space="preserve"> 548 ; fax: (48-22)</w:t>
    </w:r>
    <w:r w:rsidR="009F4A7A">
      <w:rPr>
        <w:b w:val="0"/>
        <w:sz w:val="16"/>
        <w:szCs w:val="16"/>
        <w:lang w:val="en-US"/>
      </w:rPr>
      <w:t xml:space="preserve"> 846 75 36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6D" w:rsidRDefault="0037736D">
      <w:r>
        <w:separator/>
      </w:r>
    </w:p>
  </w:footnote>
  <w:footnote w:type="continuationSeparator" w:id="0">
    <w:p w:rsidR="0037736D" w:rsidRDefault="0037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7C" w:rsidRDefault="00F640AA" w:rsidP="00757E38">
    <w:pPr>
      <w:pStyle w:val="Nagwek"/>
      <w:rPr>
        <w:szCs w:val="16"/>
      </w:rPr>
    </w:pPr>
    <w:r>
      <w:rPr>
        <w:rFonts w:ascii="Arial" w:hAnsi="Arial" w:cs="Arial"/>
        <w:b/>
        <w:noProof/>
        <w:color w:val="000000"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4186307</wp:posOffset>
          </wp:positionH>
          <wp:positionV relativeFrom="paragraph">
            <wp:posOffset>3644</wp:posOffset>
          </wp:positionV>
          <wp:extent cx="1944922" cy="659958"/>
          <wp:effectExtent l="19050" t="0" r="0" b="0"/>
          <wp:wrapNone/>
          <wp:docPr id="36" name="Obraz 36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UE+EFRR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922" cy="659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54F" w:rsidRPr="00A7654F">
      <w:rPr>
        <w:rFonts w:ascii="Arial" w:hAnsi="Arial" w:cs="Arial"/>
        <w:b/>
        <w:noProof/>
        <w:color w:val="000000"/>
        <w:sz w:val="16"/>
        <w:szCs w:val="16"/>
      </w:rPr>
      <w:pict>
        <v:group id="_x0000_s2049" style="position:absolute;margin-left:-79.1pt;margin-top:63.8pt;width:567pt;height:9pt;z-index:251655680;mso-position-horizontal-relative:text;mso-position-vertical-relative:text" coordorigin="261,1984" coordsize="11340,180">
          <v:rect id="_x0000_s2050" style="position:absolute;left:1758;top:1984;width:9843;height:180" fillcolor="teal" stroked="f"/>
          <v:rect id="_x0000_s2051" style="position:absolute;left:261;top:1984;width:1503;height:179" fillcolor="teal" stroked="f">
            <v:fill opacity=".25"/>
          </v:rect>
        </v:group>
      </w:pict>
    </w:r>
    <w:r>
      <w:rPr>
        <w:noProof/>
        <w:szCs w:val="16"/>
      </w:rPr>
      <w:drawing>
        <wp:inline distT="0" distB="0" distL="0" distR="0">
          <wp:extent cx="1642773" cy="54897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357" cy="552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16"/>
      </w:rPr>
      <w:t xml:space="preserve">        </w:t>
    </w:r>
  </w:p>
  <w:p w:rsidR="00327E7C" w:rsidRDefault="00327E7C" w:rsidP="00327E7C">
    <w:pPr>
      <w:ind w:right="-283"/>
      <w:rPr>
        <w:rFonts w:ascii="Arial" w:hAnsi="Arial"/>
        <w:b/>
        <w:sz w:val="14"/>
        <w:szCs w:val="14"/>
      </w:rPr>
    </w:pPr>
  </w:p>
  <w:p w:rsidR="00327E7C" w:rsidRPr="00252B41" w:rsidRDefault="00327E7C" w:rsidP="00327E7C">
    <w:pPr>
      <w:ind w:right="-283"/>
      <w:rPr>
        <w:rFonts w:ascii="Arial" w:hAnsi="Arial"/>
        <w:b/>
        <w:sz w:val="14"/>
        <w:szCs w:val="14"/>
      </w:rPr>
    </w:pPr>
    <w:r w:rsidRPr="00360253">
      <w:rPr>
        <w:rFonts w:ascii="Arial" w:hAnsi="Arial"/>
        <w:b/>
        <w:sz w:val="14"/>
        <w:szCs w:val="14"/>
      </w:rPr>
      <w:t>PROJEKT „</w:t>
    </w:r>
    <w:r>
      <w:rPr>
        <w:rFonts w:ascii="Arial" w:hAnsi="Arial"/>
        <w:b/>
        <w:sz w:val="14"/>
        <w:szCs w:val="14"/>
      </w:rPr>
      <w:t>LEKKI SZYBOWIEC WYCZYNOWY O INNOWACYJNEJ KONSTRUKCJI SKRZYDŁA</w:t>
    </w:r>
    <w:r w:rsidRPr="00360253">
      <w:rPr>
        <w:rFonts w:ascii="Arial" w:hAnsi="Arial"/>
        <w:b/>
        <w:sz w:val="14"/>
        <w:szCs w:val="14"/>
      </w:rPr>
      <w:t>”</w:t>
    </w:r>
    <w:r>
      <w:rPr>
        <w:rFonts w:ascii="Arial" w:hAnsi="Arial"/>
        <w:b/>
        <w:sz w:val="14"/>
        <w:szCs w:val="14"/>
      </w:rPr>
      <w:tab/>
    </w:r>
    <w:r>
      <w:rPr>
        <w:rFonts w:ascii="Arial" w:hAnsi="Arial"/>
        <w:b/>
        <w:sz w:val="14"/>
        <w:szCs w:val="14"/>
      </w:rPr>
      <w:tab/>
    </w:r>
    <w:r>
      <w:rPr>
        <w:rFonts w:ascii="Arial" w:hAnsi="Arial"/>
        <w:b/>
        <w:sz w:val="14"/>
        <w:szCs w:val="14"/>
      </w:rPr>
      <w:tab/>
      <w:t xml:space="preserve">         </w:t>
    </w:r>
    <w:r w:rsidRPr="00252B41">
      <w:rPr>
        <w:rFonts w:ascii="Arial" w:hAnsi="Arial"/>
        <w:b/>
        <w:i/>
        <w:sz w:val="14"/>
        <w:szCs w:val="14"/>
      </w:rPr>
      <w:t>POIG.01.03.01-14-037/12</w:t>
    </w:r>
  </w:p>
  <w:p w:rsidR="00D84485" w:rsidRPr="00757E38" w:rsidRDefault="00F640AA" w:rsidP="00757E38">
    <w:pPr>
      <w:pStyle w:val="Nagwek"/>
      <w:rPr>
        <w:szCs w:val="16"/>
      </w:rPr>
    </w:pPr>
    <w:r>
      <w:rPr>
        <w:szCs w:val="16"/>
      </w:rPr>
      <w:t xml:space="preserve">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2BE0"/>
    <w:multiLevelType w:val="hybridMultilevel"/>
    <w:tmpl w:val="C6F2C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7EC3"/>
    <w:multiLevelType w:val="hybridMultilevel"/>
    <w:tmpl w:val="960AA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049AA"/>
    <w:multiLevelType w:val="hybridMultilevel"/>
    <w:tmpl w:val="AB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6388"/>
    <w:multiLevelType w:val="hybridMultilevel"/>
    <w:tmpl w:val="FA2C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D3165"/>
    <w:multiLevelType w:val="hybridMultilevel"/>
    <w:tmpl w:val="2D269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A2D16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E97021"/>
    <w:multiLevelType w:val="hybridMultilevel"/>
    <w:tmpl w:val="032AD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242CE"/>
    <w:multiLevelType w:val="hybridMultilevel"/>
    <w:tmpl w:val="5490B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D3496"/>
    <w:multiLevelType w:val="hybridMultilevel"/>
    <w:tmpl w:val="24A8B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35927"/>
    <w:multiLevelType w:val="hybridMultilevel"/>
    <w:tmpl w:val="EBA84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73E37"/>
    <w:multiLevelType w:val="hybridMultilevel"/>
    <w:tmpl w:val="08528966"/>
    <w:lvl w:ilvl="0" w:tplc="0DBE76C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05252"/>
    <w:multiLevelType w:val="hybridMultilevel"/>
    <w:tmpl w:val="9102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>
      <o:colormru v:ext="edit" colors="#669,#a3ff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26A4"/>
    <w:rsid w:val="000137C7"/>
    <w:rsid w:val="00026C8D"/>
    <w:rsid w:val="00032C08"/>
    <w:rsid w:val="00034194"/>
    <w:rsid w:val="00041A61"/>
    <w:rsid w:val="000529EB"/>
    <w:rsid w:val="000616EC"/>
    <w:rsid w:val="0007643D"/>
    <w:rsid w:val="000D0D38"/>
    <w:rsid w:val="000D7B09"/>
    <w:rsid w:val="000F4B29"/>
    <w:rsid w:val="000F61A6"/>
    <w:rsid w:val="00110E12"/>
    <w:rsid w:val="00113AA9"/>
    <w:rsid w:val="00132130"/>
    <w:rsid w:val="0014005A"/>
    <w:rsid w:val="00141C8E"/>
    <w:rsid w:val="00142D5F"/>
    <w:rsid w:val="00144F46"/>
    <w:rsid w:val="00147298"/>
    <w:rsid w:val="001546DD"/>
    <w:rsid w:val="001547D8"/>
    <w:rsid w:val="0015587E"/>
    <w:rsid w:val="00163378"/>
    <w:rsid w:val="001661D2"/>
    <w:rsid w:val="0016748A"/>
    <w:rsid w:val="0017165D"/>
    <w:rsid w:val="00171A6D"/>
    <w:rsid w:val="001731BA"/>
    <w:rsid w:val="001754B9"/>
    <w:rsid w:val="00184012"/>
    <w:rsid w:val="001C28C9"/>
    <w:rsid w:val="001D3018"/>
    <w:rsid w:val="001E642D"/>
    <w:rsid w:val="001F0A8C"/>
    <w:rsid w:val="00236421"/>
    <w:rsid w:val="002426A4"/>
    <w:rsid w:val="00252B41"/>
    <w:rsid w:val="00256D1C"/>
    <w:rsid w:val="0029277D"/>
    <w:rsid w:val="002C621A"/>
    <w:rsid w:val="002D089F"/>
    <w:rsid w:val="002D5684"/>
    <w:rsid w:val="002E2DC3"/>
    <w:rsid w:val="00305B53"/>
    <w:rsid w:val="00307163"/>
    <w:rsid w:val="00327E7C"/>
    <w:rsid w:val="00360253"/>
    <w:rsid w:val="0037736D"/>
    <w:rsid w:val="0039663D"/>
    <w:rsid w:val="003A0E5C"/>
    <w:rsid w:val="003A23EE"/>
    <w:rsid w:val="003A557F"/>
    <w:rsid w:val="003B3299"/>
    <w:rsid w:val="003B7443"/>
    <w:rsid w:val="003D5DE7"/>
    <w:rsid w:val="003E6D62"/>
    <w:rsid w:val="00405DB7"/>
    <w:rsid w:val="00417D2C"/>
    <w:rsid w:val="00430D49"/>
    <w:rsid w:val="00474CBB"/>
    <w:rsid w:val="00480DC3"/>
    <w:rsid w:val="004C65FD"/>
    <w:rsid w:val="004F2F63"/>
    <w:rsid w:val="0050253D"/>
    <w:rsid w:val="005517E9"/>
    <w:rsid w:val="00551FD4"/>
    <w:rsid w:val="00552310"/>
    <w:rsid w:val="0056331B"/>
    <w:rsid w:val="005A0C02"/>
    <w:rsid w:val="005A1CA2"/>
    <w:rsid w:val="005A49CB"/>
    <w:rsid w:val="005B1183"/>
    <w:rsid w:val="005B6525"/>
    <w:rsid w:val="005C0EA2"/>
    <w:rsid w:val="005D272E"/>
    <w:rsid w:val="005F13EA"/>
    <w:rsid w:val="006001B2"/>
    <w:rsid w:val="00602E7B"/>
    <w:rsid w:val="00606161"/>
    <w:rsid w:val="00606D58"/>
    <w:rsid w:val="00612633"/>
    <w:rsid w:val="00613D22"/>
    <w:rsid w:val="00624B5B"/>
    <w:rsid w:val="00653AAF"/>
    <w:rsid w:val="00655F5B"/>
    <w:rsid w:val="00657F57"/>
    <w:rsid w:val="00662C38"/>
    <w:rsid w:val="00671293"/>
    <w:rsid w:val="006826D0"/>
    <w:rsid w:val="006917CF"/>
    <w:rsid w:val="006A3DF7"/>
    <w:rsid w:val="006C5056"/>
    <w:rsid w:val="00702A19"/>
    <w:rsid w:val="00725698"/>
    <w:rsid w:val="00757E38"/>
    <w:rsid w:val="00760116"/>
    <w:rsid w:val="0076037E"/>
    <w:rsid w:val="007611C4"/>
    <w:rsid w:val="007A16EE"/>
    <w:rsid w:val="007E294B"/>
    <w:rsid w:val="007E504A"/>
    <w:rsid w:val="007F4AE4"/>
    <w:rsid w:val="00806E20"/>
    <w:rsid w:val="00810100"/>
    <w:rsid w:val="00812EA6"/>
    <w:rsid w:val="00821108"/>
    <w:rsid w:val="0087226E"/>
    <w:rsid w:val="008756A2"/>
    <w:rsid w:val="008838B6"/>
    <w:rsid w:val="008B04AB"/>
    <w:rsid w:val="008C3890"/>
    <w:rsid w:val="008C704E"/>
    <w:rsid w:val="008D3B53"/>
    <w:rsid w:val="008D465A"/>
    <w:rsid w:val="008E739E"/>
    <w:rsid w:val="00931879"/>
    <w:rsid w:val="00955C5E"/>
    <w:rsid w:val="009671A9"/>
    <w:rsid w:val="00986193"/>
    <w:rsid w:val="009A07E0"/>
    <w:rsid w:val="009A0A73"/>
    <w:rsid w:val="009A16AA"/>
    <w:rsid w:val="009A6066"/>
    <w:rsid w:val="009B2F87"/>
    <w:rsid w:val="009C40FD"/>
    <w:rsid w:val="009C7859"/>
    <w:rsid w:val="009C7E55"/>
    <w:rsid w:val="009D0086"/>
    <w:rsid w:val="009D7BD0"/>
    <w:rsid w:val="009F4A7A"/>
    <w:rsid w:val="00A01808"/>
    <w:rsid w:val="00A03DA5"/>
    <w:rsid w:val="00A04D58"/>
    <w:rsid w:val="00A73614"/>
    <w:rsid w:val="00A7654F"/>
    <w:rsid w:val="00A90D3A"/>
    <w:rsid w:val="00A93714"/>
    <w:rsid w:val="00AB105E"/>
    <w:rsid w:val="00AB4253"/>
    <w:rsid w:val="00AB5815"/>
    <w:rsid w:val="00AC77B1"/>
    <w:rsid w:val="00AC7D20"/>
    <w:rsid w:val="00AD2D07"/>
    <w:rsid w:val="00AD6B79"/>
    <w:rsid w:val="00AE65E5"/>
    <w:rsid w:val="00AE6EB0"/>
    <w:rsid w:val="00B01637"/>
    <w:rsid w:val="00B362A9"/>
    <w:rsid w:val="00B4037A"/>
    <w:rsid w:val="00B764DA"/>
    <w:rsid w:val="00B9297E"/>
    <w:rsid w:val="00B96169"/>
    <w:rsid w:val="00BC3F48"/>
    <w:rsid w:val="00BD141D"/>
    <w:rsid w:val="00BE3FE1"/>
    <w:rsid w:val="00BE7666"/>
    <w:rsid w:val="00BF717D"/>
    <w:rsid w:val="00C1657D"/>
    <w:rsid w:val="00C210ED"/>
    <w:rsid w:val="00C5251A"/>
    <w:rsid w:val="00C56383"/>
    <w:rsid w:val="00C62745"/>
    <w:rsid w:val="00CB265B"/>
    <w:rsid w:val="00CB3638"/>
    <w:rsid w:val="00CB7FBA"/>
    <w:rsid w:val="00CC0647"/>
    <w:rsid w:val="00CC5A97"/>
    <w:rsid w:val="00CD5EEB"/>
    <w:rsid w:val="00CE2564"/>
    <w:rsid w:val="00CE2915"/>
    <w:rsid w:val="00CE5D8C"/>
    <w:rsid w:val="00D13CE3"/>
    <w:rsid w:val="00D24A63"/>
    <w:rsid w:val="00D37C61"/>
    <w:rsid w:val="00D84485"/>
    <w:rsid w:val="00D9431A"/>
    <w:rsid w:val="00D96E61"/>
    <w:rsid w:val="00DB00B8"/>
    <w:rsid w:val="00DB53B9"/>
    <w:rsid w:val="00DC020A"/>
    <w:rsid w:val="00DE4001"/>
    <w:rsid w:val="00E2745B"/>
    <w:rsid w:val="00E31E35"/>
    <w:rsid w:val="00E36BEF"/>
    <w:rsid w:val="00E40F2F"/>
    <w:rsid w:val="00E460CA"/>
    <w:rsid w:val="00E523C5"/>
    <w:rsid w:val="00E82E80"/>
    <w:rsid w:val="00EB375B"/>
    <w:rsid w:val="00EF06CC"/>
    <w:rsid w:val="00EF7F68"/>
    <w:rsid w:val="00F0160B"/>
    <w:rsid w:val="00F119CB"/>
    <w:rsid w:val="00F169B1"/>
    <w:rsid w:val="00F3576A"/>
    <w:rsid w:val="00F5129D"/>
    <w:rsid w:val="00F640AA"/>
    <w:rsid w:val="00F64F53"/>
    <w:rsid w:val="00F802AD"/>
    <w:rsid w:val="00F8322B"/>
    <w:rsid w:val="00F93215"/>
    <w:rsid w:val="00FD4716"/>
    <w:rsid w:val="00FE4385"/>
    <w:rsid w:val="00FE46C6"/>
    <w:rsid w:val="00FE6282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669,#a3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3299"/>
    <w:rPr>
      <w:sz w:val="24"/>
    </w:rPr>
  </w:style>
  <w:style w:type="paragraph" w:styleId="Nagwek1">
    <w:name w:val="heading 1"/>
    <w:basedOn w:val="Normalny"/>
    <w:next w:val="Normalny"/>
    <w:qFormat/>
    <w:rsid w:val="003B3299"/>
    <w:pPr>
      <w:keepNext/>
      <w:outlineLvl w:val="0"/>
    </w:pPr>
    <w:rPr>
      <w:rFonts w:ascii="Viking-Normal" w:hAnsi="Viking-Normal"/>
      <w:color w:val="000000"/>
      <w:sz w:val="32"/>
    </w:rPr>
  </w:style>
  <w:style w:type="paragraph" w:styleId="Nagwek2">
    <w:name w:val="heading 2"/>
    <w:basedOn w:val="Normalny"/>
    <w:next w:val="Normalny"/>
    <w:qFormat/>
    <w:rsid w:val="003B3299"/>
    <w:pPr>
      <w:keepNext/>
      <w:outlineLvl w:val="1"/>
    </w:pPr>
    <w:rPr>
      <w:rFonts w:ascii="Viking-Normal" w:hAnsi="Viking-Normal"/>
      <w:color w:val="000000"/>
      <w:sz w:val="32"/>
      <w:u w:val="single"/>
    </w:rPr>
  </w:style>
  <w:style w:type="paragraph" w:styleId="Nagwek3">
    <w:name w:val="heading 3"/>
    <w:basedOn w:val="Normalny"/>
    <w:next w:val="Normalny"/>
    <w:qFormat/>
    <w:rsid w:val="003B3299"/>
    <w:pPr>
      <w:keepNext/>
      <w:outlineLvl w:val="2"/>
    </w:pPr>
    <w:rPr>
      <w:rFonts w:ascii="Viking-Normal" w:hAnsi="Viking-Normal"/>
      <w:color w:val="000000"/>
      <w:sz w:val="44"/>
    </w:rPr>
  </w:style>
  <w:style w:type="paragraph" w:styleId="Nagwek5">
    <w:name w:val="heading 5"/>
    <w:basedOn w:val="Normalny"/>
    <w:next w:val="Normalny"/>
    <w:qFormat/>
    <w:rsid w:val="003B32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B32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B32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32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B3299"/>
    <w:rPr>
      <w:rFonts w:ascii="Arial" w:hAnsi="Arial"/>
      <w:b/>
      <w:color w:val="000000"/>
      <w:sz w:val="20"/>
    </w:rPr>
  </w:style>
  <w:style w:type="character" w:styleId="Hipercze">
    <w:name w:val="Hyperlink"/>
    <w:basedOn w:val="Domylnaczcionkaakapitu"/>
    <w:rsid w:val="003B3299"/>
    <w:rPr>
      <w:color w:val="0000FF"/>
      <w:u w:val="single"/>
    </w:rPr>
  </w:style>
  <w:style w:type="paragraph" w:customStyle="1" w:styleId="eventtitle">
    <w:name w:val="event_title"/>
    <w:basedOn w:val="Nagwek1"/>
    <w:rsid w:val="003B3299"/>
    <w:pPr>
      <w:spacing w:after="240"/>
    </w:pPr>
    <w:rPr>
      <w:rFonts w:ascii="Arial" w:hAnsi="Arial"/>
      <w:color w:val="auto"/>
      <w:sz w:val="36"/>
      <w:lang w:val="en-GB" w:eastAsia="en-US"/>
    </w:rPr>
  </w:style>
  <w:style w:type="paragraph" w:customStyle="1" w:styleId="activitylocation">
    <w:name w:val="activity_location"/>
    <w:basedOn w:val="Nagwek3"/>
    <w:rsid w:val="003B3299"/>
    <w:pPr>
      <w:spacing w:after="240"/>
    </w:pPr>
    <w:rPr>
      <w:rFonts w:ascii="Arial" w:hAnsi="Arial"/>
      <w:bCs/>
      <w:color w:val="auto"/>
      <w:sz w:val="24"/>
      <w:szCs w:val="24"/>
      <w:lang w:val="en-GB" w:eastAsia="fr-FR"/>
    </w:rPr>
  </w:style>
  <w:style w:type="table" w:styleId="Tabela-Siatka">
    <w:name w:val="Table Grid"/>
    <w:basedOn w:val="Standardowy"/>
    <w:rsid w:val="00FD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1A9"/>
    <w:pPr>
      <w:suppressAutoHyphens/>
      <w:ind w:left="708"/>
    </w:pPr>
    <w:rPr>
      <w:kern w:val="1"/>
      <w:szCs w:val="24"/>
      <w:lang w:eastAsia="ar-SA"/>
    </w:rPr>
  </w:style>
  <w:style w:type="character" w:styleId="Pogrubienie">
    <w:name w:val="Strong"/>
    <w:basedOn w:val="Domylnaczcionkaakapitu"/>
    <w:qFormat/>
    <w:rsid w:val="00551FD4"/>
    <w:rPr>
      <w:b/>
      <w:bCs/>
    </w:rPr>
  </w:style>
  <w:style w:type="paragraph" w:styleId="Tekstdymka">
    <w:name w:val="Balloon Text"/>
    <w:basedOn w:val="Normalny"/>
    <w:link w:val="TekstdymkaZnak"/>
    <w:rsid w:val="00F640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4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.niepokolczycki@ilo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i.niepokolczycki@ilo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TMBK Partners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User</dc:creator>
  <cp:keywords/>
  <cp:lastModifiedBy>Beata BD. Domżal</cp:lastModifiedBy>
  <cp:revision>2</cp:revision>
  <cp:lastPrinted>2013-08-28T08:49:00Z</cp:lastPrinted>
  <dcterms:created xsi:type="dcterms:W3CDTF">2014-03-31T07:07:00Z</dcterms:created>
  <dcterms:modified xsi:type="dcterms:W3CDTF">2014-03-31T07:07:00Z</dcterms:modified>
</cp:coreProperties>
</file>