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A24C87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0" t="0" r="1460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32ADD" w:rsidRDefault="00C73F3E" w:rsidP="00C32ADD">
      <w:pPr>
        <w:widowControl/>
        <w:tabs>
          <w:tab w:val="left" w:pos="3828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</w:t>
      </w:r>
      <w:r w:rsidR="00C32ADD">
        <w:rPr>
          <w:rFonts w:ascii="Tahoma" w:hAnsi="Tahoma" w:cs="Tahoma"/>
          <w:b/>
          <w:sz w:val="22"/>
          <w:szCs w:val="22"/>
        </w:rPr>
        <w:t>8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32ADD">
        <w:rPr>
          <w:rFonts w:ascii="Tahoma" w:hAnsi="Tahoma" w:cs="Tahoma"/>
          <w:b/>
          <w:sz w:val="22"/>
          <w:szCs w:val="22"/>
        </w:rPr>
        <w:t>2</w:t>
      </w:r>
      <w:r w:rsidR="008465ED">
        <w:rPr>
          <w:rFonts w:ascii="Tahoma" w:hAnsi="Tahoma" w:cs="Tahoma"/>
          <w:b/>
          <w:sz w:val="22"/>
          <w:szCs w:val="22"/>
        </w:rPr>
        <w:t>8</w:t>
      </w:r>
      <w:r w:rsidR="00B8282A">
        <w:rPr>
          <w:rFonts w:ascii="Tahoma" w:hAnsi="Tahoma" w:cs="Tahoma"/>
          <w:b/>
          <w:sz w:val="22"/>
          <w:szCs w:val="22"/>
        </w:rPr>
        <w:t>.0</w:t>
      </w:r>
      <w:r w:rsidR="00B37DFA">
        <w:rPr>
          <w:rFonts w:ascii="Tahoma" w:hAnsi="Tahoma" w:cs="Tahoma"/>
          <w:b/>
          <w:sz w:val="22"/>
          <w:szCs w:val="22"/>
        </w:rPr>
        <w:t>5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C32ADD" w:rsidRPr="00C32ADD" w:rsidRDefault="00C32ADD" w:rsidP="00C32ADD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</w:p>
    <w:p w:rsidR="00EB6C6D" w:rsidRDefault="00EB6C6D" w:rsidP="00C73F3E">
      <w:pPr>
        <w:pStyle w:val="Nagwek3"/>
        <w:spacing w:line="360" w:lineRule="auto"/>
        <w:rPr>
          <w:rFonts w:ascii="Tahoma" w:hAnsi="Tahoma" w:cs="Tahoma"/>
          <w:sz w:val="22"/>
          <w:szCs w:val="22"/>
        </w:rPr>
      </w:pPr>
    </w:p>
    <w:p w:rsidR="00C73F3E" w:rsidRPr="00B37DFA" w:rsidRDefault="00C73F3E" w:rsidP="00C73F3E">
      <w:pPr>
        <w:pStyle w:val="Nagwek3"/>
        <w:spacing w:line="360" w:lineRule="auto"/>
        <w:rPr>
          <w:rFonts w:ascii="Tahoma" w:hAnsi="Tahoma" w:cs="Tahoma"/>
          <w:sz w:val="22"/>
          <w:szCs w:val="22"/>
        </w:rPr>
      </w:pPr>
      <w:r w:rsidRPr="00B37DFA">
        <w:rPr>
          <w:rFonts w:ascii="Tahoma" w:hAnsi="Tahoma" w:cs="Tahoma"/>
          <w:sz w:val="22"/>
          <w:szCs w:val="22"/>
        </w:rPr>
        <w:t>KOMUNIKAT nr</w:t>
      </w:r>
      <w:r w:rsidR="000B3EAE" w:rsidRPr="00B37DFA">
        <w:rPr>
          <w:rFonts w:ascii="Tahoma" w:hAnsi="Tahoma" w:cs="Tahoma"/>
          <w:sz w:val="22"/>
          <w:szCs w:val="22"/>
        </w:rPr>
        <w:t xml:space="preserve"> </w:t>
      </w:r>
      <w:r w:rsidR="008465ED">
        <w:rPr>
          <w:rFonts w:ascii="Tahoma" w:hAnsi="Tahoma" w:cs="Tahoma"/>
          <w:sz w:val="22"/>
          <w:szCs w:val="22"/>
        </w:rPr>
        <w:t>2</w:t>
      </w:r>
    </w:p>
    <w:p w:rsidR="0085010B" w:rsidRPr="00B37DFA" w:rsidRDefault="00C73F3E" w:rsidP="00AC6B6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 xml:space="preserve">do postępowania nr </w:t>
      </w:r>
      <w:r w:rsidR="00B8282A" w:rsidRPr="00B37DFA">
        <w:rPr>
          <w:rFonts w:ascii="Tahoma" w:hAnsi="Tahoma" w:cs="Tahoma"/>
          <w:b/>
          <w:sz w:val="22"/>
          <w:szCs w:val="22"/>
        </w:rPr>
        <w:t>2</w:t>
      </w:r>
      <w:r w:rsidR="00C32ADD">
        <w:rPr>
          <w:rFonts w:ascii="Tahoma" w:hAnsi="Tahoma" w:cs="Tahoma"/>
          <w:b/>
          <w:sz w:val="22"/>
          <w:szCs w:val="22"/>
        </w:rPr>
        <w:t>8</w:t>
      </w:r>
      <w:r w:rsidRPr="00B37DFA">
        <w:rPr>
          <w:rFonts w:ascii="Tahoma" w:hAnsi="Tahoma" w:cs="Tahoma"/>
          <w:b/>
          <w:sz w:val="22"/>
          <w:szCs w:val="22"/>
        </w:rPr>
        <w:t>/D</w:t>
      </w:r>
      <w:r w:rsidR="008937FE" w:rsidRPr="00B37DFA">
        <w:rPr>
          <w:rFonts w:ascii="Tahoma" w:hAnsi="Tahoma" w:cs="Tahoma"/>
          <w:b/>
          <w:sz w:val="22"/>
          <w:szCs w:val="22"/>
        </w:rPr>
        <w:t>U</w:t>
      </w:r>
      <w:r w:rsidRPr="00B37DFA">
        <w:rPr>
          <w:rFonts w:ascii="Tahoma" w:hAnsi="Tahoma" w:cs="Tahoma"/>
          <w:b/>
          <w:sz w:val="22"/>
          <w:szCs w:val="22"/>
        </w:rPr>
        <w:t>/Z/1</w:t>
      </w:r>
      <w:r w:rsidR="00B8282A" w:rsidRPr="00B37DFA">
        <w:rPr>
          <w:rFonts w:ascii="Tahoma" w:hAnsi="Tahoma" w:cs="Tahoma"/>
          <w:b/>
          <w:sz w:val="22"/>
          <w:szCs w:val="22"/>
        </w:rPr>
        <w:t>4</w:t>
      </w:r>
    </w:p>
    <w:p w:rsidR="008465ED" w:rsidRDefault="008465ED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7DFA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37DFA">
        <w:rPr>
          <w:rFonts w:ascii="Tahoma" w:hAnsi="Tahoma" w:cs="Tahoma"/>
          <w:sz w:val="22"/>
          <w:szCs w:val="22"/>
        </w:rPr>
        <w:t>2</w:t>
      </w:r>
      <w:r w:rsidR="00C32ADD">
        <w:rPr>
          <w:rFonts w:ascii="Tahoma" w:hAnsi="Tahoma" w:cs="Tahoma"/>
          <w:sz w:val="22"/>
          <w:szCs w:val="22"/>
        </w:rPr>
        <w:t>8</w:t>
      </w:r>
      <w:r w:rsidR="00FE5B69" w:rsidRPr="00B37DFA">
        <w:rPr>
          <w:rFonts w:ascii="Tahoma" w:hAnsi="Tahoma" w:cs="Tahoma"/>
          <w:sz w:val="22"/>
          <w:szCs w:val="22"/>
        </w:rPr>
        <w:t>D</w:t>
      </w:r>
      <w:r w:rsidR="008937FE" w:rsidRPr="00B37DFA">
        <w:rPr>
          <w:rFonts w:ascii="Tahoma" w:hAnsi="Tahoma" w:cs="Tahoma"/>
          <w:sz w:val="22"/>
          <w:szCs w:val="22"/>
        </w:rPr>
        <w:t>U</w:t>
      </w:r>
      <w:r w:rsidR="00B8282A" w:rsidRPr="00B37DFA">
        <w:rPr>
          <w:rFonts w:ascii="Tahoma" w:hAnsi="Tahoma" w:cs="Tahoma"/>
          <w:sz w:val="22"/>
          <w:szCs w:val="22"/>
        </w:rPr>
        <w:t>/</w:t>
      </w:r>
      <w:r w:rsidR="00FE5B69" w:rsidRPr="00B37DFA">
        <w:rPr>
          <w:rFonts w:ascii="Tahoma" w:hAnsi="Tahoma" w:cs="Tahoma"/>
          <w:sz w:val="22"/>
          <w:szCs w:val="22"/>
        </w:rPr>
        <w:t>Z/1</w:t>
      </w:r>
      <w:r w:rsidR="00B8282A" w:rsidRPr="00B37DFA">
        <w:rPr>
          <w:rFonts w:ascii="Tahoma" w:hAnsi="Tahoma" w:cs="Tahoma"/>
          <w:sz w:val="22"/>
          <w:szCs w:val="22"/>
        </w:rPr>
        <w:t xml:space="preserve">4 </w:t>
      </w:r>
      <w:r w:rsidR="00FE5B69" w:rsidRPr="00B37DFA">
        <w:rPr>
          <w:rFonts w:ascii="Tahoma" w:hAnsi="Tahoma" w:cs="Tahoma"/>
          <w:sz w:val="22"/>
          <w:szCs w:val="22"/>
        </w:rPr>
        <w:t>wpłynęł</w:t>
      </w:r>
      <w:r w:rsidR="00B37DFA" w:rsidRPr="00B37DFA">
        <w:rPr>
          <w:rFonts w:ascii="Tahoma" w:hAnsi="Tahoma" w:cs="Tahoma"/>
          <w:sz w:val="22"/>
          <w:szCs w:val="22"/>
        </w:rPr>
        <w:t>o pytanie</w:t>
      </w:r>
      <w:r w:rsidRPr="00B37DFA">
        <w:rPr>
          <w:rFonts w:ascii="Tahoma" w:hAnsi="Tahoma" w:cs="Tahoma"/>
          <w:sz w:val="22"/>
          <w:szCs w:val="22"/>
        </w:rPr>
        <w:t>, na które Zamawiający udzielił następując</w:t>
      </w:r>
      <w:r w:rsidR="003B4840" w:rsidRPr="00B37DFA">
        <w:rPr>
          <w:rFonts w:ascii="Tahoma" w:hAnsi="Tahoma" w:cs="Tahoma"/>
          <w:sz w:val="22"/>
          <w:szCs w:val="22"/>
        </w:rPr>
        <w:t xml:space="preserve">ej </w:t>
      </w:r>
      <w:r w:rsidRPr="00B37DFA">
        <w:rPr>
          <w:rFonts w:ascii="Tahoma" w:hAnsi="Tahoma" w:cs="Tahoma"/>
          <w:sz w:val="22"/>
          <w:szCs w:val="22"/>
        </w:rPr>
        <w:t>odpowiedzi:</w:t>
      </w:r>
    </w:p>
    <w:p w:rsidR="00C32ADD" w:rsidRPr="00B37DFA" w:rsidRDefault="00C32ADD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37DFA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>Pytanie</w:t>
      </w:r>
      <w:r w:rsidR="00F93306" w:rsidRPr="00B37DFA">
        <w:rPr>
          <w:rFonts w:ascii="Tahoma" w:hAnsi="Tahoma" w:cs="Tahoma"/>
          <w:b/>
          <w:sz w:val="22"/>
          <w:szCs w:val="22"/>
        </w:rPr>
        <w:t xml:space="preserve"> nr </w:t>
      </w:r>
      <w:r w:rsidRPr="00B37DFA">
        <w:rPr>
          <w:rFonts w:ascii="Tahoma" w:hAnsi="Tahoma" w:cs="Tahoma"/>
          <w:b/>
          <w:sz w:val="22"/>
          <w:szCs w:val="22"/>
        </w:rPr>
        <w:t xml:space="preserve"> 1</w:t>
      </w:r>
    </w:p>
    <w:p w:rsidR="00B37DFA" w:rsidRPr="008465ED" w:rsidRDefault="008465ED" w:rsidP="008465ED">
      <w:pPr>
        <w:widowControl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465ED">
        <w:rPr>
          <w:rFonts w:ascii="Tahoma" w:hAnsi="Tahoma" w:cs="Tahoma"/>
          <w:sz w:val="22"/>
          <w:szCs w:val="22"/>
        </w:rPr>
        <w:t xml:space="preserve">Czy w przypadku konsorcjum </w:t>
      </w:r>
      <w:r w:rsidRPr="008465ED">
        <w:rPr>
          <w:rFonts w:ascii="Tahoma" w:hAnsi="Tahoma" w:cs="Tahoma"/>
          <w:sz w:val="22"/>
          <w:szCs w:val="22"/>
        </w:rPr>
        <w:t>dwó</w:t>
      </w:r>
      <w:r w:rsidRPr="008465ED">
        <w:rPr>
          <w:rFonts w:ascii="Tahoma" w:hAnsi="Tahoma" w:cs="Tahoma"/>
          <w:sz w:val="22"/>
          <w:szCs w:val="22"/>
        </w:rPr>
        <w:t xml:space="preserve">ch firm, warunek dotyczący </w:t>
      </w:r>
      <w:r w:rsidRPr="008465ED">
        <w:rPr>
          <w:rFonts w:ascii="Tahoma" w:hAnsi="Tahoma" w:cs="Tahoma"/>
          <w:sz w:val="22"/>
          <w:szCs w:val="22"/>
        </w:rPr>
        <w:t xml:space="preserve">zatrudnienia co najmniej 20 osób </w:t>
      </w:r>
      <w:r w:rsidRPr="008465ED">
        <w:rPr>
          <w:rFonts w:ascii="Tahoma" w:hAnsi="Tahoma" w:cs="Tahoma"/>
          <w:sz w:val="22"/>
          <w:szCs w:val="22"/>
        </w:rPr>
        <w:t xml:space="preserve">będzie uważany na spełniony </w:t>
      </w:r>
      <w:r w:rsidRPr="008465ED">
        <w:rPr>
          <w:rFonts w:ascii="Tahoma" w:hAnsi="Tahoma" w:cs="Tahoma"/>
          <w:sz w:val="22"/>
          <w:szCs w:val="22"/>
        </w:rPr>
        <w:t>j</w:t>
      </w:r>
      <w:r w:rsidRPr="008465ED">
        <w:rPr>
          <w:rFonts w:ascii="Tahoma" w:hAnsi="Tahoma" w:cs="Tahoma"/>
          <w:sz w:val="22"/>
          <w:szCs w:val="22"/>
        </w:rPr>
        <w:t>eżeli dwie firmy łąc</w:t>
      </w:r>
      <w:r w:rsidRPr="008465ED">
        <w:rPr>
          <w:rFonts w:ascii="Tahoma" w:hAnsi="Tahoma" w:cs="Tahoma"/>
          <w:sz w:val="22"/>
          <w:szCs w:val="22"/>
        </w:rPr>
        <w:t>z</w:t>
      </w:r>
      <w:r w:rsidRPr="008465ED">
        <w:rPr>
          <w:rFonts w:ascii="Tahoma" w:hAnsi="Tahoma" w:cs="Tahoma"/>
          <w:sz w:val="22"/>
          <w:szCs w:val="22"/>
        </w:rPr>
        <w:t>nie</w:t>
      </w:r>
      <w:r w:rsidRPr="008465ED">
        <w:rPr>
          <w:rFonts w:ascii="Tahoma" w:hAnsi="Tahoma" w:cs="Tahoma"/>
          <w:sz w:val="22"/>
          <w:szCs w:val="22"/>
        </w:rPr>
        <w:t xml:space="preserve"> zatrudni</w:t>
      </w:r>
      <w:r w:rsidRPr="008465ED">
        <w:rPr>
          <w:rFonts w:ascii="Tahoma" w:hAnsi="Tahoma" w:cs="Tahoma"/>
          <w:sz w:val="22"/>
          <w:szCs w:val="22"/>
        </w:rPr>
        <w:t>ają liczbę osób większą</w:t>
      </w:r>
      <w:r w:rsidRPr="008465ED">
        <w:rPr>
          <w:rFonts w:ascii="Tahoma" w:hAnsi="Tahoma" w:cs="Tahoma"/>
          <w:sz w:val="22"/>
          <w:szCs w:val="22"/>
        </w:rPr>
        <w:t xml:space="preserve"> </w:t>
      </w:r>
      <w:r w:rsidRPr="008465ED">
        <w:rPr>
          <w:rFonts w:ascii="Tahoma" w:hAnsi="Tahoma" w:cs="Tahoma"/>
          <w:sz w:val="22"/>
          <w:szCs w:val="22"/>
        </w:rPr>
        <w:t>niż</w:t>
      </w:r>
      <w:r w:rsidRPr="008465ED">
        <w:rPr>
          <w:rFonts w:ascii="Tahoma" w:hAnsi="Tahoma" w:cs="Tahoma"/>
          <w:sz w:val="22"/>
          <w:szCs w:val="22"/>
        </w:rPr>
        <w:t xml:space="preserve"> 20</w:t>
      </w:r>
      <w:r w:rsidRPr="008465ED">
        <w:rPr>
          <w:rFonts w:ascii="Tahoma" w:hAnsi="Tahoma" w:cs="Tahoma"/>
          <w:sz w:val="22"/>
          <w:szCs w:val="22"/>
        </w:rPr>
        <w:t xml:space="preserve"> ?</w:t>
      </w:r>
    </w:p>
    <w:p w:rsidR="008465ED" w:rsidRPr="008465ED" w:rsidRDefault="008465E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465ED" w:rsidRPr="008465ED" w:rsidRDefault="008465E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37DFA">
        <w:rPr>
          <w:rFonts w:ascii="Tahoma" w:hAnsi="Tahoma" w:cs="Tahoma"/>
          <w:b/>
          <w:sz w:val="22"/>
          <w:szCs w:val="22"/>
        </w:rPr>
        <w:t>Odpowiedź</w:t>
      </w:r>
    </w:p>
    <w:p w:rsidR="008465ED" w:rsidRDefault="008465ED" w:rsidP="008465ED">
      <w:pPr>
        <w:widowControl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przypadku, gdy Wykonawcy wspólnie ubiegają się</w:t>
      </w:r>
      <w:r>
        <w:rPr>
          <w:rFonts w:ascii="Tahoma" w:hAnsi="Tahoma" w:cs="Tahoma"/>
          <w:color w:val="000000"/>
          <w:sz w:val="22"/>
          <w:szCs w:val="22"/>
        </w:rPr>
        <w:t xml:space="preserve"> o udzielenie zamówienia,  mogą </w:t>
      </w:r>
      <w:r>
        <w:rPr>
          <w:rFonts w:ascii="Tahoma" w:hAnsi="Tahoma" w:cs="Tahoma"/>
          <w:color w:val="000000"/>
          <w:sz w:val="22"/>
          <w:szCs w:val="22"/>
        </w:rPr>
        <w:t xml:space="preserve">łącznie </w:t>
      </w:r>
      <w:r>
        <w:rPr>
          <w:rFonts w:ascii="Tahoma" w:hAnsi="Tahoma" w:cs="Tahoma"/>
          <w:color w:val="000000"/>
          <w:sz w:val="22"/>
          <w:szCs w:val="22"/>
        </w:rPr>
        <w:t xml:space="preserve">spełnić </w:t>
      </w:r>
      <w:r>
        <w:rPr>
          <w:rFonts w:ascii="Tahoma" w:hAnsi="Tahoma" w:cs="Tahoma"/>
          <w:color w:val="000000"/>
          <w:sz w:val="22"/>
          <w:szCs w:val="22"/>
        </w:rPr>
        <w:t>warunki udziału w postępowaniu wskazane w art. 22 ust. 1</w:t>
      </w:r>
      <w:r w:rsidR="00451A5F">
        <w:rPr>
          <w:rFonts w:ascii="Tahoma" w:hAnsi="Tahoma" w:cs="Tahoma"/>
          <w:color w:val="000000"/>
          <w:sz w:val="22"/>
          <w:szCs w:val="22"/>
        </w:rPr>
        <w:t xml:space="preserve"> ustawy PZP.</w:t>
      </w:r>
      <w:bookmarkStart w:id="0" w:name="_GoBack"/>
      <w:bookmarkEnd w:id="0"/>
      <w:r w:rsidR="00451A5F">
        <w:rPr>
          <w:rFonts w:ascii="Tahoma" w:hAnsi="Tahoma" w:cs="Tahoma"/>
          <w:color w:val="000000"/>
          <w:sz w:val="22"/>
          <w:szCs w:val="22"/>
        </w:rPr>
        <w:t xml:space="preserve"> Jest o tym mowa w SIWZ – warunki udziału w postępowaniu pkt. 3. Jednym z tych warunków jest dysponowanie</w:t>
      </w:r>
      <w:r w:rsidR="00451A5F" w:rsidRPr="00AC1B41">
        <w:rPr>
          <w:rFonts w:ascii="Tahoma" w:hAnsi="Tahoma" w:cs="Tahoma"/>
          <w:color w:val="000000"/>
          <w:sz w:val="22"/>
          <w:szCs w:val="22"/>
        </w:rPr>
        <w:t xml:space="preserve"> odpowiednim potencjałem technicznym oraz osobami zdolnymi do wykonania zamówienia</w:t>
      </w:r>
    </w:p>
    <w:p w:rsidR="008465ED" w:rsidRPr="00B37DFA" w:rsidRDefault="008465ED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8465ED" w:rsidRPr="00B37DFA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DD" w:rsidRDefault="00C32ADD" w:rsidP="005A06EF">
      <w:r>
        <w:separator/>
      </w:r>
    </w:p>
  </w:endnote>
  <w:endnote w:type="continuationSeparator" w:id="0">
    <w:p w:rsidR="00C32ADD" w:rsidRDefault="00C32ADD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DD" w:rsidRDefault="000278C4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2A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2ADD" w:rsidRDefault="00C32ADD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DD" w:rsidRDefault="000278C4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2A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A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32ADD" w:rsidRDefault="00C32ADD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DD" w:rsidRDefault="00C32ADD" w:rsidP="005A06EF">
      <w:r>
        <w:separator/>
      </w:r>
    </w:p>
  </w:footnote>
  <w:footnote w:type="continuationSeparator" w:id="0">
    <w:p w:rsidR="00C32ADD" w:rsidRDefault="00C32ADD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1C6205"/>
    <w:multiLevelType w:val="hybridMultilevel"/>
    <w:tmpl w:val="6E148CAE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9EAF6C4">
      <w:start w:val="1"/>
      <w:numFmt w:val="lowerLetter"/>
      <w:lvlText w:val="%2)"/>
      <w:lvlJc w:val="left"/>
      <w:pPr>
        <w:ind w:left="3338" w:hanging="360"/>
      </w:pPr>
      <w:rPr>
        <w:rFonts w:ascii="Tahoma" w:hAnsi="Tahoma" w:cs="Tahoma"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278C4"/>
    <w:rsid w:val="000307A1"/>
    <w:rsid w:val="0003590A"/>
    <w:rsid w:val="00040099"/>
    <w:rsid w:val="000538B1"/>
    <w:rsid w:val="00091F0F"/>
    <w:rsid w:val="000975C3"/>
    <w:rsid w:val="000B3EAE"/>
    <w:rsid w:val="000B47F5"/>
    <w:rsid w:val="000B5A5F"/>
    <w:rsid w:val="000F47C4"/>
    <w:rsid w:val="001102D4"/>
    <w:rsid w:val="00124FFC"/>
    <w:rsid w:val="00145019"/>
    <w:rsid w:val="00145B6E"/>
    <w:rsid w:val="001532D8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1A5F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2047F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3F4E"/>
    <w:rsid w:val="00835E28"/>
    <w:rsid w:val="008465ED"/>
    <w:rsid w:val="0085010B"/>
    <w:rsid w:val="008937FE"/>
    <w:rsid w:val="008A4D52"/>
    <w:rsid w:val="008B72AD"/>
    <w:rsid w:val="008C002D"/>
    <w:rsid w:val="008C09ED"/>
    <w:rsid w:val="008C4DFD"/>
    <w:rsid w:val="008C62A7"/>
    <w:rsid w:val="008D01A2"/>
    <w:rsid w:val="008D2492"/>
    <w:rsid w:val="00902942"/>
    <w:rsid w:val="009117AE"/>
    <w:rsid w:val="009220A9"/>
    <w:rsid w:val="00934BDC"/>
    <w:rsid w:val="0096335B"/>
    <w:rsid w:val="009B0E11"/>
    <w:rsid w:val="009B33D0"/>
    <w:rsid w:val="009D217F"/>
    <w:rsid w:val="00A24C87"/>
    <w:rsid w:val="00A77F69"/>
    <w:rsid w:val="00AC3CAC"/>
    <w:rsid w:val="00AC6B69"/>
    <w:rsid w:val="00AD41EA"/>
    <w:rsid w:val="00AD7CFD"/>
    <w:rsid w:val="00B30C70"/>
    <w:rsid w:val="00B321B6"/>
    <w:rsid w:val="00B37DFA"/>
    <w:rsid w:val="00B4110E"/>
    <w:rsid w:val="00B51E66"/>
    <w:rsid w:val="00B54F9F"/>
    <w:rsid w:val="00B5676E"/>
    <w:rsid w:val="00B56874"/>
    <w:rsid w:val="00B8282A"/>
    <w:rsid w:val="00BA4666"/>
    <w:rsid w:val="00BA54EC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2ADD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B6C6D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D6D3B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8739-E413-4276-925F-A40BF63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3</cp:revision>
  <cp:lastPrinted>2014-03-31T13:02:00Z</cp:lastPrinted>
  <dcterms:created xsi:type="dcterms:W3CDTF">2014-05-28T08:25:00Z</dcterms:created>
  <dcterms:modified xsi:type="dcterms:W3CDTF">2014-05-28T08:39:00Z</dcterms:modified>
</cp:coreProperties>
</file>