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E2" w:rsidRDefault="004A47E2" w:rsidP="004A47E2"/>
    <w:p w:rsidR="004A47E2" w:rsidRPr="004A47E2" w:rsidRDefault="004A47E2" w:rsidP="004A47E2"/>
    <w:p w:rsidR="004A47E2" w:rsidRPr="004A47E2" w:rsidRDefault="004A47E2" w:rsidP="004A47E2"/>
    <w:p w:rsidR="004A47E2" w:rsidRDefault="004A47E2" w:rsidP="004A47E2"/>
    <w:p w:rsidR="004A47E2" w:rsidRDefault="004A47E2" w:rsidP="004A47E2"/>
    <w:p w:rsidR="004A47E2" w:rsidRPr="004A47E2" w:rsidRDefault="004A47E2" w:rsidP="004A47E2">
      <w:pPr>
        <w:spacing w:line="260" w:lineRule="atLeast"/>
      </w:pPr>
      <w:r w:rsidRPr="004A47E2">
        <w:t>Adres strony internetowej, na której Zamawiający udostępnia Specyfikację Istotnych Warunków Zamówienia:</w:t>
      </w:r>
    </w:p>
    <w:p w:rsidR="004A47E2" w:rsidRPr="004A47E2" w:rsidRDefault="004A47E2" w:rsidP="004A47E2">
      <w:pPr>
        <w:spacing w:after="240" w:line="260" w:lineRule="atLeast"/>
      </w:pPr>
      <w:hyperlink r:id="rId7" w:tgtFrame="_blank" w:history="1">
        <w:r w:rsidRPr="004A47E2">
          <w:rPr>
            <w:color w:val="0000FF"/>
            <w:u w:val="single"/>
          </w:rPr>
          <w:t>www.ilot.edu.pl</w:t>
        </w:r>
      </w:hyperlink>
    </w:p>
    <w:p w:rsidR="004A47E2" w:rsidRPr="004A47E2" w:rsidRDefault="004A47E2" w:rsidP="004A47E2">
      <w:r w:rsidRPr="004A47E2">
        <w:pict>
          <v:rect id="_x0000_i1031" style="width:0;height:1.5pt" o:hralign="center" o:hrstd="t" o:hrnoshade="t" o:hr="t" fillcolor="black" stroked="f"/>
        </w:pict>
      </w:r>
    </w:p>
    <w:p w:rsidR="004A47E2" w:rsidRPr="004A47E2" w:rsidRDefault="004A47E2" w:rsidP="004A47E2">
      <w:pPr>
        <w:spacing w:before="100" w:beforeAutospacing="1" w:after="240"/>
      </w:pPr>
      <w:r w:rsidRPr="004A47E2">
        <w:rPr>
          <w:b/>
          <w:bCs/>
        </w:rPr>
        <w:t>Warszawa: Wykonanie audytów zewnętrznych dla projektów realizowanych przez Instytut Lotnictwa</w:t>
      </w:r>
      <w:r w:rsidRPr="004A47E2">
        <w:br/>
      </w:r>
      <w:r w:rsidRPr="004A47E2">
        <w:rPr>
          <w:b/>
          <w:bCs/>
        </w:rPr>
        <w:t>Numer ogłoszenia: 126776 - 2015; data zamieszczenia: 27.05.2015</w:t>
      </w:r>
      <w:r w:rsidRPr="004A47E2">
        <w:br/>
        <w:t>OGŁOSZENIE O ZAMÓWIENIU - usługi</w:t>
      </w:r>
    </w:p>
    <w:p w:rsidR="004A47E2" w:rsidRPr="004A47E2" w:rsidRDefault="004A47E2" w:rsidP="004A47E2">
      <w:pPr>
        <w:spacing w:before="100" w:beforeAutospacing="1" w:after="100" w:afterAutospacing="1"/>
      </w:pPr>
      <w:r w:rsidRPr="004A47E2">
        <w:rPr>
          <w:b/>
          <w:bCs/>
        </w:rPr>
        <w:t>Zamieszczanie ogłoszenia:</w:t>
      </w:r>
      <w:r w:rsidRPr="004A47E2">
        <w:t xml:space="preserve"> obowiązkowe.</w:t>
      </w:r>
    </w:p>
    <w:p w:rsidR="004A47E2" w:rsidRPr="004A47E2" w:rsidRDefault="004A47E2" w:rsidP="004A47E2">
      <w:pPr>
        <w:spacing w:before="100" w:beforeAutospacing="1" w:after="100" w:afterAutospacing="1"/>
      </w:pPr>
      <w:r w:rsidRPr="004A47E2">
        <w:rPr>
          <w:b/>
          <w:bCs/>
        </w:rPr>
        <w:t>Ogłoszenie dotyczy:</w:t>
      </w:r>
      <w:r w:rsidRPr="004A47E2">
        <w:t xml:space="preserve"> zamówienia publicznego.</w:t>
      </w:r>
    </w:p>
    <w:p w:rsidR="004A47E2" w:rsidRPr="004A47E2" w:rsidRDefault="004A47E2" w:rsidP="004A47E2">
      <w:pPr>
        <w:spacing w:before="100" w:beforeAutospacing="1" w:after="100" w:afterAutospacing="1"/>
      </w:pPr>
      <w:r w:rsidRPr="004A47E2">
        <w:t>SEKCJA I: ZAMAWIAJĄCY</w:t>
      </w:r>
    </w:p>
    <w:p w:rsidR="004A47E2" w:rsidRPr="004A47E2" w:rsidRDefault="004A47E2" w:rsidP="004A47E2">
      <w:pPr>
        <w:spacing w:before="100" w:beforeAutospacing="1" w:after="100" w:afterAutospacing="1"/>
      </w:pPr>
      <w:r w:rsidRPr="004A47E2">
        <w:rPr>
          <w:b/>
          <w:bCs/>
        </w:rPr>
        <w:t>I. 1) NAZWA I ADRES:</w:t>
      </w:r>
      <w:r w:rsidRPr="004A47E2">
        <w:t xml:space="preserve"> Instytut Lotnictwa , al. Krakowska 110/114, 02-256 Warszawa, woj. mazowieckie, tel. 022 8460011, faks 022 8466567.</w:t>
      </w:r>
    </w:p>
    <w:p w:rsidR="004A47E2" w:rsidRPr="004A47E2" w:rsidRDefault="004A47E2" w:rsidP="004A47E2">
      <w:pPr>
        <w:numPr>
          <w:ilvl w:val="0"/>
          <w:numId w:val="26"/>
        </w:numPr>
        <w:spacing w:before="100" w:beforeAutospacing="1" w:after="100" w:afterAutospacing="1"/>
      </w:pPr>
      <w:r w:rsidRPr="004A47E2">
        <w:rPr>
          <w:b/>
          <w:bCs/>
        </w:rPr>
        <w:t>Adres strony internetowej zamawiającego:</w:t>
      </w:r>
      <w:r w:rsidRPr="004A47E2">
        <w:t xml:space="preserve"> www.ilot.edu.pl</w:t>
      </w:r>
    </w:p>
    <w:p w:rsidR="004A47E2" w:rsidRPr="004A47E2" w:rsidRDefault="004A47E2" w:rsidP="004A47E2">
      <w:pPr>
        <w:spacing w:before="100" w:beforeAutospacing="1" w:after="100" w:afterAutospacing="1"/>
      </w:pPr>
      <w:r w:rsidRPr="004A47E2">
        <w:rPr>
          <w:b/>
          <w:bCs/>
        </w:rPr>
        <w:t>I. 2) RODZAJ ZAMAWIAJĄCEGO:</w:t>
      </w:r>
      <w:r w:rsidRPr="004A47E2">
        <w:t xml:space="preserve"> Inny: Instytut badawczy.</w:t>
      </w:r>
    </w:p>
    <w:p w:rsidR="004A47E2" w:rsidRPr="004A47E2" w:rsidRDefault="004A47E2" w:rsidP="004A47E2">
      <w:pPr>
        <w:spacing w:before="100" w:beforeAutospacing="1" w:after="100" w:afterAutospacing="1"/>
      </w:pPr>
      <w:r w:rsidRPr="004A47E2">
        <w:t>SEKCJA II: PRZEDMIOT ZAMÓWIENIA</w:t>
      </w:r>
    </w:p>
    <w:p w:rsidR="004A47E2" w:rsidRPr="004A47E2" w:rsidRDefault="004A47E2" w:rsidP="004A47E2">
      <w:pPr>
        <w:spacing w:before="100" w:beforeAutospacing="1" w:after="100" w:afterAutospacing="1"/>
      </w:pPr>
      <w:r w:rsidRPr="004A47E2">
        <w:rPr>
          <w:b/>
          <w:bCs/>
        </w:rPr>
        <w:t>II.1) OKREŚLENIE PRZEDMIOTU ZAMÓWIENIA</w:t>
      </w:r>
    </w:p>
    <w:p w:rsidR="004A47E2" w:rsidRPr="004A47E2" w:rsidRDefault="004A47E2" w:rsidP="004A47E2">
      <w:pPr>
        <w:spacing w:before="100" w:beforeAutospacing="1" w:after="100" w:afterAutospacing="1"/>
      </w:pPr>
      <w:r w:rsidRPr="004A47E2">
        <w:rPr>
          <w:b/>
          <w:bCs/>
        </w:rPr>
        <w:t>II.1.1) Nazwa nadana zamówieniu przez zamawiającego:</w:t>
      </w:r>
      <w:r w:rsidRPr="004A47E2">
        <w:t xml:space="preserve"> Wykonanie audytów zewnętrznych dla projektów realizowanych przez Instytut Lotnictwa.</w:t>
      </w:r>
    </w:p>
    <w:p w:rsidR="004A47E2" w:rsidRPr="004A47E2" w:rsidRDefault="004A47E2" w:rsidP="004A47E2">
      <w:pPr>
        <w:spacing w:before="100" w:beforeAutospacing="1" w:after="100" w:afterAutospacing="1"/>
      </w:pPr>
      <w:r w:rsidRPr="004A47E2">
        <w:rPr>
          <w:b/>
          <w:bCs/>
        </w:rPr>
        <w:t>II.1.2) Rodzaj zamówienia:</w:t>
      </w:r>
      <w:r w:rsidRPr="004A47E2">
        <w:t xml:space="preserve"> usługi.</w:t>
      </w:r>
    </w:p>
    <w:p w:rsidR="004A47E2" w:rsidRPr="004A47E2" w:rsidRDefault="004A47E2" w:rsidP="004A47E2">
      <w:pPr>
        <w:spacing w:before="100" w:beforeAutospacing="1" w:after="100" w:afterAutospacing="1"/>
      </w:pPr>
      <w:r w:rsidRPr="004A47E2">
        <w:rPr>
          <w:b/>
          <w:bCs/>
        </w:rPr>
        <w:t>II.1.4) Określenie przedmiotu oraz wielkości lub zakresu zamówienia:</w:t>
      </w:r>
      <w:r w:rsidRPr="004A47E2">
        <w:t xml:space="preserve"> Przedmiotem zamówienia jest wykonanie audytów zewnętrznych dla projektów realizowanych przez Instytut </w:t>
      </w:r>
      <w:proofErr w:type="spellStart"/>
      <w:r w:rsidRPr="004A47E2">
        <w:t>Lotnictwa.Przedmiot</w:t>
      </w:r>
      <w:proofErr w:type="spellEnd"/>
      <w:r w:rsidRPr="004A47E2">
        <w:t xml:space="preserve"> zamówienia obejmuje wykonanie 8 audytów zewnętrznych dla projektów prowadzonych przez Instytut Lotnictwa tj. 1 Nowoczesny wirnik </w:t>
      </w:r>
      <w:proofErr w:type="spellStart"/>
      <w:r w:rsidRPr="004A47E2">
        <w:t>autorotacyjny</w:t>
      </w:r>
      <w:proofErr w:type="spellEnd"/>
      <w:r w:rsidRPr="004A47E2">
        <w:t xml:space="preserve">, 2 Opracowanie technologii badań odporności na uszkodzenia lotniczych i kosmicznych kompozytowych struktur nośnych - TEBUK, 3 </w:t>
      </w:r>
      <w:proofErr w:type="spellStart"/>
      <w:r w:rsidRPr="004A47E2">
        <w:t>Aviation</w:t>
      </w:r>
      <w:proofErr w:type="spellEnd"/>
      <w:r w:rsidRPr="004A47E2">
        <w:t xml:space="preserve"> </w:t>
      </w:r>
      <w:proofErr w:type="spellStart"/>
      <w:r w:rsidRPr="004A47E2">
        <w:t>Noise</w:t>
      </w:r>
      <w:proofErr w:type="spellEnd"/>
      <w:r w:rsidRPr="004A47E2">
        <w:t xml:space="preserve"> </w:t>
      </w:r>
      <w:proofErr w:type="spellStart"/>
      <w:r w:rsidRPr="004A47E2">
        <w:t>Research</w:t>
      </w:r>
      <w:proofErr w:type="spellEnd"/>
      <w:r w:rsidRPr="004A47E2">
        <w:t xml:space="preserve"> Network and </w:t>
      </w:r>
      <w:proofErr w:type="spellStart"/>
      <w:r w:rsidRPr="004A47E2">
        <w:t>Coordination</w:t>
      </w:r>
      <w:proofErr w:type="spellEnd"/>
      <w:r w:rsidRPr="004A47E2">
        <w:t xml:space="preserve"> (X-NOISE EV), 4 </w:t>
      </w:r>
      <w:proofErr w:type="spellStart"/>
      <w:r w:rsidRPr="004A47E2">
        <w:t>Aviation</w:t>
      </w:r>
      <w:proofErr w:type="spellEnd"/>
      <w:r w:rsidRPr="004A47E2">
        <w:t xml:space="preserve"> </w:t>
      </w:r>
      <w:proofErr w:type="spellStart"/>
      <w:r w:rsidRPr="004A47E2">
        <w:t>Safety</w:t>
      </w:r>
      <w:proofErr w:type="spellEnd"/>
      <w:r w:rsidRPr="004A47E2">
        <w:t xml:space="preserve"> and </w:t>
      </w:r>
      <w:proofErr w:type="spellStart"/>
      <w:r w:rsidRPr="004A47E2">
        <w:t>Certification</w:t>
      </w:r>
      <w:proofErr w:type="spellEnd"/>
      <w:r w:rsidRPr="004A47E2">
        <w:t xml:space="preserve"> of </w:t>
      </w:r>
      <w:proofErr w:type="spellStart"/>
      <w:r w:rsidRPr="004A47E2">
        <w:t>new</w:t>
      </w:r>
      <w:proofErr w:type="spellEnd"/>
      <w:r w:rsidRPr="004A47E2">
        <w:t xml:space="preserve"> Operations and Systems (ASCOS), 5 </w:t>
      </w:r>
      <w:proofErr w:type="spellStart"/>
      <w:r w:rsidRPr="004A47E2">
        <w:t>Pulsed</w:t>
      </w:r>
      <w:proofErr w:type="spellEnd"/>
      <w:r w:rsidRPr="004A47E2">
        <w:t xml:space="preserve"> </w:t>
      </w:r>
      <w:proofErr w:type="spellStart"/>
      <w:r w:rsidRPr="004A47E2">
        <w:t>Chemical</w:t>
      </w:r>
      <w:proofErr w:type="spellEnd"/>
      <w:r w:rsidRPr="004A47E2">
        <w:t xml:space="preserve"> </w:t>
      </w:r>
      <w:proofErr w:type="spellStart"/>
      <w:r w:rsidRPr="004A47E2">
        <w:t>Rocket</w:t>
      </w:r>
      <w:proofErr w:type="spellEnd"/>
      <w:r w:rsidRPr="004A47E2">
        <w:t xml:space="preserve"> with Green High Performance </w:t>
      </w:r>
      <w:proofErr w:type="spellStart"/>
      <w:r w:rsidRPr="004A47E2">
        <w:t>Propellants</w:t>
      </w:r>
      <w:proofErr w:type="spellEnd"/>
      <w:r w:rsidRPr="004A47E2">
        <w:t xml:space="preserve"> (PULCHER), 6 </w:t>
      </w:r>
      <w:proofErr w:type="spellStart"/>
      <w:r w:rsidRPr="004A47E2">
        <w:t>Efficient</w:t>
      </w:r>
      <w:proofErr w:type="spellEnd"/>
      <w:r w:rsidRPr="004A47E2">
        <w:t xml:space="preserve"> System and </w:t>
      </w:r>
      <w:proofErr w:type="spellStart"/>
      <w:r w:rsidRPr="004A47E2">
        <w:t>Propulsion</w:t>
      </w:r>
      <w:proofErr w:type="spellEnd"/>
      <w:r w:rsidRPr="004A47E2">
        <w:t xml:space="preserve"> for Small Aircraft (ESPOSA), 7 </w:t>
      </w:r>
      <w:proofErr w:type="spellStart"/>
      <w:r w:rsidRPr="004A47E2">
        <w:t>Transition</w:t>
      </w:r>
      <w:proofErr w:type="spellEnd"/>
      <w:r w:rsidRPr="004A47E2">
        <w:t xml:space="preserve"> </w:t>
      </w:r>
      <w:proofErr w:type="spellStart"/>
      <w:r w:rsidRPr="004A47E2">
        <w:t>Location</w:t>
      </w:r>
      <w:proofErr w:type="spellEnd"/>
      <w:r w:rsidRPr="004A47E2">
        <w:t xml:space="preserve"> </w:t>
      </w:r>
      <w:proofErr w:type="spellStart"/>
      <w:r w:rsidRPr="004A47E2">
        <w:t>Effect</w:t>
      </w:r>
      <w:proofErr w:type="spellEnd"/>
      <w:r w:rsidRPr="004A47E2">
        <w:t xml:space="preserve"> on </w:t>
      </w:r>
      <w:proofErr w:type="spellStart"/>
      <w:r w:rsidRPr="004A47E2">
        <w:t>Shock</w:t>
      </w:r>
      <w:proofErr w:type="spellEnd"/>
      <w:r w:rsidRPr="004A47E2">
        <w:t xml:space="preserve"> </w:t>
      </w:r>
      <w:proofErr w:type="spellStart"/>
      <w:r w:rsidRPr="004A47E2">
        <w:t>Wave</w:t>
      </w:r>
      <w:proofErr w:type="spellEnd"/>
      <w:r w:rsidRPr="004A47E2">
        <w:t xml:space="preserve"> </w:t>
      </w:r>
      <w:proofErr w:type="spellStart"/>
      <w:r w:rsidRPr="004A47E2">
        <w:t>Boundary</w:t>
      </w:r>
      <w:proofErr w:type="spellEnd"/>
      <w:r w:rsidRPr="004A47E2">
        <w:t xml:space="preserve"> </w:t>
      </w:r>
      <w:proofErr w:type="spellStart"/>
      <w:r w:rsidRPr="004A47E2">
        <w:t>Layer</w:t>
      </w:r>
      <w:proofErr w:type="spellEnd"/>
      <w:r w:rsidRPr="004A47E2">
        <w:t xml:space="preserve"> </w:t>
      </w:r>
      <w:proofErr w:type="spellStart"/>
      <w:r w:rsidRPr="004A47E2">
        <w:t>Interaction</w:t>
      </w:r>
      <w:proofErr w:type="spellEnd"/>
      <w:r w:rsidRPr="004A47E2">
        <w:t xml:space="preserve"> (TFAST), 8 Ocena wpływu nawozów </w:t>
      </w:r>
      <w:proofErr w:type="spellStart"/>
      <w:r w:rsidRPr="004A47E2">
        <w:t>fosforynowych</w:t>
      </w:r>
      <w:proofErr w:type="spellEnd"/>
      <w:r w:rsidRPr="004A47E2">
        <w:t xml:space="preserve"> na stan zdrowotny lasu zobrazowany za pomocą fotowoltaicznego SDL BSP (HESOFF)..</w:t>
      </w:r>
    </w:p>
    <w:p w:rsidR="004A47E2" w:rsidRPr="004A47E2" w:rsidRDefault="004A47E2" w:rsidP="004A47E2">
      <w:pPr>
        <w:spacing w:before="100" w:beforeAutospacing="1" w:after="100" w:afterAutospacing="1"/>
      </w:pPr>
      <w:r w:rsidRPr="004A47E2">
        <w:rPr>
          <w:b/>
          <w:bCs/>
        </w:rPr>
        <w:lastRenderedPageBreak/>
        <w:t>II.1.5) przewiduje się udzielenie zamówień uzupełniających:</w:t>
      </w:r>
    </w:p>
    <w:p w:rsidR="004A47E2" w:rsidRPr="004A47E2" w:rsidRDefault="004A47E2" w:rsidP="004A47E2">
      <w:pPr>
        <w:numPr>
          <w:ilvl w:val="0"/>
          <w:numId w:val="27"/>
        </w:numPr>
        <w:spacing w:before="100" w:beforeAutospacing="1" w:after="100" w:afterAutospacing="1"/>
      </w:pPr>
      <w:r w:rsidRPr="004A47E2">
        <w:rPr>
          <w:b/>
          <w:bCs/>
        </w:rPr>
        <w:t>Określenie przedmiotu oraz wielkości lub zakresu zamówień uzupełniających</w:t>
      </w:r>
    </w:p>
    <w:p w:rsidR="004A47E2" w:rsidRPr="004A47E2" w:rsidRDefault="004A47E2" w:rsidP="004A47E2">
      <w:pPr>
        <w:numPr>
          <w:ilvl w:val="0"/>
          <w:numId w:val="27"/>
        </w:numPr>
        <w:spacing w:before="100" w:beforeAutospacing="1" w:after="100" w:afterAutospacing="1"/>
      </w:pPr>
      <w:r w:rsidRPr="004A47E2">
        <w:t>Zamawiający przewiduje udzielenie zamówienia uzupełniającego. Zamówienie uzupełniające zostanie udzielone na podstawie odrębnej umowy lub umów zawartych z Wykonawcą w trybie zamówienia z wolnej ręki, na podstawie art. 67 ust. 1 pkt 6 ustawy Prawo zamówień publicznych.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50% wartości zamówienia podstawowego.</w:t>
      </w:r>
    </w:p>
    <w:p w:rsidR="004A47E2" w:rsidRPr="004A47E2" w:rsidRDefault="004A47E2" w:rsidP="004A47E2">
      <w:pPr>
        <w:spacing w:before="100" w:beforeAutospacing="1" w:after="100" w:afterAutospacing="1"/>
      </w:pPr>
      <w:r w:rsidRPr="004A47E2">
        <w:rPr>
          <w:b/>
          <w:bCs/>
        </w:rPr>
        <w:t>II.1.6) Wspólny Słownik Zamówień (CPV):</w:t>
      </w:r>
      <w:r w:rsidRPr="004A47E2">
        <w:t xml:space="preserve"> 79.21.20.00-3, 79.21.21.00-4, 79.21.23.00-6.</w:t>
      </w:r>
    </w:p>
    <w:p w:rsidR="004A47E2" w:rsidRPr="004A47E2" w:rsidRDefault="004A47E2" w:rsidP="004A47E2">
      <w:pPr>
        <w:spacing w:before="100" w:beforeAutospacing="1" w:after="100" w:afterAutospacing="1"/>
      </w:pPr>
      <w:r w:rsidRPr="004A47E2">
        <w:rPr>
          <w:b/>
          <w:bCs/>
        </w:rPr>
        <w:t>II.1.7) Czy dopuszcza się złożenie oferty częściowej:</w:t>
      </w:r>
      <w:r w:rsidRPr="004A47E2">
        <w:t xml:space="preserve"> tak, liczba części: 8.</w:t>
      </w:r>
    </w:p>
    <w:p w:rsidR="004A47E2" w:rsidRPr="004A47E2" w:rsidRDefault="004A47E2" w:rsidP="004A47E2">
      <w:pPr>
        <w:spacing w:before="100" w:beforeAutospacing="1" w:after="100" w:afterAutospacing="1"/>
      </w:pPr>
      <w:r w:rsidRPr="004A47E2">
        <w:rPr>
          <w:b/>
          <w:bCs/>
        </w:rPr>
        <w:t>II.1.8) Czy dopuszcza się złożenie oferty wariantowej:</w:t>
      </w:r>
      <w:r w:rsidRPr="004A47E2">
        <w:t xml:space="preserve"> nie.</w:t>
      </w:r>
    </w:p>
    <w:p w:rsidR="004A47E2" w:rsidRPr="004A47E2" w:rsidRDefault="004A47E2" w:rsidP="004A47E2"/>
    <w:p w:rsidR="004A47E2" w:rsidRPr="004A47E2" w:rsidRDefault="004A47E2" w:rsidP="004A47E2">
      <w:pPr>
        <w:spacing w:before="100" w:beforeAutospacing="1" w:after="100" w:afterAutospacing="1"/>
      </w:pPr>
      <w:r w:rsidRPr="004A47E2">
        <w:rPr>
          <w:b/>
          <w:bCs/>
        </w:rPr>
        <w:t>II.2) CZAS TRWANIA ZAMÓWIENIA LUB TERMIN WYKONANIA:</w:t>
      </w:r>
      <w:r w:rsidRPr="004A47E2">
        <w:t xml:space="preserve"> Zakończenie: 31.01.2016.</w:t>
      </w:r>
    </w:p>
    <w:p w:rsidR="004A47E2" w:rsidRPr="004A47E2" w:rsidRDefault="004A47E2" w:rsidP="004A47E2">
      <w:pPr>
        <w:spacing w:before="100" w:beforeAutospacing="1" w:after="100" w:afterAutospacing="1"/>
      </w:pPr>
      <w:r w:rsidRPr="004A47E2">
        <w:t>SEKCJA III: INFORMACJE O CHARAKTERZE PRAWNYM, EKONOMICZNYM, FINANSOWYM I TECHNICZNYM</w:t>
      </w:r>
    </w:p>
    <w:p w:rsidR="004A47E2" w:rsidRPr="004A47E2" w:rsidRDefault="004A47E2" w:rsidP="004A47E2">
      <w:pPr>
        <w:spacing w:before="100" w:beforeAutospacing="1" w:after="100" w:afterAutospacing="1"/>
      </w:pPr>
      <w:r w:rsidRPr="004A47E2">
        <w:rPr>
          <w:b/>
          <w:bCs/>
        </w:rPr>
        <w:t>III.1) WADIUM</w:t>
      </w:r>
    </w:p>
    <w:p w:rsidR="004A47E2" w:rsidRPr="004A47E2" w:rsidRDefault="004A47E2" w:rsidP="004A47E2">
      <w:pPr>
        <w:spacing w:before="100" w:beforeAutospacing="1" w:after="100" w:afterAutospacing="1"/>
      </w:pPr>
      <w:r w:rsidRPr="004A47E2">
        <w:rPr>
          <w:b/>
          <w:bCs/>
        </w:rPr>
        <w:t>Informacja na temat wadium:</w:t>
      </w:r>
      <w:r w:rsidRPr="004A47E2">
        <w:t xml:space="preserve"> Wysokość wadium wynosi (dotyczy wszystkich części) 15 000,00 zł piętnaście tysięcy złotych</w:t>
      </w:r>
    </w:p>
    <w:p w:rsidR="004A47E2" w:rsidRPr="004A47E2" w:rsidRDefault="004A47E2" w:rsidP="004A47E2">
      <w:pPr>
        <w:spacing w:before="100" w:beforeAutospacing="1" w:after="100" w:afterAutospacing="1"/>
      </w:pPr>
      <w:r w:rsidRPr="004A47E2">
        <w:rPr>
          <w:b/>
          <w:bCs/>
        </w:rPr>
        <w:t>III.2) ZALICZKI</w:t>
      </w:r>
    </w:p>
    <w:p w:rsidR="004A47E2" w:rsidRPr="004A47E2" w:rsidRDefault="004A47E2" w:rsidP="004A47E2">
      <w:pPr>
        <w:spacing w:before="100" w:beforeAutospacing="1" w:after="100" w:afterAutospacing="1"/>
      </w:pPr>
      <w:r w:rsidRPr="004A47E2">
        <w:rPr>
          <w:b/>
          <w:bCs/>
        </w:rPr>
        <w:t>III.3) WARUNKI UDZIAŁU W POSTĘPOWANIU ORAZ OPIS SPOSOBU DOKONYWANIA OCENY SPEŁNIANIA TYCH WARUNKÓW</w:t>
      </w:r>
    </w:p>
    <w:p w:rsidR="004A47E2" w:rsidRPr="004A47E2" w:rsidRDefault="004A47E2" w:rsidP="004A47E2">
      <w:pPr>
        <w:numPr>
          <w:ilvl w:val="0"/>
          <w:numId w:val="28"/>
        </w:numPr>
        <w:spacing w:before="100" w:beforeAutospacing="1" w:after="100" w:afterAutospacing="1"/>
      </w:pPr>
      <w:r w:rsidRPr="004A47E2">
        <w:rPr>
          <w:b/>
          <w:bCs/>
        </w:rPr>
        <w:t>III.3.2) Wiedza i doświadczenie</w:t>
      </w:r>
    </w:p>
    <w:p w:rsidR="004A47E2" w:rsidRPr="004A47E2" w:rsidRDefault="004A47E2" w:rsidP="004A47E2">
      <w:pPr>
        <w:spacing w:before="100" w:beforeAutospacing="1" w:after="100" w:afterAutospacing="1"/>
        <w:ind w:left="720"/>
      </w:pPr>
      <w:r w:rsidRPr="004A47E2">
        <w:rPr>
          <w:b/>
          <w:bCs/>
        </w:rPr>
        <w:t>Opis sposobu dokonywania oceny spełniania tego warunku</w:t>
      </w:r>
    </w:p>
    <w:p w:rsidR="004A47E2" w:rsidRPr="004A47E2" w:rsidRDefault="004A47E2" w:rsidP="004A47E2">
      <w:pPr>
        <w:numPr>
          <w:ilvl w:val="1"/>
          <w:numId w:val="28"/>
        </w:numPr>
        <w:spacing w:before="100" w:beforeAutospacing="1" w:after="100" w:afterAutospacing="1"/>
      </w:pPr>
      <w:r w:rsidRPr="004A47E2">
        <w:t xml:space="preserve">Dotyczy części I - VIII O udzielenie zamówienia mogą ubiegać się Wykonawcy, którzy spełniają warunki określone w art. 22 ust. 1 ustawy </w:t>
      </w:r>
      <w:proofErr w:type="spellStart"/>
      <w:r w:rsidRPr="004A47E2">
        <w:t>Pzp</w:t>
      </w:r>
      <w:proofErr w:type="spellEnd"/>
      <w:r w:rsidRPr="004A47E2">
        <w:t xml:space="preserve">, w szczególności: 1 posiadają wiedzę i doświadczenie w zakresie niezbędnym do wykonania zamówienia tzn. w okresie ostatnich trzech lat przed upływem terminu składania ofert, a jeżeli okres prowadzenia działalności jest krótszy - w tym okresie, należycie wykonali co najmniej 1 usługę polegającą na przeprowadzeniu audytu zewnętrznego projektu dofinansowanego ze środków Unii Europejskiej w zakresie zgodności realizacji projektu z postanowieniami umowy pod względem merytorycznym i finansowym oraz zgodności </w:t>
      </w:r>
      <w:r w:rsidRPr="004A47E2">
        <w:lastRenderedPageBreak/>
        <w:t>przeprowadzonych w ramach projektu postępowań o zamówienia publiczne z wymogami ustawy z dnia 29 stycznia 2004r. prawo zamówień publicznych, o wartości każdego z projektów nie mniejszej niż: a) dla części I: 2 000 000, 00 PLN netto, b) dla części II: 4 000 000, 00 PLN netto, c) dla części III: 150 000, 00 PLN netto, d) dla części IV: 1 200 000, 00 PLN netto, e) dla części V: 900 000, 00 PLN netto, f) dla części VI: 3 000 000, 00 PLN netto, g) dla części VII: 700 000, 00 PLN netto, h) dla części VIII: 4 000 000, 00 PLN netto, Sposób oceny: ocena spełniania powyższych warunków wymaganych od Wykonawcy zostanie dokonana wg formuły spełnia - nie spełnia</w:t>
      </w:r>
    </w:p>
    <w:p w:rsidR="004A47E2" w:rsidRPr="004A47E2" w:rsidRDefault="004A47E2" w:rsidP="004A47E2">
      <w:pPr>
        <w:numPr>
          <w:ilvl w:val="0"/>
          <w:numId w:val="28"/>
        </w:numPr>
        <w:spacing w:before="100" w:beforeAutospacing="1" w:after="100" w:afterAutospacing="1"/>
      </w:pPr>
      <w:r w:rsidRPr="004A47E2">
        <w:rPr>
          <w:b/>
          <w:bCs/>
        </w:rPr>
        <w:t>III.3.4) Osoby zdolne do wykonania zamówienia</w:t>
      </w:r>
    </w:p>
    <w:p w:rsidR="004A47E2" w:rsidRPr="004A47E2" w:rsidRDefault="004A47E2" w:rsidP="004A47E2">
      <w:pPr>
        <w:spacing w:before="100" w:beforeAutospacing="1" w:after="100" w:afterAutospacing="1"/>
        <w:ind w:left="720"/>
      </w:pPr>
      <w:r w:rsidRPr="004A47E2">
        <w:rPr>
          <w:b/>
          <w:bCs/>
        </w:rPr>
        <w:t>Opis sposobu dokonywania oceny spełniania tego warunku</w:t>
      </w:r>
    </w:p>
    <w:p w:rsidR="004A47E2" w:rsidRPr="004A47E2" w:rsidRDefault="004A47E2" w:rsidP="004A47E2">
      <w:pPr>
        <w:numPr>
          <w:ilvl w:val="1"/>
          <w:numId w:val="28"/>
        </w:numPr>
        <w:spacing w:before="100" w:beforeAutospacing="1" w:after="100" w:afterAutospacing="1"/>
      </w:pPr>
      <w:r w:rsidRPr="004A47E2">
        <w:t xml:space="preserve">Dotyczy części I - VIII O udzielenie zamówienia mogą ubiegać się Wykonawcy, którzy spełniają warunki określone w art. 22 ust. 1 ustawy </w:t>
      </w:r>
      <w:proofErr w:type="spellStart"/>
      <w:r w:rsidRPr="004A47E2">
        <w:t>Pzp</w:t>
      </w:r>
      <w:proofErr w:type="spellEnd"/>
      <w:r w:rsidRPr="004A47E2">
        <w:t xml:space="preserve">, w szczególności: 2 dysponują osobami zdolnymi do wykonania zamówienia tzn. mają lub będą mieć do dyspozycji co najmniej 2 osobowy zespół audytorski, w którym: a) co najmniej 1 osoba jest wpisana na listę biegłych rewidentów i posiada uprawnienia określone w ustawie z 7 maja 2009 r. o biegłych rewidentach i ich samorządzie (Dz. U. z 2009r. Nr 77, poz. 649 z </w:t>
      </w:r>
      <w:proofErr w:type="spellStart"/>
      <w:r w:rsidRPr="004A47E2">
        <w:t>późn</w:t>
      </w:r>
      <w:proofErr w:type="spellEnd"/>
      <w:r w:rsidRPr="004A47E2">
        <w:t xml:space="preserve">. zm.) lub kwalifikacje audytora wymagane przez organizację będącą członkiem Międzynarodowej Federacji Księgowych (International </w:t>
      </w:r>
      <w:proofErr w:type="spellStart"/>
      <w:r w:rsidRPr="004A47E2">
        <w:t>Federation</w:t>
      </w:r>
      <w:proofErr w:type="spellEnd"/>
      <w:r w:rsidRPr="004A47E2">
        <w:t xml:space="preserve"> of </w:t>
      </w:r>
      <w:proofErr w:type="spellStart"/>
      <w:r w:rsidRPr="004A47E2">
        <w:t>Accountants</w:t>
      </w:r>
      <w:proofErr w:type="spellEnd"/>
      <w:r w:rsidRPr="004A47E2">
        <w:t xml:space="preserve">), b) co najmniej 1 osoba posiada doświadczenie z zakresu kontroli stosowania ustawy prawo zamówień publicznych tj. co najmniej 2 razy w ciągu 3 ostatnich lat licząc od upływu terminu składania ofert, uczestniczyła w charakterze eksperta (biegłego) w kontroli zgodności postępowań o udzielenie zamówienia publicznego z wymogami ustawy z dnia 29 stycznia 2004r. prawo zamówień publicznych, c) każda z ww. osób uczestniczyła w przeprowadzeniu w ciągu ostatnich 3 lat licząc od upływu terminu składania ofert, co najmniej 3 audytów projektów współfinansowanych ze środków Unii Europejskiej, przy czym: </w:t>
      </w:r>
      <w:proofErr w:type="spellStart"/>
      <w:r w:rsidRPr="004A47E2">
        <w:t>i.każdy</w:t>
      </w:r>
      <w:proofErr w:type="spellEnd"/>
      <w:r w:rsidRPr="004A47E2">
        <w:t xml:space="preserve"> audyt obejmował weryfikację co najmniej zgodności realizacji projektu z postanowieniami umowy w zakresie merytorycznym i finansowym tj. kwalifikowalności wydatków poniesionych w ramach realizacji zawartych umów oraz terminowości i prawidłowości ich rozliczenia, </w:t>
      </w:r>
      <w:proofErr w:type="spellStart"/>
      <w:r w:rsidRPr="004A47E2">
        <w:t>ii.każdy</w:t>
      </w:r>
      <w:proofErr w:type="spellEnd"/>
      <w:r w:rsidRPr="004A47E2">
        <w:t xml:space="preserve"> audyt zakończył się wydaniem pisemnej informacji/raportu/opinii przez tę osobę w weryfikowanym zakresie, </w:t>
      </w:r>
      <w:proofErr w:type="spellStart"/>
      <w:r w:rsidRPr="004A47E2">
        <w:t>iii.każdy</w:t>
      </w:r>
      <w:proofErr w:type="spellEnd"/>
      <w:r w:rsidRPr="004A47E2">
        <w:t xml:space="preserve"> audyt był wykonany z zachowaniem zasady bezstronności tj. osoba przeprowadzająca audyt była podmiotem zewnętrznym w stosunku do podmiotu audytowanego oraz zlecającego realizację audytu i niezwiązanym przez niego poleceniami co do treści informacji/raportu/opinii, </w:t>
      </w:r>
      <w:proofErr w:type="spellStart"/>
      <w:r w:rsidRPr="004A47E2">
        <w:t>iv.przynajmniej</w:t>
      </w:r>
      <w:proofErr w:type="spellEnd"/>
      <w:r w:rsidRPr="004A47E2">
        <w:t xml:space="preserve"> 1 projekt objęty audytem miał wartość co najmniej: dla części I: 2 000 000, 00 PLN netto, dla części II: 4 000 000, 00 PLN netto, dla części III: 150 000, 00 PLN netto, dla części IV: 1 200 000, 00 PLN netto, dla części V: 900 000, 00 PLN netto, dla części VI: 3 000 000, 00 PLN netto, dla części VII: 700 000, 00 PLN netto, dla części VIII: 4 000 000, 00 PLN netto, a jeśli projekt nie był objęty audytem w całości, część objęta audytem nie może być mniejsza niż wartości określone powyżej dla danej części postępowania. Sposób oceny: ocena spełniania powyższych warunków wymaganych od Wykonawcy zostanie dokonana wg formuły spełnia - nie spełnia</w:t>
      </w:r>
    </w:p>
    <w:p w:rsidR="004A47E2" w:rsidRPr="004A47E2" w:rsidRDefault="004A47E2" w:rsidP="004A47E2">
      <w:pPr>
        <w:spacing w:before="100" w:beforeAutospacing="1" w:after="100" w:afterAutospacing="1"/>
      </w:pPr>
      <w:r w:rsidRPr="004A47E2">
        <w:rPr>
          <w:b/>
          <w:bCs/>
        </w:rPr>
        <w:lastRenderedPageBreak/>
        <w:t>III.4) INFORMACJA O OŚWIADCZENIACH LUB DOKUMENTACH, JAKIE MAJĄ DOSTARCZYĆ WYKONAWCY W CELU POTWIERDZENIA SPEŁNIANIA WARUNKÓW UDZIAŁU W POSTĘPOWANIU ORAZ NIEPODLEGANIA WYKLUCZENIU NA PODSTAWIE ART. 24 UST. 1 USTAWY</w:t>
      </w:r>
    </w:p>
    <w:p w:rsidR="004A47E2" w:rsidRPr="004A47E2" w:rsidRDefault="004A47E2" w:rsidP="004A47E2">
      <w:pPr>
        <w:spacing w:before="100" w:beforeAutospacing="1" w:after="100" w:afterAutospacing="1"/>
      </w:pPr>
      <w:r w:rsidRPr="004A47E2">
        <w:rPr>
          <w:b/>
          <w:bCs/>
        </w:rPr>
        <w:t>III.4.1) W zakresie wykazania spełniania przez wykonawcę warunków, o których mowa w art. 22 ust. 1 ustawy, oprócz oświadczenia o spełnianiu warunków udziału w postępowaniu należy przedłożyć:</w:t>
      </w:r>
    </w:p>
    <w:p w:rsidR="004A47E2" w:rsidRPr="004A47E2" w:rsidRDefault="004A47E2" w:rsidP="004A47E2">
      <w:pPr>
        <w:numPr>
          <w:ilvl w:val="0"/>
          <w:numId w:val="29"/>
        </w:numPr>
        <w:spacing w:before="100" w:beforeAutospacing="1" w:after="180"/>
        <w:ind w:right="300"/>
        <w:jc w:val="both"/>
      </w:pPr>
      <w:r w:rsidRPr="004A47E2">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A47E2" w:rsidRPr="004A47E2" w:rsidRDefault="004A47E2" w:rsidP="004A47E2">
      <w:pPr>
        <w:numPr>
          <w:ilvl w:val="0"/>
          <w:numId w:val="29"/>
        </w:numPr>
        <w:spacing w:before="100" w:beforeAutospacing="1" w:after="180"/>
        <w:ind w:right="300"/>
        <w:jc w:val="both"/>
      </w:pPr>
      <w:r w:rsidRPr="004A47E2">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A47E2" w:rsidRPr="004A47E2" w:rsidRDefault="004A47E2" w:rsidP="004A47E2">
      <w:pPr>
        <w:spacing w:before="100" w:beforeAutospacing="1" w:after="100" w:afterAutospacing="1"/>
      </w:pPr>
      <w:r w:rsidRPr="004A47E2">
        <w:rPr>
          <w:b/>
          <w:bCs/>
        </w:rPr>
        <w:t>III.4.2) W zakresie potwierdzenia niepodlegania wykluczeniu na podstawie art. 24 ust. 1 ustawy, należy przedłożyć:</w:t>
      </w:r>
    </w:p>
    <w:p w:rsidR="004A47E2" w:rsidRPr="004A47E2" w:rsidRDefault="004A47E2" w:rsidP="004A47E2">
      <w:pPr>
        <w:numPr>
          <w:ilvl w:val="0"/>
          <w:numId w:val="30"/>
        </w:numPr>
        <w:spacing w:before="100" w:beforeAutospacing="1" w:after="180"/>
        <w:ind w:right="300"/>
        <w:jc w:val="both"/>
      </w:pPr>
      <w:r w:rsidRPr="004A47E2">
        <w:t>oświadczenie o braku podstaw do wykluczenia;</w:t>
      </w:r>
    </w:p>
    <w:p w:rsidR="004A47E2" w:rsidRPr="004A47E2" w:rsidRDefault="004A47E2" w:rsidP="004A47E2">
      <w:pPr>
        <w:numPr>
          <w:ilvl w:val="0"/>
          <w:numId w:val="30"/>
        </w:numPr>
        <w:spacing w:before="100" w:beforeAutospacing="1" w:after="180"/>
        <w:ind w:right="300"/>
        <w:jc w:val="both"/>
      </w:pPr>
      <w:r w:rsidRPr="004A47E2">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A47E2" w:rsidRPr="004A47E2" w:rsidRDefault="004A47E2" w:rsidP="004A47E2">
      <w:pPr>
        <w:spacing w:before="100" w:beforeAutospacing="1" w:after="100" w:afterAutospacing="1"/>
      </w:pPr>
      <w:r w:rsidRPr="004A47E2">
        <w:t>III.4.3) Dokumenty podmiotów zagranicznych</w:t>
      </w:r>
    </w:p>
    <w:p w:rsidR="004A47E2" w:rsidRPr="004A47E2" w:rsidRDefault="004A47E2" w:rsidP="004A47E2">
      <w:pPr>
        <w:spacing w:before="100" w:beforeAutospacing="1" w:after="100" w:afterAutospacing="1"/>
      </w:pPr>
      <w:r w:rsidRPr="004A47E2">
        <w:t>Jeżeli wykonawca ma siedzibę lub miejsce zamieszkania poza terytorium Rzeczypospolitej Polskiej, przedkłada:</w:t>
      </w:r>
    </w:p>
    <w:p w:rsidR="004A47E2" w:rsidRPr="004A47E2" w:rsidRDefault="004A47E2" w:rsidP="004A47E2">
      <w:pPr>
        <w:spacing w:before="100" w:beforeAutospacing="1" w:after="100" w:afterAutospacing="1"/>
      </w:pPr>
      <w:r w:rsidRPr="004A47E2">
        <w:t>III.4.3.1) dokument wystawiony w kraju, w którym ma siedzibę lub miejsce zamieszkania potwierdzający, że:</w:t>
      </w:r>
    </w:p>
    <w:p w:rsidR="004A47E2" w:rsidRPr="004A47E2" w:rsidRDefault="004A47E2" w:rsidP="004A47E2">
      <w:pPr>
        <w:numPr>
          <w:ilvl w:val="0"/>
          <w:numId w:val="31"/>
        </w:numPr>
        <w:spacing w:before="100" w:beforeAutospacing="1" w:after="180"/>
        <w:ind w:right="300"/>
        <w:jc w:val="both"/>
      </w:pPr>
      <w:r w:rsidRPr="004A47E2">
        <w:t>nie otwarto jego likwidacji ani nie ogłoszono upadłości - wystawiony nie wcześniej niż 6 miesięcy przed upływem terminu składania wniosków o dopuszczenie do udziału w postępowaniu o udzielenie zamówienia albo składania ofert;</w:t>
      </w:r>
    </w:p>
    <w:p w:rsidR="004A47E2" w:rsidRPr="004A47E2" w:rsidRDefault="004A47E2" w:rsidP="004A47E2">
      <w:pPr>
        <w:spacing w:before="100" w:beforeAutospacing="1" w:after="100" w:afterAutospacing="1"/>
      </w:pPr>
      <w:r w:rsidRPr="004A47E2">
        <w:t>III.4.4) Dokumenty dotyczące przynależności do tej samej grupy kapitałowej</w:t>
      </w:r>
    </w:p>
    <w:p w:rsidR="004A47E2" w:rsidRPr="004A47E2" w:rsidRDefault="004A47E2" w:rsidP="004A47E2">
      <w:pPr>
        <w:numPr>
          <w:ilvl w:val="0"/>
          <w:numId w:val="32"/>
        </w:numPr>
        <w:spacing w:before="100" w:beforeAutospacing="1" w:after="180"/>
        <w:ind w:right="300"/>
        <w:jc w:val="both"/>
      </w:pPr>
      <w:r w:rsidRPr="004A47E2">
        <w:lastRenderedPageBreak/>
        <w:t>lista podmiotów należących do tej samej grupy kapitałowej w rozumieniu ustawy z dnia 16 lutego 2007 r. o ochronie konkurencji i konsumentów albo informacji o tym, że nie należy do grupy kapitałowej;</w:t>
      </w:r>
    </w:p>
    <w:p w:rsidR="004A47E2" w:rsidRPr="004A47E2" w:rsidRDefault="004A47E2" w:rsidP="004A47E2">
      <w:pPr>
        <w:spacing w:before="100" w:beforeAutospacing="1" w:after="100" w:afterAutospacing="1"/>
      </w:pPr>
      <w:r w:rsidRPr="004A47E2">
        <w:rPr>
          <w:b/>
          <w:bCs/>
        </w:rPr>
        <w:t>III.6) INNE DOKUMENTY</w:t>
      </w:r>
    </w:p>
    <w:p w:rsidR="004A47E2" w:rsidRPr="004A47E2" w:rsidRDefault="004A47E2" w:rsidP="004A47E2">
      <w:pPr>
        <w:spacing w:before="100" w:beforeAutospacing="1" w:after="100" w:afterAutospacing="1"/>
      </w:pPr>
      <w:r w:rsidRPr="004A47E2">
        <w:t>Inne dokumenty niewymienione w pkt III.4) albo w pkt III.5)</w:t>
      </w:r>
    </w:p>
    <w:p w:rsidR="004A47E2" w:rsidRPr="004A47E2" w:rsidRDefault="004A47E2" w:rsidP="004A47E2">
      <w:pPr>
        <w:spacing w:before="100" w:beforeAutospacing="1" w:after="100" w:afterAutospacing="1"/>
      </w:pPr>
      <w:r w:rsidRPr="004A47E2">
        <w:t>Jeżeli Wykonawca ma siedzibę lub miejsce zamieszkania poza terytorium Rzeczypospolitej Polskiej zamiast dokumentów, o których mowa w pkt III.4.2) składa dokument lub dokumenty, wystawione w kraju, w którym ma siedzibę lub miejsce zamieszkania, potwierdzające odpowiednio, że nie otwarto jego likwidacji ani nie ogłoszono upadłości; Dokumenty, o których mowa w ust. 3 powinny być wystawione nie wcześniej niż 6 miesięcy przed upływem terminu składania ofert. Jeżeli w kraju miejsca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Jeżeli Wykonawca, w dokumentach przedłożonych na potwierdzenie spełniania warunków udziału w postępowaniu, o których mowa w rozdziale IX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zawierającą: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4A47E2" w:rsidRPr="004A47E2" w:rsidRDefault="004A47E2" w:rsidP="004A47E2">
      <w:pPr>
        <w:spacing w:before="100" w:beforeAutospacing="1" w:after="100" w:afterAutospacing="1"/>
      </w:pPr>
      <w:r w:rsidRPr="004A47E2">
        <w:t>SEKCJA IV: PROCEDURA</w:t>
      </w:r>
    </w:p>
    <w:p w:rsidR="004A47E2" w:rsidRPr="004A47E2" w:rsidRDefault="004A47E2" w:rsidP="004A47E2">
      <w:pPr>
        <w:spacing w:before="100" w:beforeAutospacing="1" w:after="100" w:afterAutospacing="1"/>
      </w:pPr>
      <w:r w:rsidRPr="004A47E2">
        <w:rPr>
          <w:b/>
          <w:bCs/>
        </w:rPr>
        <w:t>IV.1) TRYB UDZIELENIA ZAMÓWIENIA</w:t>
      </w:r>
    </w:p>
    <w:p w:rsidR="004A47E2" w:rsidRPr="004A47E2" w:rsidRDefault="004A47E2" w:rsidP="004A47E2">
      <w:pPr>
        <w:spacing w:before="100" w:beforeAutospacing="1" w:after="100" w:afterAutospacing="1"/>
      </w:pPr>
      <w:r w:rsidRPr="004A47E2">
        <w:rPr>
          <w:b/>
          <w:bCs/>
        </w:rPr>
        <w:t>IV.1.1) Tryb udzielenia zamówienia:</w:t>
      </w:r>
      <w:r w:rsidRPr="004A47E2">
        <w:t xml:space="preserve"> przetarg nieograniczony.</w:t>
      </w:r>
    </w:p>
    <w:p w:rsidR="004A47E2" w:rsidRPr="004A47E2" w:rsidRDefault="004A47E2" w:rsidP="004A47E2">
      <w:pPr>
        <w:spacing w:before="100" w:beforeAutospacing="1" w:after="100" w:afterAutospacing="1"/>
      </w:pPr>
      <w:r w:rsidRPr="004A47E2">
        <w:rPr>
          <w:b/>
          <w:bCs/>
        </w:rPr>
        <w:t>IV.2) KRYTERIA OCENY OFERT</w:t>
      </w:r>
    </w:p>
    <w:p w:rsidR="004A47E2" w:rsidRPr="004A47E2" w:rsidRDefault="004A47E2" w:rsidP="004A47E2">
      <w:pPr>
        <w:spacing w:before="100" w:beforeAutospacing="1" w:after="100" w:afterAutospacing="1"/>
      </w:pPr>
      <w:r w:rsidRPr="004A47E2">
        <w:rPr>
          <w:b/>
          <w:bCs/>
        </w:rPr>
        <w:t xml:space="preserve">IV.2.1) Kryteria oceny ofert: </w:t>
      </w:r>
      <w:r w:rsidRPr="004A47E2">
        <w:t>cena oraz inne kryteria związane z przedmiotem zamówienia:</w:t>
      </w:r>
    </w:p>
    <w:p w:rsidR="004A47E2" w:rsidRPr="004A47E2" w:rsidRDefault="004A47E2" w:rsidP="004A47E2">
      <w:pPr>
        <w:numPr>
          <w:ilvl w:val="0"/>
          <w:numId w:val="33"/>
        </w:numPr>
        <w:spacing w:before="100" w:beforeAutospacing="1" w:after="100" w:afterAutospacing="1"/>
      </w:pPr>
      <w:r w:rsidRPr="004A47E2">
        <w:t>1 - Cena - 80</w:t>
      </w:r>
    </w:p>
    <w:p w:rsidR="004A47E2" w:rsidRPr="004A47E2" w:rsidRDefault="004A47E2" w:rsidP="004A47E2">
      <w:pPr>
        <w:numPr>
          <w:ilvl w:val="0"/>
          <w:numId w:val="33"/>
        </w:numPr>
        <w:spacing w:before="100" w:beforeAutospacing="1" w:after="100" w:afterAutospacing="1"/>
      </w:pPr>
      <w:r w:rsidRPr="004A47E2">
        <w:lastRenderedPageBreak/>
        <w:t>2 - maksymalny czas faktycznego wykonania badania - 20</w:t>
      </w:r>
    </w:p>
    <w:p w:rsidR="004A47E2" w:rsidRPr="004A47E2" w:rsidRDefault="004A47E2" w:rsidP="004A47E2">
      <w:pPr>
        <w:spacing w:before="100" w:beforeAutospacing="1" w:after="100" w:afterAutospacing="1"/>
      </w:pPr>
      <w:r w:rsidRPr="004A47E2">
        <w:rPr>
          <w:b/>
          <w:bCs/>
        </w:rPr>
        <w:t>IV.3) ZMIANA UMOWY</w:t>
      </w:r>
    </w:p>
    <w:p w:rsidR="004A47E2" w:rsidRPr="004A47E2" w:rsidRDefault="004A47E2" w:rsidP="004A47E2">
      <w:pPr>
        <w:spacing w:before="100" w:beforeAutospacing="1" w:after="100" w:afterAutospacing="1"/>
      </w:pPr>
      <w:r w:rsidRPr="004A47E2">
        <w:rPr>
          <w:b/>
          <w:bCs/>
        </w:rPr>
        <w:t xml:space="preserve">przewiduje się istotne zmiany postanowień zawartej umowy w stosunku do treści oferty, na podstawie której dokonano wyboru wykonawcy: </w:t>
      </w:r>
    </w:p>
    <w:p w:rsidR="004A47E2" w:rsidRPr="004A47E2" w:rsidRDefault="004A47E2" w:rsidP="004A47E2">
      <w:pPr>
        <w:spacing w:before="100" w:beforeAutospacing="1" w:after="100" w:afterAutospacing="1"/>
      </w:pPr>
      <w:r w:rsidRPr="004A47E2">
        <w:rPr>
          <w:b/>
          <w:bCs/>
        </w:rPr>
        <w:t>Dopuszczalne zmiany postanowień umowy oraz określenie warunków zmian</w:t>
      </w:r>
    </w:p>
    <w:p w:rsidR="004A47E2" w:rsidRPr="004A47E2" w:rsidRDefault="004A47E2" w:rsidP="004A47E2">
      <w:pPr>
        <w:spacing w:before="100" w:beforeAutospacing="1" w:after="100" w:afterAutospacing="1"/>
      </w:pPr>
      <w:r w:rsidRPr="004A47E2">
        <w:t>Na podstawie art. 144 ust. 1 ustawy Zamawiający dopuszcza możliwość wprowadzenia zmian w umowie w przypadku: a) gdy nastąpi konieczność zmian w terminach realizacji zamówienia określonych w umowie o udzielenie zamówienia publicznego, spowodowanych obiektywnymi czynnikami wynikającymi z potrzeb Zamawiającego lub czynnikami niezależnymi od Wykonawcy, w wyniku których zrealizowanie całości lub części przedmiotu zamówienia nie będzie możliwe, z zastrzeżeniem, że wynagrodzenie Wykonawcy nie ulegnie zmianie. b) zmiany warunków i sposobu płatności wynagrodzenia bez zwiększenia wynagrodzenia Wykonawcy, c)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w:t>
      </w:r>
      <w:proofErr w:type="spellStart"/>
      <w:r w:rsidRPr="004A47E2">
        <w:t>Dz.U</w:t>
      </w:r>
      <w:proofErr w:type="spellEnd"/>
      <w:r w:rsidRPr="004A47E2">
        <w:t xml:space="preserve">. z 2002, Nr 16 poz. 1679 z </w:t>
      </w:r>
      <w:proofErr w:type="spellStart"/>
      <w:r w:rsidRPr="004A47E2">
        <w:t>późn</w:t>
      </w:r>
      <w:proofErr w:type="spellEnd"/>
      <w:r w:rsidRPr="004A47E2">
        <w:t>. zm.), zasad podlegania ubezpieczeniom społecznym lub ubezpieczeniu zdrowotnemu lub wysokości stawki składki na ubezpieczenie społeczne lub zdrowotne. d) zmiany określone w pkt. c powyżej wymagają wystąpienia z zasadnym pisemnym wnioskiem o jej dokonanie przez Wykonawcę do Zamawiającego i będą obowiązywały od dnia podpisania aneksu do umowy lub w innym terminie określonym w treści aneksu z zastrzeżeniem, że strony będą dążyć aby podpisanie aneksu nie nastąpiło później, niż w terminie do 7 dni od dnia wystąpienia z wnioskiem przez Wykonawcę.</w:t>
      </w:r>
    </w:p>
    <w:p w:rsidR="004A47E2" w:rsidRPr="004A47E2" w:rsidRDefault="004A47E2" w:rsidP="004A47E2">
      <w:pPr>
        <w:spacing w:before="100" w:beforeAutospacing="1" w:after="100" w:afterAutospacing="1"/>
      </w:pPr>
      <w:r w:rsidRPr="004A47E2">
        <w:rPr>
          <w:b/>
          <w:bCs/>
        </w:rPr>
        <w:t>IV.4) INFORMACJE ADMINISTRACYJNE</w:t>
      </w:r>
    </w:p>
    <w:p w:rsidR="004A47E2" w:rsidRPr="004A47E2" w:rsidRDefault="004A47E2" w:rsidP="004A47E2">
      <w:pPr>
        <w:spacing w:before="100" w:beforeAutospacing="1" w:after="100" w:afterAutospacing="1"/>
      </w:pPr>
      <w:r w:rsidRPr="004A47E2">
        <w:rPr>
          <w:b/>
          <w:bCs/>
        </w:rPr>
        <w:t>IV.4.1)</w:t>
      </w:r>
      <w:r w:rsidRPr="004A47E2">
        <w:t> </w:t>
      </w:r>
      <w:r w:rsidRPr="004A47E2">
        <w:rPr>
          <w:b/>
          <w:bCs/>
        </w:rPr>
        <w:t>Adres strony internetowej, na której jest dostępna specyfikacja istotnych warunków zamówienia:</w:t>
      </w:r>
      <w:r w:rsidRPr="004A47E2">
        <w:t xml:space="preserve"> www.ilot.edu.pl</w:t>
      </w:r>
      <w:r w:rsidRPr="004A47E2">
        <w:br/>
      </w:r>
      <w:r w:rsidRPr="004A47E2">
        <w:rPr>
          <w:b/>
          <w:bCs/>
        </w:rPr>
        <w:t>Specyfikację istotnych warunków zamówienia można uzyskać pod adresem:</w:t>
      </w:r>
      <w:r w:rsidRPr="004A47E2">
        <w:t xml:space="preserve"> Instytut Lotnictwa al. Krakowska 110/114 02-256 Warszawa.</w:t>
      </w:r>
    </w:p>
    <w:p w:rsidR="004A47E2" w:rsidRPr="004A47E2" w:rsidRDefault="004A47E2" w:rsidP="004A47E2">
      <w:pPr>
        <w:spacing w:before="100" w:beforeAutospacing="1" w:after="100" w:afterAutospacing="1"/>
      </w:pPr>
      <w:r w:rsidRPr="004A47E2">
        <w:rPr>
          <w:b/>
          <w:bCs/>
        </w:rPr>
        <w:t>IV.4.4) Termin składania wniosków o dopuszczenie do udziału w postępowaniu lub ofert:</w:t>
      </w:r>
      <w:r w:rsidRPr="004A47E2">
        <w:t xml:space="preserve"> 05.06.2015 godzina 10:00, miejsce: Instytut Lotnictwa al. Krakowska 110/114 02-256 Warszawa budynek X2, pokój 1.1B (piętro 1).</w:t>
      </w:r>
    </w:p>
    <w:p w:rsidR="004A47E2" w:rsidRPr="004A47E2" w:rsidRDefault="004A47E2" w:rsidP="004A47E2">
      <w:pPr>
        <w:spacing w:before="100" w:beforeAutospacing="1" w:after="100" w:afterAutospacing="1"/>
      </w:pPr>
      <w:r w:rsidRPr="004A47E2">
        <w:rPr>
          <w:b/>
          <w:bCs/>
        </w:rPr>
        <w:t>IV.4.5) Termin związania ofertą:</w:t>
      </w:r>
      <w:r w:rsidRPr="004A47E2">
        <w:t xml:space="preserve"> okres w dniach: 30 (od ostatecznego terminu składania ofert).</w:t>
      </w:r>
    </w:p>
    <w:p w:rsidR="004A47E2" w:rsidRPr="004A47E2" w:rsidRDefault="004A47E2" w:rsidP="004A47E2">
      <w:pPr>
        <w:spacing w:before="100" w:beforeAutospacing="1" w:after="100" w:afterAutospacing="1"/>
      </w:pPr>
      <w:r w:rsidRPr="004A47E2">
        <w:rPr>
          <w:b/>
          <w:bCs/>
        </w:rPr>
        <w:t>IV.4.16) Informacje dodatkowe, w tym dotyczące finansowania projektu/programu ze środków Unii Europejskiej:</w:t>
      </w:r>
      <w:r w:rsidRPr="004A47E2">
        <w:t xml:space="preserve"> 1. Data zakończenia umowy wskazana w pkt II.2) jest datą orientacyjną zakończenia realizacji audytu dla projektu, dla którego termin wykonania audytu jest najpóźniejszy. Daty zakończenia realizacji zamówienia są wyszczególnione dla każdej części osobno, w załącznikach dotyczących poszczególnych części. 2. Zamówienie realizowane na potrzeby projektów współfinansowanych przez Unię Europejską z Europejskiego Funduszu Rozwoju Regionalnego. Projekty realizowane w ramach programu </w:t>
      </w:r>
      <w:r w:rsidRPr="004A47E2">
        <w:lastRenderedPageBreak/>
        <w:t>Operacyjnego Innowacyjna Gospodarka 2007-2013. 3. Zamawiający przed zawarciem umowy będzie żądał od wybranego Wykonawcy wniesienia zabezpieczenia należytego wykonania umowy w wysokości 10% proponowanej w formularzu cenowym wartości przedmiotu umowy brutto..</w:t>
      </w:r>
    </w:p>
    <w:p w:rsidR="004A47E2" w:rsidRPr="004A47E2" w:rsidRDefault="004A47E2" w:rsidP="004A47E2">
      <w:pPr>
        <w:spacing w:before="100" w:beforeAutospacing="1" w:after="100" w:afterAutospacing="1"/>
      </w:pPr>
      <w:r w:rsidRPr="004A47E2">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A47E2">
        <w:t>tak</w:t>
      </w:r>
    </w:p>
    <w:p w:rsidR="004A47E2" w:rsidRPr="004A47E2" w:rsidRDefault="004A47E2" w:rsidP="004A47E2">
      <w:pPr>
        <w:spacing w:before="100" w:beforeAutospacing="1" w:after="100" w:afterAutospacing="1"/>
      </w:pPr>
      <w:r w:rsidRPr="004A47E2">
        <w:t>ZAŁĄCZNIK I - INFORMACJE DOTYCZĄCE OFERT CZĘŚCIOWYCH</w:t>
      </w:r>
    </w:p>
    <w:p w:rsidR="004A47E2" w:rsidRPr="004A47E2" w:rsidRDefault="004A47E2" w:rsidP="004A47E2">
      <w:pPr>
        <w:spacing w:before="100" w:beforeAutospacing="1" w:after="100" w:afterAutospacing="1"/>
      </w:pPr>
      <w:r w:rsidRPr="004A47E2">
        <w:rPr>
          <w:b/>
          <w:bCs/>
        </w:rPr>
        <w:t>CZĘŚĆ Nr:</w:t>
      </w:r>
      <w:r w:rsidRPr="004A47E2">
        <w:t xml:space="preserve"> 1 </w:t>
      </w:r>
      <w:r w:rsidRPr="004A47E2">
        <w:rPr>
          <w:b/>
          <w:bCs/>
        </w:rPr>
        <w:t>NAZWA:</w:t>
      </w:r>
      <w:r w:rsidRPr="004A47E2">
        <w:t xml:space="preserve"> Audyt zewnętrzny z działań zrealizowanych przez Instytut Lotnictwa oraz </w:t>
      </w:r>
      <w:proofErr w:type="spellStart"/>
      <w:r w:rsidRPr="004A47E2">
        <w:t>Aviation</w:t>
      </w:r>
      <w:proofErr w:type="spellEnd"/>
      <w:r w:rsidRPr="004A47E2">
        <w:t xml:space="preserve"> Artur </w:t>
      </w:r>
      <w:proofErr w:type="spellStart"/>
      <w:r w:rsidRPr="004A47E2">
        <w:t>Trendak</w:t>
      </w:r>
      <w:proofErr w:type="spellEnd"/>
      <w:r w:rsidRPr="004A47E2">
        <w:t xml:space="preserve"> &amp; </w:t>
      </w:r>
      <w:proofErr w:type="spellStart"/>
      <w:r w:rsidRPr="004A47E2">
        <w:t>Son</w:t>
      </w:r>
      <w:proofErr w:type="spellEnd"/>
      <w:r w:rsidRPr="004A47E2">
        <w:t xml:space="preserve"> w ramach projektu </w:t>
      </w:r>
      <w:proofErr w:type="spellStart"/>
      <w:r w:rsidRPr="004A47E2">
        <w:t>pn.Nowoczesny</w:t>
      </w:r>
      <w:proofErr w:type="spellEnd"/>
      <w:r w:rsidRPr="004A47E2">
        <w:t xml:space="preserve"> wirnik </w:t>
      </w:r>
      <w:proofErr w:type="spellStart"/>
      <w:r w:rsidRPr="004A47E2">
        <w:t>autorotacyjny</w:t>
      </w:r>
      <w:proofErr w:type="spellEnd"/>
      <w:r w:rsidRPr="004A47E2">
        <w:t>.</w:t>
      </w:r>
    </w:p>
    <w:p w:rsidR="004A47E2" w:rsidRPr="004A47E2" w:rsidRDefault="004A47E2" w:rsidP="004A47E2">
      <w:pPr>
        <w:numPr>
          <w:ilvl w:val="0"/>
          <w:numId w:val="34"/>
        </w:numPr>
        <w:spacing w:before="100" w:beforeAutospacing="1" w:after="100" w:afterAutospacing="1"/>
      </w:pPr>
      <w:r w:rsidRPr="004A47E2">
        <w:rPr>
          <w:b/>
          <w:bCs/>
        </w:rPr>
        <w:t>1) Krótki opis ze wskazaniem wielkości lub zakresu zamówienia:</w:t>
      </w:r>
      <w:r w:rsidRPr="004A47E2">
        <w:t xml:space="preserve"> Wykonanie audytu zewnętrznego z działań zrealizowanych przez Instytut Lotnictwa oraz </w:t>
      </w:r>
      <w:proofErr w:type="spellStart"/>
      <w:r w:rsidRPr="004A47E2">
        <w:t>Aviation</w:t>
      </w:r>
      <w:proofErr w:type="spellEnd"/>
      <w:r w:rsidRPr="004A47E2">
        <w:t xml:space="preserve"> Artur </w:t>
      </w:r>
      <w:proofErr w:type="spellStart"/>
      <w:r w:rsidRPr="004A47E2">
        <w:t>Trendak</w:t>
      </w:r>
      <w:proofErr w:type="spellEnd"/>
      <w:r w:rsidRPr="004A47E2">
        <w:t xml:space="preserve"> &amp; </w:t>
      </w:r>
      <w:proofErr w:type="spellStart"/>
      <w:r w:rsidRPr="004A47E2">
        <w:t>Son</w:t>
      </w:r>
      <w:proofErr w:type="spellEnd"/>
      <w:r w:rsidRPr="004A47E2">
        <w:t xml:space="preserve"> w ramach projektu pn. Nowoczesny wirnik </w:t>
      </w:r>
      <w:proofErr w:type="spellStart"/>
      <w:r w:rsidRPr="004A47E2">
        <w:t>autorotacyjny</w:t>
      </w:r>
      <w:proofErr w:type="spellEnd"/>
      <w:r w:rsidRPr="004A47E2">
        <w:t>, w ramach Programu Operacyjnego Innowacyjna Gospodarka 2007 - 2013 współfinansowany ze środków Europejskiego Funduszu Rozwoju Regionalnego.</w:t>
      </w:r>
    </w:p>
    <w:p w:rsidR="004A47E2" w:rsidRPr="004A47E2" w:rsidRDefault="004A47E2" w:rsidP="004A47E2">
      <w:pPr>
        <w:numPr>
          <w:ilvl w:val="0"/>
          <w:numId w:val="34"/>
        </w:numPr>
        <w:spacing w:before="100" w:beforeAutospacing="1" w:after="100" w:afterAutospacing="1"/>
      </w:pPr>
      <w:r w:rsidRPr="004A47E2">
        <w:rPr>
          <w:b/>
          <w:bCs/>
        </w:rPr>
        <w:t>2) Wspólny Słownik Zamówień (CPV):</w:t>
      </w:r>
      <w:r w:rsidRPr="004A47E2">
        <w:t xml:space="preserve"> 79.21.20.00-3, 79.21.23.00-4, 79.21.23.00-6.</w:t>
      </w:r>
    </w:p>
    <w:p w:rsidR="004A47E2" w:rsidRPr="004A47E2" w:rsidRDefault="004A47E2" w:rsidP="004A47E2">
      <w:pPr>
        <w:numPr>
          <w:ilvl w:val="0"/>
          <w:numId w:val="34"/>
        </w:numPr>
        <w:spacing w:before="100" w:beforeAutospacing="1" w:after="100" w:afterAutospacing="1"/>
      </w:pPr>
      <w:r w:rsidRPr="004A47E2">
        <w:rPr>
          <w:b/>
          <w:bCs/>
        </w:rPr>
        <w:t>3) Czas trwania lub termin wykonania:</w:t>
      </w:r>
      <w:r w:rsidRPr="004A47E2">
        <w:t xml:space="preserve"> Zakończenie: 30.06.2015.</w:t>
      </w:r>
    </w:p>
    <w:p w:rsidR="004A47E2" w:rsidRPr="004A47E2" w:rsidRDefault="004A47E2" w:rsidP="004A47E2">
      <w:pPr>
        <w:numPr>
          <w:ilvl w:val="0"/>
          <w:numId w:val="34"/>
        </w:numPr>
        <w:spacing w:before="100" w:beforeAutospacing="1" w:after="100" w:afterAutospacing="1"/>
      </w:pPr>
      <w:r w:rsidRPr="004A47E2">
        <w:rPr>
          <w:b/>
          <w:bCs/>
        </w:rPr>
        <w:t xml:space="preserve">4) Kryteria oceny ofert: </w:t>
      </w:r>
      <w:r w:rsidRPr="004A47E2">
        <w:t>cena oraz inne kryteria związane z przedmiotem zamówienia:</w:t>
      </w:r>
    </w:p>
    <w:p w:rsidR="004A47E2" w:rsidRPr="004A47E2" w:rsidRDefault="004A47E2" w:rsidP="004A47E2">
      <w:pPr>
        <w:numPr>
          <w:ilvl w:val="1"/>
          <w:numId w:val="34"/>
        </w:numPr>
        <w:spacing w:before="100" w:beforeAutospacing="1" w:after="100" w:afterAutospacing="1"/>
      </w:pPr>
      <w:r w:rsidRPr="004A47E2">
        <w:t>1. Cena - 80</w:t>
      </w:r>
    </w:p>
    <w:p w:rsidR="004A47E2" w:rsidRPr="004A47E2" w:rsidRDefault="004A47E2" w:rsidP="004A47E2">
      <w:pPr>
        <w:numPr>
          <w:ilvl w:val="1"/>
          <w:numId w:val="34"/>
        </w:numPr>
        <w:spacing w:before="100" w:beforeAutospacing="1" w:after="100" w:afterAutospacing="1"/>
      </w:pPr>
      <w:r w:rsidRPr="004A47E2">
        <w:t>2. maksymalny czas faktycznego wykonania badania - 20</w:t>
      </w:r>
    </w:p>
    <w:p w:rsidR="004A47E2" w:rsidRPr="004A47E2" w:rsidRDefault="004A47E2" w:rsidP="004A47E2"/>
    <w:p w:rsidR="004A47E2" w:rsidRPr="004A47E2" w:rsidRDefault="004A47E2" w:rsidP="004A47E2">
      <w:pPr>
        <w:spacing w:before="100" w:beforeAutospacing="1" w:after="100" w:afterAutospacing="1"/>
      </w:pPr>
      <w:r w:rsidRPr="004A47E2">
        <w:rPr>
          <w:b/>
          <w:bCs/>
        </w:rPr>
        <w:t>CZĘŚĆ Nr:</w:t>
      </w:r>
      <w:r w:rsidRPr="004A47E2">
        <w:t xml:space="preserve"> 2 </w:t>
      </w:r>
      <w:r w:rsidRPr="004A47E2">
        <w:rPr>
          <w:b/>
          <w:bCs/>
        </w:rPr>
        <w:t>NAZWA:</w:t>
      </w:r>
      <w:r w:rsidRPr="004A47E2">
        <w:t xml:space="preserve"> Audyt zewnętrzny z działań zrealizowanych przez Instytut Lotnictwa w ramach projektu pn. Opracowanie technologii badań odporności na uszkodzenia lotniczych i kosmicznych kompozytowych struktur nośnych - TEBUK.</w:t>
      </w:r>
    </w:p>
    <w:p w:rsidR="004A47E2" w:rsidRPr="004A47E2" w:rsidRDefault="004A47E2" w:rsidP="004A47E2">
      <w:pPr>
        <w:numPr>
          <w:ilvl w:val="0"/>
          <w:numId w:val="35"/>
        </w:numPr>
        <w:spacing w:before="100" w:beforeAutospacing="1" w:after="100" w:afterAutospacing="1"/>
      </w:pPr>
      <w:r w:rsidRPr="004A47E2">
        <w:rPr>
          <w:b/>
          <w:bCs/>
        </w:rPr>
        <w:t>1) Krótki opis ze wskazaniem wielkości lub zakresu zamówienia:</w:t>
      </w:r>
      <w:r w:rsidRPr="004A47E2">
        <w:t xml:space="preserve"> Wykonanie audytu zewnętrznego z działań zrealizowanych przez Instytut Lotnictwa w ramach projektu pn. Opracowanie technologii badań odporności na uszkodzenia lotniczych i kosmicznych kompozytowych struktur nośnych - TEBUK, w ramach Programu Operacyjnego Innowacyjna Gospodarka 2007 - 2013 współfinansowany ze środków Europejskiego Funduszu Rozwoju Regionalnego.</w:t>
      </w:r>
    </w:p>
    <w:p w:rsidR="004A47E2" w:rsidRPr="004A47E2" w:rsidRDefault="004A47E2" w:rsidP="004A47E2">
      <w:pPr>
        <w:numPr>
          <w:ilvl w:val="0"/>
          <w:numId w:val="35"/>
        </w:numPr>
        <w:spacing w:before="100" w:beforeAutospacing="1" w:after="100" w:afterAutospacing="1"/>
      </w:pPr>
      <w:r w:rsidRPr="004A47E2">
        <w:rPr>
          <w:b/>
          <w:bCs/>
        </w:rPr>
        <w:t>2) Wspólny Słownik Zamówień (CPV):</w:t>
      </w:r>
      <w:r w:rsidRPr="004A47E2">
        <w:t xml:space="preserve"> 79.12.10.00-3, 79.21.21.00-4, 79.21.23.00-6.</w:t>
      </w:r>
    </w:p>
    <w:p w:rsidR="004A47E2" w:rsidRPr="004A47E2" w:rsidRDefault="004A47E2" w:rsidP="004A47E2">
      <w:pPr>
        <w:numPr>
          <w:ilvl w:val="0"/>
          <w:numId w:val="35"/>
        </w:numPr>
        <w:spacing w:before="100" w:beforeAutospacing="1" w:after="100" w:afterAutospacing="1"/>
      </w:pPr>
      <w:r w:rsidRPr="004A47E2">
        <w:rPr>
          <w:b/>
          <w:bCs/>
        </w:rPr>
        <w:t>3) Czas trwania lub termin wykonania:</w:t>
      </w:r>
      <w:r w:rsidRPr="004A47E2">
        <w:t xml:space="preserve"> Zakończenie: 30.06.2015.</w:t>
      </w:r>
    </w:p>
    <w:p w:rsidR="004A47E2" w:rsidRPr="004A47E2" w:rsidRDefault="004A47E2" w:rsidP="004A47E2">
      <w:pPr>
        <w:numPr>
          <w:ilvl w:val="0"/>
          <w:numId w:val="35"/>
        </w:numPr>
        <w:spacing w:before="100" w:beforeAutospacing="1" w:after="100" w:afterAutospacing="1"/>
      </w:pPr>
      <w:r w:rsidRPr="004A47E2">
        <w:rPr>
          <w:b/>
          <w:bCs/>
        </w:rPr>
        <w:t xml:space="preserve">4) Kryteria oceny ofert: </w:t>
      </w:r>
      <w:r w:rsidRPr="004A47E2">
        <w:t>cena oraz inne kryteria związane z przedmiotem zamówienia:</w:t>
      </w:r>
    </w:p>
    <w:p w:rsidR="004A47E2" w:rsidRPr="004A47E2" w:rsidRDefault="004A47E2" w:rsidP="004A47E2">
      <w:pPr>
        <w:numPr>
          <w:ilvl w:val="1"/>
          <w:numId w:val="35"/>
        </w:numPr>
        <w:spacing w:before="100" w:beforeAutospacing="1" w:after="100" w:afterAutospacing="1"/>
      </w:pPr>
      <w:r w:rsidRPr="004A47E2">
        <w:t>1. Cena - 80</w:t>
      </w:r>
    </w:p>
    <w:p w:rsidR="004A47E2" w:rsidRPr="004A47E2" w:rsidRDefault="004A47E2" w:rsidP="004A47E2">
      <w:pPr>
        <w:numPr>
          <w:ilvl w:val="1"/>
          <w:numId w:val="35"/>
        </w:numPr>
        <w:spacing w:before="100" w:beforeAutospacing="1" w:after="100" w:afterAutospacing="1"/>
      </w:pPr>
      <w:r w:rsidRPr="004A47E2">
        <w:t>2. maksymalny czas faktycznego wykonania badania - 20</w:t>
      </w:r>
    </w:p>
    <w:p w:rsidR="004A47E2" w:rsidRPr="004A47E2" w:rsidRDefault="004A47E2" w:rsidP="004A47E2"/>
    <w:p w:rsidR="004A47E2" w:rsidRPr="004A47E2" w:rsidRDefault="004A47E2" w:rsidP="004A47E2">
      <w:pPr>
        <w:spacing w:before="100" w:beforeAutospacing="1" w:after="100" w:afterAutospacing="1"/>
      </w:pPr>
      <w:r w:rsidRPr="004A47E2">
        <w:rPr>
          <w:b/>
          <w:bCs/>
        </w:rPr>
        <w:t>CZĘŚĆ Nr:</w:t>
      </w:r>
      <w:r w:rsidRPr="004A47E2">
        <w:t xml:space="preserve"> 3 </w:t>
      </w:r>
      <w:r w:rsidRPr="004A47E2">
        <w:rPr>
          <w:b/>
          <w:bCs/>
        </w:rPr>
        <w:t>NAZWA:</w:t>
      </w:r>
      <w:r w:rsidRPr="004A47E2">
        <w:t xml:space="preserve"> Audyt zewnętrzny z działań zrealizowanych przez Instytut Lotnictwa w ramach projektu pn. </w:t>
      </w:r>
      <w:proofErr w:type="spellStart"/>
      <w:r w:rsidRPr="004A47E2">
        <w:t>Aviation</w:t>
      </w:r>
      <w:proofErr w:type="spellEnd"/>
      <w:r w:rsidRPr="004A47E2">
        <w:t xml:space="preserve"> </w:t>
      </w:r>
      <w:proofErr w:type="spellStart"/>
      <w:r w:rsidRPr="004A47E2">
        <w:t>Noise</w:t>
      </w:r>
      <w:proofErr w:type="spellEnd"/>
      <w:r w:rsidRPr="004A47E2">
        <w:t xml:space="preserve"> </w:t>
      </w:r>
      <w:proofErr w:type="spellStart"/>
      <w:r w:rsidRPr="004A47E2">
        <w:t>Research</w:t>
      </w:r>
      <w:proofErr w:type="spellEnd"/>
      <w:r w:rsidRPr="004A47E2">
        <w:t xml:space="preserve"> Network and </w:t>
      </w:r>
      <w:proofErr w:type="spellStart"/>
      <w:r w:rsidRPr="004A47E2">
        <w:t>Coordination</w:t>
      </w:r>
      <w:proofErr w:type="spellEnd"/>
      <w:r w:rsidRPr="004A47E2">
        <w:t xml:space="preserve"> (X-NOISE EV).</w:t>
      </w:r>
    </w:p>
    <w:p w:rsidR="004A47E2" w:rsidRPr="004A47E2" w:rsidRDefault="004A47E2" w:rsidP="004A47E2">
      <w:pPr>
        <w:numPr>
          <w:ilvl w:val="0"/>
          <w:numId w:val="36"/>
        </w:numPr>
        <w:spacing w:before="100" w:beforeAutospacing="1" w:after="100" w:afterAutospacing="1"/>
      </w:pPr>
      <w:r w:rsidRPr="004A47E2">
        <w:rPr>
          <w:b/>
          <w:bCs/>
        </w:rPr>
        <w:t>1) Krótki opis ze wskazaniem wielkości lub zakresu zamówienia:</w:t>
      </w:r>
      <w:r w:rsidRPr="004A47E2">
        <w:t xml:space="preserve"> Wykonanie audytu zewnętrznego z działań zrealizowanych przez Instytut Lotnictwa w ramach projektu pn. </w:t>
      </w:r>
      <w:proofErr w:type="spellStart"/>
      <w:r w:rsidRPr="004A47E2">
        <w:t>Aviation</w:t>
      </w:r>
      <w:proofErr w:type="spellEnd"/>
      <w:r w:rsidRPr="004A47E2">
        <w:t xml:space="preserve"> </w:t>
      </w:r>
      <w:proofErr w:type="spellStart"/>
      <w:r w:rsidRPr="004A47E2">
        <w:t>Noise</w:t>
      </w:r>
      <w:proofErr w:type="spellEnd"/>
      <w:r w:rsidRPr="004A47E2">
        <w:t xml:space="preserve"> </w:t>
      </w:r>
      <w:proofErr w:type="spellStart"/>
      <w:r w:rsidRPr="004A47E2">
        <w:t>Research</w:t>
      </w:r>
      <w:proofErr w:type="spellEnd"/>
      <w:r w:rsidRPr="004A47E2">
        <w:t xml:space="preserve"> Network and </w:t>
      </w:r>
      <w:proofErr w:type="spellStart"/>
      <w:r w:rsidRPr="004A47E2">
        <w:t>Coordination</w:t>
      </w:r>
      <w:proofErr w:type="spellEnd"/>
      <w:r w:rsidRPr="004A47E2">
        <w:t xml:space="preserve"> (X-NOISE EV), w ramach 7PR, nr ref.: 265943.</w:t>
      </w:r>
    </w:p>
    <w:p w:rsidR="004A47E2" w:rsidRPr="004A47E2" w:rsidRDefault="004A47E2" w:rsidP="004A47E2">
      <w:pPr>
        <w:numPr>
          <w:ilvl w:val="0"/>
          <w:numId w:val="36"/>
        </w:numPr>
        <w:spacing w:before="100" w:beforeAutospacing="1" w:after="100" w:afterAutospacing="1"/>
      </w:pPr>
      <w:r w:rsidRPr="004A47E2">
        <w:rPr>
          <w:b/>
          <w:bCs/>
        </w:rPr>
        <w:t>2) Wspólny Słownik Zamówień (CPV):</w:t>
      </w:r>
      <w:r w:rsidRPr="004A47E2">
        <w:t xml:space="preserve"> 79.21.20.00-3, 79.21.21.00-4, 79.21.23.00-6.</w:t>
      </w:r>
    </w:p>
    <w:p w:rsidR="004A47E2" w:rsidRPr="004A47E2" w:rsidRDefault="004A47E2" w:rsidP="004A47E2">
      <w:pPr>
        <w:numPr>
          <w:ilvl w:val="0"/>
          <w:numId w:val="36"/>
        </w:numPr>
        <w:spacing w:before="100" w:beforeAutospacing="1" w:after="100" w:afterAutospacing="1"/>
      </w:pPr>
      <w:r w:rsidRPr="004A47E2">
        <w:rPr>
          <w:b/>
          <w:bCs/>
        </w:rPr>
        <w:t>3) Czas trwania lub termin wykonania:</w:t>
      </w:r>
      <w:r w:rsidRPr="004A47E2">
        <w:t xml:space="preserve"> Zakończenie: 31.12.2015.</w:t>
      </w:r>
    </w:p>
    <w:p w:rsidR="004A47E2" w:rsidRPr="004A47E2" w:rsidRDefault="004A47E2" w:rsidP="004A47E2">
      <w:pPr>
        <w:numPr>
          <w:ilvl w:val="0"/>
          <w:numId w:val="36"/>
        </w:numPr>
        <w:spacing w:before="100" w:beforeAutospacing="1" w:after="100" w:afterAutospacing="1"/>
      </w:pPr>
      <w:r w:rsidRPr="004A47E2">
        <w:rPr>
          <w:b/>
          <w:bCs/>
        </w:rPr>
        <w:t xml:space="preserve">4) Kryteria oceny ofert: </w:t>
      </w:r>
      <w:r w:rsidRPr="004A47E2">
        <w:t>cena oraz inne kryteria związane z przedmiotem zamówienia:</w:t>
      </w:r>
    </w:p>
    <w:p w:rsidR="004A47E2" w:rsidRPr="004A47E2" w:rsidRDefault="004A47E2" w:rsidP="004A47E2">
      <w:pPr>
        <w:numPr>
          <w:ilvl w:val="1"/>
          <w:numId w:val="36"/>
        </w:numPr>
        <w:spacing w:before="100" w:beforeAutospacing="1" w:after="100" w:afterAutospacing="1"/>
      </w:pPr>
      <w:r w:rsidRPr="004A47E2">
        <w:t>1. Cena - 80</w:t>
      </w:r>
    </w:p>
    <w:p w:rsidR="004A47E2" w:rsidRPr="004A47E2" w:rsidRDefault="004A47E2" w:rsidP="004A47E2">
      <w:pPr>
        <w:numPr>
          <w:ilvl w:val="1"/>
          <w:numId w:val="36"/>
        </w:numPr>
        <w:spacing w:before="100" w:beforeAutospacing="1" w:after="100" w:afterAutospacing="1"/>
      </w:pPr>
      <w:r w:rsidRPr="004A47E2">
        <w:t>2. maksymalny czas faktycznego wykonania badania - 20</w:t>
      </w:r>
    </w:p>
    <w:p w:rsidR="004A47E2" w:rsidRPr="004A47E2" w:rsidRDefault="004A47E2" w:rsidP="004A47E2"/>
    <w:p w:rsidR="004A47E2" w:rsidRPr="004A47E2" w:rsidRDefault="004A47E2" w:rsidP="004A47E2">
      <w:pPr>
        <w:spacing w:before="100" w:beforeAutospacing="1" w:after="100" w:afterAutospacing="1"/>
      </w:pPr>
      <w:r w:rsidRPr="004A47E2">
        <w:rPr>
          <w:b/>
          <w:bCs/>
        </w:rPr>
        <w:t>CZĘŚĆ Nr:</w:t>
      </w:r>
      <w:r w:rsidRPr="004A47E2">
        <w:t xml:space="preserve"> 4 </w:t>
      </w:r>
      <w:r w:rsidRPr="004A47E2">
        <w:rPr>
          <w:b/>
          <w:bCs/>
        </w:rPr>
        <w:t>NAZWA:</w:t>
      </w:r>
      <w:r w:rsidRPr="004A47E2">
        <w:t xml:space="preserve"> audyt zewnętrzny z działań zrealizowanych przez Instytut Lotnictwa w ramach projektu pn. </w:t>
      </w:r>
      <w:proofErr w:type="spellStart"/>
      <w:r w:rsidRPr="004A47E2">
        <w:t>Aviation</w:t>
      </w:r>
      <w:proofErr w:type="spellEnd"/>
      <w:r w:rsidRPr="004A47E2">
        <w:t xml:space="preserve"> </w:t>
      </w:r>
      <w:proofErr w:type="spellStart"/>
      <w:r w:rsidRPr="004A47E2">
        <w:t>Safety</w:t>
      </w:r>
      <w:proofErr w:type="spellEnd"/>
      <w:r w:rsidRPr="004A47E2">
        <w:t xml:space="preserve"> and </w:t>
      </w:r>
      <w:proofErr w:type="spellStart"/>
      <w:r w:rsidRPr="004A47E2">
        <w:t>Certification</w:t>
      </w:r>
      <w:proofErr w:type="spellEnd"/>
      <w:r w:rsidRPr="004A47E2">
        <w:t xml:space="preserve"> of </w:t>
      </w:r>
      <w:proofErr w:type="spellStart"/>
      <w:r w:rsidRPr="004A47E2">
        <w:t>new</w:t>
      </w:r>
      <w:proofErr w:type="spellEnd"/>
      <w:r w:rsidRPr="004A47E2">
        <w:t xml:space="preserve"> Operations and Systems (ASCOS), w ramach 7PR, nr ref: 314299.</w:t>
      </w:r>
    </w:p>
    <w:p w:rsidR="004A47E2" w:rsidRPr="004A47E2" w:rsidRDefault="004A47E2" w:rsidP="004A47E2">
      <w:pPr>
        <w:numPr>
          <w:ilvl w:val="0"/>
          <w:numId w:val="37"/>
        </w:numPr>
        <w:spacing w:before="100" w:beforeAutospacing="1" w:after="100" w:afterAutospacing="1"/>
      </w:pPr>
      <w:r w:rsidRPr="004A47E2">
        <w:rPr>
          <w:b/>
          <w:bCs/>
        </w:rPr>
        <w:t>1) Krótki opis ze wskazaniem wielkości lub zakresu zamówienia:</w:t>
      </w:r>
      <w:r w:rsidRPr="004A47E2">
        <w:t xml:space="preserve"> wykonanie audytu zewnętrznego z działań zrealizowanych przez Instytut Lotnictwa w ramach projektu pn. </w:t>
      </w:r>
      <w:proofErr w:type="spellStart"/>
      <w:r w:rsidRPr="004A47E2">
        <w:t>Aviation</w:t>
      </w:r>
      <w:proofErr w:type="spellEnd"/>
      <w:r w:rsidRPr="004A47E2">
        <w:t xml:space="preserve"> </w:t>
      </w:r>
      <w:proofErr w:type="spellStart"/>
      <w:r w:rsidRPr="004A47E2">
        <w:t>Safety</w:t>
      </w:r>
      <w:proofErr w:type="spellEnd"/>
      <w:r w:rsidRPr="004A47E2">
        <w:t xml:space="preserve"> and </w:t>
      </w:r>
      <w:proofErr w:type="spellStart"/>
      <w:r w:rsidRPr="004A47E2">
        <w:t>Certification</w:t>
      </w:r>
      <w:proofErr w:type="spellEnd"/>
      <w:r w:rsidRPr="004A47E2">
        <w:t xml:space="preserve"> of </w:t>
      </w:r>
      <w:proofErr w:type="spellStart"/>
      <w:r w:rsidRPr="004A47E2">
        <w:t>new</w:t>
      </w:r>
      <w:proofErr w:type="spellEnd"/>
      <w:r w:rsidRPr="004A47E2">
        <w:t xml:space="preserve"> Operations and Systems (ASCOS),w ramach 7PR, nr ref: 314299.</w:t>
      </w:r>
    </w:p>
    <w:p w:rsidR="004A47E2" w:rsidRPr="004A47E2" w:rsidRDefault="004A47E2" w:rsidP="004A47E2">
      <w:pPr>
        <w:numPr>
          <w:ilvl w:val="0"/>
          <w:numId w:val="37"/>
        </w:numPr>
        <w:spacing w:before="100" w:beforeAutospacing="1" w:after="100" w:afterAutospacing="1"/>
      </w:pPr>
      <w:r w:rsidRPr="004A47E2">
        <w:rPr>
          <w:b/>
          <w:bCs/>
        </w:rPr>
        <w:t>2) Wspólny Słownik Zamówień (CPV):</w:t>
      </w:r>
      <w:r w:rsidRPr="004A47E2">
        <w:t xml:space="preserve"> 79.21.20.00-3, 79.21.21.00-4, 79.21.23.00-6.</w:t>
      </w:r>
    </w:p>
    <w:p w:rsidR="004A47E2" w:rsidRPr="004A47E2" w:rsidRDefault="004A47E2" w:rsidP="004A47E2">
      <w:pPr>
        <w:numPr>
          <w:ilvl w:val="0"/>
          <w:numId w:val="37"/>
        </w:numPr>
        <w:spacing w:before="100" w:beforeAutospacing="1" w:after="100" w:afterAutospacing="1"/>
      </w:pPr>
      <w:r w:rsidRPr="004A47E2">
        <w:rPr>
          <w:b/>
          <w:bCs/>
        </w:rPr>
        <w:t>3) Czas trwania lub termin wykonania:</w:t>
      </w:r>
      <w:r w:rsidRPr="004A47E2">
        <w:t xml:space="preserve"> Zakończenie: 31.07.2015.</w:t>
      </w:r>
    </w:p>
    <w:p w:rsidR="004A47E2" w:rsidRPr="004A47E2" w:rsidRDefault="004A47E2" w:rsidP="004A47E2">
      <w:pPr>
        <w:numPr>
          <w:ilvl w:val="0"/>
          <w:numId w:val="37"/>
        </w:numPr>
        <w:spacing w:before="100" w:beforeAutospacing="1" w:after="100" w:afterAutospacing="1"/>
      </w:pPr>
      <w:r w:rsidRPr="004A47E2">
        <w:rPr>
          <w:b/>
          <w:bCs/>
        </w:rPr>
        <w:t xml:space="preserve">4) Kryteria oceny ofert: </w:t>
      </w:r>
      <w:r w:rsidRPr="004A47E2">
        <w:t>cena oraz inne kryteria związane z przedmiotem zamówienia:</w:t>
      </w:r>
    </w:p>
    <w:p w:rsidR="004A47E2" w:rsidRPr="004A47E2" w:rsidRDefault="004A47E2" w:rsidP="004A47E2">
      <w:pPr>
        <w:numPr>
          <w:ilvl w:val="1"/>
          <w:numId w:val="37"/>
        </w:numPr>
        <w:spacing w:before="100" w:beforeAutospacing="1" w:after="100" w:afterAutospacing="1"/>
      </w:pPr>
      <w:r w:rsidRPr="004A47E2">
        <w:t>1. Cena - 80</w:t>
      </w:r>
    </w:p>
    <w:p w:rsidR="004A47E2" w:rsidRPr="004A47E2" w:rsidRDefault="004A47E2" w:rsidP="004A47E2">
      <w:pPr>
        <w:numPr>
          <w:ilvl w:val="1"/>
          <w:numId w:val="37"/>
        </w:numPr>
        <w:spacing w:before="100" w:beforeAutospacing="1" w:after="100" w:afterAutospacing="1"/>
      </w:pPr>
      <w:r w:rsidRPr="004A47E2">
        <w:t>2. maksymalny czas faktycznego wykonania badania - 20</w:t>
      </w:r>
    </w:p>
    <w:p w:rsidR="004A47E2" w:rsidRPr="004A47E2" w:rsidRDefault="004A47E2" w:rsidP="004A47E2"/>
    <w:p w:rsidR="004A47E2" w:rsidRPr="004A47E2" w:rsidRDefault="004A47E2" w:rsidP="004A47E2">
      <w:pPr>
        <w:spacing w:before="100" w:beforeAutospacing="1" w:after="100" w:afterAutospacing="1"/>
      </w:pPr>
      <w:r w:rsidRPr="004A47E2">
        <w:rPr>
          <w:b/>
          <w:bCs/>
        </w:rPr>
        <w:t>CZĘŚĆ Nr:</w:t>
      </w:r>
      <w:r w:rsidRPr="004A47E2">
        <w:t xml:space="preserve"> 5 </w:t>
      </w:r>
      <w:r w:rsidRPr="004A47E2">
        <w:rPr>
          <w:b/>
          <w:bCs/>
        </w:rPr>
        <w:t>NAZWA:</w:t>
      </w:r>
      <w:r w:rsidRPr="004A47E2">
        <w:t xml:space="preserve"> Audyt zewnętrzny z działań zrealizowanych przez Instytut Lotnictwa w ramach projektu pn. </w:t>
      </w:r>
      <w:proofErr w:type="spellStart"/>
      <w:r w:rsidRPr="004A47E2">
        <w:t>Pulsed</w:t>
      </w:r>
      <w:proofErr w:type="spellEnd"/>
      <w:r w:rsidRPr="004A47E2">
        <w:t xml:space="preserve"> </w:t>
      </w:r>
      <w:proofErr w:type="spellStart"/>
      <w:r w:rsidRPr="004A47E2">
        <w:t>Chemical</w:t>
      </w:r>
      <w:proofErr w:type="spellEnd"/>
      <w:r w:rsidRPr="004A47E2">
        <w:t xml:space="preserve"> </w:t>
      </w:r>
      <w:proofErr w:type="spellStart"/>
      <w:r w:rsidRPr="004A47E2">
        <w:t>Rocket</w:t>
      </w:r>
      <w:proofErr w:type="spellEnd"/>
      <w:r w:rsidRPr="004A47E2">
        <w:t xml:space="preserve"> with Green High Performance </w:t>
      </w:r>
      <w:proofErr w:type="spellStart"/>
      <w:r w:rsidRPr="004A47E2">
        <w:t>Propellants</w:t>
      </w:r>
      <w:proofErr w:type="spellEnd"/>
      <w:r w:rsidRPr="004A47E2">
        <w:t xml:space="preserve"> (PULCHER).</w:t>
      </w:r>
    </w:p>
    <w:p w:rsidR="004A47E2" w:rsidRPr="004A47E2" w:rsidRDefault="004A47E2" w:rsidP="004A47E2">
      <w:pPr>
        <w:numPr>
          <w:ilvl w:val="0"/>
          <w:numId w:val="38"/>
        </w:numPr>
        <w:spacing w:before="100" w:beforeAutospacing="1" w:after="100" w:afterAutospacing="1"/>
      </w:pPr>
      <w:r w:rsidRPr="004A47E2">
        <w:rPr>
          <w:b/>
          <w:bCs/>
        </w:rPr>
        <w:t>1) Krótki opis ze wskazaniem wielkości lub zakresu zamówienia:</w:t>
      </w:r>
      <w:r w:rsidRPr="004A47E2">
        <w:t xml:space="preserve"> Wykonanie audytu zewnętrznego z działań zrealizowanych przez Instytut Lotnictwa w ramach projektu pn. </w:t>
      </w:r>
      <w:proofErr w:type="spellStart"/>
      <w:r w:rsidRPr="004A47E2">
        <w:t>Pulsed</w:t>
      </w:r>
      <w:proofErr w:type="spellEnd"/>
      <w:r w:rsidRPr="004A47E2">
        <w:t xml:space="preserve"> </w:t>
      </w:r>
      <w:proofErr w:type="spellStart"/>
      <w:r w:rsidRPr="004A47E2">
        <w:t>Chemical</w:t>
      </w:r>
      <w:proofErr w:type="spellEnd"/>
      <w:r w:rsidRPr="004A47E2">
        <w:t xml:space="preserve"> </w:t>
      </w:r>
      <w:proofErr w:type="spellStart"/>
      <w:r w:rsidRPr="004A47E2">
        <w:t>Rocket</w:t>
      </w:r>
      <w:proofErr w:type="spellEnd"/>
      <w:r w:rsidRPr="004A47E2">
        <w:t xml:space="preserve"> with Green High Performance </w:t>
      </w:r>
      <w:proofErr w:type="spellStart"/>
      <w:r w:rsidRPr="004A47E2">
        <w:t>Propellants</w:t>
      </w:r>
      <w:proofErr w:type="spellEnd"/>
      <w:r w:rsidRPr="004A47E2">
        <w:t xml:space="preserve"> (PULCHER), w ramach 7PR, nr ref: 313271.</w:t>
      </w:r>
    </w:p>
    <w:p w:rsidR="004A47E2" w:rsidRPr="004A47E2" w:rsidRDefault="004A47E2" w:rsidP="004A47E2">
      <w:pPr>
        <w:numPr>
          <w:ilvl w:val="0"/>
          <w:numId w:val="38"/>
        </w:numPr>
        <w:spacing w:before="100" w:beforeAutospacing="1" w:after="100" w:afterAutospacing="1"/>
      </w:pPr>
      <w:r w:rsidRPr="004A47E2">
        <w:rPr>
          <w:b/>
          <w:bCs/>
        </w:rPr>
        <w:t>2) Wspólny Słownik Zamówień (CPV):</w:t>
      </w:r>
      <w:r w:rsidRPr="004A47E2">
        <w:t xml:space="preserve"> 79.21.20.00-3, 79.21.21.00-4, 79.21.23.00-6.</w:t>
      </w:r>
    </w:p>
    <w:p w:rsidR="004A47E2" w:rsidRPr="004A47E2" w:rsidRDefault="004A47E2" w:rsidP="004A47E2">
      <w:pPr>
        <w:numPr>
          <w:ilvl w:val="0"/>
          <w:numId w:val="38"/>
        </w:numPr>
        <w:spacing w:before="100" w:beforeAutospacing="1" w:after="100" w:afterAutospacing="1"/>
      </w:pPr>
      <w:r w:rsidRPr="004A47E2">
        <w:rPr>
          <w:b/>
          <w:bCs/>
        </w:rPr>
        <w:t>3) Czas trwania lub termin wykonania:</w:t>
      </w:r>
      <w:r w:rsidRPr="004A47E2">
        <w:t xml:space="preserve"> Zakończenie: 31.01.2016.</w:t>
      </w:r>
    </w:p>
    <w:p w:rsidR="004A47E2" w:rsidRPr="004A47E2" w:rsidRDefault="004A47E2" w:rsidP="004A47E2">
      <w:pPr>
        <w:numPr>
          <w:ilvl w:val="0"/>
          <w:numId w:val="38"/>
        </w:numPr>
        <w:spacing w:before="100" w:beforeAutospacing="1" w:after="100" w:afterAutospacing="1"/>
      </w:pPr>
      <w:r w:rsidRPr="004A47E2">
        <w:rPr>
          <w:b/>
          <w:bCs/>
        </w:rPr>
        <w:lastRenderedPageBreak/>
        <w:t xml:space="preserve">4) Kryteria oceny ofert: </w:t>
      </w:r>
      <w:r w:rsidRPr="004A47E2">
        <w:t>cena oraz inne kryteria związane z przedmiotem zamówienia:</w:t>
      </w:r>
    </w:p>
    <w:p w:rsidR="004A47E2" w:rsidRPr="004A47E2" w:rsidRDefault="004A47E2" w:rsidP="004A47E2">
      <w:pPr>
        <w:numPr>
          <w:ilvl w:val="1"/>
          <w:numId w:val="38"/>
        </w:numPr>
        <w:spacing w:before="100" w:beforeAutospacing="1" w:after="100" w:afterAutospacing="1"/>
      </w:pPr>
      <w:r w:rsidRPr="004A47E2">
        <w:t>1. Cena - 80</w:t>
      </w:r>
    </w:p>
    <w:p w:rsidR="004A47E2" w:rsidRPr="004A47E2" w:rsidRDefault="004A47E2" w:rsidP="004A47E2">
      <w:pPr>
        <w:numPr>
          <w:ilvl w:val="1"/>
          <w:numId w:val="38"/>
        </w:numPr>
        <w:spacing w:before="100" w:beforeAutospacing="1" w:after="100" w:afterAutospacing="1"/>
      </w:pPr>
      <w:r w:rsidRPr="004A47E2">
        <w:t>2. maksymalny czas faktycznego wykonania badania - 20</w:t>
      </w:r>
    </w:p>
    <w:p w:rsidR="004A47E2" w:rsidRPr="004A47E2" w:rsidRDefault="004A47E2" w:rsidP="004A47E2"/>
    <w:p w:rsidR="004A47E2" w:rsidRPr="004A47E2" w:rsidRDefault="004A47E2" w:rsidP="004A47E2">
      <w:pPr>
        <w:spacing w:before="100" w:beforeAutospacing="1" w:after="100" w:afterAutospacing="1"/>
      </w:pPr>
      <w:r w:rsidRPr="004A47E2">
        <w:rPr>
          <w:b/>
          <w:bCs/>
        </w:rPr>
        <w:t>CZĘŚĆ Nr:</w:t>
      </w:r>
      <w:r w:rsidRPr="004A47E2">
        <w:t xml:space="preserve"> 6 </w:t>
      </w:r>
      <w:r w:rsidRPr="004A47E2">
        <w:rPr>
          <w:b/>
          <w:bCs/>
        </w:rPr>
        <w:t>NAZWA:</w:t>
      </w:r>
      <w:r w:rsidRPr="004A47E2">
        <w:t xml:space="preserve"> Audyt zewnętrzny z działań zrealizowanych przez Instytut Lotnictwa w ramach projektu pn. </w:t>
      </w:r>
      <w:proofErr w:type="spellStart"/>
      <w:r w:rsidRPr="004A47E2">
        <w:t>Efficient</w:t>
      </w:r>
      <w:proofErr w:type="spellEnd"/>
      <w:r w:rsidRPr="004A47E2">
        <w:t xml:space="preserve"> System and </w:t>
      </w:r>
      <w:proofErr w:type="spellStart"/>
      <w:r w:rsidRPr="004A47E2">
        <w:t>Propulsion</w:t>
      </w:r>
      <w:proofErr w:type="spellEnd"/>
      <w:r w:rsidRPr="004A47E2">
        <w:t xml:space="preserve"> for Small Aircraft (ESPOSA).</w:t>
      </w:r>
    </w:p>
    <w:p w:rsidR="004A47E2" w:rsidRPr="004A47E2" w:rsidRDefault="004A47E2" w:rsidP="004A47E2">
      <w:pPr>
        <w:numPr>
          <w:ilvl w:val="0"/>
          <w:numId w:val="39"/>
        </w:numPr>
        <w:spacing w:before="100" w:beforeAutospacing="1" w:after="100" w:afterAutospacing="1"/>
      </w:pPr>
      <w:r w:rsidRPr="004A47E2">
        <w:rPr>
          <w:b/>
          <w:bCs/>
        </w:rPr>
        <w:t>1) Krótki opis ze wskazaniem wielkości lub zakresu zamówienia:</w:t>
      </w:r>
      <w:r w:rsidRPr="004A47E2">
        <w:t xml:space="preserve"> Wykonanie audytu zewnętrznego z działań zrealizowanych przez Instytut Lotnictwa w ramach projektu pn. </w:t>
      </w:r>
      <w:proofErr w:type="spellStart"/>
      <w:r w:rsidRPr="004A47E2">
        <w:t>Efficient</w:t>
      </w:r>
      <w:proofErr w:type="spellEnd"/>
      <w:r w:rsidRPr="004A47E2">
        <w:t xml:space="preserve"> System and </w:t>
      </w:r>
      <w:proofErr w:type="spellStart"/>
      <w:r w:rsidRPr="004A47E2">
        <w:t>Propulsion</w:t>
      </w:r>
      <w:proofErr w:type="spellEnd"/>
      <w:r w:rsidRPr="004A47E2">
        <w:t xml:space="preserve"> for Small Aircraft (ESPOSA), w ramach 7PR, nr ref: 284859.</w:t>
      </w:r>
    </w:p>
    <w:p w:rsidR="004A47E2" w:rsidRPr="004A47E2" w:rsidRDefault="004A47E2" w:rsidP="004A47E2">
      <w:pPr>
        <w:numPr>
          <w:ilvl w:val="0"/>
          <w:numId w:val="39"/>
        </w:numPr>
        <w:spacing w:before="100" w:beforeAutospacing="1" w:after="100" w:afterAutospacing="1"/>
      </w:pPr>
      <w:r w:rsidRPr="004A47E2">
        <w:rPr>
          <w:b/>
          <w:bCs/>
        </w:rPr>
        <w:t>2) Wspólny Słownik Zamówień (CPV):</w:t>
      </w:r>
      <w:r w:rsidRPr="004A47E2">
        <w:t xml:space="preserve"> 79.21.20.00-3, 79.21.21.00-4, 79.21.23.00-6.</w:t>
      </w:r>
    </w:p>
    <w:p w:rsidR="004A47E2" w:rsidRPr="004A47E2" w:rsidRDefault="004A47E2" w:rsidP="004A47E2">
      <w:pPr>
        <w:numPr>
          <w:ilvl w:val="0"/>
          <w:numId w:val="39"/>
        </w:numPr>
        <w:spacing w:before="100" w:beforeAutospacing="1" w:after="100" w:afterAutospacing="1"/>
      </w:pPr>
      <w:r w:rsidRPr="004A47E2">
        <w:rPr>
          <w:b/>
          <w:bCs/>
        </w:rPr>
        <w:t>3) Czas trwania lub termin wykonania:</w:t>
      </w:r>
      <w:r w:rsidRPr="004A47E2">
        <w:t xml:space="preserve"> Zakończenie: 31.10.2015.</w:t>
      </w:r>
    </w:p>
    <w:p w:rsidR="004A47E2" w:rsidRPr="004A47E2" w:rsidRDefault="004A47E2" w:rsidP="004A47E2">
      <w:pPr>
        <w:numPr>
          <w:ilvl w:val="0"/>
          <w:numId w:val="39"/>
        </w:numPr>
        <w:spacing w:before="100" w:beforeAutospacing="1" w:after="100" w:afterAutospacing="1"/>
      </w:pPr>
      <w:r w:rsidRPr="004A47E2">
        <w:rPr>
          <w:b/>
          <w:bCs/>
        </w:rPr>
        <w:t xml:space="preserve">4) Kryteria oceny ofert: </w:t>
      </w:r>
      <w:r w:rsidRPr="004A47E2">
        <w:t>cena oraz inne kryteria związane z przedmiotem zamówienia:</w:t>
      </w:r>
    </w:p>
    <w:p w:rsidR="004A47E2" w:rsidRPr="004A47E2" w:rsidRDefault="004A47E2" w:rsidP="004A47E2">
      <w:pPr>
        <w:numPr>
          <w:ilvl w:val="1"/>
          <w:numId w:val="39"/>
        </w:numPr>
        <w:spacing w:before="100" w:beforeAutospacing="1" w:after="100" w:afterAutospacing="1"/>
      </w:pPr>
      <w:r w:rsidRPr="004A47E2">
        <w:t>1. Cena - 80</w:t>
      </w:r>
    </w:p>
    <w:p w:rsidR="004A47E2" w:rsidRPr="004A47E2" w:rsidRDefault="004A47E2" w:rsidP="004A47E2">
      <w:pPr>
        <w:numPr>
          <w:ilvl w:val="1"/>
          <w:numId w:val="39"/>
        </w:numPr>
        <w:spacing w:before="100" w:beforeAutospacing="1" w:after="100" w:afterAutospacing="1"/>
      </w:pPr>
      <w:r w:rsidRPr="004A47E2">
        <w:t>2. maksymalny czas faktycznego wykonania badania - 20</w:t>
      </w:r>
    </w:p>
    <w:p w:rsidR="004A47E2" w:rsidRPr="004A47E2" w:rsidRDefault="004A47E2" w:rsidP="004A47E2"/>
    <w:p w:rsidR="004A47E2" w:rsidRPr="004A47E2" w:rsidRDefault="004A47E2" w:rsidP="004A47E2">
      <w:pPr>
        <w:spacing w:before="100" w:beforeAutospacing="1" w:after="100" w:afterAutospacing="1"/>
      </w:pPr>
      <w:r w:rsidRPr="004A47E2">
        <w:rPr>
          <w:b/>
          <w:bCs/>
        </w:rPr>
        <w:t>CZĘŚĆ Nr:</w:t>
      </w:r>
      <w:r w:rsidRPr="004A47E2">
        <w:t xml:space="preserve"> 7 </w:t>
      </w:r>
      <w:r w:rsidRPr="004A47E2">
        <w:rPr>
          <w:b/>
          <w:bCs/>
        </w:rPr>
        <w:t>NAZWA:</w:t>
      </w:r>
      <w:r w:rsidRPr="004A47E2">
        <w:t xml:space="preserve"> Audyt zewnętrzny z działań zrealizowanych przez Instytut Lotnictwa w ramach projektu pn. </w:t>
      </w:r>
      <w:proofErr w:type="spellStart"/>
      <w:r w:rsidRPr="004A47E2">
        <w:t>Transition</w:t>
      </w:r>
      <w:proofErr w:type="spellEnd"/>
      <w:r w:rsidRPr="004A47E2">
        <w:t xml:space="preserve"> </w:t>
      </w:r>
      <w:proofErr w:type="spellStart"/>
      <w:r w:rsidRPr="004A47E2">
        <w:t>Location</w:t>
      </w:r>
      <w:proofErr w:type="spellEnd"/>
      <w:r w:rsidRPr="004A47E2">
        <w:t xml:space="preserve"> </w:t>
      </w:r>
      <w:proofErr w:type="spellStart"/>
      <w:r w:rsidRPr="004A47E2">
        <w:t>Effect</w:t>
      </w:r>
      <w:proofErr w:type="spellEnd"/>
      <w:r w:rsidRPr="004A47E2">
        <w:t xml:space="preserve"> on </w:t>
      </w:r>
      <w:proofErr w:type="spellStart"/>
      <w:r w:rsidRPr="004A47E2">
        <w:t>Shock</w:t>
      </w:r>
      <w:proofErr w:type="spellEnd"/>
      <w:r w:rsidRPr="004A47E2">
        <w:t xml:space="preserve"> </w:t>
      </w:r>
      <w:proofErr w:type="spellStart"/>
      <w:r w:rsidRPr="004A47E2">
        <w:t>Wave</w:t>
      </w:r>
      <w:proofErr w:type="spellEnd"/>
      <w:r w:rsidRPr="004A47E2">
        <w:t xml:space="preserve"> </w:t>
      </w:r>
      <w:proofErr w:type="spellStart"/>
      <w:r w:rsidRPr="004A47E2">
        <w:t>Boundary</w:t>
      </w:r>
      <w:proofErr w:type="spellEnd"/>
      <w:r w:rsidRPr="004A47E2">
        <w:t xml:space="preserve"> </w:t>
      </w:r>
      <w:proofErr w:type="spellStart"/>
      <w:r w:rsidRPr="004A47E2">
        <w:t>Layer</w:t>
      </w:r>
      <w:proofErr w:type="spellEnd"/>
      <w:r w:rsidRPr="004A47E2">
        <w:t xml:space="preserve"> </w:t>
      </w:r>
      <w:proofErr w:type="spellStart"/>
      <w:r w:rsidRPr="004A47E2">
        <w:t>Interaction</w:t>
      </w:r>
      <w:proofErr w:type="spellEnd"/>
      <w:r w:rsidRPr="004A47E2">
        <w:t xml:space="preserve"> (TFAST).</w:t>
      </w:r>
    </w:p>
    <w:p w:rsidR="004A47E2" w:rsidRPr="004A47E2" w:rsidRDefault="004A47E2" w:rsidP="004A47E2">
      <w:pPr>
        <w:numPr>
          <w:ilvl w:val="0"/>
          <w:numId w:val="40"/>
        </w:numPr>
        <w:spacing w:before="100" w:beforeAutospacing="1" w:after="100" w:afterAutospacing="1"/>
      </w:pPr>
      <w:r w:rsidRPr="004A47E2">
        <w:rPr>
          <w:b/>
          <w:bCs/>
        </w:rPr>
        <w:t>1) Krótki opis ze wskazaniem wielkości lub zakresu zamówienia:</w:t>
      </w:r>
      <w:r w:rsidRPr="004A47E2">
        <w:t xml:space="preserve"> Wykonanie audytu zewnętrznego z działań zrealizowanych przez Instytut Lotnictwa w ramach projektu pn. </w:t>
      </w:r>
      <w:proofErr w:type="spellStart"/>
      <w:r w:rsidRPr="004A47E2">
        <w:t>Transition</w:t>
      </w:r>
      <w:proofErr w:type="spellEnd"/>
      <w:r w:rsidRPr="004A47E2">
        <w:t xml:space="preserve"> </w:t>
      </w:r>
      <w:proofErr w:type="spellStart"/>
      <w:r w:rsidRPr="004A47E2">
        <w:t>Location</w:t>
      </w:r>
      <w:proofErr w:type="spellEnd"/>
      <w:r w:rsidRPr="004A47E2">
        <w:t xml:space="preserve"> </w:t>
      </w:r>
      <w:proofErr w:type="spellStart"/>
      <w:r w:rsidRPr="004A47E2">
        <w:t>Effect</w:t>
      </w:r>
      <w:proofErr w:type="spellEnd"/>
      <w:r w:rsidRPr="004A47E2">
        <w:t xml:space="preserve"> on </w:t>
      </w:r>
      <w:proofErr w:type="spellStart"/>
      <w:r w:rsidRPr="004A47E2">
        <w:t>Shock</w:t>
      </w:r>
      <w:proofErr w:type="spellEnd"/>
      <w:r w:rsidRPr="004A47E2">
        <w:t xml:space="preserve"> </w:t>
      </w:r>
      <w:proofErr w:type="spellStart"/>
      <w:r w:rsidRPr="004A47E2">
        <w:t>Wave</w:t>
      </w:r>
      <w:proofErr w:type="spellEnd"/>
      <w:r w:rsidRPr="004A47E2">
        <w:t xml:space="preserve"> </w:t>
      </w:r>
      <w:proofErr w:type="spellStart"/>
      <w:r w:rsidRPr="004A47E2">
        <w:t>Boundary</w:t>
      </w:r>
      <w:proofErr w:type="spellEnd"/>
      <w:r w:rsidRPr="004A47E2">
        <w:t xml:space="preserve"> </w:t>
      </w:r>
      <w:proofErr w:type="spellStart"/>
      <w:r w:rsidRPr="004A47E2">
        <w:t>Layer</w:t>
      </w:r>
      <w:proofErr w:type="spellEnd"/>
      <w:r w:rsidRPr="004A47E2">
        <w:t xml:space="preserve"> </w:t>
      </w:r>
      <w:proofErr w:type="spellStart"/>
      <w:r w:rsidRPr="004A47E2">
        <w:t>Interaction</w:t>
      </w:r>
      <w:proofErr w:type="spellEnd"/>
      <w:r w:rsidRPr="004A47E2">
        <w:t xml:space="preserve"> (TFAST), w ramach 7PR, nr ref: 284859.</w:t>
      </w:r>
    </w:p>
    <w:p w:rsidR="004A47E2" w:rsidRPr="004A47E2" w:rsidRDefault="004A47E2" w:rsidP="004A47E2">
      <w:pPr>
        <w:numPr>
          <w:ilvl w:val="0"/>
          <w:numId w:val="40"/>
        </w:numPr>
        <w:spacing w:before="100" w:beforeAutospacing="1" w:after="100" w:afterAutospacing="1"/>
      </w:pPr>
      <w:r w:rsidRPr="004A47E2">
        <w:rPr>
          <w:b/>
          <w:bCs/>
        </w:rPr>
        <w:t>2) Wspólny Słownik Zamówień (CPV):</w:t>
      </w:r>
      <w:r w:rsidRPr="004A47E2">
        <w:t xml:space="preserve"> 79.21.20.00-3, 79.21.21.00-4, 79.21.23.00-6.</w:t>
      </w:r>
    </w:p>
    <w:p w:rsidR="004A47E2" w:rsidRPr="004A47E2" w:rsidRDefault="004A47E2" w:rsidP="004A47E2">
      <w:pPr>
        <w:numPr>
          <w:ilvl w:val="0"/>
          <w:numId w:val="40"/>
        </w:numPr>
        <w:spacing w:before="100" w:beforeAutospacing="1" w:after="100" w:afterAutospacing="1"/>
      </w:pPr>
      <w:r w:rsidRPr="004A47E2">
        <w:rPr>
          <w:b/>
          <w:bCs/>
        </w:rPr>
        <w:t>3) Czas trwania lub termin wykonania:</w:t>
      </w:r>
      <w:r w:rsidRPr="004A47E2">
        <w:t xml:space="preserve"> Zakończenie: 31.01.2016.</w:t>
      </w:r>
    </w:p>
    <w:p w:rsidR="004A47E2" w:rsidRPr="004A47E2" w:rsidRDefault="004A47E2" w:rsidP="004A47E2">
      <w:pPr>
        <w:numPr>
          <w:ilvl w:val="0"/>
          <w:numId w:val="40"/>
        </w:numPr>
        <w:spacing w:before="100" w:beforeAutospacing="1" w:after="100" w:afterAutospacing="1"/>
      </w:pPr>
      <w:r w:rsidRPr="004A47E2">
        <w:rPr>
          <w:b/>
          <w:bCs/>
        </w:rPr>
        <w:t xml:space="preserve">4) Kryteria oceny ofert: </w:t>
      </w:r>
      <w:r w:rsidRPr="004A47E2">
        <w:t>cena oraz inne kryteria związane z przedmiotem zamówienia:</w:t>
      </w:r>
    </w:p>
    <w:p w:rsidR="004A47E2" w:rsidRPr="004A47E2" w:rsidRDefault="004A47E2" w:rsidP="004A47E2">
      <w:pPr>
        <w:numPr>
          <w:ilvl w:val="1"/>
          <w:numId w:val="40"/>
        </w:numPr>
        <w:spacing w:before="100" w:beforeAutospacing="1" w:after="100" w:afterAutospacing="1"/>
      </w:pPr>
      <w:r w:rsidRPr="004A47E2">
        <w:t>1. Cena - 80</w:t>
      </w:r>
    </w:p>
    <w:p w:rsidR="004A47E2" w:rsidRPr="004A47E2" w:rsidRDefault="004A47E2" w:rsidP="004A47E2">
      <w:pPr>
        <w:numPr>
          <w:ilvl w:val="1"/>
          <w:numId w:val="40"/>
        </w:numPr>
        <w:spacing w:before="100" w:beforeAutospacing="1" w:after="100" w:afterAutospacing="1"/>
      </w:pPr>
      <w:r w:rsidRPr="004A47E2">
        <w:t>2. maksymalny czas faktycznego wykonania badania - 20</w:t>
      </w:r>
    </w:p>
    <w:p w:rsidR="004A47E2" w:rsidRPr="004A47E2" w:rsidRDefault="004A47E2" w:rsidP="004A47E2"/>
    <w:p w:rsidR="004A47E2" w:rsidRPr="004A47E2" w:rsidRDefault="004A47E2" w:rsidP="004A47E2">
      <w:pPr>
        <w:spacing w:before="100" w:beforeAutospacing="1" w:after="100" w:afterAutospacing="1"/>
      </w:pPr>
      <w:r w:rsidRPr="004A47E2">
        <w:rPr>
          <w:b/>
          <w:bCs/>
        </w:rPr>
        <w:t>CZĘŚĆ Nr:</w:t>
      </w:r>
      <w:r w:rsidRPr="004A47E2">
        <w:t xml:space="preserve"> 8 </w:t>
      </w:r>
      <w:r w:rsidRPr="004A47E2">
        <w:rPr>
          <w:b/>
          <w:bCs/>
        </w:rPr>
        <w:t>NAZWA:</w:t>
      </w:r>
      <w:r w:rsidRPr="004A47E2">
        <w:t xml:space="preserve"> Audyt zewnętrzny z działań zrealizowanych przez Instytut Lotnictwa oraz Instytut Badawczy Leśnictwa w ramach projektu pn. Ocena wpływu nawozów </w:t>
      </w:r>
      <w:proofErr w:type="spellStart"/>
      <w:r w:rsidRPr="004A47E2">
        <w:t>fosforynowych</w:t>
      </w:r>
      <w:proofErr w:type="spellEnd"/>
      <w:r w:rsidRPr="004A47E2">
        <w:t xml:space="preserve"> na stan zdrowotny lasu zobrazowany za pomocą fotowoltaicznego SDL BSP (HESOFF).</w:t>
      </w:r>
    </w:p>
    <w:p w:rsidR="004A47E2" w:rsidRPr="004A47E2" w:rsidRDefault="004A47E2" w:rsidP="004A47E2">
      <w:pPr>
        <w:numPr>
          <w:ilvl w:val="0"/>
          <w:numId w:val="41"/>
        </w:numPr>
        <w:spacing w:before="100" w:beforeAutospacing="1" w:after="100" w:afterAutospacing="1"/>
      </w:pPr>
      <w:r w:rsidRPr="004A47E2">
        <w:rPr>
          <w:b/>
          <w:bCs/>
        </w:rPr>
        <w:t>1) Krótki opis ze wskazaniem wielkości lub zakresu zamówienia:</w:t>
      </w:r>
      <w:r w:rsidRPr="004A47E2">
        <w:t xml:space="preserve"> Wykonanie audytu zewnętrznego z działań zrealizowanych przez Instytut Lotnictwa oraz Instytut </w:t>
      </w:r>
      <w:r w:rsidRPr="004A47E2">
        <w:lastRenderedPageBreak/>
        <w:t xml:space="preserve">Badawczy Leśnictwa w ramach projektu pn. Ocena wpływu nawozów </w:t>
      </w:r>
      <w:proofErr w:type="spellStart"/>
      <w:r w:rsidRPr="004A47E2">
        <w:t>fosforynowych</w:t>
      </w:r>
      <w:proofErr w:type="spellEnd"/>
      <w:r w:rsidRPr="004A47E2">
        <w:t xml:space="preserve"> na stan zdrowotny lasu zobrazowany za pomocą fotowoltaicznego SDL BSP (HESOFF), finansowanego ze środków Unii Europejskiej w ramach instrumentu finansowego LIFE+ oraz Narodowego Funduszu Ochrony Środowiska i Gospodarki Wodnej.</w:t>
      </w:r>
    </w:p>
    <w:p w:rsidR="004A47E2" w:rsidRPr="004A47E2" w:rsidRDefault="004A47E2" w:rsidP="004A47E2">
      <w:pPr>
        <w:numPr>
          <w:ilvl w:val="0"/>
          <w:numId w:val="41"/>
        </w:numPr>
        <w:spacing w:before="100" w:beforeAutospacing="1" w:after="100" w:afterAutospacing="1"/>
      </w:pPr>
      <w:r w:rsidRPr="004A47E2">
        <w:rPr>
          <w:b/>
          <w:bCs/>
        </w:rPr>
        <w:t>2) Wspólny Słownik Zamówień (CPV):</w:t>
      </w:r>
      <w:r w:rsidRPr="004A47E2">
        <w:t xml:space="preserve"> 79.21.20.00-3, 79.21.21.00-4, 79.21.23.00-6.</w:t>
      </w:r>
    </w:p>
    <w:p w:rsidR="004A47E2" w:rsidRPr="004A47E2" w:rsidRDefault="004A47E2" w:rsidP="004A47E2">
      <w:pPr>
        <w:numPr>
          <w:ilvl w:val="0"/>
          <w:numId w:val="41"/>
        </w:numPr>
        <w:spacing w:before="100" w:beforeAutospacing="1" w:after="100" w:afterAutospacing="1"/>
      </w:pPr>
      <w:r w:rsidRPr="004A47E2">
        <w:rPr>
          <w:b/>
          <w:bCs/>
        </w:rPr>
        <w:t>3) Czas trwania lub termin wykonania:</w:t>
      </w:r>
      <w:r w:rsidRPr="004A47E2">
        <w:t xml:space="preserve"> Zakończenie: 31.07.2015.</w:t>
      </w:r>
    </w:p>
    <w:p w:rsidR="004A47E2" w:rsidRPr="004A47E2" w:rsidRDefault="004A47E2" w:rsidP="004A47E2">
      <w:pPr>
        <w:numPr>
          <w:ilvl w:val="0"/>
          <w:numId w:val="41"/>
        </w:numPr>
        <w:spacing w:before="100" w:beforeAutospacing="1" w:after="100" w:afterAutospacing="1"/>
      </w:pPr>
      <w:r w:rsidRPr="004A47E2">
        <w:rPr>
          <w:b/>
          <w:bCs/>
        </w:rPr>
        <w:t xml:space="preserve">4) Kryteria oceny ofert: </w:t>
      </w:r>
      <w:r w:rsidRPr="004A47E2">
        <w:t>cena oraz inne kryteria związane z przedmiotem zamówienia:</w:t>
      </w:r>
    </w:p>
    <w:p w:rsidR="004A47E2" w:rsidRPr="004A47E2" w:rsidRDefault="004A47E2" w:rsidP="004A47E2">
      <w:pPr>
        <w:numPr>
          <w:ilvl w:val="1"/>
          <w:numId w:val="41"/>
        </w:numPr>
        <w:spacing w:before="100" w:beforeAutospacing="1" w:after="100" w:afterAutospacing="1"/>
      </w:pPr>
      <w:r w:rsidRPr="004A47E2">
        <w:t>1. Cena - 80</w:t>
      </w:r>
    </w:p>
    <w:p w:rsidR="004A47E2" w:rsidRPr="004A47E2" w:rsidRDefault="004A47E2" w:rsidP="004A47E2">
      <w:pPr>
        <w:numPr>
          <w:ilvl w:val="1"/>
          <w:numId w:val="41"/>
        </w:numPr>
        <w:spacing w:before="100" w:beforeAutospacing="1" w:after="100" w:afterAutospacing="1"/>
      </w:pPr>
      <w:r w:rsidRPr="004A47E2">
        <w:t>2. maksymalny czas faktycznego wykonania badania - 20</w:t>
      </w:r>
    </w:p>
    <w:p w:rsidR="004A47E2" w:rsidRPr="004A47E2" w:rsidRDefault="004A47E2" w:rsidP="004A47E2"/>
    <w:p w:rsidR="004A47E2" w:rsidRPr="004A47E2" w:rsidRDefault="004A47E2" w:rsidP="004A47E2"/>
    <w:p w:rsidR="008869FD" w:rsidRPr="004A47E2" w:rsidRDefault="008869FD" w:rsidP="004A47E2">
      <w:pPr>
        <w:ind w:firstLine="708"/>
      </w:pPr>
      <w:bookmarkStart w:id="0" w:name="_GoBack"/>
      <w:bookmarkEnd w:id="0"/>
    </w:p>
    <w:sectPr w:rsidR="008869FD" w:rsidRPr="004A47E2" w:rsidSect="003A7A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FBB" w:rsidRDefault="00D55FBB" w:rsidP="006D148C">
      <w:r>
        <w:separator/>
      </w:r>
    </w:p>
  </w:endnote>
  <w:endnote w:type="continuationSeparator" w:id="0">
    <w:p w:rsidR="00D55FBB" w:rsidRDefault="00D55FBB" w:rsidP="006D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615626"/>
      <w:docPartObj>
        <w:docPartGallery w:val="Page Numbers (Bottom of Page)"/>
        <w:docPartUnique/>
      </w:docPartObj>
    </w:sdtPr>
    <w:sdtEndPr/>
    <w:sdtContent>
      <w:p w:rsidR="00D30CC5" w:rsidRDefault="003512AB">
        <w:pPr>
          <w:pStyle w:val="Stopka"/>
          <w:jc w:val="right"/>
        </w:pPr>
        <w:r>
          <w:fldChar w:fldCharType="begin"/>
        </w:r>
        <w:r>
          <w:instrText xml:space="preserve"> PAGE   \* MERGEFORMAT </w:instrText>
        </w:r>
        <w:r>
          <w:fldChar w:fldCharType="separate"/>
        </w:r>
        <w:r w:rsidR="004A47E2">
          <w:rPr>
            <w:noProof/>
          </w:rPr>
          <w:t>10</w:t>
        </w:r>
        <w:r>
          <w:rPr>
            <w:noProof/>
          </w:rPr>
          <w:fldChar w:fldCharType="end"/>
        </w:r>
      </w:p>
    </w:sdtContent>
  </w:sdt>
  <w:p w:rsidR="00D30CC5" w:rsidRDefault="00D30C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FBB" w:rsidRDefault="00D55FBB" w:rsidP="006D148C">
      <w:r>
        <w:separator/>
      </w:r>
    </w:p>
  </w:footnote>
  <w:footnote w:type="continuationSeparator" w:id="0">
    <w:p w:rsidR="00D55FBB" w:rsidRDefault="00D55FBB" w:rsidP="006D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A4"/>
    <w:multiLevelType w:val="hybridMultilevel"/>
    <w:tmpl w:val="605C0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23420"/>
    <w:multiLevelType w:val="multilevel"/>
    <w:tmpl w:val="C578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C648E"/>
    <w:multiLevelType w:val="multilevel"/>
    <w:tmpl w:val="EC4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53D5D"/>
    <w:multiLevelType w:val="hybridMultilevel"/>
    <w:tmpl w:val="8CF2B3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991695"/>
    <w:multiLevelType w:val="hybridMultilevel"/>
    <w:tmpl w:val="EAF8CAAA"/>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872AA4"/>
    <w:multiLevelType w:val="hybridMultilevel"/>
    <w:tmpl w:val="25B267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66218D"/>
    <w:multiLevelType w:val="multilevel"/>
    <w:tmpl w:val="B2E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D3EA4"/>
    <w:multiLevelType w:val="multilevel"/>
    <w:tmpl w:val="91CA7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87D09"/>
    <w:multiLevelType w:val="multilevel"/>
    <w:tmpl w:val="3D86A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3443C"/>
    <w:multiLevelType w:val="hybridMultilevel"/>
    <w:tmpl w:val="7ABE3D6E"/>
    <w:lvl w:ilvl="0" w:tplc="BFF49F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86ED5"/>
    <w:multiLevelType w:val="hybridMultilevel"/>
    <w:tmpl w:val="5892372C"/>
    <w:lvl w:ilvl="0" w:tplc="BFF49F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C2341"/>
    <w:multiLevelType w:val="multilevel"/>
    <w:tmpl w:val="6BBC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536FF"/>
    <w:multiLevelType w:val="hybridMultilevel"/>
    <w:tmpl w:val="1BD8B3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8A7902"/>
    <w:multiLevelType w:val="hybridMultilevel"/>
    <w:tmpl w:val="26643D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C54C34"/>
    <w:multiLevelType w:val="hybridMultilevel"/>
    <w:tmpl w:val="CCE88A44"/>
    <w:lvl w:ilvl="0" w:tplc="463032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00903"/>
    <w:multiLevelType w:val="hybridMultilevel"/>
    <w:tmpl w:val="B1940D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69250B"/>
    <w:multiLevelType w:val="hybridMultilevel"/>
    <w:tmpl w:val="0E82F9B2"/>
    <w:lvl w:ilvl="0" w:tplc="BFF49F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52D35C3"/>
    <w:multiLevelType w:val="multilevel"/>
    <w:tmpl w:val="7E389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53F4A"/>
    <w:multiLevelType w:val="multilevel"/>
    <w:tmpl w:val="7124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D3928"/>
    <w:multiLevelType w:val="hybridMultilevel"/>
    <w:tmpl w:val="E65C0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D8762B"/>
    <w:multiLevelType w:val="multilevel"/>
    <w:tmpl w:val="464E6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D3B9D"/>
    <w:multiLevelType w:val="hybridMultilevel"/>
    <w:tmpl w:val="0A86F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EC34A1"/>
    <w:multiLevelType w:val="hybridMultilevel"/>
    <w:tmpl w:val="7C6A53AE"/>
    <w:lvl w:ilvl="0" w:tplc="BFF49F6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8A3635"/>
    <w:multiLevelType w:val="hybridMultilevel"/>
    <w:tmpl w:val="8FDA2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286DDC"/>
    <w:multiLevelType w:val="hybridMultilevel"/>
    <w:tmpl w:val="A67ED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65174D"/>
    <w:multiLevelType w:val="multilevel"/>
    <w:tmpl w:val="2E0AA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942F4"/>
    <w:multiLevelType w:val="multilevel"/>
    <w:tmpl w:val="828A8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07715"/>
    <w:multiLevelType w:val="hybridMultilevel"/>
    <w:tmpl w:val="639CE93E"/>
    <w:lvl w:ilvl="0" w:tplc="04150019">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97A94"/>
    <w:multiLevelType w:val="hybridMultilevel"/>
    <w:tmpl w:val="C804E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E65DAF"/>
    <w:multiLevelType w:val="hybridMultilevel"/>
    <w:tmpl w:val="D89ED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88336A"/>
    <w:multiLevelType w:val="hybridMultilevel"/>
    <w:tmpl w:val="5C7EC9F8"/>
    <w:lvl w:ilvl="0" w:tplc="BFF49F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CED3274"/>
    <w:multiLevelType w:val="hybridMultilevel"/>
    <w:tmpl w:val="4E940BFC"/>
    <w:lvl w:ilvl="0" w:tplc="BFF49F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E04534"/>
    <w:multiLevelType w:val="hybridMultilevel"/>
    <w:tmpl w:val="9746C048"/>
    <w:lvl w:ilvl="0" w:tplc="56268988">
      <w:start w:val="1"/>
      <w:numFmt w:val="decimal"/>
      <w:lvlText w:val="%1."/>
      <w:lvlJc w:val="left"/>
      <w:pPr>
        <w:ind w:left="-72" w:hanging="360"/>
      </w:pPr>
      <w:rPr>
        <w:rFonts w:hint="default"/>
      </w:rPr>
    </w:lvl>
    <w:lvl w:ilvl="1" w:tplc="04150019" w:tentative="1">
      <w:start w:val="1"/>
      <w:numFmt w:val="lowerLetter"/>
      <w:lvlText w:val="%2."/>
      <w:lvlJc w:val="left"/>
      <w:pPr>
        <w:ind w:left="648" w:hanging="360"/>
      </w:pPr>
    </w:lvl>
    <w:lvl w:ilvl="2" w:tplc="0415001B" w:tentative="1">
      <w:start w:val="1"/>
      <w:numFmt w:val="lowerRoman"/>
      <w:lvlText w:val="%3."/>
      <w:lvlJc w:val="right"/>
      <w:pPr>
        <w:ind w:left="1368" w:hanging="180"/>
      </w:pPr>
    </w:lvl>
    <w:lvl w:ilvl="3" w:tplc="0415000F" w:tentative="1">
      <w:start w:val="1"/>
      <w:numFmt w:val="decimal"/>
      <w:lvlText w:val="%4."/>
      <w:lvlJc w:val="left"/>
      <w:pPr>
        <w:ind w:left="2088" w:hanging="360"/>
      </w:pPr>
    </w:lvl>
    <w:lvl w:ilvl="4" w:tplc="04150019" w:tentative="1">
      <w:start w:val="1"/>
      <w:numFmt w:val="lowerLetter"/>
      <w:lvlText w:val="%5."/>
      <w:lvlJc w:val="left"/>
      <w:pPr>
        <w:ind w:left="2808" w:hanging="360"/>
      </w:pPr>
    </w:lvl>
    <w:lvl w:ilvl="5" w:tplc="0415001B" w:tentative="1">
      <w:start w:val="1"/>
      <w:numFmt w:val="lowerRoman"/>
      <w:lvlText w:val="%6."/>
      <w:lvlJc w:val="right"/>
      <w:pPr>
        <w:ind w:left="3528" w:hanging="180"/>
      </w:pPr>
    </w:lvl>
    <w:lvl w:ilvl="6" w:tplc="0415000F" w:tentative="1">
      <w:start w:val="1"/>
      <w:numFmt w:val="decimal"/>
      <w:lvlText w:val="%7."/>
      <w:lvlJc w:val="left"/>
      <w:pPr>
        <w:ind w:left="4248" w:hanging="360"/>
      </w:pPr>
    </w:lvl>
    <w:lvl w:ilvl="7" w:tplc="04150019" w:tentative="1">
      <w:start w:val="1"/>
      <w:numFmt w:val="lowerLetter"/>
      <w:lvlText w:val="%8."/>
      <w:lvlJc w:val="left"/>
      <w:pPr>
        <w:ind w:left="4968" w:hanging="360"/>
      </w:pPr>
    </w:lvl>
    <w:lvl w:ilvl="8" w:tplc="0415001B" w:tentative="1">
      <w:start w:val="1"/>
      <w:numFmt w:val="lowerRoman"/>
      <w:lvlText w:val="%9."/>
      <w:lvlJc w:val="right"/>
      <w:pPr>
        <w:ind w:left="5688" w:hanging="180"/>
      </w:pPr>
    </w:lvl>
  </w:abstractNum>
  <w:abstractNum w:abstractNumId="33" w15:restartNumberingAfterBreak="0">
    <w:nsid w:val="65C16D83"/>
    <w:multiLevelType w:val="multilevel"/>
    <w:tmpl w:val="F1760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C96A60"/>
    <w:multiLevelType w:val="hybridMultilevel"/>
    <w:tmpl w:val="8B720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844999"/>
    <w:multiLevelType w:val="multilevel"/>
    <w:tmpl w:val="63A2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0C2D99"/>
    <w:multiLevelType w:val="multilevel"/>
    <w:tmpl w:val="E312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C63CE"/>
    <w:multiLevelType w:val="hybridMultilevel"/>
    <w:tmpl w:val="36E8EED8"/>
    <w:lvl w:ilvl="0" w:tplc="04150019">
      <w:start w:val="1"/>
      <w:numFmt w:val="lowerLetter"/>
      <w:lvlText w:val="%1."/>
      <w:lvlJc w:val="left"/>
      <w:pPr>
        <w:ind w:left="72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12D2D"/>
    <w:multiLevelType w:val="hybridMultilevel"/>
    <w:tmpl w:val="A1C0DD8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226F0A"/>
    <w:multiLevelType w:val="multilevel"/>
    <w:tmpl w:val="3B14C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0674D9"/>
    <w:multiLevelType w:val="multilevel"/>
    <w:tmpl w:val="EAE2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0"/>
  </w:num>
  <w:num w:numId="3">
    <w:abstractNumId w:val="29"/>
  </w:num>
  <w:num w:numId="4">
    <w:abstractNumId w:val="34"/>
  </w:num>
  <w:num w:numId="5">
    <w:abstractNumId w:val="5"/>
  </w:num>
  <w:num w:numId="6">
    <w:abstractNumId w:val="12"/>
  </w:num>
  <w:num w:numId="7">
    <w:abstractNumId w:val="23"/>
  </w:num>
  <w:num w:numId="8">
    <w:abstractNumId w:val="28"/>
  </w:num>
  <w:num w:numId="9">
    <w:abstractNumId w:val="27"/>
  </w:num>
  <w:num w:numId="10">
    <w:abstractNumId w:val="37"/>
  </w:num>
  <w:num w:numId="11">
    <w:abstractNumId w:val="13"/>
  </w:num>
  <w:num w:numId="12">
    <w:abstractNumId w:val="10"/>
  </w:num>
  <w:num w:numId="13">
    <w:abstractNumId w:val="4"/>
  </w:num>
  <w:num w:numId="14">
    <w:abstractNumId w:val="9"/>
  </w:num>
  <w:num w:numId="15">
    <w:abstractNumId w:val="38"/>
  </w:num>
  <w:num w:numId="16">
    <w:abstractNumId w:val="19"/>
  </w:num>
  <w:num w:numId="17">
    <w:abstractNumId w:val="15"/>
  </w:num>
  <w:num w:numId="18">
    <w:abstractNumId w:val="24"/>
  </w:num>
  <w:num w:numId="19">
    <w:abstractNumId w:val="21"/>
  </w:num>
  <w:num w:numId="20">
    <w:abstractNumId w:val="14"/>
  </w:num>
  <w:num w:numId="21">
    <w:abstractNumId w:val="31"/>
  </w:num>
  <w:num w:numId="22">
    <w:abstractNumId w:val="30"/>
  </w:num>
  <w:num w:numId="23">
    <w:abstractNumId w:val="16"/>
  </w:num>
  <w:num w:numId="24">
    <w:abstractNumId w:val="22"/>
  </w:num>
  <w:num w:numId="25">
    <w:abstractNumId w:val="3"/>
  </w:num>
  <w:num w:numId="26">
    <w:abstractNumId w:val="6"/>
  </w:num>
  <w:num w:numId="27">
    <w:abstractNumId w:val="36"/>
  </w:num>
  <w:num w:numId="28">
    <w:abstractNumId w:val="18"/>
  </w:num>
  <w:num w:numId="29">
    <w:abstractNumId w:val="2"/>
  </w:num>
  <w:num w:numId="30">
    <w:abstractNumId w:val="1"/>
  </w:num>
  <w:num w:numId="31">
    <w:abstractNumId w:val="35"/>
  </w:num>
  <w:num w:numId="32">
    <w:abstractNumId w:val="40"/>
  </w:num>
  <w:num w:numId="33">
    <w:abstractNumId w:val="11"/>
  </w:num>
  <w:num w:numId="34">
    <w:abstractNumId w:val="8"/>
  </w:num>
  <w:num w:numId="35">
    <w:abstractNumId w:val="20"/>
  </w:num>
  <w:num w:numId="36">
    <w:abstractNumId w:val="26"/>
  </w:num>
  <w:num w:numId="37">
    <w:abstractNumId w:val="7"/>
  </w:num>
  <w:num w:numId="38">
    <w:abstractNumId w:val="33"/>
  </w:num>
  <w:num w:numId="39">
    <w:abstractNumId w:val="17"/>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10BED"/>
    <w:rsid w:val="00014BC4"/>
    <w:rsid w:val="00053968"/>
    <w:rsid w:val="00055BE7"/>
    <w:rsid w:val="000C4FFC"/>
    <w:rsid w:val="00102A11"/>
    <w:rsid w:val="00146991"/>
    <w:rsid w:val="00153C4A"/>
    <w:rsid w:val="001808E5"/>
    <w:rsid w:val="002325C6"/>
    <w:rsid w:val="00265DD7"/>
    <w:rsid w:val="0028324C"/>
    <w:rsid w:val="002A5269"/>
    <w:rsid w:val="002E3298"/>
    <w:rsid w:val="00332121"/>
    <w:rsid w:val="0034518C"/>
    <w:rsid w:val="00347287"/>
    <w:rsid w:val="003512AB"/>
    <w:rsid w:val="003A5EB6"/>
    <w:rsid w:val="003A7A56"/>
    <w:rsid w:val="003B66D0"/>
    <w:rsid w:val="003D5689"/>
    <w:rsid w:val="003E45AA"/>
    <w:rsid w:val="00410677"/>
    <w:rsid w:val="0045633F"/>
    <w:rsid w:val="00471091"/>
    <w:rsid w:val="00481B6E"/>
    <w:rsid w:val="004A47E2"/>
    <w:rsid w:val="004E6F56"/>
    <w:rsid w:val="00504795"/>
    <w:rsid w:val="00510A5C"/>
    <w:rsid w:val="005279E3"/>
    <w:rsid w:val="005712CB"/>
    <w:rsid w:val="00572FF7"/>
    <w:rsid w:val="0057342C"/>
    <w:rsid w:val="005A526C"/>
    <w:rsid w:val="005B7197"/>
    <w:rsid w:val="005C5AD6"/>
    <w:rsid w:val="005F2F1A"/>
    <w:rsid w:val="005F39BF"/>
    <w:rsid w:val="006277E5"/>
    <w:rsid w:val="00647B3C"/>
    <w:rsid w:val="0069609E"/>
    <w:rsid w:val="006D148C"/>
    <w:rsid w:val="006D5C0B"/>
    <w:rsid w:val="006E2C94"/>
    <w:rsid w:val="006F026A"/>
    <w:rsid w:val="00712510"/>
    <w:rsid w:val="00732B6C"/>
    <w:rsid w:val="00782A46"/>
    <w:rsid w:val="00792780"/>
    <w:rsid w:val="007A36E8"/>
    <w:rsid w:val="007C3F06"/>
    <w:rsid w:val="007E0089"/>
    <w:rsid w:val="007E24BF"/>
    <w:rsid w:val="007F7D1C"/>
    <w:rsid w:val="00823636"/>
    <w:rsid w:val="00841387"/>
    <w:rsid w:val="0087247D"/>
    <w:rsid w:val="00876C55"/>
    <w:rsid w:val="00877B03"/>
    <w:rsid w:val="00883980"/>
    <w:rsid w:val="008869FD"/>
    <w:rsid w:val="0089461D"/>
    <w:rsid w:val="008C3C69"/>
    <w:rsid w:val="008F30DE"/>
    <w:rsid w:val="009240CF"/>
    <w:rsid w:val="00925B02"/>
    <w:rsid w:val="00926225"/>
    <w:rsid w:val="00947CB6"/>
    <w:rsid w:val="009523CA"/>
    <w:rsid w:val="00990485"/>
    <w:rsid w:val="009C2BA4"/>
    <w:rsid w:val="009D4DD1"/>
    <w:rsid w:val="00A05CA4"/>
    <w:rsid w:val="00A2177D"/>
    <w:rsid w:val="00A42778"/>
    <w:rsid w:val="00A909B6"/>
    <w:rsid w:val="00A9539D"/>
    <w:rsid w:val="00AA2B7F"/>
    <w:rsid w:val="00AA5EC6"/>
    <w:rsid w:val="00AC5AC5"/>
    <w:rsid w:val="00AD4C2F"/>
    <w:rsid w:val="00AE156A"/>
    <w:rsid w:val="00AF1C80"/>
    <w:rsid w:val="00B005E3"/>
    <w:rsid w:val="00B00C4B"/>
    <w:rsid w:val="00B1270B"/>
    <w:rsid w:val="00B403E8"/>
    <w:rsid w:val="00B430C7"/>
    <w:rsid w:val="00B63DB5"/>
    <w:rsid w:val="00B736D8"/>
    <w:rsid w:val="00BA0EA0"/>
    <w:rsid w:val="00BB2518"/>
    <w:rsid w:val="00BC0666"/>
    <w:rsid w:val="00BC27EF"/>
    <w:rsid w:val="00BF47E3"/>
    <w:rsid w:val="00C04308"/>
    <w:rsid w:val="00C417BF"/>
    <w:rsid w:val="00C75DBF"/>
    <w:rsid w:val="00CA3C7C"/>
    <w:rsid w:val="00D30CC5"/>
    <w:rsid w:val="00D55FBB"/>
    <w:rsid w:val="00D56788"/>
    <w:rsid w:val="00D767CA"/>
    <w:rsid w:val="00D84862"/>
    <w:rsid w:val="00D92B99"/>
    <w:rsid w:val="00DC2102"/>
    <w:rsid w:val="00DF19A2"/>
    <w:rsid w:val="00E011EF"/>
    <w:rsid w:val="00E104C2"/>
    <w:rsid w:val="00E324D7"/>
    <w:rsid w:val="00E32C8F"/>
    <w:rsid w:val="00E52003"/>
    <w:rsid w:val="00E94EDF"/>
    <w:rsid w:val="00EB352E"/>
    <w:rsid w:val="00EC2CF6"/>
    <w:rsid w:val="00ED688A"/>
    <w:rsid w:val="00EE1FA3"/>
    <w:rsid w:val="00EE6E2B"/>
    <w:rsid w:val="00F0187D"/>
    <w:rsid w:val="00F21B41"/>
    <w:rsid w:val="00F7711B"/>
    <w:rsid w:val="00FB41BC"/>
    <w:rsid w:val="00FD05D7"/>
    <w:rsid w:val="00FF0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8446E-FF6D-408B-9953-24290139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C4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A2B7F"/>
    <w:pPr>
      <w:keepNext/>
      <w:jc w:val="center"/>
      <w:outlineLvl w:val="1"/>
    </w:pPr>
    <w:rPr>
      <w:b/>
      <w:sz w:val="28"/>
      <w:szCs w:val="20"/>
    </w:rPr>
  </w:style>
  <w:style w:type="paragraph" w:styleId="Nagwek3">
    <w:name w:val="heading 3"/>
    <w:basedOn w:val="Normalny"/>
    <w:next w:val="Normalny"/>
    <w:link w:val="Nagwek3Znak"/>
    <w:uiPriority w:val="9"/>
    <w:semiHidden/>
    <w:unhideWhenUsed/>
    <w:qFormat/>
    <w:rsid w:val="005279E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F19A2"/>
    <w:pPr>
      <w:spacing w:after="0" w:line="240" w:lineRule="auto"/>
    </w:pPr>
    <w:rPr>
      <w:sz w:val="24"/>
      <w:szCs w:val="24"/>
      <w:lang w:val="en-US"/>
    </w:rPr>
  </w:style>
  <w:style w:type="character" w:customStyle="1" w:styleId="h1">
    <w:name w:val="h1"/>
    <w:basedOn w:val="Domylnaczcionkaakapitu"/>
    <w:rsid w:val="00DF19A2"/>
  </w:style>
  <w:style w:type="character" w:styleId="Hipercze">
    <w:name w:val="Hyperlink"/>
    <w:basedOn w:val="Domylnaczcionkaakapitu"/>
    <w:uiPriority w:val="99"/>
    <w:semiHidden/>
    <w:unhideWhenUsed/>
    <w:rsid w:val="00990485"/>
    <w:rPr>
      <w:color w:val="0000FF"/>
      <w:u w:val="single"/>
    </w:rPr>
  </w:style>
  <w:style w:type="paragraph" w:customStyle="1" w:styleId="Default">
    <w:name w:val="Default"/>
    <w:rsid w:val="009904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qFormat/>
    <w:rsid w:val="00B1270B"/>
    <w:pPr>
      <w:ind w:left="720"/>
      <w:contextualSpacing/>
    </w:pPr>
  </w:style>
  <w:style w:type="table" w:styleId="Tabela-Siatka">
    <w:name w:val="Table Grid"/>
    <w:basedOn w:val="Standardowy"/>
    <w:uiPriority w:val="59"/>
    <w:rsid w:val="00F2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C0666"/>
    <w:rPr>
      <w:rFonts w:ascii="Tahoma" w:hAnsi="Tahoma" w:cs="Tahoma"/>
      <w:sz w:val="16"/>
      <w:szCs w:val="16"/>
    </w:rPr>
  </w:style>
  <w:style w:type="character" w:customStyle="1" w:styleId="TekstdymkaZnak">
    <w:name w:val="Tekst dymka Znak"/>
    <w:basedOn w:val="Domylnaczcionkaakapitu"/>
    <w:link w:val="Tekstdymka"/>
    <w:uiPriority w:val="99"/>
    <w:semiHidden/>
    <w:rsid w:val="00BC0666"/>
    <w:rPr>
      <w:rFonts w:ascii="Tahoma" w:hAnsi="Tahoma" w:cs="Tahoma"/>
      <w:sz w:val="16"/>
      <w:szCs w:val="16"/>
    </w:rPr>
  </w:style>
  <w:style w:type="character" w:customStyle="1" w:styleId="Nagwek2Znak">
    <w:name w:val="Nagłówek 2 Znak"/>
    <w:basedOn w:val="Domylnaczcionkaakapitu"/>
    <w:link w:val="Nagwek2"/>
    <w:rsid w:val="00AA2B7F"/>
    <w:rPr>
      <w:rFonts w:ascii="Times New Roman" w:eastAsia="Times New Roman" w:hAnsi="Times New Roman" w:cs="Times New Roman"/>
      <w:b/>
      <w:sz w:val="28"/>
      <w:szCs w:val="20"/>
      <w:lang w:eastAsia="pl-PL"/>
    </w:rPr>
  </w:style>
  <w:style w:type="character" w:styleId="Odwoaniedokomentarza">
    <w:name w:val="annotation reference"/>
    <w:uiPriority w:val="99"/>
    <w:rsid w:val="00AA2B7F"/>
    <w:rPr>
      <w:sz w:val="16"/>
      <w:szCs w:val="16"/>
    </w:rPr>
  </w:style>
  <w:style w:type="paragraph" w:styleId="Tekstkomentarza">
    <w:name w:val="annotation text"/>
    <w:basedOn w:val="Normalny"/>
    <w:link w:val="TekstkomentarzaZnak"/>
    <w:uiPriority w:val="99"/>
    <w:rsid w:val="00AA2B7F"/>
    <w:rPr>
      <w:sz w:val="20"/>
      <w:szCs w:val="20"/>
    </w:rPr>
  </w:style>
  <w:style w:type="character" w:customStyle="1" w:styleId="TekstkomentarzaZnak">
    <w:name w:val="Tekst komentarza Znak"/>
    <w:basedOn w:val="Domylnaczcionkaakapitu"/>
    <w:link w:val="Tekstkomentarza"/>
    <w:uiPriority w:val="99"/>
    <w:rsid w:val="00AA2B7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D148C"/>
    <w:pPr>
      <w:tabs>
        <w:tab w:val="center" w:pos="4536"/>
        <w:tab w:val="right" w:pos="9072"/>
      </w:tabs>
    </w:pPr>
  </w:style>
  <w:style w:type="character" w:customStyle="1" w:styleId="NagwekZnak">
    <w:name w:val="Nagłówek Znak"/>
    <w:basedOn w:val="Domylnaczcionkaakapitu"/>
    <w:link w:val="Nagwek"/>
    <w:uiPriority w:val="99"/>
    <w:rsid w:val="006D148C"/>
  </w:style>
  <w:style w:type="paragraph" w:styleId="Stopka">
    <w:name w:val="footer"/>
    <w:basedOn w:val="Normalny"/>
    <w:link w:val="StopkaZnak"/>
    <w:uiPriority w:val="99"/>
    <w:unhideWhenUsed/>
    <w:rsid w:val="006D148C"/>
    <w:pPr>
      <w:tabs>
        <w:tab w:val="center" w:pos="4536"/>
        <w:tab w:val="right" w:pos="9072"/>
      </w:tabs>
    </w:pPr>
  </w:style>
  <w:style w:type="character" w:customStyle="1" w:styleId="StopkaZnak">
    <w:name w:val="Stopka Znak"/>
    <w:basedOn w:val="Domylnaczcionkaakapitu"/>
    <w:link w:val="Stopka"/>
    <w:uiPriority w:val="99"/>
    <w:rsid w:val="006D148C"/>
  </w:style>
  <w:style w:type="paragraph" w:styleId="Mapadokumentu">
    <w:name w:val="Document Map"/>
    <w:basedOn w:val="Normalny"/>
    <w:link w:val="MapadokumentuZnak"/>
    <w:uiPriority w:val="99"/>
    <w:semiHidden/>
    <w:unhideWhenUsed/>
    <w:rsid w:val="005C5AD6"/>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C5AD6"/>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semiHidden/>
    <w:rsid w:val="005279E3"/>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628">
      <w:bodyDiv w:val="1"/>
      <w:marLeft w:val="0"/>
      <w:marRight w:val="0"/>
      <w:marTop w:val="0"/>
      <w:marBottom w:val="0"/>
      <w:divBdr>
        <w:top w:val="none" w:sz="0" w:space="0" w:color="auto"/>
        <w:left w:val="none" w:sz="0" w:space="0" w:color="auto"/>
        <w:bottom w:val="none" w:sz="0" w:space="0" w:color="auto"/>
        <w:right w:val="none" w:sz="0" w:space="0" w:color="auto"/>
      </w:divBdr>
    </w:div>
    <w:div w:id="96601407">
      <w:bodyDiv w:val="1"/>
      <w:marLeft w:val="0"/>
      <w:marRight w:val="0"/>
      <w:marTop w:val="0"/>
      <w:marBottom w:val="0"/>
      <w:divBdr>
        <w:top w:val="none" w:sz="0" w:space="0" w:color="auto"/>
        <w:left w:val="none" w:sz="0" w:space="0" w:color="auto"/>
        <w:bottom w:val="none" w:sz="0" w:space="0" w:color="auto"/>
        <w:right w:val="none" w:sz="0" w:space="0" w:color="auto"/>
      </w:divBdr>
    </w:div>
    <w:div w:id="122311220">
      <w:bodyDiv w:val="1"/>
      <w:marLeft w:val="0"/>
      <w:marRight w:val="0"/>
      <w:marTop w:val="0"/>
      <w:marBottom w:val="0"/>
      <w:divBdr>
        <w:top w:val="none" w:sz="0" w:space="0" w:color="auto"/>
        <w:left w:val="none" w:sz="0" w:space="0" w:color="auto"/>
        <w:bottom w:val="none" w:sz="0" w:space="0" w:color="auto"/>
        <w:right w:val="none" w:sz="0" w:space="0" w:color="auto"/>
      </w:divBdr>
    </w:div>
    <w:div w:id="153035507">
      <w:bodyDiv w:val="1"/>
      <w:marLeft w:val="0"/>
      <w:marRight w:val="0"/>
      <w:marTop w:val="0"/>
      <w:marBottom w:val="0"/>
      <w:divBdr>
        <w:top w:val="none" w:sz="0" w:space="0" w:color="auto"/>
        <w:left w:val="none" w:sz="0" w:space="0" w:color="auto"/>
        <w:bottom w:val="none" w:sz="0" w:space="0" w:color="auto"/>
        <w:right w:val="none" w:sz="0" w:space="0" w:color="auto"/>
      </w:divBdr>
    </w:div>
    <w:div w:id="218174950">
      <w:bodyDiv w:val="1"/>
      <w:marLeft w:val="0"/>
      <w:marRight w:val="0"/>
      <w:marTop w:val="0"/>
      <w:marBottom w:val="0"/>
      <w:divBdr>
        <w:top w:val="none" w:sz="0" w:space="0" w:color="auto"/>
        <w:left w:val="none" w:sz="0" w:space="0" w:color="auto"/>
        <w:bottom w:val="none" w:sz="0" w:space="0" w:color="auto"/>
        <w:right w:val="none" w:sz="0" w:space="0" w:color="auto"/>
      </w:divBdr>
    </w:div>
    <w:div w:id="425079208">
      <w:bodyDiv w:val="1"/>
      <w:marLeft w:val="0"/>
      <w:marRight w:val="0"/>
      <w:marTop w:val="0"/>
      <w:marBottom w:val="0"/>
      <w:divBdr>
        <w:top w:val="none" w:sz="0" w:space="0" w:color="auto"/>
        <w:left w:val="none" w:sz="0" w:space="0" w:color="auto"/>
        <w:bottom w:val="none" w:sz="0" w:space="0" w:color="auto"/>
        <w:right w:val="none" w:sz="0" w:space="0" w:color="auto"/>
      </w:divBdr>
    </w:div>
    <w:div w:id="571358404">
      <w:bodyDiv w:val="1"/>
      <w:marLeft w:val="0"/>
      <w:marRight w:val="0"/>
      <w:marTop w:val="0"/>
      <w:marBottom w:val="0"/>
      <w:divBdr>
        <w:top w:val="none" w:sz="0" w:space="0" w:color="auto"/>
        <w:left w:val="none" w:sz="0" w:space="0" w:color="auto"/>
        <w:bottom w:val="none" w:sz="0" w:space="0" w:color="auto"/>
        <w:right w:val="none" w:sz="0" w:space="0" w:color="auto"/>
      </w:divBdr>
    </w:div>
    <w:div w:id="629943051">
      <w:bodyDiv w:val="1"/>
      <w:marLeft w:val="0"/>
      <w:marRight w:val="0"/>
      <w:marTop w:val="0"/>
      <w:marBottom w:val="0"/>
      <w:divBdr>
        <w:top w:val="none" w:sz="0" w:space="0" w:color="auto"/>
        <w:left w:val="none" w:sz="0" w:space="0" w:color="auto"/>
        <w:bottom w:val="none" w:sz="0" w:space="0" w:color="auto"/>
        <w:right w:val="none" w:sz="0" w:space="0" w:color="auto"/>
      </w:divBdr>
    </w:div>
    <w:div w:id="645551191">
      <w:bodyDiv w:val="1"/>
      <w:marLeft w:val="0"/>
      <w:marRight w:val="0"/>
      <w:marTop w:val="0"/>
      <w:marBottom w:val="0"/>
      <w:divBdr>
        <w:top w:val="none" w:sz="0" w:space="0" w:color="auto"/>
        <w:left w:val="none" w:sz="0" w:space="0" w:color="auto"/>
        <w:bottom w:val="none" w:sz="0" w:space="0" w:color="auto"/>
        <w:right w:val="none" w:sz="0" w:space="0" w:color="auto"/>
      </w:divBdr>
    </w:div>
    <w:div w:id="679504807">
      <w:bodyDiv w:val="1"/>
      <w:marLeft w:val="0"/>
      <w:marRight w:val="0"/>
      <w:marTop w:val="0"/>
      <w:marBottom w:val="0"/>
      <w:divBdr>
        <w:top w:val="none" w:sz="0" w:space="0" w:color="auto"/>
        <w:left w:val="none" w:sz="0" w:space="0" w:color="auto"/>
        <w:bottom w:val="none" w:sz="0" w:space="0" w:color="auto"/>
        <w:right w:val="none" w:sz="0" w:space="0" w:color="auto"/>
      </w:divBdr>
    </w:div>
    <w:div w:id="688795628">
      <w:bodyDiv w:val="1"/>
      <w:marLeft w:val="0"/>
      <w:marRight w:val="0"/>
      <w:marTop w:val="0"/>
      <w:marBottom w:val="0"/>
      <w:divBdr>
        <w:top w:val="none" w:sz="0" w:space="0" w:color="auto"/>
        <w:left w:val="none" w:sz="0" w:space="0" w:color="auto"/>
        <w:bottom w:val="none" w:sz="0" w:space="0" w:color="auto"/>
        <w:right w:val="none" w:sz="0" w:space="0" w:color="auto"/>
      </w:divBdr>
    </w:div>
    <w:div w:id="706494925">
      <w:bodyDiv w:val="1"/>
      <w:marLeft w:val="0"/>
      <w:marRight w:val="0"/>
      <w:marTop w:val="0"/>
      <w:marBottom w:val="0"/>
      <w:divBdr>
        <w:top w:val="none" w:sz="0" w:space="0" w:color="auto"/>
        <w:left w:val="none" w:sz="0" w:space="0" w:color="auto"/>
        <w:bottom w:val="none" w:sz="0" w:space="0" w:color="auto"/>
        <w:right w:val="none" w:sz="0" w:space="0" w:color="auto"/>
      </w:divBdr>
      <w:divsChild>
        <w:div w:id="617954239">
          <w:marLeft w:val="0"/>
          <w:marRight w:val="0"/>
          <w:marTop w:val="0"/>
          <w:marBottom w:val="0"/>
          <w:divBdr>
            <w:top w:val="none" w:sz="0" w:space="0" w:color="auto"/>
            <w:left w:val="none" w:sz="0" w:space="0" w:color="auto"/>
            <w:bottom w:val="none" w:sz="0" w:space="0" w:color="auto"/>
            <w:right w:val="none" w:sz="0" w:space="0" w:color="auto"/>
          </w:divBdr>
          <w:divsChild>
            <w:div w:id="406267644">
              <w:marLeft w:val="0"/>
              <w:marRight w:val="0"/>
              <w:marTop w:val="0"/>
              <w:marBottom w:val="0"/>
              <w:divBdr>
                <w:top w:val="none" w:sz="0" w:space="0" w:color="auto"/>
                <w:left w:val="none" w:sz="0" w:space="0" w:color="auto"/>
                <w:bottom w:val="none" w:sz="0" w:space="0" w:color="auto"/>
                <w:right w:val="none" w:sz="0" w:space="0" w:color="auto"/>
              </w:divBdr>
              <w:divsChild>
                <w:div w:id="881207896">
                  <w:marLeft w:val="0"/>
                  <w:marRight w:val="0"/>
                  <w:marTop w:val="0"/>
                  <w:marBottom w:val="0"/>
                  <w:divBdr>
                    <w:top w:val="none" w:sz="0" w:space="0" w:color="auto"/>
                    <w:left w:val="none" w:sz="0" w:space="0" w:color="auto"/>
                    <w:bottom w:val="none" w:sz="0" w:space="0" w:color="auto"/>
                    <w:right w:val="none" w:sz="0" w:space="0" w:color="auto"/>
                  </w:divBdr>
                  <w:divsChild>
                    <w:div w:id="62409539">
                      <w:marLeft w:val="0"/>
                      <w:marRight w:val="0"/>
                      <w:marTop w:val="0"/>
                      <w:marBottom w:val="0"/>
                      <w:divBdr>
                        <w:top w:val="none" w:sz="0" w:space="0" w:color="auto"/>
                        <w:left w:val="none" w:sz="0" w:space="0" w:color="auto"/>
                        <w:bottom w:val="none" w:sz="0" w:space="0" w:color="auto"/>
                        <w:right w:val="none" w:sz="0" w:space="0" w:color="auto"/>
                      </w:divBdr>
                    </w:div>
                    <w:div w:id="1890460618">
                      <w:marLeft w:val="0"/>
                      <w:marRight w:val="0"/>
                      <w:marTop w:val="0"/>
                      <w:marBottom w:val="0"/>
                      <w:divBdr>
                        <w:top w:val="none" w:sz="0" w:space="0" w:color="auto"/>
                        <w:left w:val="none" w:sz="0" w:space="0" w:color="auto"/>
                        <w:bottom w:val="none" w:sz="0" w:space="0" w:color="auto"/>
                        <w:right w:val="none" w:sz="0" w:space="0" w:color="auto"/>
                      </w:divBdr>
                    </w:div>
                    <w:div w:id="2345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9652">
      <w:bodyDiv w:val="1"/>
      <w:marLeft w:val="0"/>
      <w:marRight w:val="0"/>
      <w:marTop w:val="0"/>
      <w:marBottom w:val="0"/>
      <w:divBdr>
        <w:top w:val="none" w:sz="0" w:space="0" w:color="auto"/>
        <w:left w:val="none" w:sz="0" w:space="0" w:color="auto"/>
        <w:bottom w:val="none" w:sz="0" w:space="0" w:color="auto"/>
        <w:right w:val="none" w:sz="0" w:space="0" w:color="auto"/>
      </w:divBdr>
    </w:div>
    <w:div w:id="721952141">
      <w:bodyDiv w:val="1"/>
      <w:marLeft w:val="0"/>
      <w:marRight w:val="0"/>
      <w:marTop w:val="0"/>
      <w:marBottom w:val="0"/>
      <w:divBdr>
        <w:top w:val="none" w:sz="0" w:space="0" w:color="auto"/>
        <w:left w:val="none" w:sz="0" w:space="0" w:color="auto"/>
        <w:bottom w:val="none" w:sz="0" w:space="0" w:color="auto"/>
        <w:right w:val="none" w:sz="0" w:space="0" w:color="auto"/>
      </w:divBdr>
    </w:div>
    <w:div w:id="729351864">
      <w:bodyDiv w:val="1"/>
      <w:marLeft w:val="0"/>
      <w:marRight w:val="0"/>
      <w:marTop w:val="0"/>
      <w:marBottom w:val="0"/>
      <w:divBdr>
        <w:top w:val="none" w:sz="0" w:space="0" w:color="auto"/>
        <w:left w:val="none" w:sz="0" w:space="0" w:color="auto"/>
        <w:bottom w:val="none" w:sz="0" w:space="0" w:color="auto"/>
        <w:right w:val="none" w:sz="0" w:space="0" w:color="auto"/>
      </w:divBdr>
    </w:div>
    <w:div w:id="777527919">
      <w:bodyDiv w:val="1"/>
      <w:marLeft w:val="0"/>
      <w:marRight w:val="0"/>
      <w:marTop w:val="0"/>
      <w:marBottom w:val="0"/>
      <w:divBdr>
        <w:top w:val="none" w:sz="0" w:space="0" w:color="auto"/>
        <w:left w:val="none" w:sz="0" w:space="0" w:color="auto"/>
        <w:bottom w:val="none" w:sz="0" w:space="0" w:color="auto"/>
        <w:right w:val="none" w:sz="0" w:space="0" w:color="auto"/>
      </w:divBdr>
    </w:div>
    <w:div w:id="785973393">
      <w:bodyDiv w:val="1"/>
      <w:marLeft w:val="0"/>
      <w:marRight w:val="0"/>
      <w:marTop w:val="0"/>
      <w:marBottom w:val="0"/>
      <w:divBdr>
        <w:top w:val="none" w:sz="0" w:space="0" w:color="auto"/>
        <w:left w:val="none" w:sz="0" w:space="0" w:color="auto"/>
        <w:bottom w:val="none" w:sz="0" w:space="0" w:color="auto"/>
        <w:right w:val="none" w:sz="0" w:space="0" w:color="auto"/>
      </w:divBdr>
      <w:divsChild>
        <w:div w:id="1717311924">
          <w:marLeft w:val="150"/>
          <w:marRight w:val="0"/>
          <w:marTop w:val="0"/>
          <w:marBottom w:val="0"/>
          <w:divBdr>
            <w:top w:val="none" w:sz="0" w:space="0" w:color="auto"/>
            <w:left w:val="none" w:sz="0" w:space="0" w:color="auto"/>
            <w:bottom w:val="none" w:sz="0" w:space="0" w:color="auto"/>
            <w:right w:val="none" w:sz="0" w:space="0" w:color="auto"/>
          </w:divBdr>
        </w:div>
      </w:divsChild>
    </w:div>
    <w:div w:id="879706202">
      <w:bodyDiv w:val="1"/>
      <w:marLeft w:val="0"/>
      <w:marRight w:val="0"/>
      <w:marTop w:val="0"/>
      <w:marBottom w:val="0"/>
      <w:divBdr>
        <w:top w:val="none" w:sz="0" w:space="0" w:color="auto"/>
        <w:left w:val="none" w:sz="0" w:space="0" w:color="auto"/>
        <w:bottom w:val="none" w:sz="0" w:space="0" w:color="auto"/>
        <w:right w:val="none" w:sz="0" w:space="0" w:color="auto"/>
      </w:divBdr>
    </w:div>
    <w:div w:id="896084585">
      <w:bodyDiv w:val="1"/>
      <w:marLeft w:val="0"/>
      <w:marRight w:val="0"/>
      <w:marTop w:val="0"/>
      <w:marBottom w:val="0"/>
      <w:divBdr>
        <w:top w:val="none" w:sz="0" w:space="0" w:color="auto"/>
        <w:left w:val="none" w:sz="0" w:space="0" w:color="auto"/>
        <w:bottom w:val="none" w:sz="0" w:space="0" w:color="auto"/>
        <w:right w:val="none" w:sz="0" w:space="0" w:color="auto"/>
      </w:divBdr>
    </w:div>
    <w:div w:id="900285686">
      <w:bodyDiv w:val="1"/>
      <w:marLeft w:val="0"/>
      <w:marRight w:val="0"/>
      <w:marTop w:val="0"/>
      <w:marBottom w:val="0"/>
      <w:divBdr>
        <w:top w:val="none" w:sz="0" w:space="0" w:color="auto"/>
        <w:left w:val="none" w:sz="0" w:space="0" w:color="auto"/>
        <w:bottom w:val="none" w:sz="0" w:space="0" w:color="auto"/>
        <w:right w:val="none" w:sz="0" w:space="0" w:color="auto"/>
      </w:divBdr>
    </w:div>
    <w:div w:id="900678672">
      <w:bodyDiv w:val="1"/>
      <w:marLeft w:val="0"/>
      <w:marRight w:val="0"/>
      <w:marTop w:val="0"/>
      <w:marBottom w:val="0"/>
      <w:divBdr>
        <w:top w:val="none" w:sz="0" w:space="0" w:color="auto"/>
        <w:left w:val="none" w:sz="0" w:space="0" w:color="auto"/>
        <w:bottom w:val="none" w:sz="0" w:space="0" w:color="auto"/>
        <w:right w:val="none" w:sz="0" w:space="0" w:color="auto"/>
      </w:divBdr>
    </w:div>
    <w:div w:id="914820328">
      <w:bodyDiv w:val="1"/>
      <w:marLeft w:val="0"/>
      <w:marRight w:val="0"/>
      <w:marTop w:val="0"/>
      <w:marBottom w:val="0"/>
      <w:divBdr>
        <w:top w:val="none" w:sz="0" w:space="0" w:color="auto"/>
        <w:left w:val="none" w:sz="0" w:space="0" w:color="auto"/>
        <w:bottom w:val="none" w:sz="0" w:space="0" w:color="auto"/>
        <w:right w:val="none" w:sz="0" w:space="0" w:color="auto"/>
      </w:divBdr>
    </w:div>
    <w:div w:id="926304056">
      <w:bodyDiv w:val="1"/>
      <w:marLeft w:val="0"/>
      <w:marRight w:val="0"/>
      <w:marTop w:val="0"/>
      <w:marBottom w:val="0"/>
      <w:divBdr>
        <w:top w:val="none" w:sz="0" w:space="0" w:color="auto"/>
        <w:left w:val="none" w:sz="0" w:space="0" w:color="auto"/>
        <w:bottom w:val="none" w:sz="0" w:space="0" w:color="auto"/>
        <w:right w:val="none" w:sz="0" w:space="0" w:color="auto"/>
      </w:divBdr>
    </w:div>
    <w:div w:id="1007901126">
      <w:bodyDiv w:val="1"/>
      <w:marLeft w:val="0"/>
      <w:marRight w:val="0"/>
      <w:marTop w:val="0"/>
      <w:marBottom w:val="0"/>
      <w:divBdr>
        <w:top w:val="none" w:sz="0" w:space="0" w:color="auto"/>
        <w:left w:val="none" w:sz="0" w:space="0" w:color="auto"/>
        <w:bottom w:val="none" w:sz="0" w:space="0" w:color="auto"/>
        <w:right w:val="none" w:sz="0" w:space="0" w:color="auto"/>
      </w:divBdr>
    </w:div>
    <w:div w:id="1030447272">
      <w:bodyDiv w:val="1"/>
      <w:marLeft w:val="0"/>
      <w:marRight w:val="0"/>
      <w:marTop w:val="0"/>
      <w:marBottom w:val="0"/>
      <w:divBdr>
        <w:top w:val="none" w:sz="0" w:space="0" w:color="auto"/>
        <w:left w:val="none" w:sz="0" w:space="0" w:color="auto"/>
        <w:bottom w:val="none" w:sz="0" w:space="0" w:color="auto"/>
        <w:right w:val="none" w:sz="0" w:space="0" w:color="auto"/>
      </w:divBdr>
    </w:div>
    <w:div w:id="1054499892">
      <w:bodyDiv w:val="1"/>
      <w:marLeft w:val="0"/>
      <w:marRight w:val="0"/>
      <w:marTop w:val="0"/>
      <w:marBottom w:val="0"/>
      <w:divBdr>
        <w:top w:val="none" w:sz="0" w:space="0" w:color="auto"/>
        <w:left w:val="none" w:sz="0" w:space="0" w:color="auto"/>
        <w:bottom w:val="none" w:sz="0" w:space="0" w:color="auto"/>
        <w:right w:val="none" w:sz="0" w:space="0" w:color="auto"/>
      </w:divBdr>
    </w:div>
    <w:div w:id="1056781192">
      <w:bodyDiv w:val="1"/>
      <w:marLeft w:val="0"/>
      <w:marRight w:val="0"/>
      <w:marTop w:val="0"/>
      <w:marBottom w:val="0"/>
      <w:divBdr>
        <w:top w:val="none" w:sz="0" w:space="0" w:color="auto"/>
        <w:left w:val="none" w:sz="0" w:space="0" w:color="auto"/>
        <w:bottom w:val="none" w:sz="0" w:space="0" w:color="auto"/>
        <w:right w:val="none" w:sz="0" w:space="0" w:color="auto"/>
      </w:divBdr>
    </w:div>
    <w:div w:id="1078482550">
      <w:bodyDiv w:val="1"/>
      <w:marLeft w:val="0"/>
      <w:marRight w:val="0"/>
      <w:marTop w:val="0"/>
      <w:marBottom w:val="0"/>
      <w:divBdr>
        <w:top w:val="none" w:sz="0" w:space="0" w:color="auto"/>
        <w:left w:val="none" w:sz="0" w:space="0" w:color="auto"/>
        <w:bottom w:val="none" w:sz="0" w:space="0" w:color="auto"/>
        <w:right w:val="none" w:sz="0" w:space="0" w:color="auto"/>
      </w:divBdr>
    </w:div>
    <w:div w:id="1102846871">
      <w:bodyDiv w:val="1"/>
      <w:marLeft w:val="0"/>
      <w:marRight w:val="0"/>
      <w:marTop w:val="0"/>
      <w:marBottom w:val="0"/>
      <w:divBdr>
        <w:top w:val="none" w:sz="0" w:space="0" w:color="auto"/>
        <w:left w:val="none" w:sz="0" w:space="0" w:color="auto"/>
        <w:bottom w:val="none" w:sz="0" w:space="0" w:color="auto"/>
        <w:right w:val="none" w:sz="0" w:space="0" w:color="auto"/>
      </w:divBdr>
    </w:div>
    <w:div w:id="1112165548">
      <w:bodyDiv w:val="1"/>
      <w:marLeft w:val="0"/>
      <w:marRight w:val="0"/>
      <w:marTop w:val="0"/>
      <w:marBottom w:val="0"/>
      <w:divBdr>
        <w:top w:val="none" w:sz="0" w:space="0" w:color="auto"/>
        <w:left w:val="none" w:sz="0" w:space="0" w:color="auto"/>
        <w:bottom w:val="none" w:sz="0" w:space="0" w:color="auto"/>
        <w:right w:val="none" w:sz="0" w:space="0" w:color="auto"/>
      </w:divBdr>
    </w:div>
    <w:div w:id="1121919011">
      <w:bodyDiv w:val="1"/>
      <w:marLeft w:val="0"/>
      <w:marRight w:val="0"/>
      <w:marTop w:val="0"/>
      <w:marBottom w:val="0"/>
      <w:divBdr>
        <w:top w:val="none" w:sz="0" w:space="0" w:color="auto"/>
        <w:left w:val="none" w:sz="0" w:space="0" w:color="auto"/>
        <w:bottom w:val="none" w:sz="0" w:space="0" w:color="auto"/>
        <w:right w:val="none" w:sz="0" w:space="0" w:color="auto"/>
      </w:divBdr>
    </w:div>
    <w:div w:id="1185367590">
      <w:bodyDiv w:val="1"/>
      <w:marLeft w:val="0"/>
      <w:marRight w:val="0"/>
      <w:marTop w:val="0"/>
      <w:marBottom w:val="0"/>
      <w:divBdr>
        <w:top w:val="none" w:sz="0" w:space="0" w:color="auto"/>
        <w:left w:val="none" w:sz="0" w:space="0" w:color="auto"/>
        <w:bottom w:val="none" w:sz="0" w:space="0" w:color="auto"/>
        <w:right w:val="none" w:sz="0" w:space="0" w:color="auto"/>
      </w:divBdr>
    </w:div>
    <w:div w:id="1195384749">
      <w:bodyDiv w:val="1"/>
      <w:marLeft w:val="0"/>
      <w:marRight w:val="0"/>
      <w:marTop w:val="0"/>
      <w:marBottom w:val="0"/>
      <w:divBdr>
        <w:top w:val="none" w:sz="0" w:space="0" w:color="auto"/>
        <w:left w:val="none" w:sz="0" w:space="0" w:color="auto"/>
        <w:bottom w:val="none" w:sz="0" w:space="0" w:color="auto"/>
        <w:right w:val="none" w:sz="0" w:space="0" w:color="auto"/>
      </w:divBdr>
    </w:div>
    <w:div w:id="1219438613">
      <w:bodyDiv w:val="1"/>
      <w:marLeft w:val="0"/>
      <w:marRight w:val="0"/>
      <w:marTop w:val="0"/>
      <w:marBottom w:val="0"/>
      <w:divBdr>
        <w:top w:val="none" w:sz="0" w:space="0" w:color="auto"/>
        <w:left w:val="none" w:sz="0" w:space="0" w:color="auto"/>
        <w:bottom w:val="none" w:sz="0" w:space="0" w:color="auto"/>
        <w:right w:val="none" w:sz="0" w:space="0" w:color="auto"/>
      </w:divBdr>
    </w:div>
    <w:div w:id="1256741508">
      <w:bodyDiv w:val="1"/>
      <w:marLeft w:val="0"/>
      <w:marRight w:val="0"/>
      <w:marTop w:val="0"/>
      <w:marBottom w:val="0"/>
      <w:divBdr>
        <w:top w:val="none" w:sz="0" w:space="0" w:color="auto"/>
        <w:left w:val="none" w:sz="0" w:space="0" w:color="auto"/>
        <w:bottom w:val="none" w:sz="0" w:space="0" w:color="auto"/>
        <w:right w:val="none" w:sz="0" w:space="0" w:color="auto"/>
      </w:divBdr>
    </w:div>
    <w:div w:id="1282423126">
      <w:bodyDiv w:val="1"/>
      <w:marLeft w:val="0"/>
      <w:marRight w:val="0"/>
      <w:marTop w:val="0"/>
      <w:marBottom w:val="0"/>
      <w:divBdr>
        <w:top w:val="none" w:sz="0" w:space="0" w:color="auto"/>
        <w:left w:val="none" w:sz="0" w:space="0" w:color="auto"/>
        <w:bottom w:val="none" w:sz="0" w:space="0" w:color="auto"/>
        <w:right w:val="none" w:sz="0" w:space="0" w:color="auto"/>
      </w:divBdr>
    </w:div>
    <w:div w:id="1286497426">
      <w:bodyDiv w:val="1"/>
      <w:marLeft w:val="0"/>
      <w:marRight w:val="0"/>
      <w:marTop w:val="0"/>
      <w:marBottom w:val="0"/>
      <w:divBdr>
        <w:top w:val="none" w:sz="0" w:space="0" w:color="auto"/>
        <w:left w:val="none" w:sz="0" w:space="0" w:color="auto"/>
        <w:bottom w:val="none" w:sz="0" w:space="0" w:color="auto"/>
        <w:right w:val="none" w:sz="0" w:space="0" w:color="auto"/>
      </w:divBdr>
    </w:div>
    <w:div w:id="1330788436">
      <w:bodyDiv w:val="1"/>
      <w:marLeft w:val="0"/>
      <w:marRight w:val="0"/>
      <w:marTop w:val="0"/>
      <w:marBottom w:val="0"/>
      <w:divBdr>
        <w:top w:val="none" w:sz="0" w:space="0" w:color="auto"/>
        <w:left w:val="none" w:sz="0" w:space="0" w:color="auto"/>
        <w:bottom w:val="none" w:sz="0" w:space="0" w:color="auto"/>
        <w:right w:val="none" w:sz="0" w:space="0" w:color="auto"/>
      </w:divBdr>
    </w:div>
    <w:div w:id="1352223845">
      <w:bodyDiv w:val="1"/>
      <w:marLeft w:val="0"/>
      <w:marRight w:val="0"/>
      <w:marTop w:val="0"/>
      <w:marBottom w:val="0"/>
      <w:divBdr>
        <w:top w:val="none" w:sz="0" w:space="0" w:color="auto"/>
        <w:left w:val="none" w:sz="0" w:space="0" w:color="auto"/>
        <w:bottom w:val="none" w:sz="0" w:space="0" w:color="auto"/>
        <w:right w:val="none" w:sz="0" w:space="0" w:color="auto"/>
      </w:divBdr>
    </w:div>
    <w:div w:id="1390378539">
      <w:bodyDiv w:val="1"/>
      <w:marLeft w:val="0"/>
      <w:marRight w:val="0"/>
      <w:marTop w:val="0"/>
      <w:marBottom w:val="0"/>
      <w:divBdr>
        <w:top w:val="none" w:sz="0" w:space="0" w:color="auto"/>
        <w:left w:val="none" w:sz="0" w:space="0" w:color="auto"/>
        <w:bottom w:val="none" w:sz="0" w:space="0" w:color="auto"/>
        <w:right w:val="none" w:sz="0" w:space="0" w:color="auto"/>
      </w:divBdr>
    </w:div>
    <w:div w:id="1563829355">
      <w:bodyDiv w:val="1"/>
      <w:marLeft w:val="0"/>
      <w:marRight w:val="0"/>
      <w:marTop w:val="0"/>
      <w:marBottom w:val="0"/>
      <w:divBdr>
        <w:top w:val="none" w:sz="0" w:space="0" w:color="auto"/>
        <w:left w:val="none" w:sz="0" w:space="0" w:color="auto"/>
        <w:bottom w:val="none" w:sz="0" w:space="0" w:color="auto"/>
        <w:right w:val="none" w:sz="0" w:space="0" w:color="auto"/>
      </w:divBdr>
    </w:div>
    <w:div w:id="1575821298">
      <w:bodyDiv w:val="1"/>
      <w:marLeft w:val="0"/>
      <w:marRight w:val="0"/>
      <w:marTop w:val="0"/>
      <w:marBottom w:val="0"/>
      <w:divBdr>
        <w:top w:val="none" w:sz="0" w:space="0" w:color="auto"/>
        <w:left w:val="none" w:sz="0" w:space="0" w:color="auto"/>
        <w:bottom w:val="none" w:sz="0" w:space="0" w:color="auto"/>
        <w:right w:val="none" w:sz="0" w:space="0" w:color="auto"/>
      </w:divBdr>
    </w:div>
    <w:div w:id="1581213651">
      <w:bodyDiv w:val="1"/>
      <w:marLeft w:val="0"/>
      <w:marRight w:val="0"/>
      <w:marTop w:val="0"/>
      <w:marBottom w:val="0"/>
      <w:divBdr>
        <w:top w:val="none" w:sz="0" w:space="0" w:color="auto"/>
        <w:left w:val="none" w:sz="0" w:space="0" w:color="auto"/>
        <w:bottom w:val="none" w:sz="0" w:space="0" w:color="auto"/>
        <w:right w:val="none" w:sz="0" w:space="0" w:color="auto"/>
      </w:divBdr>
    </w:div>
    <w:div w:id="1614634979">
      <w:bodyDiv w:val="1"/>
      <w:marLeft w:val="0"/>
      <w:marRight w:val="0"/>
      <w:marTop w:val="0"/>
      <w:marBottom w:val="0"/>
      <w:divBdr>
        <w:top w:val="none" w:sz="0" w:space="0" w:color="auto"/>
        <w:left w:val="none" w:sz="0" w:space="0" w:color="auto"/>
        <w:bottom w:val="none" w:sz="0" w:space="0" w:color="auto"/>
        <w:right w:val="none" w:sz="0" w:space="0" w:color="auto"/>
      </w:divBdr>
    </w:div>
    <w:div w:id="1755082677">
      <w:bodyDiv w:val="1"/>
      <w:marLeft w:val="0"/>
      <w:marRight w:val="0"/>
      <w:marTop w:val="0"/>
      <w:marBottom w:val="0"/>
      <w:divBdr>
        <w:top w:val="none" w:sz="0" w:space="0" w:color="auto"/>
        <w:left w:val="none" w:sz="0" w:space="0" w:color="auto"/>
        <w:bottom w:val="none" w:sz="0" w:space="0" w:color="auto"/>
        <w:right w:val="none" w:sz="0" w:space="0" w:color="auto"/>
      </w:divBdr>
    </w:div>
    <w:div w:id="1773864189">
      <w:bodyDiv w:val="1"/>
      <w:marLeft w:val="0"/>
      <w:marRight w:val="0"/>
      <w:marTop w:val="0"/>
      <w:marBottom w:val="0"/>
      <w:divBdr>
        <w:top w:val="none" w:sz="0" w:space="0" w:color="auto"/>
        <w:left w:val="none" w:sz="0" w:space="0" w:color="auto"/>
        <w:bottom w:val="none" w:sz="0" w:space="0" w:color="auto"/>
        <w:right w:val="none" w:sz="0" w:space="0" w:color="auto"/>
      </w:divBdr>
      <w:divsChild>
        <w:div w:id="1742603391">
          <w:marLeft w:val="150"/>
          <w:marRight w:val="0"/>
          <w:marTop w:val="0"/>
          <w:marBottom w:val="0"/>
          <w:divBdr>
            <w:top w:val="none" w:sz="0" w:space="0" w:color="auto"/>
            <w:left w:val="none" w:sz="0" w:space="0" w:color="auto"/>
            <w:bottom w:val="none" w:sz="0" w:space="0" w:color="auto"/>
            <w:right w:val="none" w:sz="0" w:space="0" w:color="auto"/>
          </w:divBdr>
        </w:div>
      </w:divsChild>
    </w:div>
    <w:div w:id="1810978592">
      <w:bodyDiv w:val="1"/>
      <w:marLeft w:val="0"/>
      <w:marRight w:val="0"/>
      <w:marTop w:val="0"/>
      <w:marBottom w:val="0"/>
      <w:divBdr>
        <w:top w:val="none" w:sz="0" w:space="0" w:color="auto"/>
        <w:left w:val="none" w:sz="0" w:space="0" w:color="auto"/>
        <w:bottom w:val="none" w:sz="0" w:space="0" w:color="auto"/>
        <w:right w:val="none" w:sz="0" w:space="0" w:color="auto"/>
      </w:divBdr>
    </w:div>
    <w:div w:id="1860778359">
      <w:bodyDiv w:val="1"/>
      <w:marLeft w:val="0"/>
      <w:marRight w:val="0"/>
      <w:marTop w:val="0"/>
      <w:marBottom w:val="0"/>
      <w:divBdr>
        <w:top w:val="none" w:sz="0" w:space="0" w:color="auto"/>
        <w:left w:val="none" w:sz="0" w:space="0" w:color="auto"/>
        <w:bottom w:val="none" w:sz="0" w:space="0" w:color="auto"/>
        <w:right w:val="none" w:sz="0" w:space="0" w:color="auto"/>
      </w:divBdr>
    </w:div>
    <w:div w:id="1875844847">
      <w:bodyDiv w:val="1"/>
      <w:marLeft w:val="0"/>
      <w:marRight w:val="0"/>
      <w:marTop w:val="0"/>
      <w:marBottom w:val="0"/>
      <w:divBdr>
        <w:top w:val="none" w:sz="0" w:space="0" w:color="auto"/>
        <w:left w:val="none" w:sz="0" w:space="0" w:color="auto"/>
        <w:bottom w:val="none" w:sz="0" w:space="0" w:color="auto"/>
        <w:right w:val="none" w:sz="0" w:space="0" w:color="auto"/>
      </w:divBdr>
    </w:div>
    <w:div w:id="1933777698">
      <w:bodyDiv w:val="1"/>
      <w:marLeft w:val="0"/>
      <w:marRight w:val="0"/>
      <w:marTop w:val="0"/>
      <w:marBottom w:val="0"/>
      <w:divBdr>
        <w:top w:val="none" w:sz="0" w:space="0" w:color="auto"/>
        <w:left w:val="none" w:sz="0" w:space="0" w:color="auto"/>
        <w:bottom w:val="none" w:sz="0" w:space="0" w:color="auto"/>
        <w:right w:val="none" w:sz="0" w:space="0" w:color="auto"/>
      </w:divBdr>
    </w:div>
    <w:div w:id="1984961579">
      <w:bodyDiv w:val="1"/>
      <w:marLeft w:val="0"/>
      <w:marRight w:val="0"/>
      <w:marTop w:val="0"/>
      <w:marBottom w:val="0"/>
      <w:divBdr>
        <w:top w:val="none" w:sz="0" w:space="0" w:color="auto"/>
        <w:left w:val="none" w:sz="0" w:space="0" w:color="auto"/>
        <w:bottom w:val="none" w:sz="0" w:space="0" w:color="auto"/>
        <w:right w:val="none" w:sz="0" w:space="0" w:color="auto"/>
      </w:divBdr>
    </w:div>
    <w:div w:id="2024280159">
      <w:bodyDiv w:val="1"/>
      <w:marLeft w:val="0"/>
      <w:marRight w:val="0"/>
      <w:marTop w:val="0"/>
      <w:marBottom w:val="0"/>
      <w:divBdr>
        <w:top w:val="none" w:sz="0" w:space="0" w:color="auto"/>
        <w:left w:val="none" w:sz="0" w:space="0" w:color="auto"/>
        <w:bottom w:val="none" w:sz="0" w:space="0" w:color="auto"/>
        <w:right w:val="none" w:sz="0" w:space="0" w:color="auto"/>
      </w:divBdr>
    </w:div>
    <w:div w:id="2074229201">
      <w:bodyDiv w:val="1"/>
      <w:marLeft w:val="0"/>
      <w:marRight w:val="0"/>
      <w:marTop w:val="0"/>
      <w:marBottom w:val="0"/>
      <w:divBdr>
        <w:top w:val="none" w:sz="0" w:space="0" w:color="auto"/>
        <w:left w:val="none" w:sz="0" w:space="0" w:color="auto"/>
        <w:bottom w:val="none" w:sz="0" w:space="0" w:color="auto"/>
        <w:right w:val="none" w:sz="0" w:space="0" w:color="auto"/>
      </w:divBdr>
    </w:div>
    <w:div w:id="2085376077">
      <w:bodyDiv w:val="1"/>
      <w:marLeft w:val="0"/>
      <w:marRight w:val="0"/>
      <w:marTop w:val="0"/>
      <w:marBottom w:val="0"/>
      <w:divBdr>
        <w:top w:val="none" w:sz="0" w:space="0" w:color="auto"/>
        <w:left w:val="none" w:sz="0" w:space="0" w:color="auto"/>
        <w:bottom w:val="none" w:sz="0" w:space="0" w:color="auto"/>
        <w:right w:val="none" w:sz="0" w:space="0" w:color="auto"/>
      </w:divBdr>
    </w:div>
    <w:div w:id="2127850769">
      <w:bodyDiv w:val="1"/>
      <w:marLeft w:val="0"/>
      <w:marRight w:val="0"/>
      <w:marTop w:val="0"/>
      <w:marBottom w:val="0"/>
      <w:divBdr>
        <w:top w:val="none" w:sz="0" w:space="0" w:color="auto"/>
        <w:left w:val="none" w:sz="0" w:space="0" w:color="auto"/>
        <w:bottom w:val="none" w:sz="0" w:space="0" w:color="auto"/>
        <w:right w:val="none" w:sz="0" w:space="0" w:color="auto"/>
      </w:divBdr>
    </w:div>
    <w:div w:id="21459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lot.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3285</Words>
  <Characters>19714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LO. Oleszczak</dc:creator>
  <cp:lastModifiedBy>Elwira Grotek</cp:lastModifiedBy>
  <cp:revision>3</cp:revision>
  <cp:lastPrinted>2015-04-14T11:52:00Z</cp:lastPrinted>
  <dcterms:created xsi:type="dcterms:W3CDTF">2015-05-27T13:42:00Z</dcterms:created>
  <dcterms:modified xsi:type="dcterms:W3CDTF">2015-05-27T13:43:00Z</dcterms:modified>
</cp:coreProperties>
</file>