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012B92" w:rsidP="001C3BE3">
      <w:pPr>
        <w:pStyle w:val="Legenda"/>
        <w:jc w:val="right"/>
        <w:rPr>
          <w:i w:val="0"/>
          <w:iCs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BD353D" w:rsidRDefault="00811BFB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b/>
          <w:sz w:val="22"/>
          <w:szCs w:val="22"/>
        </w:rPr>
        <w:t>Nr</w:t>
      </w:r>
      <w:r w:rsidR="00402D3B" w:rsidRPr="00BD353D">
        <w:rPr>
          <w:rFonts w:ascii="Tahoma" w:hAnsi="Tahoma" w:cs="Tahoma"/>
          <w:b/>
          <w:sz w:val="22"/>
          <w:szCs w:val="22"/>
        </w:rPr>
        <w:t xml:space="preserve"> sprawy</w:t>
      </w:r>
      <w:r w:rsidR="0032286F">
        <w:rPr>
          <w:rFonts w:ascii="Tahoma" w:hAnsi="Tahoma" w:cs="Tahoma"/>
          <w:b/>
          <w:sz w:val="22"/>
          <w:szCs w:val="22"/>
        </w:rPr>
        <w:t xml:space="preserve">: </w:t>
      </w:r>
      <w:r w:rsidR="00A530C9">
        <w:rPr>
          <w:rFonts w:ascii="Tahoma" w:hAnsi="Tahoma" w:cs="Tahoma"/>
          <w:b/>
          <w:sz w:val="22"/>
          <w:szCs w:val="22"/>
        </w:rPr>
        <w:t>22</w:t>
      </w:r>
      <w:r w:rsidR="003549E9" w:rsidRPr="00BD353D">
        <w:rPr>
          <w:rFonts w:ascii="Tahoma" w:hAnsi="Tahoma" w:cs="Tahoma"/>
          <w:b/>
          <w:sz w:val="22"/>
          <w:szCs w:val="22"/>
        </w:rPr>
        <w:t>/</w:t>
      </w:r>
      <w:r w:rsidR="00012B92" w:rsidRPr="00BD353D">
        <w:rPr>
          <w:rFonts w:ascii="Tahoma" w:hAnsi="Tahoma" w:cs="Tahoma"/>
          <w:b/>
          <w:sz w:val="22"/>
          <w:szCs w:val="22"/>
        </w:rPr>
        <w:t>D</w:t>
      </w:r>
      <w:r w:rsidR="00A530C9">
        <w:rPr>
          <w:rFonts w:ascii="Tahoma" w:hAnsi="Tahoma" w:cs="Tahoma"/>
          <w:b/>
          <w:sz w:val="22"/>
          <w:szCs w:val="22"/>
        </w:rPr>
        <w:t>E</w:t>
      </w:r>
      <w:r w:rsidR="00BD353D">
        <w:rPr>
          <w:rFonts w:ascii="Tahoma" w:hAnsi="Tahoma" w:cs="Tahoma"/>
          <w:b/>
          <w:sz w:val="22"/>
          <w:szCs w:val="22"/>
        </w:rPr>
        <w:t>/</w:t>
      </w:r>
      <w:r w:rsidR="00430C22" w:rsidRPr="00BD353D">
        <w:rPr>
          <w:rFonts w:ascii="Tahoma" w:hAnsi="Tahoma" w:cs="Tahoma"/>
          <w:b/>
          <w:sz w:val="22"/>
          <w:szCs w:val="22"/>
        </w:rPr>
        <w:t>Z/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                </w:t>
      </w:r>
      <w:r w:rsidR="002D247B" w:rsidRPr="00BD353D">
        <w:rPr>
          <w:rFonts w:ascii="Tahoma" w:hAnsi="Tahoma" w:cs="Tahoma"/>
          <w:b/>
          <w:sz w:val="22"/>
          <w:szCs w:val="22"/>
        </w:rPr>
        <w:t>Data:</w:t>
      </w:r>
      <w:r w:rsidR="002B7C37" w:rsidRPr="00BD353D">
        <w:rPr>
          <w:rFonts w:ascii="Tahoma" w:hAnsi="Tahoma" w:cs="Tahoma"/>
          <w:b/>
          <w:sz w:val="22"/>
          <w:szCs w:val="22"/>
        </w:rPr>
        <w:t xml:space="preserve"> </w:t>
      </w:r>
      <w:r w:rsidR="00A530C9">
        <w:rPr>
          <w:rFonts w:ascii="Tahoma" w:hAnsi="Tahoma" w:cs="Tahoma"/>
          <w:b/>
          <w:sz w:val="22"/>
          <w:szCs w:val="22"/>
        </w:rPr>
        <w:t>1</w:t>
      </w:r>
      <w:r w:rsidR="004D1FE5">
        <w:rPr>
          <w:rFonts w:ascii="Tahoma" w:hAnsi="Tahoma" w:cs="Tahoma"/>
          <w:b/>
          <w:sz w:val="22"/>
          <w:szCs w:val="22"/>
        </w:rPr>
        <w:t>3</w:t>
      </w:r>
      <w:r w:rsidR="00A21640" w:rsidRPr="00BD353D">
        <w:rPr>
          <w:rFonts w:ascii="Tahoma" w:hAnsi="Tahoma" w:cs="Tahoma"/>
          <w:b/>
          <w:sz w:val="22"/>
          <w:szCs w:val="22"/>
        </w:rPr>
        <w:t>.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A530C9">
        <w:rPr>
          <w:rFonts w:ascii="Tahoma" w:hAnsi="Tahoma" w:cs="Tahoma"/>
          <w:b/>
          <w:sz w:val="22"/>
          <w:szCs w:val="22"/>
        </w:rPr>
        <w:t>5</w:t>
      </w:r>
      <w:r w:rsidR="00A21640" w:rsidRPr="00BD353D">
        <w:rPr>
          <w:rFonts w:ascii="Tahoma" w:hAnsi="Tahoma" w:cs="Tahoma"/>
          <w:b/>
          <w:sz w:val="22"/>
          <w:szCs w:val="22"/>
        </w:rPr>
        <w:t>.20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r.                                      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Ilość stron: </w:t>
      </w:r>
      <w:r w:rsidR="000E6E55" w:rsidRPr="00BD353D">
        <w:rPr>
          <w:rFonts w:ascii="Tahoma" w:hAnsi="Tahoma" w:cs="Tahoma"/>
          <w:b/>
          <w:sz w:val="22"/>
          <w:szCs w:val="22"/>
        </w:rPr>
        <w:t>1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 w:rsidP="00B43416">
      <w:pPr>
        <w:widowControl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BD353D" w:rsidRDefault="006F1641" w:rsidP="006F1641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BD353D">
        <w:rPr>
          <w:rFonts w:ascii="Tahoma" w:hAnsi="Tahoma" w:cs="Tahoma"/>
        </w:rPr>
        <w:t>Ogłoszenie</w:t>
      </w:r>
    </w:p>
    <w:p w:rsidR="006F1641" w:rsidRPr="00BD353D" w:rsidRDefault="006F1641" w:rsidP="006F1641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BD353D">
        <w:rPr>
          <w:rFonts w:ascii="Tahoma" w:hAnsi="Tahoma" w:cs="Tahoma"/>
          <w:b/>
          <w:sz w:val="28"/>
        </w:rPr>
        <w:t xml:space="preserve">o unieważnieniu postępowania nr </w:t>
      </w:r>
      <w:r w:rsidR="004D1FE5">
        <w:rPr>
          <w:rFonts w:ascii="Tahoma" w:hAnsi="Tahoma" w:cs="Tahoma"/>
          <w:b/>
          <w:sz w:val="28"/>
        </w:rPr>
        <w:t>22</w:t>
      </w:r>
      <w:r w:rsidR="000E6E55" w:rsidRPr="00BD353D">
        <w:rPr>
          <w:rFonts w:ascii="Tahoma" w:hAnsi="Tahoma" w:cs="Tahoma"/>
          <w:b/>
          <w:sz w:val="28"/>
        </w:rPr>
        <w:t>/D</w:t>
      </w:r>
      <w:r w:rsidR="004D1FE5">
        <w:rPr>
          <w:rFonts w:ascii="Tahoma" w:hAnsi="Tahoma" w:cs="Tahoma"/>
          <w:b/>
          <w:sz w:val="28"/>
        </w:rPr>
        <w:t>E</w:t>
      </w:r>
      <w:r w:rsidRPr="00BD353D">
        <w:rPr>
          <w:rFonts w:ascii="Tahoma" w:hAnsi="Tahoma" w:cs="Tahoma"/>
          <w:b/>
          <w:sz w:val="28"/>
        </w:rPr>
        <w:t>/Z/</w:t>
      </w:r>
      <w:r w:rsidR="000E6E55" w:rsidRPr="00BD353D">
        <w:rPr>
          <w:rFonts w:ascii="Tahoma" w:hAnsi="Tahoma" w:cs="Tahoma"/>
          <w:b/>
          <w:sz w:val="28"/>
        </w:rPr>
        <w:t>1</w:t>
      </w:r>
      <w:r w:rsidR="001C3BE3">
        <w:rPr>
          <w:rFonts w:ascii="Tahoma" w:hAnsi="Tahoma" w:cs="Tahoma"/>
          <w:b/>
          <w:sz w:val="28"/>
        </w:rPr>
        <w:t>5</w:t>
      </w:r>
    </w:p>
    <w:p w:rsidR="006F1641" w:rsidRPr="001960D2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30C9" w:rsidRDefault="006F1641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sz w:val="22"/>
          <w:szCs w:val="22"/>
        </w:rPr>
        <w:t xml:space="preserve">Działając w oparciu o ustawę Prawo zamówień publicznych </w:t>
      </w:r>
      <w:r w:rsidR="00811BFB" w:rsidRPr="00BD353D">
        <w:rPr>
          <w:rFonts w:ascii="Tahoma" w:hAnsi="Tahoma" w:cs="Tahoma"/>
          <w:sz w:val="22"/>
          <w:szCs w:val="22"/>
        </w:rPr>
        <w:t>z dnia 29 stycznia 2004r.</w:t>
      </w:r>
      <w:r w:rsidR="00736E33" w:rsidRPr="00BD353D">
        <w:rPr>
          <w:rFonts w:ascii="Tahoma" w:hAnsi="Tahoma" w:cs="Tahoma"/>
          <w:sz w:val="22"/>
          <w:szCs w:val="22"/>
        </w:rPr>
        <w:t xml:space="preserve"> </w:t>
      </w:r>
      <w:r w:rsidRPr="00BD353D">
        <w:rPr>
          <w:rFonts w:ascii="Tahoma" w:hAnsi="Tahoma" w:cs="Tahoma"/>
          <w:sz w:val="22"/>
          <w:szCs w:val="22"/>
        </w:rPr>
        <w:t xml:space="preserve"> informujemy </w:t>
      </w:r>
    </w:p>
    <w:p w:rsidR="00A530C9" w:rsidRPr="00A530C9" w:rsidRDefault="006F1641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sz w:val="22"/>
          <w:szCs w:val="22"/>
        </w:rPr>
        <w:t xml:space="preserve">o unieważnieniu postępowania nr </w:t>
      </w:r>
      <w:r w:rsidR="00A530C9">
        <w:rPr>
          <w:rFonts w:ascii="Tahoma" w:hAnsi="Tahoma" w:cs="Tahoma"/>
          <w:sz w:val="22"/>
          <w:szCs w:val="22"/>
        </w:rPr>
        <w:t>22</w:t>
      </w:r>
      <w:r w:rsidR="000E6E55" w:rsidRPr="00BD353D">
        <w:rPr>
          <w:rFonts w:ascii="Tahoma" w:hAnsi="Tahoma" w:cs="Tahoma"/>
          <w:sz w:val="22"/>
          <w:szCs w:val="22"/>
        </w:rPr>
        <w:t>/D</w:t>
      </w:r>
      <w:r w:rsidR="00A530C9">
        <w:rPr>
          <w:rFonts w:ascii="Tahoma" w:hAnsi="Tahoma" w:cs="Tahoma"/>
          <w:sz w:val="22"/>
          <w:szCs w:val="22"/>
        </w:rPr>
        <w:t>E</w:t>
      </w:r>
      <w:r w:rsidRPr="00BD353D">
        <w:rPr>
          <w:rFonts w:ascii="Tahoma" w:hAnsi="Tahoma" w:cs="Tahoma"/>
          <w:sz w:val="22"/>
          <w:szCs w:val="22"/>
        </w:rPr>
        <w:t>/Z/</w:t>
      </w:r>
      <w:r w:rsidR="000E6E55" w:rsidRPr="00BD353D">
        <w:rPr>
          <w:rFonts w:ascii="Tahoma" w:hAnsi="Tahoma" w:cs="Tahoma"/>
          <w:sz w:val="22"/>
          <w:szCs w:val="22"/>
        </w:rPr>
        <w:t>1</w:t>
      </w:r>
      <w:r w:rsidR="001C3BE3">
        <w:rPr>
          <w:rFonts w:ascii="Tahoma" w:hAnsi="Tahoma" w:cs="Tahoma"/>
          <w:sz w:val="22"/>
          <w:szCs w:val="22"/>
        </w:rPr>
        <w:t>5</w:t>
      </w:r>
      <w:r w:rsidRPr="00BD353D">
        <w:rPr>
          <w:rFonts w:ascii="Tahoma" w:hAnsi="Tahoma" w:cs="Tahoma"/>
          <w:sz w:val="22"/>
          <w:szCs w:val="22"/>
        </w:rPr>
        <w:t xml:space="preserve"> </w:t>
      </w:r>
      <w:r w:rsidR="00BD353D" w:rsidRPr="00BD353D">
        <w:rPr>
          <w:rFonts w:ascii="Tahoma" w:hAnsi="Tahoma" w:cs="Tahoma"/>
          <w:sz w:val="22"/>
          <w:szCs w:val="22"/>
        </w:rPr>
        <w:t xml:space="preserve">na </w:t>
      </w:r>
      <w:r w:rsidR="00A530C9" w:rsidRPr="00A530C9">
        <w:rPr>
          <w:rFonts w:ascii="Tahoma" w:hAnsi="Tahoma" w:cs="Tahoma"/>
          <w:sz w:val="22"/>
          <w:szCs w:val="22"/>
        </w:rPr>
        <w:t xml:space="preserve">zaprojektowanie, wykonanie, dostawa i montaż </w:t>
      </w:r>
    </w:p>
    <w:p w:rsidR="00A530C9" w:rsidRDefault="00A530C9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A530C9">
        <w:rPr>
          <w:rFonts w:ascii="Tahoma" w:hAnsi="Tahoma" w:cs="Tahoma"/>
          <w:sz w:val="22"/>
          <w:szCs w:val="22"/>
        </w:rPr>
        <w:t>komory próżniowej stanowiska badawczego</w:t>
      </w:r>
      <w:r w:rsidR="001C3BE3" w:rsidRPr="00A530C9">
        <w:rPr>
          <w:rFonts w:ascii="Tahoma" w:hAnsi="Tahoma" w:cs="Tahoma"/>
          <w:sz w:val="22"/>
          <w:szCs w:val="22"/>
        </w:rPr>
        <w:t xml:space="preserve">. </w:t>
      </w:r>
      <w:r w:rsidR="006F1641" w:rsidRPr="00BD353D">
        <w:rPr>
          <w:rFonts w:ascii="Tahoma" w:hAnsi="Tahoma" w:cs="Tahoma"/>
          <w:sz w:val="22"/>
          <w:szCs w:val="22"/>
        </w:rPr>
        <w:t>Unieważnienie post</w:t>
      </w:r>
      <w:r>
        <w:rPr>
          <w:rFonts w:ascii="Tahoma" w:hAnsi="Tahoma" w:cs="Tahoma"/>
          <w:sz w:val="22"/>
          <w:szCs w:val="22"/>
        </w:rPr>
        <w:t>ępowania nastąpiło na podstawie</w:t>
      </w:r>
    </w:p>
    <w:p w:rsidR="00A530C9" w:rsidRDefault="003F545F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sz w:val="22"/>
          <w:szCs w:val="22"/>
        </w:rPr>
        <w:t xml:space="preserve">treści </w:t>
      </w:r>
      <w:r w:rsidR="006F1641" w:rsidRPr="00BD353D">
        <w:rPr>
          <w:rFonts w:ascii="Tahoma" w:hAnsi="Tahoma" w:cs="Tahoma"/>
          <w:sz w:val="22"/>
          <w:szCs w:val="22"/>
        </w:rPr>
        <w:t>art. 93 ust. 1</w:t>
      </w:r>
      <w:r w:rsidR="00282F92">
        <w:rPr>
          <w:rFonts w:ascii="Tahoma" w:hAnsi="Tahoma" w:cs="Tahoma"/>
          <w:sz w:val="22"/>
          <w:szCs w:val="22"/>
        </w:rPr>
        <w:t xml:space="preserve"> pkt. </w:t>
      </w:r>
      <w:r w:rsidR="00F15D11">
        <w:rPr>
          <w:rFonts w:ascii="Tahoma" w:hAnsi="Tahoma" w:cs="Tahoma"/>
          <w:sz w:val="22"/>
          <w:szCs w:val="22"/>
        </w:rPr>
        <w:t>1</w:t>
      </w:r>
      <w:r w:rsidR="0063016A">
        <w:rPr>
          <w:rFonts w:ascii="Tahoma" w:hAnsi="Tahoma" w:cs="Tahoma"/>
          <w:sz w:val="22"/>
          <w:szCs w:val="22"/>
        </w:rPr>
        <w:t>,</w:t>
      </w:r>
      <w:r w:rsidR="006F1641" w:rsidRPr="00BD353D">
        <w:rPr>
          <w:rFonts w:ascii="Tahoma" w:hAnsi="Tahoma" w:cs="Tahoma"/>
          <w:sz w:val="22"/>
          <w:szCs w:val="22"/>
        </w:rPr>
        <w:t xml:space="preserve"> ustawy Prawo zamówień publicznych</w:t>
      </w:r>
      <w:r w:rsidR="0032286F">
        <w:rPr>
          <w:rFonts w:ascii="Tahoma" w:hAnsi="Tahoma" w:cs="Tahoma"/>
          <w:sz w:val="22"/>
          <w:szCs w:val="22"/>
        </w:rPr>
        <w:t xml:space="preserve">, </w:t>
      </w:r>
      <w:r w:rsidR="00382604">
        <w:rPr>
          <w:rFonts w:ascii="Tahoma" w:hAnsi="Tahoma" w:cs="Tahoma"/>
          <w:sz w:val="22"/>
          <w:szCs w:val="22"/>
        </w:rPr>
        <w:t xml:space="preserve">z uwagi na fakt, że </w:t>
      </w:r>
      <w:r w:rsidR="0032286F">
        <w:rPr>
          <w:rFonts w:ascii="Tahoma" w:hAnsi="Tahoma" w:cs="Tahoma"/>
          <w:sz w:val="22"/>
          <w:szCs w:val="22"/>
        </w:rPr>
        <w:t xml:space="preserve"> </w:t>
      </w:r>
      <w:r w:rsidR="00A530C9">
        <w:rPr>
          <w:rFonts w:ascii="Tahoma" w:hAnsi="Tahoma" w:cs="Tahoma"/>
          <w:sz w:val="22"/>
          <w:szCs w:val="22"/>
        </w:rPr>
        <w:t>nie złożono</w:t>
      </w:r>
    </w:p>
    <w:p w:rsidR="00A530C9" w:rsidRPr="00A530C9" w:rsidRDefault="00F15D11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żadnej oferty niepodlegającej odrzuceniu, od wykonawcy niepodlegającego wykluczeniu</w:t>
      </w:r>
      <w:r w:rsidR="003E607D">
        <w:rPr>
          <w:rFonts w:ascii="Tahoma" w:hAnsi="Tahoma" w:cs="Tahoma"/>
          <w:sz w:val="22"/>
          <w:szCs w:val="22"/>
        </w:rPr>
        <w:t xml:space="preserve">. </w:t>
      </w:r>
    </w:p>
    <w:p w:rsidR="00282F92" w:rsidRPr="00054697" w:rsidRDefault="00282F92" w:rsidP="00A530C9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Uzasadnienie:</w:t>
      </w:r>
      <w:r w:rsidR="00382604">
        <w:rPr>
          <w:rFonts w:ascii="Tahoma" w:hAnsi="Tahoma" w:cs="Tahoma"/>
          <w:sz w:val="22"/>
          <w:szCs w:val="22"/>
          <w:u w:val="none"/>
        </w:rPr>
        <w:t xml:space="preserve"> Zamawiający </w:t>
      </w:r>
      <w:r w:rsidR="0063016A">
        <w:rPr>
          <w:rFonts w:ascii="Tahoma" w:hAnsi="Tahoma" w:cs="Tahoma"/>
          <w:sz w:val="22"/>
          <w:szCs w:val="22"/>
          <w:u w:val="none"/>
        </w:rPr>
        <w:t xml:space="preserve">wyznaczył termin składania ofert na dzień </w:t>
      </w:r>
      <w:r w:rsidR="00A530C9">
        <w:rPr>
          <w:rFonts w:ascii="Tahoma" w:hAnsi="Tahoma" w:cs="Tahoma"/>
          <w:sz w:val="22"/>
          <w:szCs w:val="22"/>
          <w:u w:val="none"/>
        </w:rPr>
        <w:t>12</w:t>
      </w:r>
      <w:r w:rsidR="0063016A">
        <w:rPr>
          <w:rFonts w:ascii="Tahoma" w:hAnsi="Tahoma" w:cs="Tahoma"/>
          <w:sz w:val="22"/>
          <w:szCs w:val="22"/>
          <w:u w:val="none"/>
        </w:rPr>
        <w:t>.0</w:t>
      </w:r>
      <w:r w:rsidR="00A530C9">
        <w:rPr>
          <w:rFonts w:ascii="Tahoma" w:hAnsi="Tahoma" w:cs="Tahoma"/>
          <w:sz w:val="22"/>
          <w:szCs w:val="22"/>
          <w:u w:val="none"/>
        </w:rPr>
        <w:t>5</w:t>
      </w:r>
      <w:r w:rsidR="0063016A">
        <w:rPr>
          <w:rFonts w:ascii="Tahoma" w:hAnsi="Tahoma" w:cs="Tahoma"/>
          <w:sz w:val="22"/>
          <w:szCs w:val="22"/>
          <w:u w:val="none"/>
        </w:rPr>
        <w:t xml:space="preserve">.2015r. </w:t>
      </w:r>
      <w:r w:rsidR="008C68E0">
        <w:rPr>
          <w:rFonts w:ascii="Tahoma" w:hAnsi="Tahoma" w:cs="Tahoma"/>
          <w:sz w:val="22"/>
          <w:szCs w:val="22"/>
          <w:u w:val="none"/>
        </w:rPr>
        <w:t xml:space="preserve">na </w:t>
      </w:r>
      <w:r w:rsidR="0063016A">
        <w:rPr>
          <w:rFonts w:ascii="Tahoma" w:hAnsi="Tahoma" w:cs="Tahoma"/>
          <w:sz w:val="22"/>
          <w:szCs w:val="22"/>
          <w:u w:val="none"/>
        </w:rPr>
        <w:t>godz.10:00.</w:t>
      </w:r>
      <w:r w:rsidR="008C68E0">
        <w:rPr>
          <w:rFonts w:ascii="Tahoma" w:hAnsi="Tahoma" w:cs="Tahoma"/>
          <w:sz w:val="22"/>
          <w:szCs w:val="22"/>
          <w:u w:val="none"/>
        </w:rPr>
        <w:br/>
      </w:r>
      <w:r w:rsidR="0063016A">
        <w:rPr>
          <w:rFonts w:ascii="Tahoma" w:hAnsi="Tahoma" w:cs="Tahoma"/>
          <w:sz w:val="22"/>
          <w:szCs w:val="22"/>
          <w:u w:val="none"/>
        </w:rPr>
        <w:t xml:space="preserve">W wyznaczonym terminie nie została złożona żadna oferta, w związku z powyższym </w:t>
      </w:r>
      <w:r w:rsidR="0063016A" w:rsidRPr="00BD353D">
        <w:rPr>
          <w:rFonts w:ascii="Tahoma" w:hAnsi="Tahoma" w:cs="Tahoma"/>
          <w:sz w:val="22"/>
          <w:szCs w:val="22"/>
          <w:u w:val="none"/>
        </w:rPr>
        <w:t>na podstawie treści art. 93 ust. 1</w:t>
      </w:r>
      <w:r w:rsidR="0063016A">
        <w:rPr>
          <w:rFonts w:ascii="Tahoma" w:hAnsi="Tahoma" w:cs="Tahoma"/>
          <w:sz w:val="22"/>
          <w:szCs w:val="22"/>
          <w:u w:val="none"/>
        </w:rPr>
        <w:t xml:space="preserve"> pkt. 1</w:t>
      </w:r>
      <w:r w:rsidR="0063016A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="0063016A">
        <w:rPr>
          <w:rFonts w:ascii="Tahoma" w:hAnsi="Tahoma" w:cs="Tahoma"/>
          <w:sz w:val="22"/>
          <w:szCs w:val="22"/>
          <w:u w:val="none"/>
        </w:rPr>
        <w:t xml:space="preserve">ustawy </w:t>
      </w:r>
      <w:proofErr w:type="spellStart"/>
      <w:r w:rsidR="0063016A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="0063016A">
        <w:rPr>
          <w:rFonts w:ascii="Tahoma" w:hAnsi="Tahoma" w:cs="Tahoma"/>
          <w:sz w:val="22"/>
          <w:szCs w:val="22"/>
          <w:u w:val="none"/>
        </w:rPr>
        <w:t>,  postępowanie zostało unieważnione</w:t>
      </w:r>
      <w:r w:rsidR="008C68E0">
        <w:rPr>
          <w:rFonts w:ascii="Tahoma" w:hAnsi="Tahoma" w:cs="Tahoma"/>
          <w:sz w:val="22"/>
          <w:szCs w:val="22"/>
          <w:u w:val="none"/>
        </w:rPr>
        <w:t>.</w:t>
      </w:r>
    </w:p>
    <w:p w:rsidR="00282F92" w:rsidRDefault="00282F92" w:rsidP="00A530C9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footerReference w:type="even" r:id="rId7"/>
      <w:footerReference w:type="default" r:id="rId8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6A" w:rsidRDefault="0063016A">
      <w:r>
        <w:separator/>
      </w:r>
    </w:p>
  </w:endnote>
  <w:endnote w:type="continuationSeparator" w:id="0">
    <w:p w:rsidR="0063016A" w:rsidRDefault="0063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A" w:rsidRDefault="00544C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01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16A" w:rsidRDefault="0063016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6A" w:rsidRDefault="0063016A">
      <w:r>
        <w:separator/>
      </w:r>
    </w:p>
  </w:footnote>
  <w:footnote w:type="continuationSeparator" w:id="0">
    <w:p w:rsidR="0063016A" w:rsidRDefault="0063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54697"/>
    <w:rsid w:val="0009136B"/>
    <w:rsid w:val="00096560"/>
    <w:rsid w:val="000A7100"/>
    <w:rsid w:val="000D119D"/>
    <w:rsid w:val="000D5735"/>
    <w:rsid w:val="000D7584"/>
    <w:rsid w:val="000E6E55"/>
    <w:rsid w:val="000F03B9"/>
    <w:rsid w:val="000F3A9A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82F92"/>
    <w:rsid w:val="00285CF8"/>
    <w:rsid w:val="002B1BCC"/>
    <w:rsid w:val="002B29A6"/>
    <w:rsid w:val="002B7C37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2735"/>
    <w:rsid w:val="003549E9"/>
    <w:rsid w:val="003551A4"/>
    <w:rsid w:val="00356BD0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658E1"/>
    <w:rsid w:val="004C0C4A"/>
    <w:rsid w:val="004D1FE5"/>
    <w:rsid w:val="004E40C1"/>
    <w:rsid w:val="004F4308"/>
    <w:rsid w:val="00514461"/>
    <w:rsid w:val="00516BBD"/>
    <w:rsid w:val="00544CA5"/>
    <w:rsid w:val="00550516"/>
    <w:rsid w:val="00550592"/>
    <w:rsid w:val="00591D3A"/>
    <w:rsid w:val="00595C59"/>
    <w:rsid w:val="00596056"/>
    <w:rsid w:val="005A1D23"/>
    <w:rsid w:val="005A3ECA"/>
    <w:rsid w:val="005C6D68"/>
    <w:rsid w:val="005D60E3"/>
    <w:rsid w:val="006128F3"/>
    <w:rsid w:val="0063016A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764AF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1506"/>
    <w:rsid w:val="00824371"/>
    <w:rsid w:val="0083624B"/>
    <w:rsid w:val="00852D08"/>
    <w:rsid w:val="008727FF"/>
    <w:rsid w:val="00880B6B"/>
    <w:rsid w:val="00892F5B"/>
    <w:rsid w:val="0089742F"/>
    <w:rsid w:val="008A2494"/>
    <w:rsid w:val="008A29DD"/>
    <w:rsid w:val="008B0D4B"/>
    <w:rsid w:val="008B6BA3"/>
    <w:rsid w:val="008C2E45"/>
    <w:rsid w:val="008C68E0"/>
    <w:rsid w:val="008C73F6"/>
    <w:rsid w:val="008E10BC"/>
    <w:rsid w:val="008E5A70"/>
    <w:rsid w:val="009109D2"/>
    <w:rsid w:val="00950E14"/>
    <w:rsid w:val="00955B76"/>
    <w:rsid w:val="009646E1"/>
    <w:rsid w:val="00980540"/>
    <w:rsid w:val="00993662"/>
    <w:rsid w:val="009A6D1E"/>
    <w:rsid w:val="009B5A3A"/>
    <w:rsid w:val="009E2921"/>
    <w:rsid w:val="009F2270"/>
    <w:rsid w:val="009F57BC"/>
    <w:rsid w:val="00A21640"/>
    <w:rsid w:val="00A530C9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43416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4B3B"/>
    <w:rsid w:val="00C52EF6"/>
    <w:rsid w:val="00C71928"/>
    <w:rsid w:val="00C731E9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1FDE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15D11"/>
    <w:rsid w:val="00F209BD"/>
    <w:rsid w:val="00F2145D"/>
    <w:rsid w:val="00F43A85"/>
    <w:rsid w:val="00F661DC"/>
    <w:rsid w:val="00F762BA"/>
    <w:rsid w:val="00F8260F"/>
    <w:rsid w:val="00F97F5A"/>
    <w:rsid w:val="00FB2EC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4</cp:revision>
  <cp:lastPrinted>2015-05-13T10:01:00Z</cp:lastPrinted>
  <dcterms:created xsi:type="dcterms:W3CDTF">2015-05-12T08:03:00Z</dcterms:created>
  <dcterms:modified xsi:type="dcterms:W3CDTF">2015-05-13T10:01:00Z</dcterms:modified>
</cp:coreProperties>
</file>