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07A" w:rsidRDefault="00C853B9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Appendix 1</w:t>
      </w:r>
    </w:p>
    <w:p w:rsidR="00C853B9" w:rsidRDefault="00C853B9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</w:p>
    <w:p w:rsidR="00C853B9" w:rsidRPr="003D2622" w:rsidRDefault="00C853B9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</w:p>
    <w:p w:rsidR="00C853B9" w:rsidRPr="003D2622" w:rsidRDefault="00C853B9" w:rsidP="00C853B9">
      <w:pPr>
        <w:tabs>
          <w:tab w:val="left" w:pos="1260"/>
          <w:tab w:val="left" w:pos="4500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ORDER SUBJECT DESCRIPTION</w:t>
      </w:r>
    </w:p>
    <w:p w:rsidR="00C853B9" w:rsidRPr="003D2622" w:rsidRDefault="00C853B9" w:rsidP="00C853B9">
      <w:pPr>
        <w:tabs>
          <w:tab w:val="left" w:pos="1260"/>
          <w:tab w:val="left" w:pos="4500"/>
        </w:tabs>
        <w:jc w:val="both"/>
        <w:rPr>
          <w:rFonts w:ascii="Tahoma" w:hAnsi="Tahoma" w:cs="Tahoma"/>
          <w:sz w:val="20"/>
          <w:szCs w:val="20"/>
        </w:rPr>
      </w:pPr>
    </w:p>
    <w:p w:rsidR="00C853B9" w:rsidRPr="003D2622" w:rsidRDefault="00C853B9" w:rsidP="00C853B9">
      <w:pPr>
        <w:tabs>
          <w:tab w:val="left" w:pos="2160"/>
          <w:tab w:val="left" w:pos="5040"/>
        </w:tabs>
        <w:jc w:val="both"/>
        <w:outlineLvl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subject</w:t>
      </w:r>
      <w:proofErr w:type="spellEnd"/>
      <w:r>
        <w:rPr>
          <w:rFonts w:ascii="Tahoma" w:hAnsi="Tahoma" w:cs="Tahoma"/>
          <w:sz w:val="20"/>
          <w:szCs w:val="20"/>
        </w:rPr>
        <w:t xml:space="preserve"> of the order </w:t>
      </w:r>
      <w:proofErr w:type="spellStart"/>
      <w:r>
        <w:rPr>
          <w:rFonts w:ascii="Tahoma" w:hAnsi="Tahoma" w:cs="Tahoma"/>
          <w:sz w:val="20"/>
          <w:szCs w:val="20"/>
        </w:rPr>
        <w:t>is</w:t>
      </w:r>
      <w:proofErr w:type="spellEnd"/>
      <w:r>
        <w:rPr>
          <w:rFonts w:ascii="Tahoma" w:hAnsi="Tahoma" w:cs="Tahoma"/>
          <w:sz w:val="20"/>
          <w:szCs w:val="20"/>
        </w:rPr>
        <w:t xml:space="preserve"> a</w:t>
      </w:r>
      <w:r w:rsidRPr="003D2622" w:rsidDel="00694B15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3D2622">
        <w:rPr>
          <w:rFonts w:ascii="Tahoma" w:hAnsi="Tahoma" w:cs="Tahoma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elivery</w:t>
      </w:r>
      <w:proofErr w:type="spellEnd"/>
      <w:r>
        <w:rPr>
          <w:rFonts w:ascii="Tahoma" w:hAnsi="Tahoma" w:cs="Tahoma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sz w:val="20"/>
          <w:szCs w:val="20"/>
        </w:rPr>
        <w:t>installation</w:t>
      </w:r>
      <w:proofErr w:type="spellEnd"/>
      <w:r>
        <w:rPr>
          <w:rFonts w:ascii="Tahoma" w:hAnsi="Tahoma" w:cs="Tahoma"/>
          <w:sz w:val="20"/>
          <w:szCs w:val="20"/>
        </w:rPr>
        <w:t xml:space="preserve"> of a hot </w:t>
      </w:r>
      <w:proofErr w:type="spellStart"/>
      <w:r>
        <w:rPr>
          <w:rFonts w:ascii="Tahoma" w:hAnsi="Tahoma" w:cs="Tahoma"/>
          <w:sz w:val="20"/>
          <w:szCs w:val="20"/>
        </w:rPr>
        <w:t>air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1 x 1,5 m.</w:t>
      </w:r>
      <w:r w:rsidRPr="003D262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will</w:t>
      </w:r>
      <w:proofErr w:type="spellEnd"/>
      <w:r>
        <w:rPr>
          <w:rFonts w:ascii="Tahoma" w:hAnsi="Tahoma" w:cs="Tahoma"/>
          <w:sz w:val="20"/>
          <w:szCs w:val="20"/>
        </w:rPr>
        <w:t xml:space="preserve"> be part of the </w:t>
      </w:r>
      <w:proofErr w:type="spellStart"/>
      <w:r>
        <w:rPr>
          <w:rFonts w:ascii="Tahoma" w:hAnsi="Tahoma" w:cs="Tahoma"/>
          <w:sz w:val="20"/>
          <w:szCs w:val="20"/>
        </w:rPr>
        <w:t>equipment</w:t>
      </w:r>
      <w:proofErr w:type="spellEnd"/>
      <w:r>
        <w:rPr>
          <w:rFonts w:ascii="Tahoma" w:hAnsi="Tahoma" w:cs="Tahoma"/>
          <w:sz w:val="20"/>
          <w:szCs w:val="20"/>
        </w:rPr>
        <w:t xml:space="preserve"> of </w:t>
      </w:r>
      <w:r w:rsidRPr="007A6C0D">
        <w:rPr>
          <w:rFonts w:ascii="Tahoma" w:hAnsi="Tahoma" w:cs="Tahoma"/>
          <w:sz w:val="20"/>
          <w:szCs w:val="20"/>
        </w:rPr>
        <w:t xml:space="preserve">Center for </w:t>
      </w:r>
      <w:proofErr w:type="spellStart"/>
      <w:r w:rsidRPr="007A6C0D">
        <w:rPr>
          <w:rFonts w:ascii="Tahoma" w:hAnsi="Tahoma" w:cs="Tahoma"/>
          <w:sz w:val="20"/>
          <w:szCs w:val="20"/>
        </w:rPr>
        <w:t>Composite</w:t>
      </w:r>
      <w:proofErr w:type="spellEnd"/>
      <w:r w:rsidRPr="007A6C0D">
        <w:rPr>
          <w:rFonts w:ascii="Tahoma" w:hAnsi="Tahoma" w:cs="Tahoma"/>
          <w:sz w:val="20"/>
          <w:szCs w:val="20"/>
        </w:rPr>
        <w:t xml:space="preserve"> Technologies</w:t>
      </w:r>
      <w:r>
        <w:rPr>
          <w:rFonts w:ascii="Tahoma" w:hAnsi="Tahoma" w:cs="Tahoma"/>
          <w:sz w:val="20"/>
          <w:szCs w:val="20"/>
        </w:rPr>
        <w:t>.</w:t>
      </w:r>
    </w:p>
    <w:p w:rsidR="00C853B9" w:rsidRPr="003D2622" w:rsidRDefault="00C853B9" w:rsidP="00C853B9">
      <w:pPr>
        <w:tabs>
          <w:tab w:val="left" w:pos="2160"/>
          <w:tab w:val="left" w:pos="5040"/>
        </w:tabs>
        <w:jc w:val="both"/>
        <w:outlineLvl w:val="0"/>
        <w:rPr>
          <w:rFonts w:ascii="Tahoma" w:hAnsi="Tahoma" w:cs="Tahoma"/>
          <w:sz w:val="20"/>
          <w:szCs w:val="20"/>
        </w:rPr>
      </w:pPr>
    </w:p>
    <w:p w:rsidR="00C853B9" w:rsidRPr="003D2622" w:rsidRDefault="00C853B9" w:rsidP="00C853B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Technical </w:t>
      </w:r>
      <w:proofErr w:type="spellStart"/>
      <w:r>
        <w:rPr>
          <w:rFonts w:ascii="Tahoma" w:hAnsi="Tahoma" w:cs="Tahoma"/>
          <w:b/>
          <w:sz w:val="20"/>
          <w:szCs w:val="20"/>
        </w:rPr>
        <w:t>requirements</w:t>
      </w:r>
      <w:proofErr w:type="spellEnd"/>
      <w:r w:rsidRPr="003D2622">
        <w:rPr>
          <w:rFonts w:ascii="Tahoma" w:hAnsi="Tahoma" w:cs="Tahoma"/>
          <w:b/>
          <w:sz w:val="20"/>
          <w:szCs w:val="20"/>
        </w:rPr>
        <w:t>:</w:t>
      </w:r>
    </w:p>
    <w:p w:rsidR="00C853B9" w:rsidRPr="003D2622" w:rsidRDefault="00C853B9" w:rsidP="00C853B9">
      <w:pPr>
        <w:jc w:val="both"/>
        <w:rPr>
          <w:rFonts w:ascii="Tahoma" w:hAnsi="Tahoma" w:cs="Tahoma"/>
          <w:b/>
          <w:sz w:val="20"/>
          <w:szCs w:val="20"/>
        </w:rPr>
      </w:pP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be </w:t>
      </w:r>
      <w:proofErr w:type="spellStart"/>
      <w:r>
        <w:rPr>
          <w:rFonts w:ascii="Tahoma" w:hAnsi="Tahoma" w:cs="Tahoma"/>
          <w:sz w:val="20"/>
          <w:szCs w:val="20"/>
        </w:rPr>
        <w:t>dedicated</w:t>
      </w:r>
      <w:proofErr w:type="spellEnd"/>
      <w:r>
        <w:rPr>
          <w:rFonts w:ascii="Tahoma" w:hAnsi="Tahoma" w:cs="Tahoma"/>
          <w:sz w:val="20"/>
          <w:szCs w:val="20"/>
        </w:rPr>
        <w:t xml:space="preserve"> for </w:t>
      </w:r>
      <w:proofErr w:type="spellStart"/>
      <w:r>
        <w:rPr>
          <w:rFonts w:ascii="Tahoma" w:hAnsi="Tahoma" w:cs="Tahoma"/>
          <w:sz w:val="20"/>
          <w:szCs w:val="20"/>
        </w:rPr>
        <w:t>manufacturing</w:t>
      </w:r>
      <w:proofErr w:type="spellEnd"/>
      <w:r>
        <w:rPr>
          <w:rFonts w:ascii="Tahoma" w:hAnsi="Tahoma" w:cs="Tahoma"/>
          <w:sz w:val="20"/>
          <w:szCs w:val="20"/>
        </w:rPr>
        <w:t xml:space="preserve"> of </w:t>
      </w:r>
      <w:proofErr w:type="spellStart"/>
      <w:r>
        <w:rPr>
          <w:rFonts w:ascii="Tahoma" w:hAnsi="Tahoma" w:cs="Tahoma"/>
          <w:sz w:val="20"/>
          <w:szCs w:val="20"/>
        </w:rPr>
        <w:t>composite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structures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be </w:t>
      </w:r>
      <w:proofErr w:type="spellStart"/>
      <w:r>
        <w:rPr>
          <w:rFonts w:ascii="Tahoma" w:hAnsi="Tahoma" w:cs="Tahoma"/>
          <w:sz w:val="20"/>
          <w:szCs w:val="20"/>
        </w:rPr>
        <w:t>equipped</w:t>
      </w:r>
      <w:proofErr w:type="spellEnd"/>
      <w:r>
        <w:rPr>
          <w:rFonts w:ascii="Tahoma" w:hAnsi="Tahoma" w:cs="Tahoma"/>
          <w:sz w:val="20"/>
          <w:szCs w:val="20"/>
        </w:rPr>
        <w:t xml:space="preserve"> with a </w:t>
      </w:r>
      <w:proofErr w:type="spellStart"/>
      <w:r>
        <w:rPr>
          <w:rFonts w:ascii="Tahoma" w:hAnsi="Tahoma" w:cs="Tahoma"/>
          <w:sz w:val="20"/>
          <w:szCs w:val="20"/>
        </w:rPr>
        <w:t>trolley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All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undermentioned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requirements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take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into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account</w:t>
      </w:r>
      <w:proofErr w:type="spellEnd"/>
      <w:r>
        <w:rPr>
          <w:rFonts w:ascii="Tahoma" w:hAnsi="Tahoma" w:cs="Tahoma"/>
          <w:sz w:val="20"/>
          <w:szCs w:val="20"/>
        </w:rPr>
        <w:t xml:space="preserve"> the </w:t>
      </w:r>
      <w:proofErr w:type="spellStart"/>
      <w:r>
        <w:rPr>
          <w:rFonts w:ascii="Tahoma" w:hAnsi="Tahoma" w:cs="Tahoma"/>
          <w:sz w:val="20"/>
          <w:szCs w:val="20"/>
        </w:rPr>
        <w:t>load</w:t>
      </w:r>
      <w:proofErr w:type="spellEnd"/>
      <w:r>
        <w:rPr>
          <w:rFonts w:ascii="Tahoma" w:hAnsi="Tahoma" w:cs="Tahoma"/>
          <w:sz w:val="20"/>
          <w:szCs w:val="20"/>
        </w:rPr>
        <w:t xml:space="preserve">: 50 kg </w:t>
      </w:r>
      <w:proofErr w:type="spellStart"/>
      <w:r>
        <w:rPr>
          <w:rFonts w:ascii="Tahoma" w:hAnsi="Tahoma" w:cs="Tahoma"/>
          <w:sz w:val="20"/>
          <w:szCs w:val="20"/>
        </w:rPr>
        <w:t>composites</w:t>
      </w:r>
      <w:proofErr w:type="spellEnd"/>
      <w:r>
        <w:rPr>
          <w:rFonts w:ascii="Tahoma" w:hAnsi="Tahoma" w:cs="Tahoma"/>
          <w:sz w:val="20"/>
          <w:szCs w:val="20"/>
        </w:rPr>
        <w:t xml:space="preserve"> + </w:t>
      </w:r>
      <w:proofErr w:type="spellStart"/>
      <w:r>
        <w:rPr>
          <w:rFonts w:ascii="Tahoma" w:hAnsi="Tahoma" w:cs="Tahoma"/>
          <w:sz w:val="20"/>
          <w:szCs w:val="20"/>
        </w:rPr>
        <w:t>trolley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Working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length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cover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object</w:t>
      </w:r>
      <w:proofErr w:type="spellEnd"/>
      <w:r>
        <w:rPr>
          <w:rFonts w:ascii="Tahoma" w:hAnsi="Tahoma" w:cs="Tahoma"/>
          <w:sz w:val="20"/>
          <w:szCs w:val="20"/>
        </w:rPr>
        <w:t xml:space="preserve"> of min. </w:t>
      </w:r>
      <w:proofErr w:type="spellStart"/>
      <w:r>
        <w:rPr>
          <w:rFonts w:ascii="Tahoma" w:hAnsi="Tahoma" w:cs="Tahoma"/>
          <w:sz w:val="20"/>
          <w:szCs w:val="20"/>
        </w:rPr>
        <w:t>length</w:t>
      </w:r>
      <w:proofErr w:type="spellEnd"/>
      <w:r>
        <w:rPr>
          <w:rFonts w:ascii="Tahoma" w:hAnsi="Tahoma" w:cs="Tahoma"/>
          <w:sz w:val="20"/>
          <w:szCs w:val="20"/>
        </w:rPr>
        <w:t xml:space="preserve"> 1</w:t>
      </w:r>
      <w:r w:rsidRPr="003D2622">
        <w:rPr>
          <w:rFonts w:ascii="Tahoma" w:hAnsi="Tahoma" w:cs="Tahoma"/>
          <w:sz w:val="20"/>
          <w:szCs w:val="20"/>
        </w:rPr>
        <w:t>500mm</w:t>
      </w:r>
      <w:r>
        <w:rPr>
          <w:rFonts w:ascii="Tahoma" w:hAnsi="Tahoma" w:cs="Tahoma"/>
          <w:sz w:val="20"/>
          <w:szCs w:val="20"/>
        </w:rPr>
        <w:t>,</w:t>
      </w:r>
    </w:p>
    <w:p w:rsidR="00C853B9" w:rsidRPr="000135DD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Working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diameter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cover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object</w:t>
      </w:r>
      <w:proofErr w:type="spellEnd"/>
      <w:r>
        <w:rPr>
          <w:rFonts w:ascii="Tahoma" w:hAnsi="Tahoma" w:cs="Tahoma"/>
          <w:sz w:val="20"/>
          <w:szCs w:val="20"/>
        </w:rPr>
        <w:t xml:space="preserve"> of min. </w:t>
      </w:r>
      <w:proofErr w:type="spellStart"/>
      <w:r>
        <w:rPr>
          <w:rFonts w:ascii="Tahoma" w:hAnsi="Tahoma" w:cs="Tahoma"/>
          <w:sz w:val="20"/>
          <w:szCs w:val="20"/>
        </w:rPr>
        <w:t>width</w:t>
      </w:r>
      <w:proofErr w:type="spellEnd"/>
      <w:r>
        <w:rPr>
          <w:rFonts w:ascii="Tahoma" w:hAnsi="Tahoma" w:cs="Tahoma"/>
          <w:sz w:val="20"/>
          <w:szCs w:val="20"/>
        </w:rPr>
        <w:t xml:space="preserve"> 10</w:t>
      </w:r>
      <w:r w:rsidRPr="003D2622">
        <w:rPr>
          <w:rFonts w:ascii="Tahoma" w:hAnsi="Tahoma" w:cs="Tahoma"/>
          <w:sz w:val="20"/>
          <w:szCs w:val="20"/>
        </w:rPr>
        <w:t>00mm</w:t>
      </w:r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Working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pressure</w:t>
      </w:r>
      <w:proofErr w:type="spellEnd"/>
      <w:r>
        <w:rPr>
          <w:rFonts w:ascii="Tahoma" w:hAnsi="Tahoma" w:cs="Tahoma"/>
          <w:sz w:val="20"/>
          <w:szCs w:val="20"/>
        </w:rPr>
        <w:t xml:space="preserve"> not less </w:t>
      </w:r>
      <w:proofErr w:type="spellStart"/>
      <w:r>
        <w:rPr>
          <w:rFonts w:ascii="Tahoma" w:hAnsi="Tahoma" w:cs="Tahoma"/>
          <w:sz w:val="20"/>
          <w:szCs w:val="20"/>
        </w:rPr>
        <w:t>than</w:t>
      </w:r>
      <w:proofErr w:type="spellEnd"/>
      <w:r>
        <w:rPr>
          <w:rFonts w:ascii="Tahoma" w:hAnsi="Tahoma" w:cs="Tahoma"/>
          <w:sz w:val="20"/>
          <w:szCs w:val="20"/>
        </w:rPr>
        <w:t xml:space="preserve"> 10 bar,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Pressure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deviation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inside</w:t>
      </w:r>
      <w:proofErr w:type="spellEnd"/>
      <w:r>
        <w:rPr>
          <w:rFonts w:ascii="Tahoma" w:hAnsi="Tahoma" w:cs="Tahoma"/>
          <w:sz w:val="20"/>
          <w:szCs w:val="20"/>
        </w:rPr>
        <w:t xml:space="preserve"> the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not </w:t>
      </w:r>
      <w:proofErr w:type="spellStart"/>
      <w:r>
        <w:rPr>
          <w:rFonts w:ascii="Tahoma" w:hAnsi="Tahoma" w:cs="Tahoma"/>
          <w:sz w:val="20"/>
          <w:szCs w:val="20"/>
        </w:rPr>
        <w:t>greater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than</w:t>
      </w:r>
      <w:proofErr w:type="spellEnd"/>
      <w:r>
        <w:rPr>
          <w:rFonts w:ascii="Tahoma" w:hAnsi="Tahoma" w:cs="Tahoma"/>
          <w:sz w:val="20"/>
          <w:szCs w:val="20"/>
        </w:rPr>
        <w:t xml:space="preserve"> ±0,1 bar,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Autoclave’s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door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be </w:t>
      </w:r>
      <w:proofErr w:type="spellStart"/>
      <w:r>
        <w:rPr>
          <w:rFonts w:ascii="Tahoma" w:hAnsi="Tahoma" w:cs="Tahoma"/>
          <w:sz w:val="20"/>
          <w:szCs w:val="20"/>
        </w:rPr>
        <w:t>equipped</w:t>
      </w:r>
      <w:proofErr w:type="spellEnd"/>
      <w:r>
        <w:rPr>
          <w:rFonts w:ascii="Tahoma" w:hAnsi="Tahoma" w:cs="Tahoma"/>
          <w:sz w:val="20"/>
          <w:szCs w:val="20"/>
        </w:rPr>
        <w:t xml:space="preserve"> with a </w:t>
      </w:r>
      <w:proofErr w:type="spellStart"/>
      <w:r>
        <w:rPr>
          <w:rFonts w:ascii="Tahoma" w:hAnsi="Tahoma" w:cs="Tahoma"/>
          <w:sz w:val="20"/>
          <w:szCs w:val="20"/>
        </w:rPr>
        <w:t>safety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locking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mechanism</w:t>
      </w:r>
      <w:proofErr w:type="spellEnd"/>
      <w:r>
        <w:rPr>
          <w:rFonts w:ascii="Tahoma" w:hAnsi="Tahoma" w:cs="Tahoma"/>
          <w:sz w:val="20"/>
          <w:szCs w:val="20"/>
        </w:rPr>
        <w:t xml:space="preserve"> in </w:t>
      </w:r>
      <w:proofErr w:type="spellStart"/>
      <w:r>
        <w:rPr>
          <w:rFonts w:ascii="Tahoma" w:hAnsi="Tahoma" w:cs="Tahoma"/>
          <w:sz w:val="20"/>
          <w:szCs w:val="20"/>
        </w:rPr>
        <w:t>case</w:t>
      </w:r>
      <w:proofErr w:type="spellEnd"/>
      <w:r>
        <w:rPr>
          <w:rFonts w:ascii="Tahoma" w:hAnsi="Tahoma" w:cs="Tahoma"/>
          <w:sz w:val="20"/>
          <w:szCs w:val="20"/>
        </w:rPr>
        <w:t xml:space="preserve"> of </w:t>
      </w:r>
      <w:proofErr w:type="spellStart"/>
      <w:r>
        <w:rPr>
          <w:rFonts w:ascii="Tahoma" w:hAnsi="Tahoma" w:cs="Tahoma"/>
          <w:sz w:val="20"/>
          <w:szCs w:val="20"/>
        </w:rPr>
        <w:t>an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explosion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inside</w:t>
      </w:r>
      <w:proofErr w:type="spellEnd"/>
      <w:r>
        <w:rPr>
          <w:rFonts w:ascii="Tahoma" w:hAnsi="Tahoma" w:cs="Tahoma"/>
          <w:sz w:val="20"/>
          <w:szCs w:val="20"/>
        </w:rPr>
        <w:t xml:space="preserve"> the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Pr="000135DD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 w:rsidRPr="000135DD">
        <w:rPr>
          <w:rFonts w:ascii="Tahoma" w:hAnsi="Tahoma" w:cs="Tahoma"/>
          <w:sz w:val="20"/>
          <w:szCs w:val="20"/>
        </w:rPr>
        <w:t>Autoclave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must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be </w:t>
      </w:r>
      <w:proofErr w:type="spellStart"/>
      <w:r w:rsidRPr="000135DD">
        <w:rPr>
          <w:rFonts w:ascii="Tahoma" w:hAnsi="Tahoma" w:cs="Tahoma"/>
          <w:sz w:val="20"/>
          <w:szCs w:val="20"/>
        </w:rPr>
        <w:t>equipped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with </w:t>
      </w:r>
      <w:proofErr w:type="spellStart"/>
      <w:r w:rsidRPr="000135DD">
        <w:rPr>
          <w:rFonts w:ascii="Tahoma" w:hAnsi="Tahoma" w:cs="Tahoma"/>
          <w:sz w:val="20"/>
          <w:szCs w:val="20"/>
        </w:rPr>
        <w:t>an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overpressure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safety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valve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with a </w:t>
      </w:r>
      <w:proofErr w:type="spellStart"/>
      <w:r w:rsidRPr="000135DD">
        <w:rPr>
          <w:rFonts w:ascii="Tahoma" w:hAnsi="Tahoma" w:cs="Tahoma"/>
          <w:sz w:val="20"/>
          <w:szCs w:val="20"/>
        </w:rPr>
        <w:t>certificate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or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calculation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proving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its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ability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to </w:t>
      </w:r>
      <w:proofErr w:type="spellStart"/>
      <w:r w:rsidRPr="000135DD">
        <w:rPr>
          <w:rFonts w:ascii="Tahoma" w:hAnsi="Tahoma" w:cs="Tahoma"/>
          <w:sz w:val="20"/>
          <w:szCs w:val="20"/>
        </w:rPr>
        <w:t>empty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the </w:t>
      </w:r>
      <w:proofErr w:type="spellStart"/>
      <w:r w:rsidRPr="000135DD">
        <w:rPr>
          <w:rFonts w:ascii="Tahoma" w:hAnsi="Tahoma" w:cs="Tahoma"/>
          <w:sz w:val="20"/>
          <w:szCs w:val="20"/>
        </w:rPr>
        <w:t>autoclave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in </w:t>
      </w:r>
      <w:proofErr w:type="spellStart"/>
      <w:r w:rsidRPr="000135DD">
        <w:rPr>
          <w:rFonts w:ascii="Tahoma" w:hAnsi="Tahoma" w:cs="Tahoma"/>
          <w:sz w:val="20"/>
          <w:szCs w:val="20"/>
        </w:rPr>
        <w:t>case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of </w:t>
      </w:r>
      <w:proofErr w:type="spellStart"/>
      <w:r w:rsidRPr="000135DD">
        <w:rPr>
          <w:rFonts w:ascii="Tahoma" w:hAnsi="Tahoma" w:cs="Tahoma"/>
          <w:sz w:val="20"/>
          <w:szCs w:val="20"/>
        </w:rPr>
        <w:t>an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explosion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inside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the </w:t>
      </w:r>
      <w:proofErr w:type="spellStart"/>
      <w:r w:rsidRPr="000135DD">
        <w:rPr>
          <w:rFonts w:ascii="Tahoma" w:hAnsi="Tahoma" w:cs="Tahoma"/>
          <w:sz w:val="20"/>
          <w:szCs w:val="20"/>
        </w:rPr>
        <w:t>autoclave</w:t>
      </w:r>
      <w:proofErr w:type="spellEnd"/>
    </w:p>
    <w:p w:rsidR="00C853B9" w:rsidRPr="003D2622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quipped</w:t>
      </w:r>
      <w:proofErr w:type="spellEnd"/>
      <w:r>
        <w:rPr>
          <w:rFonts w:ascii="Tahoma" w:hAnsi="Tahoma" w:cs="Tahoma"/>
          <w:sz w:val="20"/>
          <w:szCs w:val="20"/>
        </w:rPr>
        <w:t xml:space="preserve"> with a Man Inside </w:t>
      </w:r>
      <w:proofErr w:type="spellStart"/>
      <w:r>
        <w:rPr>
          <w:rFonts w:ascii="Tahoma" w:hAnsi="Tahoma" w:cs="Tahoma"/>
          <w:sz w:val="20"/>
          <w:szCs w:val="20"/>
        </w:rPr>
        <w:t>panic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switch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Working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temperature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be not less </w:t>
      </w:r>
      <w:proofErr w:type="spellStart"/>
      <w:r>
        <w:rPr>
          <w:rFonts w:ascii="Tahoma" w:hAnsi="Tahoma" w:cs="Tahoma"/>
          <w:sz w:val="20"/>
          <w:szCs w:val="20"/>
        </w:rPr>
        <w:t>than</w:t>
      </w:r>
      <w:proofErr w:type="spellEnd"/>
      <w:r>
        <w:rPr>
          <w:rFonts w:ascii="Tahoma" w:hAnsi="Tahoma" w:cs="Tahoma"/>
          <w:sz w:val="20"/>
          <w:szCs w:val="20"/>
        </w:rPr>
        <w:t xml:space="preserve"> 250</w:t>
      </w:r>
      <w:r w:rsidRPr="00537516">
        <w:rPr>
          <w:rFonts w:ascii="Tahoma" w:hAnsi="Tahoma" w:cs="Tahoma"/>
          <w:sz w:val="20"/>
          <w:szCs w:val="20"/>
        </w:rPr>
        <w:t>°C</w:t>
      </w:r>
      <w:r w:rsidRPr="003D2622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measured</w:t>
      </w:r>
      <w:proofErr w:type="spellEnd"/>
      <w:r>
        <w:rPr>
          <w:rFonts w:ascii="Tahoma" w:hAnsi="Tahoma" w:cs="Tahoma"/>
          <w:sz w:val="20"/>
          <w:szCs w:val="20"/>
        </w:rPr>
        <w:t xml:space="preserve"> by a </w:t>
      </w:r>
      <w:proofErr w:type="spellStart"/>
      <w:r>
        <w:rPr>
          <w:rFonts w:ascii="Tahoma" w:hAnsi="Tahoma" w:cs="Tahoma"/>
          <w:sz w:val="20"/>
          <w:szCs w:val="20"/>
        </w:rPr>
        <w:t>thermocouple</w:t>
      </w:r>
      <w:proofErr w:type="spellEnd"/>
      <w:r>
        <w:rPr>
          <w:rFonts w:ascii="Tahoma" w:hAnsi="Tahoma" w:cs="Tahoma"/>
          <w:sz w:val="20"/>
          <w:szCs w:val="20"/>
        </w:rPr>
        <w:t xml:space="preserve"> on a </w:t>
      </w:r>
      <w:proofErr w:type="spellStart"/>
      <w:r>
        <w:rPr>
          <w:rFonts w:ascii="Tahoma" w:hAnsi="Tahoma" w:cs="Tahoma"/>
          <w:sz w:val="20"/>
          <w:szCs w:val="20"/>
        </w:rPr>
        <w:t>composite</w:t>
      </w:r>
      <w:proofErr w:type="spellEnd"/>
      <w:r>
        <w:rPr>
          <w:rFonts w:ascii="Tahoma" w:hAnsi="Tahoma" w:cs="Tahoma"/>
          <w:sz w:val="20"/>
          <w:szCs w:val="20"/>
        </w:rPr>
        <w:t xml:space="preserve"> element,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be </w:t>
      </w:r>
      <w:proofErr w:type="spellStart"/>
      <w:r>
        <w:rPr>
          <w:rFonts w:ascii="Tahoma" w:hAnsi="Tahoma" w:cs="Tahoma"/>
          <w:sz w:val="20"/>
          <w:szCs w:val="20"/>
        </w:rPr>
        <w:t>equipped</w:t>
      </w:r>
      <w:proofErr w:type="spellEnd"/>
      <w:r>
        <w:rPr>
          <w:rFonts w:ascii="Tahoma" w:hAnsi="Tahoma" w:cs="Tahoma"/>
          <w:sz w:val="20"/>
          <w:szCs w:val="20"/>
        </w:rPr>
        <w:t xml:space="preserve"> with </w:t>
      </w:r>
      <w:proofErr w:type="spellStart"/>
      <w:r>
        <w:rPr>
          <w:rFonts w:ascii="Tahoma" w:hAnsi="Tahoma" w:cs="Tahoma"/>
          <w:sz w:val="20"/>
          <w:szCs w:val="20"/>
        </w:rPr>
        <w:t>at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least</w:t>
      </w:r>
      <w:proofErr w:type="spellEnd"/>
      <w:r>
        <w:rPr>
          <w:rFonts w:ascii="Tahoma" w:hAnsi="Tahoma" w:cs="Tahoma"/>
          <w:sz w:val="20"/>
          <w:szCs w:val="20"/>
        </w:rPr>
        <w:t xml:space="preserve"> 5 </w:t>
      </w:r>
      <w:proofErr w:type="spellStart"/>
      <w:r>
        <w:rPr>
          <w:rFonts w:ascii="Tahoma" w:hAnsi="Tahoma" w:cs="Tahoma"/>
          <w:sz w:val="20"/>
          <w:szCs w:val="20"/>
        </w:rPr>
        <w:t>thermocouples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ability</w:t>
      </w:r>
      <w:proofErr w:type="spellEnd"/>
      <w:r>
        <w:rPr>
          <w:rFonts w:ascii="Tahoma" w:hAnsi="Tahoma" w:cs="Tahoma"/>
          <w:sz w:val="20"/>
          <w:szCs w:val="20"/>
        </w:rPr>
        <w:t xml:space="preserve"> to </w:t>
      </w:r>
      <w:proofErr w:type="spellStart"/>
      <w:r>
        <w:rPr>
          <w:rFonts w:ascii="Tahoma" w:hAnsi="Tahoma" w:cs="Tahoma"/>
          <w:sz w:val="20"/>
          <w:szCs w:val="20"/>
        </w:rPr>
        <w:t>measure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temperature</w:t>
      </w:r>
      <w:proofErr w:type="spellEnd"/>
      <w:r>
        <w:rPr>
          <w:rFonts w:ascii="Tahoma" w:hAnsi="Tahoma" w:cs="Tahoma"/>
          <w:sz w:val="20"/>
          <w:szCs w:val="20"/>
        </w:rPr>
        <w:t xml:space="preserve"> of </w:t>
      </w:r>
      <w:proofErr w:type="spellStart"/>
      <w:r>
        <w:rPr>
          <w:rFonts w:ascii="Tahoma" w:hAnsi="Tahoma" w:cs="Tahoma"/>
          <w:sz w:val="20"/>
          <w:szCs w:val="20"/>
        </w:rPr>
        <w:t>at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least</w:t>
      </w:r>
      <w:proofErr w:type="spellEnd"/>
      <w:r>
        <w:rPr>
          <w:rFonts w:ascii="Tahoma" w:hAnsi="Tahoma" w:cs="Tahoma"/>
          <w:sz w:val="20"/>
          <w:szCs w:val="20"/>
        </w:rPr>
        <w:t xml:space="preserve"> 5 </w:t>
      </w:r>
      <w:proofErr w:type="spellStart"/>
      <w:r>
        <w:rPr>
          <w:rFonts w:ascii="Tahoma" w:hAnsi="Tahoma" w:cs="Tahoma"/>
          <w:sz w:val="20"/>
          <w:szCs w:val="20"/>
        </w:rPr>
        <w:t>elements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independently</w:t>
      </w:r>
      <w:proofErr w:type="spellEnd"/>
      <w:r>
        <w:rPr>
          <w:rFonts w:ascii="Tahoma" w:hAnsi="Tahoma" w:cs="Tahoma"/>
          <w:sz w:val="20"/>
          <w:szCs w:val="20"/>
        </w:rPr>
        <w:t>),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Temperature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deviation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should</w:t>
      </w:r>
      <w:proofErr w:type="spellEnd"/>
      <w:r>
        <w:rPr>
          <w:rFonts w:ascii="Tahoma" w:hAnsi="Tahoma" w:cs="Tahoma"/>
          <w:sz w:val="20"/>
          <w:szCs w:val="20"/>
        </w:rPr>
        <w:t xml:space="preserve"> be not </w:t>
      </w:r>
      <w:proofErr w:type="spellStart"/>
      <w:r>
        <w:rPr>
          <w:rFonts w:ascii="Tahoma" w:hAnsi="Tahoma" w:cs="Tahoma"/>
          <w:sz w:val="20"/>
          <w:szCs w:val="20"/>
        </w:rPr>
        <w:t>greater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than</w:t>
      </w:r>
      <w:proofErr w:type="spellEnd"/>
      <w:r>
        <w:rPr>
          <w:rFonts w:ascii="Tahoma" w:hAnsi="Tahoma" w:cs="Tahoma"/>
          <w:sz w:val="20"/>
          <w:szCs w:val="20"/>
        </w:rPr>
        <w:t xml:space="preserve"> ±2</w:t>
      </w:r>
      <w:r w:rsidRPr="00537516">
        <w:rPr>
          <w:rFonts w:ascii="Tahoma" w:hAnsi="Tahoma" w:cs="Tahoma"/>
          <w:sz w:val="20"/>
          <w:szCs w:val="20"/>
        </w:rPr>
        <w:t>°C</w:t>
      </w:r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measured</w:t>
      </w:r>
      <w:proofErr w:type="spellEnd"/>
      <w:r>
        <w:rPr>
          <w:rFonts w:ascii="Tahoma" w:hAnsi="Tahoma" w:cs="Tahoma"/>
          <w:sz w:val="20"/>
          <w:szCs w:val="20"/>
        </w:rPr>
        <w:t xml:space="preserve"> by a </w:t>
      </w:r>
      <w:proofErr w:type="spellStart"/>
      <w:r>
        <w:rPr>
          <w:rFonts w:ascii="Tahoma" w:hAnsi="Tahoma" w:cs="Tahoma"/>
          <w:sz w:val="20"/>
          <w:szCs w:val="20"/>
        </w:rPr>
        <w:t>thermocouple</w:t>
      </w:r>
      <w:proofErr w:type="spellEnd"/>
      <w:r>
        <w:rPr>
          <w:rFonts w:ascii="Tahoma" w:hAnsi="Tahoma" w:cs="Tahoma"/>
          <w:sz w:val="20"/>
          <w:szCs w:val="20"/>
        </w:rPr>
        <w:t xml:space="preserve"> on a </w:t>
      </w:r>
      <w:proofErr w:type="spellStart"/>
      <w:r>
        <w:rPr>
          <w:rFonts w:ascii="Tahoma" w:hAnsi="Tahoma" w:cs="Tahoma"/>
          <w:sz w:val="20"/>
          <w:szCs w:val="20"/>
        </w:rPr>
        <w:t>composite</w:t>
      </w:r>
      <w:proofErr w:type="spellEnd"/>
      <w:r>
        <w:rPr>
          <w:rFonts w:ascii="Tahoma" w:hAnsi="Tahoma" w:cs="Tahoma"/>
          <w:sz w:val="20"/>
          <w:szCs w:val="20"/>
        </w:rPr>
        <w:t xml:space="preserve"> element,</w:t>
      </w:r>
    </w:p>
    <w:p w:rsidR="00C853B9" w:rsidRPr="003D2622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Heating/</w:t>
      </w:r>
      <w:proofErr w:type="spellStart"/>
      <w:r>
        <w:rPr>
          <w:rFonts w:ascii="Tahoma" w:hAnsi="Tahoma" w:cs="Tahoma"/>
          <w:sz w:val="20"/>
          <w:szCs w:val="20"/>
        </w:rPr>
        <w:t>cooling</w:t>
      </w:r>
      <w:proofErr w:type="spellEnd"/>
      <w:r>
        <w:rPr>
          <w:rFonts w:ascii="Tahoma" w:hAnsi="Tahoma" w:cs="Tahoma"/>
          <w:sz w:val="20"/>
          <w:szCs w:val="20"/>
        </w:rPr>
        <w:t xml:space="preserve"> ramp </w:t>
      </w:r>
      <w:proofErr w:type="spellStart"/>
      <w:r>
        <w:rPr>
          <w:rFonts w:ascii="Tahoma" w:hAnsi="Tahoma" w:cs="Tahoma"/>
          <w:sz w:val="20"/>
          <w:szCs w:val="20"/>
        </w:rPr>
        <w:t>should</w:t>
      </w:r>
      <w:proofErr w:type="spellEnd"/>
      <w:r>
        <w:rPr>
          <w:rFonts w:ascii="Tahoma" w:hAnsi="Tahoma" w:cs="Tahoma"/>
          <w:sz w:val="20"/>
          <w:szCs w:val="20"/>
        </w:rPr>
        <w:t xml:space="preserve"> be </w:t>
      </w:r>
      <w:proofErr w:type="spellStart"/>
      <w:r>
        <w:rPr>
          <w:rFonts w:ascii="Tahoma" w:hAnsi="Tahoma" w:cs="Tahoma"/>
          <w:sz w:val="20"/>
          <w:szCs w:val="20"/>
        </w:rPr>
        <w:t>at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last</w:t>
      </w:r>
      <w:proofErr w:type="spellEnd"/>
      <w:r>
        <w:rPr>
          <w:rFonts w:ascii="Tahoma" w:hAnsi="Tahoma" w:cs="Tahoma"/>
          <w:sz w:val="20"/>
          <w:szCs w:val="20"/>
        </w:rPr>
        <w:t xml:space="preserve"> 3</w:t>
      </w:r>
      <w:r w:rsidRPr="00537516">
        <w:rPr>
          <w:rFonts w:ascii="Tahoma" w:hAnsi="Tahoma" w:cs="Tahoma"/>
          <w:sz w:val="20"/>
          <w:szCs w:val="20"/>
        </w:rPr>
        <w:t>°C</w:t>
      </w:r>
      <w:r>
        <w:rPr>
          <w:rFonts w:ascii="Tahoma" w:hAnsi="Tahoma" w:cs="Tahoma"/>
          <w:sz w:val="20"/>
          <w:szCs w:val="20"/>
        </w:rPr>
        <w:t xml:space="preserve">/min, </w:t>
      </w:r>
      <w:proofErr w:type="spellStart"/>
      <w:r>
        <w:rPr>
          <w:rFonts w:ascii="Tahoma" w:hAnsi="Tahoma" w:cs="Tahoma"/>
          <w:sz w:val="20"/>
          <w:szCs w:val="20"/>
        </w:rPr>
        <w:t>measured</w:t>
      </w:r>
      <w:proofErr w:type="spellEnd"/>
      <w:r>
        <w:rPr>
          <w:rFonts w:ascii="Tahoma" w:hAnsi="Tahoma" w:cs="Tahoma"/>
          <w:sz w:val="20"/>
          <w:szCs w:val="20"/>
        </w:rPr>
        <w:t xml:space="preserve"> by a </w:t>
      </w:r>
      <w:proofErr w:type="spellStart"/>
      <w:r>
        <w:rPr>
          <w:rFonts w:ascii="Tahoma" w:hAnsi="Tahoma" w:cs="Tahoma"/>
          <w:sz w:val="20"/>
          <w:szCs w:val="20"/>
        </w:rPr>
        <w:t>thermocouple</w:t>
      </w:r>
      <w:proofErr w:type="spellEnd"/>
      <w:r>
        <w:rPr>
          <w:rFonts w:ascii="Tahoma" w:hAnsi="Tahoma" w:cs="Tahoma"/>
          <w:sz w:val="20"/>
          <w:szCs w:val="20"/>
        </w:rPr>
        <w:t xml:space="preserve"> on a </w:t>
      </w:r>
      <w:proofErr w:type="spellStart"/>
      <w:r>
        <w:rPr>
          <w:rFonts w:ascii="Tahoma" w:hAnsi="Tahoma" w:cs="Tahoma"/>
          <w:sz w:val="20"/>
          <w:szCs w:val="20"/>
        </w:rPr>
        <w:t>composite</w:t>
      </w:r>
      <w:proofErr w:type="spellEnd"/>
      <w:r>
        <w:rPr>
          <w:rFonts w:ascii="Tahoma" w:hAnsi="Tahoma" w:cs="Tahoma"/>
          <w:sz w:val="20"/>
          <w:szCs w:val="20"/>
        </w:rPr>
        <w:t xml:space="preserve"> element,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offer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include</w:t>
      </w:r>
      <w:proofErr w:type="spellEnd"/>
      <w:r>
        <w:rPr>
          <w:rFonts w:ascii="Tahoma" w:hAnsi="Tahoma" w:cs="Tahoma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sz w:val="20"/>
          <w:szCs w:val="20"/>
        </w:rPr>
        <w:t>vacuum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station</w:t>
      </w:r>
      <w:proofErr w:type="spellEnd"/>
      <w:r>
        <w:rPr>
          <w:rFonts w:ascii="Tahoma" w:hAnsi="Tahoma" w:cs="Tahoma"/>
          <w:sz w:val="20"/>
          <w:szCs w:val="20"/>
        </w:rPr>
        <w:t xml:space="preserve"> and the </w:t>
      </w:r>
      <w:proofErr w:type="spellStart"/>
      <w:r>
        <w:rPr>
          <w:rFonts w:ascii="Tahoma" w:hAnsi="Tahoma" w:cs="Tahoma"/>
          <w:sz w:val="20"/>
          <w:szCs w:val="20"/>
        </w:rPr>
        <w:t>piping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connection</w:t>
      </w:r>
      <w:proofErr w:type="spellEnd"/>
      <w:r>
        <w:rPr>
          <w:rFonts w:ascii="Tahoma" w:hAnsi="Tahoma" w:cs="Tahoma"/>
          <w:sz w:val="20"/>
          <w:szCs w:val="20"/>
        </w:rPr>
        <w:t xml:space="preserve"> to the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have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ability</w:t>
      </w:r>
      <w:proofErr w:type="spellEnd"/>
      <w:r>
        <w:rPr>
          <w:rFonts w:ascii="Tahoma" w:hAnsi="Tahoma" w:cs="Tahoma"/>
          <w:sz w:val="20"/>
          <w:szCs w:val="20"/>
        </w:rPr>
        <w:t xml:space="preserve"> to </w:t>
      </w:r>
      <w:proofErr w:type="spellStart"/>
      <w:r>
        <w:rPr>
          <w:rFonts w:ascii="Tahoma" w:hAnsi="Tahoma" w:cs="Tahoma"/>
          <w:sz w:val="20"/>
          <w:szCs w:val="20"/>
        </w:rPr>
        <w:t>connect</w:t>
      </w:r>
      <w:proofErr w:type="spellEnd"/>
      <w:r>
        <w:rPr>
          <w:rFonts w:ascii="Tahoma" w:hAnsi="Tahoma" w:cs="Tahoma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sz w:val="20"/>
          <w:szCs w:val="20"/>
        </w:rPr>
        <w:t>control</w:t>
      </w:r>
      <w:proofErr w:type="spellEnd"/>
      <w:r>
        <w:rPr>
          <w:rFonts w:ascii="Tahoma" w:hAnsi="Tahoma" w:cs="Tahoma"/>
          <w:sz w:val="20"/>
          <w:szCs w:val="20"/>
        </w:rPr>
        <w:t xml:space="preserve"> the </w:t>
      </w:r>
      <w:proofErr w:type="spellStart"/>
      <w:r>
        <w:rPr>
          <w:rFonts w:ascii="Tahoma" w:hAnsi="Tahoma" w:cs="Tahoma"/>
          <w:sz w:val="20"/>
          <w:szCs w:val="20"/>
        </w:rPr>
        <w:t>vacuum</w:t>
      </w:r>
      <w:proofErr w:type="spellEnd"/>
      <w:r>
        <w:rPr>
          <w:rFonts w:ascii="Tahoma" w:hAnsi="Tahoma" w:cs="Tahoma"/>
          <w:sz w:val="20"/>
          <w:szCs w:val="20"/>
        </w:rPr>
        <w:t xml:space="preserve"> of </w:t>
      </w:r>
      <w:proofErr w:type="spellStart"/>
      <w:r>
        <w:rPr>
          <w:rFonts w:ascii="Tahoma" w:hAnsi="Tahoma" w:cs="Tahoma"/>
          <w:sz w:val="20"/>
          <w:szCs w:val="20"/>
        </w:rPr>
        <w:t>at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least</w:t>
      </w:r>
      <w:proofErr w:type="spellEnd"/>
      <w:r>
        <w:rPr>
          <w:rFonts w:ascii="Tahoma" w:hAnsi="Tahoma" w:cs="Tahoma"/>
          <w:sz w:val="20"/>
          <w:szCs w:val="20"/>
        </w:rPr>
        <w:t xml:space="preserve"> 5 </w:t>
      </w:r>
      <w:proofErr w:type="spellStart"/>
      <w:r>
        <w:rPr>
          <w:rFonts w:ascii="Tahoma" w:hAnsi="Tahoma" w:cs="Tahoma"/>
          <w:sz w:val="20"/>
          <w:szCs w:val="20"/>
        </w:rPr>
        <w:t>elements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 </w:t>
      </w:r>
      <w:proofErr w:type="spellStart"/>
      <w:r>
        <w:rPr>
          <w:rFonts w:ascii="Tahoma" w:hAnsi="Tahoma" w:cs="Tahoma"/>
          <w:sz w:val="20"/>
          <w:szCs w:val="20"/>
        </w:rPr>
        <w:t>offer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include</w:t>
      </w:r>
      <w:proofErr w:type="spellEnd"/>
      <w:r>
        <w:rPr>
          <w:rFonts w:ascii="Tahoma" w:hAnsi="Tahoma" w:cs="Tahoma"/>
          <w:sz w:val="20"/>
          <w:szCs w:val="20"/>
        </w:rPr>
        <w:t xml:space="preserve"> set of </w:t>
      </w:r>
      <w:proofErr w:type="spellStart"/>
      <w:r>
        <w:rPr>
          <w:rFonts w:ascii="Tahoma" w:hAnsi="Tahoma" w:cs="Tahoma"/>
          <w:sz w:val="20"/>
          <w:szCs w:val="20"/>
        </w:rPr>
        <w:t>valves</w:t>
      </w:r>
      <w:proofErr w:type="spellEnd"/>
      <w:r>
        <w:rPr>
          <w:rFonts w:ascii="Tahoma" w:hAnsi="Tahoma" w:cs="Tahoma"/>
          <w:sz w:val="20"/>
          <w:szCs w:val="20"/>
        </w:rPr>
        <w:t xml:space="preserve"> to </w:t>
      </w:r>
      <w:proofErr w:type="spellStart"/>
      <w:r>
        <w:rPr>
          <w:rFonts w:ascii="Tahoma" w:hAnsi="Tahoma" w:cs="Tahoma"/>
          <w:sz w:val="20"/>
          <w:szCs w:val="20"/>
        </w:rPr>
        <w:t>operate</w:t>
      </w:r>
      <w:proofErr w:type="spellEnd"/>
      <w:r>
        <w:rPr>
          <w:rFonts w:ascii="Tahoma" w:hAnsi="Tahoma" w:cs="Tahoma"/>
          <w:sz w:val="20"/>
          <w:szCs w:val="20"/>
        </w:rPr>
        <w:t xml:space="preserve"> the </w:t>
      </w:r>
      <w:proofErr w:type="spellStart"/>
      <w:r>
        <w:rPr>
          <w:rFonts w:ascii="Tahoma" w:hAnsi="Tahoma" w:cs="Tahoma"/>
          <w:sz w:val="20"/>
          <w:szCs w:val="20"/>
        </w:rPr>
        <w:t>vacuum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pressure</w:t>
      </w:r>
      <w:proofErr w:type="spellEnd"/>
      <w:r>
        <w:rPr>
          <w:rFonts w:ascii="Tahoma" w:hAnsi="Tahoma" w:cs="Tahoma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sz w:val="20"/>
          <w:szCs w:val="20"/>
        </w:rPr>
        <w:t>cooling</w:t>
      </w:r>
      <w:proofErr w:type="spellEnd"/>
      <w:r>
        <w:rPr>
          <w:rFonts w:ascii="Tahoma" w:hAnsi="Tahoma" w:cs="Tahoma"/>
          <w:sz w:val="20"/>
          <w:szCs w:val="20"/>
        </w:rPr>
        <w:t xml:space="preserve"> system,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offer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include</w:t>
      </w:r>
      <w:proofErr w:type="spellEnd"/>
      <w:r>
        <w:rPr>
          <w:rFonts w:ascii="Tahoma" w:hAnsi="Tahoma" w:cs="Tahoma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sz w:val="20"/>
          <w:szCs w:val="20"/>
        </w:rPr>
        <w:t>silencer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offer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include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cooling</w:t>
      </w:r>
      <w:proofErr w:type="spellEnd"/>
      <w:r>
        <w:rPr>
          <w:rFonts w:ascii="Tahoma" w:hAnsi="Tahoma" w:cs="Tahoma"/>
          <w:sz w:val="20"/>
          <w:szCs w:val="20"/>
        </w:rPr>
        <w:t xml:space="preserve"> system with </w:t>
      </w:r>
      <w:proofErr w:type="spellStart"/>
      <w:r>
        <w:rPr>
          <w:rFonts w:ascii="Tahoma" w:hAnsi="Tahoma" w:cs="Tahoma"/>
          <w:sz w:val="20"/>
          <w:szCs w:val="20"/>
        </w:rPr>
        <w:t>tanks</w:t>
      </w:r>
      <w:proofErr w:type="spellEnd"/>
      <w:r>
        <w:rPr>
          <w:rFonts w:ascii="Tahoma" w:hAnsi="Tahoma" w:cs="Tahoma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sz w:val="20"/>
          <w:szCs w:val="20"/>
        </w:rPr>
        <w:t>cooling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tower</w:t>
      </w:r>
      <w:proofErr w:type="spellEnd"/>
      <w:r>
        <w:rPr>
          <w:rFonts w:ascii="Tahoma" w:hAnsi="Tahoma" w:cs="Tahoma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sz w:val="20"/>
          <w:szCs w:val="20"/>
        </w:rPr>
        <w:t>piping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connection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up</w:t>
      </w:r>
      <w:proofErr w:type="spellEnd"/>
      <w:r>
        <w:rPr>
          <w:rFonts w:ascii="Tahoma" w:hAnsi="Tahoma" w:cs="Tahoma"/>
          <w:sz w:val="20"/>
          <w:szCs w:val="20"/>
        </w:rPr>
        <w:t xml:space="preserve"> to 5 </w:t>
      </w:r>
      <w:proofErr w:type="spellStart"/>
      <w:r>
        <w:rPr>
          <w:rFonts w:ascii="Tahoma" w:hAnsi="Tahoma" w:cs="Tahoma"/>
          <w:sz w:val="20"/>
          <w:szCs w:val="20"/>
        </w:rPr>
        <w:t>meters</w:t>
      </w:r>
      <w:proofErr w:type="spellEnd"/>
      <w:r>
        <w:rPr>
          <w:rFonts w:ascii="Tahoma" w:hAnsi="Tahoma" w:cs="Tahoma"/>
          <w:sz w:val="20"/>
          <w:szCs w:val="20"/>
        </w:rPr>
        <w:t xml:space="preserve"> from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>),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offer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include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air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compressor</w:t>
      </w:r>
      <w:proofErr w:type="spellEnd"/>
      <w:r>
        <w:rPr>
          <w:rFonts w:ascii="Tahoma" w:hAnsi="Tahoma" w:cs="Tahoma"/>
          <w:sz w:val="20"/>
          <w:szCs w:val="20"/>
        </w:rPr>
        <w:t xml:space="preserve"> with tank and </w:t>
      </w:r>
      <w:proofErr w:type="spellStart"/>
      <w:r>
        <w:rPr>
          <w:rFonts w:ascii="Tahoma" w:hAnsi="Tahoma" w:cs="Tahoma"/>
          <w:sz w:val="20"/>
          <w:szCs w:val="20"/>
        </w:rPr>
        <w:t>air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filter</w:t>
      </w:r>
      <w:proofErr w:type="spellEnd"/>
      <w:r>
        <w:rPr>
          <w:rFonts w:ascii="Tahoma" w:hAnsi="Tahoma" w:cs="Tahoma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sz w:val="20"/>
          <w:szCs w:val="20"/>
        </w:rPr>
        <w:t>piping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connection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up</w:t>
      </w:r>
      <w:proofErr w:type="spellEnd"/>
      <w:r>
        <w:rPr>
          <w:rFonts w:ascii="Tahoma" w:hAnsi="Tahoma" w:cs="Tahoma"/>
          <w:sz w:val="20"/>
          <w:szCs w:val="20"/>
        </w:rPr>
        <w:t xml:space="preserve"> to 10 </w:t>
      </w:r>
      <w:proofErr w:type="spellStart"/>
      <w:r>
        <w:rPr>
          <w:rFonts w:ascii="Tahoma" w:hAnsi="Tahoma" w:cs="Tahoma"/>
          <w:sz w:val="20"/>
          <w:szCs w:val="20"/>
        </w:rPr>
        <w:t>metrs</w:t>
      </w:r>
      <w:proofErr w:type="spellEnd"/>
      <w:r>
        <w:rPr>
          <w:rFonts w:ascii="Tahoma" w:hAnsi="Tahoma" w:cs="Tahoma"/>
          <w:sz w:val="20"/>
          <w:szCs w:val="20"/>
        </w:rPr>
        <w:t xml:space="preserve"> from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>),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be </w:t>
      </w:r>
      <w:proofErr w:type="spellStart"/>
      <w:r>
        <w:rPr>
          <w:rFonts w:ascii="Tahoma" w:hAnsi="Tahoma" w:cs="Tahoma"/>
          <w:sz w:val="20"/>
          <w:szCs w:val="20"/>
        </w:rPr>
        <w:t>powered</w:t>
      </w:r>
      <w:proofErr w:type="spellEnd"/>
      <w:r>
        <w:rPr>
          <w:rFonts w:ascii="Tahoma" w:hAnsi="Tahoma" w:cs="Tahoma"/>
          <w:sz w:val="20"/>
          <w:szCs w:val="20"/>
        </w:rPr>
        <w:t xml:space="preserve"> with </w:t>
      </w:r>
      <w:proofErr w:type="spellStart"/>
      <w:r>
        <w:rPr>
          <w:rFonts w:ascii="Tahoma" w:hAnsi="Tahoma" w:cs="Tahoma"/>
          <w:sz w:val="20"/>
          <w:szCs w:val="20"/>
        </w:rPr>
        <w:t>voltage</w:t>
      </w:r>
      <w:proofErr w:type="spellEnd"/>
      <w:r w:rsidRPr="00537516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>
        <w:rPr>
          <w:rFonts w:ascii="Tahoma" w:eastAsia="Calibri" w:hAnsi="Tahoma" w:cs="Tahoma"/>
          <w:sz w:val="20"/>
          <w:szCs w:val="20"/>
          <w:lang w:eastAsia="en-US"/>
        </w:rPr>
        <w:t>380</w:t>
      </w:r>
      <w:r w:rsidRPr="00537516">
        <w:rPr>
          <w:rFonts w:ascii="Tahoma" w:eastAsia="Calibri" w:hAnsi="Tahoma" w:cs="Tahoma"/>
          <w:sz w:val="20"/>
          <w:szCs w:val="20"/>
          <w:lang w:eastAsia="en-US"/>
        </w:rPr>
        <w:t>V,</w:t>
      </w:r>
    </w:p>
    <w:p w:rsidR="00C853B9" w:rsidRPr="00537516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Autoclave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must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be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equipped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with stand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alone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control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panel with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functions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: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process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abort,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depressurization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door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unlocking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>,</w:t>
      </w:r>
    </w:p>
    <w:p w:rsidR="00C853B9" w:rsidRPr="003D2622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offer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include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usable</w:t>
      </w:r>
      <w:proofErr w:type="spellEnd"/>
      <w:r>
        <w:rPr>
          <w:rFonts w:ascii="Tahoma" w:hAnsi="Tahoma" w:cs="Tahoma"/>
          <w:sz w:val="20"/>
          <w:szCs w:val="20"/>
        </w:rPr>
        <w:t xml:space="preserve"> materials for a </w:t>
      </w:r>
      <w:proofErr w:type="spellStart"/>
      <w:r>
        <w:rPr>
          <w:rFonts w:ascii="Tahoma" w:hAnsi="Tahoma" w:cs="Tahoma"/>
          <w:sz w:val="20"/>
          <w:szCs w:val="20"/>
        </w:rPr>
        <w:t>guarantee</w:t>
      </w:r>
      <w:proofErr w:type="spellEnd"/>
      <w:r>
        <w:rPr>
          <w:rFonts w:ascii="Tahoma" w:hAnsi="Tahoma" w:cs="Tahoma"/>
          <w:sz w:val="20"/>
          <w:szCs w:val="20"/>
        </w:rPr>
        <w:t xml:space="preserve"> period: </w:t>
      </w:r>
      <w:proofErr w:type="spellStart"/>
      <w:r>
        <w:rPr>
          <w:rFonts w:ascii="Tahoma" w:hAnsi="Tahoma" w:cs="Tahoma"/>
          <w:sz w:val="20"/>
          <w:szCs w:val="20"/>
        </w:rPr>
        <w:t>greases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including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door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gasket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grease</w:t>
      </w:r>
      <w:proofErr w:type="spellEnd"/>
      <w:r>
        <w:rPr>
          <w:rFonts w:ascii="Tahoma" w:hAnsi="Tahoma" w:cs="Tahoma"/>
          <w:sz w:val="20"/>
          <w:szCs w:val="20"/>
        </w:rPr>
        <w:t xml:space="preserve">), </w:t>
      </w:r>
      <w:proofErr w:type="spellStart"/>
      <w:r>
        <w:rPr>
          <w:rFonts w:ascii="Tahoma" w:hAnsi="Tahoma" w:cs="Tahoma"/>
          <w:sz w:val="20"/>
          <w:szCs w:val="20"/>
        </w:rPr>
        <w:t>oils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spare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gaskets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C853B9" w:rsidRDefault="00C853B9" w:rsidP="00C853B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C853B9" w:rsidRDefault="00C853B9" w:rsidP="00C853B9">
      <w:pPr>
        <w:numPr>
          <w:ilvl w:val="0"/>
          <w:numId w:val="3"/>
        </w:numPr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Control and software</w:t>
      </w:r>
    </w:p>
    <w:p w:rsidR="00C853B9" w:rsidRPr="003D2622" w:rsidRDefault="00C853B9" w:rsidP="00C853B9">
      <w:pPr>
        <w:ind w:left="426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offer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include</w:t>
      </w:r>
      <w:proofErr w:type="spellEnd"/>
      <w:r>
        <w:rPr>
          <w:rFonts w:ascii="Tahoma" w:hAnsi="Tahoma" w:cs="Tahoma"/>
          <w:sz w:val="20"/>
          <w:szCs w:val="20"/>
        </w:rPr>
        <w:t xml:space="preserve"> PLC </w:t>
      </w:r>
      <w:proofErr w:type="spellStart"/>
      <w:r>
        <w:rPr>
          <w:rFonts w:ascii="Tahoma" w:hAnsi="Tahoma" w:cs="Tahoma"/>
          <w:sz w:val="20"/>
          <w:szCs w:val="20"/>
        </w:rPr>
        <w:t>controller</w:t>
      </w:r>
      <w:proofErr w:type="spellEnd"/>
      <w:r>
        <w:rPr>
          <w:rFonts w:ascii="Tahoma" w:hAnsi="Tahoma" w:cs="Tahoma"/>
          <w:sz w:val="20"/>
          <w:szCs w:val="20"/>
        </w:rPr>
        <w:t xml:space="preserve"> with </w:t>
      </w:r>
      <w:proofErr w:type="spellStart"/>
      <w:r>
        <w:rPr>
          <w:rFonts w:ascii="Tahoma" w:hAnsi="Tahoma" w:cs="Tahoma"/>
          <w:sz w:val="20"/>
          <w:szCs w:val="20"/>
        </w:rPr>
        <w:t>possibility</w:t>
      </w:r>
      <w:proofErr w:type="spellEnd"/>
      <w:r>
        <w:rPr>
          <w:rFonts w:ascii="Tahoma" w:hAnsi="Tahoma" w:cs="Tahoma"/>
          <w:sz w:val="20"/>
          <w:szCs w:val="20"/>
        </w:rPr>
        <w:t xml:space="preserve"> to </w:t>
      </w:r>
      <w:proofErr w:type="spellStart"/>
      <w:r>
        <w:rPr>
          <w:rFonts w:ascii="Tahoma" w:hAnsi="Tahoma" w:cs="Tahoma"/>
          <w:sz w:val="20"/>
          <w:szCs w:val="20"/>
        </w:rPr>
        <w:t>control</w:t>
      </w:r>
      <w:proofErr w:type="spellEnd"/>
      <w:r>
        <w:rPr>
          <w:rFonts w:ascii="Tahoma" w:hAnsi="Tahoma" w:cs="Tahoma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sz w:val="20"/>
          <w:szCs w:val="20"/>
        </w:rPr>
        <w:t>present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process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parametrs</w:t>
      </w:r>
      <w:proofErr w:type="spellEnd"/>
      <w:r>
        <w:rPr>
          <w:rFonts w:ascii="Tahoma" w:hAnsi="Tahoma" w:cs="Tahoma"/>
          <w:sz w:val="20"/>
          <w:szCs w:val="20"/>
        </w:rPr>
        <w:t>:</w:t>
      </w:r>
    </w:p>
    <w:p w:rsidR="00C853B9" w:rsidRDefault="00C853B9" w:rsidP="00C853B9">
      <w:pPr>
        <w:numPr>
          <w:ilvl w:val="0"/>
          <w:numId w:val="9"/>
        </w:numPr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lastRenderedPageBreak/>
        <w:t>time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0"/>
          <w:numId w:val="9"/>
        </w:numPr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temperature</w:t>
      </w:r>
      <w:proofErr w:type="spellEnd"/>
      <w:r>
        <w:rPr>
          <w:rFonts w:ascii="Tahoma" w:hAnsi="Tahoma" w:cs="Tahoma"/>
          <w:sz w:val="20"/>
          <w:szCs w:val="20"/>
        </w:rPr>
        <w:t xml:space="preserve"> (heating and </w:t>
      </w:r>
      <w:proofErr w:type="spellStart"/>
      <w:r>
        <w:rPr>
          <w:rFonts w:ascii="Tahoma" w:hAnsi="Tahoma" w:cs="Tahoma"/>
          <w:sz w:val="20"/>
          <w:szCs w:val="20"/>
        </w:rPr>
        <w:t>cooling</w:t>
      </w:r>
      <w:proofErr w:type="spellEnd"/>
      <w:r>
        <w:rPr>
          <w:rFonts w:ascii="Tahoma" w:hAnsi="Tahoma" w:cs="Tahoma"/>
          <w:sz w:val="20"/>
          <w:szCs w:val="20"/>
        </w:rPr>
        <w:t>),</w:t>
      </w:r>
    </w:p>
    <w:p w:rsidR="00C853B9" w:rsidRDefault="00C853B9" w:rsidP="00C853B9">
      <w:pPr>
        <w:numPr>
          <w:ilvl w:val="0"/>
          <w:numId w:val="9"/>
        </w:numPr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pressure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pressurization</w:t>
      </w:r>
      <w:proofErr w:type="spellEnd"/>
      <w:r>
        <w:rPr>
          <w:rFonts w:ascii="Tahoma" w:hAnsi="Tahoma" w:cs="Tahoma"/>
          <w:sz w:val="20"/>
          <w:szCs w:val="20"/>
        </w:rPr>
        <w:t xml:space="preserve"> i de</w:t>
      </w:r>
      <w:r w:rsidRPr="001756F0"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pressurization</w:t>
      </w:r>
      <w:proofErr w:type="spellEnd"/>
      <w:r>
        <w:rPr>
          <w:rFonts w:ascii="Tahoma" w:hAnsi="Tahoma" w:cs="Tahoma"/>
          <w:sz w:val="20"/>
          <w:szCs w:val="20"/>
        </w:rPr>
        <w:t>),</w:t>
      </w:r>
    </w:p>
    <w:p w:rsidR="00C853B9" w:rsidRDefault="00C853B9" w:rsidP="00C853B9">
      <w:pPr>
        <w:numPr>
          <w:ilvl w:val="0"/>
          <w:numId w:val="9"/>
        </w:numPr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vacuum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vacuum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station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control</w:t>
      </w:r>
      <w:proofErr w:type="spellEnd"/>
      <w:r>
        <w:rPr>
          <w:rFonts w:ascii="Tahoma" w:hAnsi="Tahoma" w:cs="Tahoma"/>
          <w:sz w:val="20"/>
          <w:szCs w:val="20"/>
        </w:rPr>
        <w:t>).</w:t>
      </w:r>
    </w:p>
    <w:p w:rsidR="00C853B9" w:rsidRDefault="00C853B9" w:rsidP="00C853B9">
      <w:pPr>
        <w:ind w:left="2138"/>
        <w:contextualSpacing/>
        <w:jc w:val="both"/>
        <w:rPr>
          <w:rFonts w:ascii="Tahoma" w:hAnsi="Tahoma" w:cs="Tahoma"/>
          <w:sz w:val="20"/>
          <w:szCs w:val="20"/>
        </w:rPr>
      </w:pP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sz w:val="20"/>
          <w:szCs w:val="20"/>
        </w:rPr>
        <w:t>offer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must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include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advanced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control</w:t>
      </w:r>
      <w:proofErr w:type="spellEnd"/>
      <w:r>
        <w:rPr>
          <w:rFonts w:ascii="Tahoma" w:hAnsi="Tahoma" w:cs="Tahoma"/>
          <w:sz w:val="20"/>
          <w:szCs w:val="20"/>
        </w:rPr>
        <w:t xml:space="preserve"> unit (PC </w:t>
      </w:r>
      <w:proofErr w:type="spellStart"/>
      <w:r>
        <w:rPr>
          <w:rFonts w:ascii="Tahoma" w:hAnsi="Tahoma" w:cs="Tahoma"/>
          <w:sz w:val="20"/>
          <w:szCs w:val="20"/>
        </w:rPr>
        <w:t>based</w:t>
      </w:r>
      <w:proofErr w:type="spellEnd"/>
      <w:r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br/>
        <w:t xml:space="preserve">with </w:t>
      </w:r>
      <w:proofErr w:type="spellStart"/>
      <w:r>
        <w:rPr>
          <w:rFonts w:ascii="Tahoma" w:hAnsi="Tahoma" w:cs="Tahoma"/>
          <w:sz w:val="20"/>
          <w:szCs w:val="20"/>
        </w:rPr>
        <w:t>possibility</w:t>
      </w:r>
      <w:proofErr w:type="spellEnd"/>
      <w:r>
        <w:rPr>
          <w:rFonts w:ascii="Tahoma" w:hAnsi="Tahoma" w:cs="Tahoma"/>
          <w:sz w:val="20"/>
          <w:szCs w:val="20"/>
        </w:rPr>
        <w:t>:</w:t>
      </w:r>
    </w:p>
    <w:p w:rsidR="00C853B9" w:rsidRDefault="00C853B9" w:rsidP="00C853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cycle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programming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</w:p>
    <w:p w:rsidR="00C853B9" w:rsidRDefault="00C853B9" w:rsidP="00C853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parameters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control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</w:p>
    <w:p w:rsidR="00C853B9" w:rsidRDefault="00C853B9" w:rsidP="00C853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save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cycles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data </w:t>
      </w:r>
      <w:proofErr w:type="spellStart"/>
      <w:r>
        <w:rPr>
          <w:rFonts w:ascii="Tahoma" w:hAnsi="Tahoma" w:cs="Tahoma"/>
          <w:sz w:val="20"/>
          <w:szCs w:val="20"/>
        </w:rPr>
        <w:t>archive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operate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through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personalized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accounts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LAN </w:t>
      </w:r>
      <w:proofErr w:type="spellStart"/>
      <w:r>
        <w:rPr>
          <w:rFonts w:ascii="Tahoma" w:hAnsi="Tahoma" w:cs="Tahoma"/>
          <w:sz w:val="20"/>
          <w:szCs w:val="20"/>
        </w:rPr>
        <w:t>connection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USB </w:t>
      </w:r>
      <w:proofErr w:type="spellStart"/>
      <w:r>
        <w:rPr>
          <w:rFonts w:ascii="Tahoma" w:hAnsi="Tahoma" w:cs="Tahoma"/>
          <w:sz w:val="20"/>
          <w:szCs w:val="20"/>
        </w:rPr>
        <w:t>connection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C853B9" w:rsidRPr="003D2622" w:rsidRDefault="00C853B9" w:rsidP="00C853B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C853B9" w:rsidRDefault="00C853B9" w:rsidP="00C853B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Assembly and </w:t>
      </w:r>
      <w:proofErr w:type="spellStart"/>
      <w:r>
        <w:rPr>
          <w:rFonts w:ascii="Tahoma" w:hAnsi="Tahoma" w:cs="Tahoma"/>
          <w:b/>
          <w:sz w:val="20"/>
          <w:szCs w:val="20"/>
        </w:rPr>
        <w:t>installation</w:t>
      </w:r>
      <w:proofErr w:type="spellEnd"/>
    </w:p>
    <w:p w:rsidR="00C853B9" w:rsidRDefault="00C853B9" w:rsidP="00C853B9">
      <w:pPr>
        <w:pStyle w:val="Akapitzlist"/>
        <w:suppressAutoHyphens w:val="0"/>
        <w:spacing w:line="240" w:lineRule="auto"/>
        <w:ind w:left="426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Pr="000135DD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Supplier </w:t>
      </w:r>
      <w:proofErr w:type="spellStart"/>
      <w:r>
        <w:rPr>
          <w:rFonts w:ascii="Tahoma" w:hAnsi="Tahoma" w:cs="Tahoma"/>
          <w:sz w:val="20"/>
          <w:szCs w:val="20"/>
        </w:rPr>
        <w:t>performs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connections</w:t>
      </w:r>
      <w:proofErr w:type="spellEnd"/>
      <w:r>
        <w:rPr>
          <w:rFonts w:ascii="Tahoma" w:hAnsi="Tahoma" w:cs="Tahoma"/>
          <w:sz w:val="20"/>
          <w:szCs w:val="20"/>
        </w:rPr>
        <w:t xml:space="preserve"> in </w:t>
      </w:r>
      <w:proofErr w:type="spellStart"/>
      <w:r>
        <w:rPr>
          <w:rFonts w:ascii="Tahoma" w:hAnsi="Tahoma" w:cs="Tahoma"/>
          <w:sz w:val="20"/>
          <w:szCs w:val="20"/>
        </w:rPr>
        <w:t>defined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range</w:t>
      </w:r>
      <w:proofErr w:type="spellEnd"/>
      <w:r>
        <w:rPr>
          <w:rFonts w:ascii="Tahoma" w:hAnsi="Tahoma" w:cs="Tahoma"/>
          <w:sz w:val="20"/>
          <w:szCs w:val="20"/>
        </w:rPr>
        <w:t xml:space="preserve"> from the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including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material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equipment</w:t>
      </w:r>
      <w:proofErr w:type="spellEnd"/>
      <w:r>
        <w:rPr>
          <w:rFonts w:ascii="Tahoma" w:hAnsi="Tahoma" w:cs="Tahoma"/>
          <w:sz w:val="20"/>
          <w:szCs w:val="20"/>
        </w:rPr>
        <w:t>, men):</w:t>
      </w:r>
    </w:p>
    <w:p w:rsidR="00C853B9" w:rsidRPr="000135DD" w:rsidRDefault="00C853B9" w:rsidP="00C853B9">
      <w:pPr>
        <w:pStyle w:val="Akapitzlist"/>
        <w:numPr>
          <w:ilvl w:val="0"/>
          <w:numId w:val="12"/>
        </w:numPr>
        <w:suppressAutoHyphens w:val="0"/>
        <w:spacing w:line="240" w:lineRule="auto"/>
        <w:ind w:left="2127" w:hanging="426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Cooling</w:t>
      </w:r>
      <w:proofErr w:type="spellEnd"/>
      <w:r>
        <w:rPr>
          <w:rFonts w:ascii="Tahoma" w:hAnsi="Tahoma" w:cs="Tahoma"/>
          <w:sz w:val="20"/>
          <w:szCs w:val="20"/>
        </w:rPr>
        <w:t xml:space="preserve"> system</w:t>
      </w:r>
      <w:r w:rsidRPr="000135DD">
        <w:rPr>
          <w:rFonts w:ascii="Tahoma" w:hAnsi="Tahoma" w:cs="Tahoma"/>
          <w:sz w:val="20"/>
          <w:szCs w:val="20"/>
        </w:rPr>
        <w:t>: 5m</w:t>
      </w:r>
    </w:p>
    <w:p w:rsidR="00C853B9" w:rsidRDefault="00C853B9" w:rsidP="00C853B9">
      <w:pPr>
        <w:pStyle w:val="Akapitzlist"/>
        <w:numPr>
          <w:ilvl w:val="0"/>
          <w:numId w:val="12"/>
        </w:numPr>
        <w:suppressAutoHyphens w:val="0"/>
        <w:spacing w:line="240" w:lineRule="auto"/>
        <w:ind w:left="2127" w:hanging="426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Air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compressor</w:t>
      </w:r>
      <w:proofErr w:type="spellEnd"/>
      <w:r>
        <w:rPr>
          <w:rFonts w:ascii="Tahoma" w:hAnsi="Tahoma" w:cs="Tahoma"/>
          <w:sz w:val="20"/>
          <w:szCs w:val="20"/>
        </w:rPr>
        <w:t>:</w:t>
      </w:r>
      <w:r w:rsidRPr="000135DD">
        <w:rPr>
          <w:rFonts w:ascii="Tahoma" w:hAnsi="Tahoma" w:cs="Tahoma"/>
          <w:sz w:val="20"/>
          <w:szCs w:val="20"/>
        </w:rPr>
        <w:t xml:space="preserve"> 10m</w:t>
      </w:r>
    </w:p>
    <w:p w:rsidR="00C853B9" w:rsidRPr="000135DD" w:rsidRDefault="00C853B9" w:rsidP="00C853B9">
      <w:pPr>
        <w:pStyle w:val="Akapitzlist"/>
        <w:numPr>
          <w:ilvl w:val="0"/>
          <w:numId w:val="12"/>
        </w:numPr>
        <w:suppressAutoHyphens w:val="0"/>
        <w:spacing w:line="240" w:lineRule="auto"/>
        <w:ind w:left="2127" w:hanging="426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Craddles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welding</w:t>
      </w:r>
      <w:proofErr w:type="spellEnd"/>
    </w:p>
    <w:p w:rsidR="00C853B9" w:rsidRDefault="00C853B9" w:rsidP="00C853B9">
      <w:pPr>
        <w:pStyle w:val="Akapitzlist"/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Pr="000135DD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0135DD">
        <w:rPr>
          <w:rFonts w:ascii="Tahoma" w:hAnsi="Tahoma" w:cs="Tahoma"/>
          <w:sz w:val="20"/>
          <w:szCs w:val="20"/>
        </w:rPr>
        <w:t xml:space="preserve">Supplier </w:t>
      </w:r>
      <w:proofErr w:type="spellStart"/>
      <w:r w:rsidRPr="000135DD">
        <w:rPr>
          <w:rFonts w:ascii="Tahoma" w:hAnsi="Tahoma" w:cs="Tahoma"/>
          <w:sz w:val="20"/>
          <w:szCs w:val="20"/>
        </w:rPr>
        <w:t>delivers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layout and </w:t>
      </w:r>
      <w:proofErr w:type="spellStart"/>
      <w:r w:rsidRPr="000135DD">
        <w:rPr>
          <w:rFonts w:ascii="Tahoma" w:hAnsi="Tahoma" w:cs="Tahoma"/>
          <w:sz w:val="20"/>
          <w:szCs w:val="20"/>
        </w:rPr>
        <w:t>connections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study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that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are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client’s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responsibilitis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(with </w:t>
      </w:r>
      <w:proofErr w:type="spellStart"/>
      <w:r w:rsidRPr="000135DD">
        <w:rPr>
          <w:rFonts w:ascii="Tahoma" w:hAnsi="Tahoma" w:cs="Tahoma"/>
          <w:sz w:val="20"/>
          <w:szCs w:val="20"/>
        </w:rPr>
        <w:t>regard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to </w:t>
      </w:r>
      <w:proofErr w:type="spellStart"/>
      <w:r w:rsidRPr="000135DD">
        <w:rPr>
          <w:rFonts w:ascii="Tahoma" w:hAnsi="Tahoma" w:cs="Tahoma"/>
          <w:sz w:val="20"/>
          <w:szCs w:val="20"/>
        </w:rPr>
        <w:t>interfaces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between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suppliers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range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and </w:t>
      </w:r>
      <w:proofErr w:type="spellStart"/>
      <w:r w:rsidRPr="000135DD">
        <w:rPr>
          <w:rFonts w:ascii="Tahoma" w:hAnsi="Tahoma" w:cs="Tahoma"/>
          <w:sz w:val="20"/>
          <w:szCs w:val="20"/>
        </w:rPr>
        <w:t>clients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range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0135DD">
        <w:rPr>
          <w:rFonts w:ascii="Tahoma" w:hAnsi="Tahoma" w:cs="Tahoma"/>
          <w:sz w:val="20"/>
          <w:szCs w:val="20"/>
        </w:rPr>
        <w:t>material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0135DD">
        <w:rPr>
          <w:rFonts w:ascii="Tahoma" w:hAnsi="Tahoma" w:cs="Tahoma"/>
          <w:sz w:val="20"/>
          <w:szCs w:val="20"/>
        </w:rPr>
        <w:t>equipment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, men). Supplier </w:t>
      </w:r>
      <w:proofErr w:type="spellStart"/>
      <w:r w:rsidRPr="000135DD">
        <w:rPr>
          <w:rFonts w:ascii="Tahoma" w:hAnsi="Tahoma" w:cs="Tahoma"/>
          <w:sz w:val="20"/>
          <w:szCs w:val="20"/>
        </w:rPr>
        <w:t>delivers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0135DD">
        <w:rPr>
          <w:rFonts w:ascii="Tahoma" w:hAnsi="Tahoma" w:cs="Tahoma"/>
          <w:sz w:val="20"/>
          <w:szCs w:val="20"/>
        </w:rPr>
        <w:t>schedule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with </w:t>
      </w:r>
      <w:proofErr w:type="spellStart"/>
      <w:r w:rsidRPr="000135DD">
        <w:rPr>
          <w:rFonts w:ascii="Tahoma" w:hAnsi="Tahoma" w:cs="Tahoma"/>
          <w:sz w:val="20"/>
          <w:szCs w:val="20"/>
        </w:rPr>
        <w:t>regard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to </w:t>
      </w:r>
      <w:proofErr w:type="spellStart"/>
      <w:r w:rsidRPr="000135DD">
        <w:rPr>
          <w:rFonts w:ascii="Tahoma" w:hAnsi="Tahoma" w:cs="Tahoma"/>
          <w:sz w:val="20"/>
          <w:szCs w:val="20"/>
        </w:rPr>
        <w:t>resources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and </w:t>
      </w:r>
      <w:proofErr w:type="spellStart"/>
      <w:r w:rsidRPr="000135DD">
        <w:rPr>
          <w:rFonts w:ascii="Tahoma" w:hAnsi="Tahoma" w:cs="Tahoma"/>
          <w:sz w:val="20"/>
          <w:szCs w:val="20"/>
        </w:rPr>
        <w:t>dates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to be </w:t>
      </w:r>
      <w:proofErr w:type="spellStart"/>
      <w:r w:rsidRPr="000135DD">
        <w:rPr>
          <w:rFonts w:ascii="Tahoma" w:hAnsi="Tahoma" w:cs="Tahoma"/>
          <w:sz w:val="20"/>
          <w:szCs w:val="20"/>
        </w:rPr>
        <w:t>provided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by </w:t>
      </w:r>
      <w:proofErr w:type="spellStart"/>
      <w:r w:rsidRPr="000135DD">
        <w:rPr>
          <w:rFonts w:ascii="Tahoma" w:hAnsi="Tahoma" w:cs="Tahoma"/>
          <w:sz w:val="20"/>
          <w:szCs w:val="20"/>
        </w:rPr>
        <w:t>customer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during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installation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and </w:t>
      </w:r>
      <w:proofErr w:type="spellStart"/>
      <w:r w:rsidRPr="000135DD">
        <w:rPr>
          <w:rFonts w:ascii="Tahoma" w:hAnsi="Tahoma" w:cs="Tahoma"/>
          <w:sz w:val="20"/>
          <w:szCs w:val="20"/>
        </w:rPr>
        <w:t>training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. The </w:t>
      </w:r>
      <w:proofErr w:type="spellStart"/>
      <w:r w:rsidRPr="000135DD">
        <w:rPr>
          <w:rFonts w:ascii="Tahoma" w:hAnsi="Tahoma" w:cs="Tahoma"/>
          <w:sz w:val="20"/>
          <w:szCs w:val="20"/>
        </w:rPr>
        <w:t>schedule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and </w:t>
      </w:r>
      <w:proofErr w:type="spellStart"/>
      <w:r w:rsidRPr="000135DD">
        <w:rPr>
          <w:rFonts w:ascii="Tahoma" w:hAnsi="Tahoma" w:cs="Tahoma"/>
          <w:sz w:val="20"/>
          <w:szCs w:val="20"/>
        </w:rPr>
        <w:t>resources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plan </w:t>
      </w:r>
      <w:proofErr w:type="spellStart"/>
      <w:r w:rsidRPr="000135DD">
        <w:rPr>
          <w:rFonts w:ascii="Tahoma" w:hAnsi="Tahoma" w:cs="Tahoma"/>
          <w:sz w:val="20"/>
          <w:szCs w:val="20"/>
        </w:rPr>
        <w:t>is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base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to </w:t>
      </w:r>
      <w:proofErr w:type="spellStart"/>
      <w:r w:rsidRPr="000135DD">
        <w:rPr>
          <w:rFonts w:ascii="Tahoma" w:hAnsi="Tahoma" w:cs="Tahoma"/>
          <w:sz w:val="20"/>
          <w:szCs w:val="20"/>
        </w:rPr>
        <w:t>confirm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that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the </w:t>
      </w:r>
      <w:proofErr w:type="spellStart"/>
      <w:r w:rsidRPr="000135DD">
        <w:rPr>
          <w:rFonts w:ascii="Tahoma" w:hAnsi="Tahoma" w:cs="Tahoma"/>
          <w:sz w:val="20"/>
          <w:szCs w:val="20"/>
        </w:rPr>
        <w:t>client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fulfilled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his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obligations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and no extra </w:t>
      </w:r>
      <w:proofErr w:type="spellStart"/>
      <w:r w:rsidRPr="000135DD">
        <w:rPr>
          <w:rFonts w:ascii="Tahoma" w:hAnsi="Tahoma" w:cs="Tahoma"/>
          <w:sz w:val="20"/>
          <w:szCs w:val="20"/>
        </w:rPr>
        <w:t>costs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are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accounted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in </w:t>
      </w:r>
      <w:proofErr w:type="spellStart"/>
      <w:r w:rsidRPr="000135DD">
        <w:rPr>
          <w:rFonts w:ascii="Tahoma" w:hAnsi="Tahoma" w:cs="Tahoma"/>
          <w:sz w:val="20"/>
          <w:szCs w:val="20"/>
        </w:rPr>
        <w:t>case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of </w:t>
      </w:r>
      <w:proofErr w:type="spellStart"/>
      <w:r w:rsidRPr="000135DD">
        <w:rPr>
          <w:rFonts w:ascii="Tahoma" w:hAnsi="Tahoma" w:cs="Tahoma"/>
          <w:sz w:val="20"/>
          <w:szCs w:val="20"/>
        </w:rPr>
        <w:t>extended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35DD">
        <w:rPr>
          <w:rFonts w:ascii="Tahoma" w:hAnsi="Tahoma" w:cs="Tahoma"/>
          <w:sz w:val="20"/>
          <w:szCs w:val="20"/>
        </w:rPr>
        <w:t>training</w:t>
      </w:r>
      <w:proofErr w:type="spellEnd"/>
      <w:r w:rsidRPr="000135DD">
        <w:rPr>
          <w:rFonts w:ascii="Tahoma" w:hAnsi="Tahoma" w:cs="Tahoma"/>
          <w:sz w:val="20"/>
          <w:szCs w:val="20"/>
        </w:rPr>
        <w:t xml:space="preserve"> and </w:t>
      </w:r>
      <w:proofErr w:type="spellStart"/>
      <w:r w:rsidRPr="000135DD">
        <w:rPr>
          <w:rFonts w:ascii="Tahoma" w:hAnsi="Tahoma" w:cs="Tahoma"/>
          <w:sz w:val="20"/>
          <w:szCs w:val="20"/>
        </w:rPr>
        <w:t>installation</w:t>
      </w:r>
      <w:proofErr w:type="spellEnd"/>
      <w:r w:rsidRPr="000135DD">
        <w:rPr>
          <w:rFonts w:ascii="Tahoma" w:hAnsi="Tahoma" w:cs="Tahoma"/>
          <w:sz w:val="20"/>
          <w:szCs w:val="20"/>
        </w:rPr>
        <w:t>.</w:t>
      </w:r>
    </w:p>
    <w:p w:rsidR="00C853B9" w:rsidRPr="000135DD" w:rsidRDefault="00C853B9" w:rsidP="00C853B9">
      <w:pPr>
        <w:pStyle w:val="Akapitzlist"/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Supplier </w:t>
      </w:r>
      <w:proofErr w:type="spellStart"/>
      <w:r>
        <w:rPr>
          <w:rFonts w:ascii="Tahoma" w:hAnsi="Tahoma" w:cs="Tahoma"/>
          <w:sz w:val="20"/>
          <w:szCs w:val="20"/>
        </w:rPr>
        <w:t>is</w:t>
      </w:r>
      <w:proofErr w:type="spellEnd"/>
      <w:r>
        <w:rPr>
          <w:rFonts w:ascii="Tahoma" w:hAnsi="Tahoma" w:cs="Tahoma"/>
          <w:sz w:val="20"/>
          <w:szCs w:val="20"/>
        </w:rPr>
        <w:t xml:space="preserve"> to </w:t>
      </w:r>
      <w:proofErr w:type="spellStart"/>
      <w:r>
        <w:rPr>
          <w:rFonts w:ascii="Tahoma" w:hAnsi="Tahoma" w:cs="Tahoma"/>
          <w:sz w:val="20"/>
          <w:szCs w:val="20"/>
        </w:rPr>
        <w:t>supervise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unloading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client’s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site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C853B9" w:rsidRPr="000135DD" w:rsidRDefault="00C853B9" w:rsidP="00C853B9">
      <w:pPr>
        <w:pStyle w:val="Akapitzlist"/>
        <w:suppressAutoHyphens w:val="0"/>
        <w:spacing w:line="24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Pr="003D2622" w:rsidRDefault="00C853B9" w:rsidP="00C853B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Norms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b/>
          <w:sz w:val="20"/>
          <w:szCs w:val="20"/>
        </w:rPr>
        <w:t>occupational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safety</w:t>
      </w:r>
      <w:proofErr w:type="spellEnd"/>
    </w:p>
    <w:p w:rsidR="00C853B9" w:rsidRPr="003D2622" w:rsidRDefault="00C853B9" w:rsidP="00C853B9">
      <w:pPr>
        <w:ind w:left="1418" w:hanging="709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 w:rsidRPr="003D262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7A6C0D">
        <w:rPr>
          <w:rFonts w:ascii="Tahoma" w:hAnsi="Tahoma" w:cs="Tahoma"/>
          <w:sz w:val="20"/>
          <w:szCs w:val="20"/>
        </w:rPr>
        <w:t>should</w:t>
      </w:r>
      <w:proofErr w:type="spellEnd"/>
      <w:r w:rsidRPr="007A6C0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7A6C0D">
        <w:rPr>
          <w:rFonts w:ascii="Tahoma" w:hAnsi="Tahoma" w:cs="Tahoma"/>
          <w:sz w:val="20"/>
          <w:szCs w:val="20"/>
        </w:rPr>
        <w:t>hold</w:t>
      </w:r>
      <w:proofErr w:type="spellEnd"/>
      <w:r w:rsidRPr="007A6C0D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7A6C0D">
        <w:rPr>
          <w:rFonts w:ascii="Tahoma" w:hAnsi="Tahoma" w:cs="Tahoma"/>
          <w:sz w:val="20"/>
          <w:szCs w:val="20"/>
        </w:rPr>
        <w:t>certificate</w:t>
      </w:r>
      <w:proofErr w:type="spellEnd"/>
      <w:r w:rsidRPr="007A6C0D">
        <w:rPr>
          <w:rFonts w:ascii="Tahoma" w:hAnsi="Tahoma" w:cs="Tahoma"/>
          <w:sz w:val="20"/>
          <w:szCs w:val="20"/>
        </w:rPr>
        <w:t xml:space="preserve"> of </w:t>
      </w:r>
      <w:proofErr w:type="spellStart"/>
      <w:r w:rsidRPr="007A6C0D">
        <w:rPr>
          <w:rFonts w:ascii="Tahoma" w:hAnsi="Tahoma" w:cs="Tahoma"/>
          <w:sz w:val="20"/>
          <w:szCs w:val="20"/>
        </w:rPr>
        <w:t>conformity</w:t>
      </w:r>
      <w:proofErr w:type="spellEnd"/>
      <w:r w:rsidRPr="007A6C0D">
        <w:rPr>
          <w:rFonts w:ascii="Tahoma" w:hAnsi="Tahoma" w:cs="Tahoma"/>
          <w:sz w:val="20"/>
          <w:szCs w:val="20"/>
        </w:rPr>
        <w:t xml:space="preserve"> CE</w:t>
      </w:r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or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equivalent</w:t>
      </w:r>
      <w:proofErr w:type="spellEnd"/>
      <w:r>
        <w:rPr>
          <w:rFonts w:ascii="Tahoma" w:hAnsi="Tahoma" w:cs="Tahoma"/>
          <w:sz w:val="20"/>
          <w:szCs w:val="20"/>
        </w:rPr>
        <w:t>.,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should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contain</w:t>
      </w:r>
      <w:proofErr w:type="spellEnd"/>
      <w:r>
        <w:rPr>
          <w:rFonts w:ascii="Tahoma" w:hAnsi="Tahoma" w:cs="Tahoma"/>
          <w:sz w:val="20"/>
          <w:szCs w:val="20"/>
        </w:rPr>
        <w:t xml:space="preserve"> a manual in </w:t>
      </w:r>
      <w:proofErr w:type="spellStart"/>
      <w:r>
        <w:rPr>
          <w:rFonts w:ascii="Tahoma" w:hAnsi="Tahoma" w:cs="Tahoma"/>
          <w:sz w:val="20"/>
          <w:szCs w:val="20"/>
        </w:rPr>
        <w:t>polish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language</w:t>
      </w:r>
      <w:proofErr w:type="spellEnd"/>
      <w:r>
        <w:rPr>
          <w:rFonts w:ascii="Tahoma" w:hAnsi="Tahoma" w:cs="Tahoma"/>
          <w:sz w:val="20"/>
          <w:szCs w:val="20"/>
        </w:rPr>
        <w:t xml:space="preserve"> version,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should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contain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electrical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sheme</w:t>
      </w:r>
      <w:proofErr w:type="spellEnd"/>
      <w:r>
        <w:rPr>
          <w:rFonts w:ascii="Tahoma" w:hAnsi="Tahoma" w:cs="Tahoma"/>
          <w:sz w:val="20"/>
          <w:szCs w:val="20"/>
        </w:rPr>
        <w:t xml:space="preserve"> in </w:t>
      </w:r>
      <w:proofErr w:type="spellStart"/>
      <w:r>
        <w:rPr>
          <w:rFonts w:ascii="Tahoma" w:hAnsi="Tahoma" w:cs="Tahoma"/>
          <w:sz w:val="20"/>
          <w:szCs w:val="20"/>
        </w:rPr>
        <w:t>polish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language</w:t>
      </w:r>
      <w:proofErr w:type="spellEnd"/>
      <w:r>
        <w:rPr>
          <w:rFonts w:ascii="Tahoma" w:hAnsi="Tahoma" w:cs="Tahoma"/>
          <w:sz w:val="20"/>
          <w:szCs w:val="20"/>
        </w:rPr>
        <w:t xml:space="preserve"> version,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should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contain</w:t>
      </w:r>
      <w:proofErr w:type="spellEnd"/>
      <w:r>
        <w:rPr>
          <w:rFonts w:ascii="Tahoma" w:hAnsi="Tahoma" w:cs="Tahoma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sz w:val="20"/>
          <w:szCs w:val="20"/>
        </w:rPr>
        <w:t>cooling</w:t>
      </w:r>
      <w:proofErr w:type="spellEnd"/>
      <w:r>
        <w:rPr>
          <w:rFonts w:ascii="Tahoma" w:hAnsi="Tahoma" w:cs="Tahoma"/>
          <w:sz w:val="20"/>
          <w:szCs w:val="20"/>
        </w:rPr>
        <w:t xml:space="preserve"> system </w:t>
      </w:r>
      <w:proofErr w:type="spellStart"/>
      <w:r>
        <w:rPr>
          <w:rFonts w:ascii="Tahoma" w:hAnsi="Tahoma" w:cs="Tahoma"/>
          <w:sz w:val="20"/>
          <w:szCs w:val="20"/>
        </w:rPr>
        <w:t>scheme</w:t>
      </w:r>
      <w:proofErr w:type="spellEnd"/>
      <w:r>
        <w:rPr>
          <w:rFonts w:ascii="Tahoma" w:hAnsi="Tahoma" w:cs="Tahoma"/>
          <w:sz w:val="20"/>
          <w:szCs w:val="20"/>
        </w:rPr>
        <w:t xml:space="preserve"> in </w:t>
      </w:r>
      <w:proofErr w:type="spellStart"/>
      <w:r>
        <w:rPr>
          <w:rFonts w:ascii="Tahoma" w:hAnsi="Tahoma" w:cs="Tahoma"/>
          <w:sz w:val="20"/>
          <w:szCs w:val="20"/>
        </w:rPr>
        <w:t>polish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language</w:t>
      </w:r>
      <w:proofErr w:type="spellEnd"/>
      <w:r>
        <w:rPr>
          <w:rFonts w:ascii="Tahoma" w:hAnsi="Tahoma" w:cs="Tahoma"/>
          <w:sz w:val="20"/>
          <w:szCs w:val="20"/>
        </w:rPr>
        <w:t xml:space="preserve"> version,</w:t>
      </w:r>
    </w:p>
    <w:p w:rsidR="00C853B9" w:rsidRPr="00C805B6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should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contain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pressure</w:t>
      </w:r>
      <w:proofErr w:type="spellEnd"/>
      <w:r>
        <w:rPr>
          <w:rFonts w:ascii="Tahoma" w:hAnsi="Tahoma" w:cs="Tahoma"/>
          <w:sz w:val="20"/>
          <w:szCs w:val="20"/>
        </w:rPr>
        <w:t xml:space="preserve"> system </w:t>
      </w:r>
      <w:proofErr w:type="spellStart"/>
      <w:r>
        <w:rPr>
          <w:rFonts w:ascii="Tahoma" w:hAnsi="Tahoma" w:cs="Tahoma"/>
          <w:sz w:val="20"/>
          <w:szCs w:val="20"/>
        </w:rPr>
        <w:t>scheme</w:t>
      </w:r>
      <w:proofErr w:type="spellEnd"/>
      <w:r>
        <w:rPr>
          <w:rFonts w:ascii="Tahoma" w:hAnsi="Tahoma" w:cs="Tahoma"/>
          <w:sz w:val="20"/>
          <w:szCs w:val="20"/>
        </w:rPr>
        <w:t xml:space="preserve"> in </w:t>
      </w:r>
      <w:proofErr w:type="spellStart"/>
      <w:r>
        <w:rPr>
          <w:rFonts w:ascii="Tahoma" w:hAnsi="Tahoma" w:cs="Tahoma"/>
          <w:sz w:val="20"/>
          <w:szCs w:val="20"/>
        </w:rPr>
        <w:t>polish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language</w:t>
      </w:r>
      <w:proofErr w:type="spellEnd"/>
      <w:r>
        <w:rPr>
          <w:rFonts w:ascii="Tahoma" w:hAnsi="Tahoma" w:cs="Tahoma"/>
          <w:sz w:val="20"/>
          <w:szCs w:val="20"/>
        </w:rPr>
        <w:t xml:space="preserve"> version,</w:t>
      </w:r>
    </w:p>
    <w:p w:rsidR="00C853B9" w:rsidRDefault="00C853B9" w:rsidP="00C853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should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contain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vacuum</w:t>
      </w:r>
      <w:proofErr w:type="spellEnd"/>
      <w:r>
        <w:rPr>
          <w:rFonts w:ascii="Tahoma" w:hAnsi="Tahoma" w:cs="Tahoma"/>
          <w:sz w:val="20"/>
          <w:szCs w:val="20"/>
        </w:rPr>
        <w:t xml:space="preserve"> system </w:t>
      </w:r>
      <w:proofErr w:type="spellStart"/>
      <w:r>
        <w:rPr>
          <w:rFonts w:ascii="Tahoma" w:hAnsi="Tahoma" w:cs="Tahoma"/>
          <w:sz w:val="20"/>
          <w:szCs w:val="20"/>
        </w:rPr>
        <w:t>scheme</w:t>
      </w:r>
      <w:proofErr w:type="spellEnd"/>
      <w:r>
        <w:rPr>
          <w:rFonts w:ascii="Tahoma" w:hAnsi="Tahoma" w:cs="Tahoma"/>
          <w:sz w:val="20"/>
          <w:szCs w:val="20"/>
        </w:rPr>
        <w:t xml:space="preserve"> in </w:t>
      </w:r>
      <w:proofErr w:type="spellStart"/>
      <w:r>
        <w:rPr>
          <w:rFonts w:ascii="Tahoma" w:hAnsi="Tahoma" w:cs="Tahoma"/>
          <w:sz w:val="20"/>
          <w:szCs w:val="20"/>
        </w:rPr>
        <w:t>polish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language</w:t>
      </w:r>
      <w:proofErr w:type="spellEnd"/>
      <w:r>
        <w:rPr>
          <w:rFonts w:ascii="Tahoma" w:hAnsi="Tahoma" w:cs="Tahoma"/>
          <w:sz w:val="20"/>
          <w:szCs w:val="20"/>
        </w:rPr>
        <w:t xml:space="preserve"> version.</w:t>
      </w:r>
    </w:p>
    <w:p w:rsidR="00C853B9" w:rsidRPr="003D2622" w:rsidRDefault="00C853B9" w:rsidP="00C853B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C853B9" w:rsidRPr="003D2622" w:rsidRDefault="00C853B9" w:rsidP="00C853B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Realization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time</w:t>
      </w:r>
      <w:proofErr w:type="spellEnd"/>
    </w:p>
    <w:p w:rsidR="00C853B9" w:rsidRPr="003D2622" w:rsidRDefault="00C853B9" w:rsidP="00C853B9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Pr="003D2622" w:rsidRDefault="00C853B9" w:rsidP="00C853B9">
      <w:pPr>
        <w:ind w:left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Realization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time</w:t>
      </w:r>
      <w:proofErr w:type="spellEnd"/>
      <w:r>
        <w:rPr>
          <w:rFonts w:ascii="Tahoma" w:hAnsi="Tahoma" w:cs="Tahoma"/>
          <w:sz w:val="20"/>
          <w:szCs w:val="20"/>
        </w:rPr>
        <w:t xml:space="preserve"> no </w:t>
      </w:r>
      <w:proofErr w:type="spellStart"/>
      <w:r>
        <w:rPr>
          <w:rFonts w:ascii="Tahoma" w:hAnsi="Tahoma" w:cs="Tahoma"/>
          <w:sz w:val="20"/>
          <w:szCs w:val="20"/>
        </w:rPr>
        <w:t>longer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that</w:t>
      </w:r>
      <w:proofErr w:type="spellEnd"/>
      <w:r w:rsidRPr="003D262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2</w:t>
      </w:r>
      <w:r w:rsidRPr="003D2622">
        <w:rPr>
          <w:rFonts w:ascii="Tahoma" w:hAnsi="Tahoma" w:cs="Tahoma"/>
          <w:sz w:val="20"/>
          <w:szCs w:val="20"/>
        </w:rPr>
        <w:t xml:space="preserve">5 tygodni </w:t>
      </w:r>
      <w:r>
        <w:rPr>
          <w:rFonts w:ascii="Tahoma" w:hAnsi="Tahoma" w:cs="Tahoma"/>
          <w:sz w:val="20"/>
          <w:szCs w:val="20"/>
        </w:rPr>
        <w:t xml:space="preserve">(175 </w:t>
      </w:r>
      <w:proofErr w:type="spellStart"/>
      <w:r>
        <w:rPr>
          <w:rFonts w:ascii="Tahoma" w:hAnsi="Tahoma" w:cs="Tahoma"/>
          <w:sz w:val="20"/>
          <w:szCs w:val="20"/>
        </w:rPr>
        <w:t>days</w:t>
      </w:r>
      <w:proofErr w:type="spellEnd"/>
      <w:r>
        <w:rPr>
          <w:rFonts w:ascii="Tahoma" w:hAnsi="Tahoma" w:cs="Tahoma"/>
          <w:sz w:val="20"/>
          <w:szCs w:val="20"/>
        </w:rPr>
        <w:t xml:space="preserve">) from the </w:t>
      </w:r>
      <w:proofErr w:type="spellStart"/>
      <w:r>
        <w:rPr>
          <w:rFonts w:ascii="Tahoma" w:hAnsi="Tahoma" w:cs="Tahoma"/>
          <w:sz w:val="20"/>
          <w:szCs w:val="20"/>
        </w:rPr>
        <w:t>contract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signing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including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device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installation</w:t>
      </w:r>
      <w:proofErr w:type="spellEnd"/>
      <w:r>
        <w:rPr>
          <w:rFonts w:ascii="Tahoma" w:hAnsi="Tahoma" w:cs="Tahoma"/>
          <w:sz w:val="20"/>
          <w:szCs w:val="20"/>
        </w:rPr>
        <w:t xml:space="preserve"> and the </w:t>
      </w:r>
      <w:proofErr w:type="spellStart"/>
      <w:r>
        <w:rPr>
          <w:rFonts w:ascii="Tahoma" w:hAnsi="Tahoma" w:cs="Tahoma"/>
          <w:sz w:val="20"/>
          <w:szCs w:val="20"/>
        </w:rPr>
        <w:t>training</w:t>
      </w:r>
      <w:proofErr w:type="spellEnd"/>
      <w:r>
        <w:rPr>
          <w:rFonts w:ascii="Tahoma" w:hAnsi="Tahoma" w:cs="Tahoma"/>
          <w:sz w:val="20"/>
          <w:szCs w:val="20"/>
        </w:rPr>
        <w:t>).</w:t>
      </w:r>
    </w:p>
    <w:p w:rsidR="00C853B9" w:rsidRPr="003D2622" w:rsidRDefault="00C853B9" w:rsidP="00C853B9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Pr="003D2622" w:rsidRDefault="00C853B9" w:rsidP="00C853B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Warranty</w:t>
      </w:r>
    </w:p>
    <w:p w:rsidR="00C853B9" w:rsidRPr="003D2622" w:rsidRDefault="00C853B9" w:rsidP="00C853B9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Pr="003D2622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276" w:hanging="567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Minimal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required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full</w:t>
      </w:r>
      <w:proofErr w:type="spellEnd"/>
      <w:r>
        <w:rPr>
          <w:rFonts w:ascii="Tahoma" w:hAnsi="Tahoma" w:cs="Tahoma"/>
          <w:sz w:val="20"/>
          <w:szCs w:val="20"/>
        </w:rPr>
        <w:t xml:space="preserve"> warranty period for the </w:t>
      </w:r>
      <w:proofErr w:type="spellStart"/>
      <w:r>
        <w:rPr>
          <w:rFonts w:ascii="Tahoma" w:hAnsi="Tahoma" w:cs="Tahoma"/>
          <w:sz w:val="20"/>
          <w:szCs w:val="20"/>
        </w:rPr>
        <w:t>offered</w:t>
      </w:r>
      <w:proofErr w:type="spellEnd"/>
      <w:r>
        <w:rPr>
          <w:rFonts w:ascii="Tahoma" w:hAnsi="Tahoma" w:cs="Tahoma"/>
          <w:sz w:val="20"/>
          <w:szCs w:val="20"/>
        </w:rPr>
        <w:t xml:space="preserve"> system – 24 </w:t>
      </w:r>
      <w:proofErr w:type="spellStart"/>
      <w:r>
        <w:rPr>
          <w:rFonts w:ascii="Tahoma" w:hAnsi="Tahoma" w:cs="Tahoma"/>
          <w:sz w:val="20"/>
          <w:szCs w:val="20"/>
        </w:rPr>
        <w:t>months</w:t>
      </w:r>
      <w:proofErr w:type="spellEnd"/>
      <w:r>
        <w:rPr>
          <w:rFonts w:ascii="Tahoma" w:hAnsi="Tahoma" w:cs="Tahoma"/>
          <w:sz w:val="20"/>
          <w:szCs w:val="20"/>
        </w:rPr>
        <w:t xml:space="preserve"> (2 </w:t>
      </w:r>
      <w:proofErr w:type="spellStart"/>
      <w:r>
        <w:rPr>
          <w:rFonts w:ascii="Tahoma" w:hAnsi="Tahoma" w:cs="Tahoma"/>
          <w:sz w:val="20"/>
          <w:szCs w:val="20"/>
        </w:rPr>
        <w:t>years</w:t>
      </w:r>
      <w:proofErr w:type="spellEnd"/>
      <w:r>
        <w:rPr>
          <w:rFonts w:ascii="Tahoma" w:hAnsi="Tahoma" w:cs="Tahoma"/>
          <w:sz w:val="20"/>
          <w:szCs w:val="20"/>
        </w:rPr>
        <w:t xml:space="preserve">) from the </w:t>
      </w:r>
      <w:proofErr w:type="spellStart"/>
      <w:r>
        <w:rPr>
          <w:rFonts w:ascii="Tahoma" w:hAnsi="Tahoma" w:cs="Tahoma"/>
          <w:sz w:val="20"/>
          <w:szCs w:val="20"/>
        </w:rPr>
        <w:t>reception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protocol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signing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Pr="005449B7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276" w:hanging="567"/>
        <w:contextualSpacing/>
        <w:jc w:val="both"/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</w:pP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If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>
        <w:rPr>
          <w:rFonts w:ascii="Tahoma" w:eastAsia="Times New Roman" w:hAnsi="Tahoma" w:cs="Tahoma"/>
          <w:sz w:val="20"/>
          <w:szCs w:val="20"/>
          <w:lang w:eastAsia="pl-PL"/>
        </w:rPr>
        <w:t>case</w:t>
      </w:r>
      <w:proofErr w:type="spellEnd"/>
      <w:r>
        <w:rPr>
          <w:rFonts w:ascii="Tahoma" w:eastAsia="Times New Roman" w:hAnsi="Tahoma" w:cs="Tahoma"/>
          <w:sz w:val="20"/>
          <w:szCs w:val="20"/>
          <w:lang w:eastAsia="pl-PL"/>
        </w:rPr>
        <w:t xml:space="preserve"> of 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failure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, 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repair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time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should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not 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exceed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7 </w:t>
      </w:r>
      <w:proofErr w:type="spellStart"/>
      <w:r>
        <w:rPr>
          <w:rFonts w:ascii="Tahoma" w:eastAsia="Times New Roman" w:hAnsi="Tahoma" w:cs="Tahoma"/>
          <w:sz w:val="20"/>
          <w:szCs w:val="20"/>
          <w:lang w:eastAsia="pl-PL"/>
        </w:rPr>
        <w:t>days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(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working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time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accounted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) from the </w:t>
      </w:r>
      <w:proofErr w:type="spellStart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>failure</w:t>
      </w:r>
      <w:proofErr w:type="spellEnd"/>
      <w:r w:rsidRPr="007A6C0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pl-PL"/>
        </w:rPr>
        <w:t>report</w:t>
      </w:r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(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excluding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time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for order and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delivery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of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spare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parts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). With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respect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to the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fact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,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that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the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repair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pl-PL"/>
        </w:rPr>
        <w:t>start</w:t>
      </w:r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will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occur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within</w:t>
      </w:r>
      <w:proofErr w:type="spellEnd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pl-PL"/>
        </w:rPr>
        <w:t>72</w:t>
      </w:r>
      <w:r w:rsidRPr="005449B7">
        <w:rPr>
          <w:rFonts w:ascii="Tahoma" w:eastAsia="Times New Roman" w:hAnsi="Tahoma" w:cs="Tahoma"/>
          <w:sz w:val="20"/>
          <w:szCs w:val="20"/>
          <w:lang w:eastAsia="pl-PL"/>
        </w:rPr>
        <w:t xml:space="preserve">h from the </w:t>
      </w:r>
      <w:proofErr w:type="spellStart"/>
      <w:r w:rsidRPr="005449B7">
        <w:rPr>
          <w:rFonts w:ascii="Tahoma" w:eastAsia="Times New Roman" w:hAnsi="Tahoma" w:cs="Tahoma"/>
          <w:sz w:val="20"/>
          <w:szCs w:val="20"/>
          <w:lang w:eastAsia="pl-PL"/>
        </w:rPr>
        <w:t>failure</w:t>
      </w:r>
      <w:proofErr w:type="spellEnd"/>
      <w:r>
        <w:rPr>
          <w:rFonts w:ascii="Tahoma" w:eastAsia="Times New Roman" w:hAnsi="Tahoma" w:cs="Tahoma"/>
          <w:sz w:val="20"/>
          <w:szCs w:val="20"/>
          <w:lang w:eastAsia="pl-PL"/>
        </w:rPr>
        <w:t xml:space="preserve"> report</w:t>
      </w:r>
      <w:r w:rsidRPr="005449B7">
        <w:rPr>
          <w:rFonts w:ascii="Tahoma" w:eastAsia="Times New Roman" w:hAnsi="Tahoma" w:cs="Tahoma"/>
          <w:sz w:val="20"/>
          <w:szCs w:val="20"/>
          <w:lang w:eastAsia="pl-PL"/>
        </w:rPr>
        <w:t>,</w:t>
      </w:r>
    </w:p>
    <w:p w:rsidR="00C853B9" w:rsidRPr="000135DD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276" w:hanging="56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In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case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the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repair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exceeds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7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days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period the Supplier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is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obliged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to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deliver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spare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parts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enabling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the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device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>usage</w:t>
      </w:r>
      <w:proofErr w:type="spellEnd"/>
      <w:r w:rsidRPr="000135DD">
        <w:rPr>
          <w:rFonts w:ascii="Tahoma" w:eastAsia="Times New Roman" w:hAnsi="Tahoma" w:cs="Tahoma"/>
          <w:sz w:val="20"/>
          <w:szCs w:val="20"/>
          <w:lang w:eastAsia="pl-PL"/>
        </w:rPr>
        <w:t xml:space="preserve">. </w:t>
      </w:r>
    </w:p>
    <w:p w:rsidR="00C853B9" w:rsidRPr="000135DD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276" w:hanging="56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During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the warranty period the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supplier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is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obliged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to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perform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annually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conservation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check-up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, in a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date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set by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both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sides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of the </w:t>
      </w:r>
      <w:proofErr w:type="spellStart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contract</w:t>
      </w:r>
      <w:proofErr w:type="spellEnd"/>
      <w:r w:rsidRPr="000135DD">
        <w:rPr>
          <w:rFonts w:ascii="Tahoma" w:eastAsia="Times New Roman" w:hAnsi="Tahoma" w:cs="Tahoma"/>
          <w:bCs/>
          <w:sz w:val="20"/>
          <w:szCs w:val="20"/>
          <w:lang w:eastAsia="pl-PL"/>
        </w:rPr>
        <w:t>.</w:t>
      </w:r>
    </w:p>
    <w:p w:rsidR="00C853B9" w:rsidRPr="003D2622" w:rsidRDefault="00C853B9" w:rsidP="00C853B9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Pr="003D2622" w:rsidRDefault="00C853B9" w:rsidP="00C853B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Trainings</w:t>
      </w:r>
      <w:proofErr w:type="spellEnd"/>
    </w:p>
    <w:p w:rsidR="00C853B9" w:rsidRPr="003D2622" w:rsidRDefault="00C853B9" w:rsidP="00C853B9">
      <w:pPr>
        <w:ind w:left="709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C853B9" w:rsidRPr="00EB451E" w:rsidRDefault="00C853B9" w:rsidP="00C853B9">
      <w:pPr>
        <w:ind w:left="709"/>
        <w:contextualSpacing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The </w:t>
      </w:r>
      <w:proofErr w:type="spellStart"/>
      <w:r>
        <w:rPr>
          <w:rFonts w:ascii="Tahoma" w:hAnsi="Tahoma" w:cs="Tahoma"/>
          <w:sz w:val="20"/>
        </w:rPr>
        <w:t>contract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subject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includes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training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customer’s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employees</w:t>
      </w:r>
      <w:proofErr w:type="spellEnd"/>
      <w:r>
        <w:rPr>
          <w:rFonts w:ascii="Tahoma" w:hAnsi="Tahoma" w:cs="Tahoma"/>
          <w:sz w:val="20"/>
        </w:rPr>
        <w:t xml:space="preserve">. The </w:t>
      </w:r>
      <w:proofErr w:type="spellStart"/>
      <w:r>
        <w:rPr>
          <w:rFonts w:ascii="Tahoma" w:hAnsi="Tahoma" w:cs="Tahoma"/>
          <w:sz w:val="20"/>
        </w:rPr>
        <w:t>training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should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include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training</w:t>
      </w:r>
      <w:proofErr w:type="spellEnd"/>
      <w:r>
        <w:rPr>
          <w:rFonts w:ascii="Tahoma" w:hAnsi="Tahoma" w:cs="Tahoma"/>
          <w:sz w:val="20"/>
        </w:rPr>
        <w:t xml:space="preserve"> for 4 </w:t>
      </w:r>
      <w:proofErr w:type="spellStart"/>
      <w:r>
        <w:rPr>
          <w:rFonts w:ascii="Tahoma" w:hAnsi="Tahoma" w:cs="Tahoma"/>
          <w:sz w:val="20"/>
        </w:rPr>
        <w:t>employees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defined</w:t>
      </w:r>
      <w:proofErr w:type="spellEnd"/>
      <w:r>
        <w:rPr>
          <w:rFonts w:ascii="Tahoma" w:hAnsi="Tahoma" w:cs="Tahoma"/>
          <w:sz w:val="20"/>
        </w:rPr>
        <w:t xml:space="preserve"> by the </w:t>
      </w:r>
      <w:proofErr w:type="spellStart"/>
      <w:r>
        <w:rPr>
          <w:rFonts w:ascii="Tahoma" w:hAnsi="Tahoma" w:cs="Tahoma"/>
          <w:sz w:val="20"/>
        </w:rPr>
        <w:t>Customer</w:t>
      </w:r>
      <w:proofErr w:type="spellEnd"/>
      <w:r>
        <w:rPr>
          <w:rFonts w:ascii="Tahoma" w:hAnsi="Tahoma" w:cs="Tahoma"/>
          <w:sz w:val="20"/>
        </w:rPr>
        <w:t xml:space="preserve">. The </w:t>
      </w:r>
      <w:proofErr w:type="spellStart"/>
      <w:r>
        <w:rPr>
          <w:rFonts w:ascii="Tahoma" w:hAnsi="Tahoma" w:cs="Tahoma"/>
          <w:sz w:val="20"/>
        </w:rPr>
        <w:t>training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should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take</w:t>
      </w:r>
      <w:proofErr w:type="spellEnd"/>
      <w:r>
        <w:rPr>
          <w:rFonts w:ascii="Tahoma" w:hAnsi="Tahoma" w:cs="Tahoma"/>
          <w:sz w:val="20"/>
        </w:rPr>
        <w:t xml:space="preserve"> place in the </w:t>
      </w:r>
      <w:proofErr w:type="spellStart"/>
      <w:r>
        <w:rPr>
          <w:rFonts w:ascii="Tahoma" w:hAnsi="Tahoma" w:cs="Tahoma"/>
          <w:sz w:val="20"/>
        </w:rPr>
        <w:t>Institute</w:t>
      </w:r>
      <w:proofErr w:type="spellEnd"/>
      <w:r>
        <w:rPr>
          <w:rFonts w:ascii="Tahoma" w:hAnsi="Tahoma" w:cs="Tahoma"/>
          <w:sz w:val="20"/>
        </w:rPr>
        <w:t xml:space="preserve"> of Aviation, on </w:t>
      </w:r>
      <w:proofErr w:type="spellStart"/>
      <w:r>
        <w:rPr>
          <w:rFonts w:ascii="Tahoma" w:hAnsi="Tahoma" w:cs="Tahoma"/>
          <w:sz w:val="20"/>
        </w:rPr>
        <w:t>site</w:t>
      </w:r>
      <w:proofErr w:type="spellEnd"/>
      <w:r>
        <w:rPr>
          <w:rFonts w:ascii="Tahoma" w:hAnsi="Tahoma" w:cs="Tahoma"/>
          <w:sz w:val="20"/>
        </w:rPr>
        <w:t xml:space="preserve"> of the </w:t>
      </w:r>
      <w:proofErr w:type="spellStart"/>
      <w:r>
        <w:rPr>
          <w:rFonts w:ascii="Tahoma" w:hAnsi="Tahoma" w:cs="Tahoma"/>
          <w:sz w:val="20"/>
        </w:rPr>
        <w:t>device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installation</w:t>
      </w:r>
      <w:proofErr w:type="spellEnd"/>
      <w:r>
        <w:rPr>
          <w:rFonts w:ascii="Tahoma" w:hAnsi="Tahoma" w:cs="Tahoma"/>
          <w:sz w:val="20"/>
        </w:rPr>
        <w:t xml:space="preserve">, on the </w:t>
      </w:r>
      <w:proofErr w:type="spellStart"/>
      <w:r>
        <w:rPr>
          <w:rFonts w:ascii="Tahoma" w:hAnsi="Tahoma" w:cs="Tahoma"/>
          <w:sz w:val="20"/>
        </w:rPr>
        <w:t>installed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device</w:t>
      </w:r>
      <w:proofErr w:type="spellEnd"/>
      <w:r>
        <w:rPr>
          <w:rFonts w:ascii="Tahoma" w:hAnsi="Tahoma" w:cs="Tahoma"/>
          <w:sz w:val="20"/>
        </w:rPr>
        <w:t xml:space="preserve">, </w:t>
      </w:r>
      <w:r>
        <w:rPr>
          <w:rFonts w:ascii="Tahoma" w:hAnsi="Tahoma" w:cs="Tahoma"/>
          <w:sz w:val="20"/>
        </w:rPr>
        <w:br/>
        <w:t xml:space="preserve">in a </w:t>
      </w:r>
      <w:proofErr w:type="spellStart"/>
      <w:r>
        <w:rPr>
          <w:rFonts w:ascii="Tahoma" w:hAnsi="Tahoma" w:cs="Tahoma"/>
          <w:sz w:val="20"/>
        </w:rPr>
        <w:t>date</w:t>
      </w:r>
      <w:proofErr w:type="spellEnd"/>
      <w:r>
        <w:rPr>
          <w:rFonts w:ascii="Tahoma" w:hAnsi="Tahoma" w:cs="Tahoma"/>
          <w:sz w:val="20"/>
        </w:rPr>
        <w:t xml:space="preserve"> set by </w:t>
      </w:r>
      <w:proofErr w:type="spellStart"/>
      <w:r>
        <w:rPr>
          <w:rFonts w:ascii="Tahoma" w:hAnsi="Tahoma" w:cs="Tahoma"/>
          <w:sz w:val="20"/>
        </w:rPr>
        <w:t>both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sides</w:t>
      </w:r>
      <w:proofErr w:type="spellEnd"/>
      <w:r>
        <w:rPr>
          <w:rFonts w:ascii="Tahoma" w:hAnsi="Tahoma" w:cs="Tahoma"/>
          <w:sz w:val="20"/>
        </w:rPr>
        <w:t xml:space="preserve"> of the </w:t>
      </w:r>
      <w:proofErr w:type="spellStart"/>
      <w:r>
        <w:rPr>
          <w:rFonts w:ascii="Tahoma" w:hAnsi="Tahoma" w:cs="Tahoma"/>
          <w:sz w:val="20"/>
        </w:rPr>
        <w:t>contract</w:t>
      </w:r>
      <w:proofErr w:type="spellEnd"/>
      <w:r>
        <w:rPr>
          <w:rFonts w:ascii="Tahoma" w:hAnsi="Tahoma" w:cs="Tahoma"/>
          <w:sz w:val="20"/>
        </w:rPr>
        <w:t xml:space="preserve">. The </w:t>
      </w:r>
      <w:proofErr w:type="spellStart"/>
      <w:r>
        <w:rPr>
          <w:rFonts w:ascii="Tahoma" w:hAnsi="Tahoma" w:cs="Tahoma"/>
          <w:sz w:val="20"/>
        </w:rPr>
        <w:t>training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should</w:t>
      </w:r>
      <w:proofErr w:type="spellEnd"/>
      <w:r>
        <w:rPr>
          <w:rFonts w:ascii="Tahoma" w:hAnsi="Tahoma" w:cs="Tahoma"/>
          <w:sz w:val="20"/>
        </w:rPr>
        <w:t xml:space="preserve"> be </w:t>
      </w:r>
      <w:proofErr w:type="spellStart"/>
      <w:r>
        <w:rPr>
          <w:rFonts w:ascii="Tahoma" w:hAnsi="Tahoma" w:cs="Tahoma"/>
          <w:sz w:val="20"/>
        </w:rPr>
        <w:t>theoretical</w:t>
      </w:r>
      <w:proofErr w:type="spellEnd"/>
      <w:r>
        <w:rPr>
          <w:rFonts w:ascii="Tahoma" w:hAnsi="Tahoma" w:cs="Tahoma"/>
          <w:sz w:val="20"/>
        </w:rPr>
        <w:t xml:space="preserve"> and </w:t>
      </w:r>
      <w:proofErr w:type="spellStart"/>
      <w:r>
        <w:rPr>
          <w:rFonts w:ascii="Tahoma" w:hAnsi="Tahoma" w:cs="Tahoma"/>
          <w:sz w:val="20"/>
        </w:rPr>
        <w:t>practical</w:t>
      </w:r>
      <w:proofErr w:type="spellEnd"/>
      <w:r>
        <w:rPr>
          <w:rFonts w:ascii="Tahoma" w:hAnsi="Tahoma" w:cs="Tahoma"/>
          <w:sz w:val="20"/>
        </w:rPr>
        <w:t xml:space="preserve">. The </w:t>
      </w:r>
      <w:proofErr w:type="spellStart"/>
      <w:r>
        <w:rPr>
          <w:rFonts w:ascii="Tahoma" w:hAnsi="Tahoma" w:cs="Tahoma"/>
          <w:sz w:val="20"/>
        </w:rPr>
        <w:t>training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shou</w:t>
      </w:r>
      <w:bookmarkStart w:id="0" w:name="_GoBack"/>
      <w:bookmarkEnd w:id="0"/>
      <w:r>
        <w:rPr>
          <w:rFonts w:ascii="Tahoma" w:hAnsi="Tahoma" w:cs="Tahoma"/>
          <w:sz w:val="20"/>
        </w:rPr>
        <w:t>ld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present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methods</w:t>
      </w:r>
      <w:proofErr w:type="spellEnd"/>
      <w:r>
        <w:rPr>
          <w:rFonts w:ascii="Tahoma" w:hAnsi="Tahoma" w:cs="Tahoma"/>
          <w:sz w:val="20"/>
        </w:rPr>
        <w:t xml:space="preserve"> to: </w:t>
      </w:r>
    </w:p>
    <w:p w:rsidR="00C853B9" w:rsidRDefault="00C853B9" w:rsidP="00C853B9">
      <w:pPr>
        <w:ind w:left="709"/>
        <w:contextualSpacing/>
        <w:jc w:val="both"/>
        <w:rPr>
          <w:rFonts w:ascii="Tahoma" w:hAnsi="Tahoma" w:cs="Tahoma"/>
          <w:sz w:val="20"/>
          <w:szCs w:val="20"/>
        </w:rPr>
      </w:pP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5C1CCF">
        <w:rPr>
          <w:rFonts w:ascii="Tahoma" w:hAnsi="Tahoma" w:cs="Tahoma"/>
          <w:sz w:val="20"/>
          <w:szCs w:val="20"/>
        </w:rPr>
        <w:tab/>
      </w:r>
      <w:proofErr w:type="spellStart"/>
      <w:r>
        <w:rPr>
          <w:rFonts w:ascii="Tahoma" w:hAnsi="Tahoma" w:cs="Tahoma"/>
          <w:sz w:val="20"/>
          <w:szCs w:val="20"/>
        </w:rPr>
        <w:t>Typical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curing</w:t>
      </w:r>
      <w:proofErr w:type="spellEnd"/>
      <w:r>
        <w:rPr>
          <w:rFonts w:ascii="Tahoma" w:hAnsi="Tahoma" w:cs="Tahoma"/>
          <w:sz w:val="20"/>
          <w:szCs w:val="20"/>
        </w:rPr>
        <w:t xml:space="preserve"> proces </w:t>
      </w:r>
      <w:proofErr w:type="spellStart"/>
      <w:r>
        <w:rPr>
          <w:rFonts w:ascii="Tahoma" w:hAnsi="Tahoma" w:cs="Tahoma"/>
          <w:sz w:val="20"/>
          <w:szCs w:val="20"/>
        </w:rPr>
        <w:t>programming</w:t>
      </w:r>
      <w:proofErr w:type="spellEnd"/>
      <w:r>
        <w:rPr>
          <w:rFonts w:ascii="Tahoma" w:hAnsi="Tahoma" w:cs="Tahoma"/>
          <w:sz w:val="20"/>
          <w:szCs w:val="20"/>
        </w:rPr>
        <w:t xml:space="preserve"> with </w:t>
      </w:r>
      <w:proofErr w:type="spellStart"/>
      <w:r>
        <w:rPr>
          <w:rFonts w:ascii="Tahoma" w:hAnsi="Tahoma" w:cs="Tahoma"/>
          <w:sz w:val="20"/>
          <w:szCs w:val="20"/>
        </w:rPr>
        <w:t>use</w:t>
      </w:r>
      <w:proofErr w:type="spellEnd"/>
      <w:r>
        <w:rPr>
          <w:rFonts w:ascii="Tahoma" w:hAnsi="Tahoma" w:cs="Tahoma"/>
          <w:sz w:val="20"/>
          <w:szCs w:val="20"/>
        </w:rPr>
        <w:t xml:space="preserve"> of the </w:t>
      </w:r>
      <w:proofErr w:type="spellStart"/>
      <w:r>
        <w:rPr>
          <w:rFonts w:ascii="Tahoma" w:hAnsi="Tahoma" w:cs="Tahoma"/>
          <w:sz w:val="20"/>
          <w:szCs w:val="20"/>
        </w:rPr>
        <w:t>controller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Vacuum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pack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connection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inside</w:t>
      </w:r>
      <w:proofErr w:type="spellEnd"/>
      <w:r>
        <w:rPr>
          <w:rFonts w:ascii="Tahoma" w:hAnsi="Tahoma" w:cs="Tahoma"/>
          <w:sz w:val="20"/>
          <w:szCs w:val="20"/>
        </w:rPr>
        <w:t xml:space="preserve"> the </w:t>
      </w:r>
      <w:proofErr w:type="spellStart"/>
      <w:r>
        <w:rPr>
          <w:rFonts w:ascii="Tahoma" w:hAnsi="Tahoma" w:cs="Tahoma"/>
          <w:sz w:val="20"/>
          <w:szCs w:val="20"/>
        </w:rPr>
        <w:t>autoclave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Performing the </w:t>
      </w:r>
      <w:proofErr w:type="spellStart"/>
      <w:r>
        <w:rPr>
          <w:rFonts w:ascii="Tahoma" w:hAnsi="Tahoma" w:cs="Tahoma"/>
          <w:sz w:val="20"/>
          <w:szCs w:val="20"/>
        </w:rPr>
        <w:t>process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Emergency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process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abortion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Manual </w:t>
      </w:r>
      <w:proofErr w:type="spellStart"/>
      <w:r>
        <w:rPr>
          <w:rFonts w:ascii="Tahoma" w:hAnsi="Tahoma" w:cs="Tahoma"/>
          <w:sz w:val="20"/>
          <w:szCs w:val="20"/>
        </w:rPr>
        <w:t>operating</w:t>
      </w:r>
      <w:proofErr w:type="spellEnd"/>
      <w:r>
        <w:rPr>
          <w:rFonts w:ascii="Tahoma" w:hAnsi="Tahoma" w:cs="Tahoma"/>
          <w:sz w:val="20"/>
          <w:szCs w:val="20"/>
        </w:rPr>
        <w:t xml:space="preserve"> on </w:t>
      </w:r>
      <w:proofErr w:type="spellStart"/>
      <w:r>
        <w:rPr>
          <w:rFonts w:ascii="Tahoma" w:hAnsi="Tahoma" w:cs="Tahoma"/>
          <w:sz w:val="20"/>
          <w:szCs w:val="20"/>
        </w:rPr>
        <w:t>cooling</w:t>
      </w:r>
      <w:proofErr w:type="spellEnd"/>
      <w:r>
        <w:rPr>
          <w:rFonts w:ascii="Tahoma" w:hAnsi="Tahoma" w:cs="Tahoma"/>
          <w:sz w:val="20"/>
          <w:szCs w:val="20"/>
        </w:rPr>
        <w:t xml:space="preserve"> system to </w:t>
      </w:r>
      <w:proofErr w:type="spellStart"/>
      <w:r>
        <w:rPr>
          <w:rFonts w:ascii="Tahoma" w:hAnsi="Tahoma" w:cs="Tahoma"/>
          <w:sz w:val="20"/>
          <w:szCs w:val="20"/>
        </w:rPr>
        <w:t>dry</w:t>
      </w:r>
      <w:proofErr w:type="spellEnd"/>
      <w:r>
        <w:rPr>
          <w:rFonts w:ascii="Tahoma" w:hAnsi="Tahoma" w:cs="Tahoma"/>
          <w:sz w:val="20"/>
          <w:szCs w:val="20"/>
        </w:rPr>
        <w:t xml:space="preserve"> the system,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Planned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maintenance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Door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gasket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replacement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Door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adjustment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Diagnostics and </w:t>
      </w:r>
      <w:proofErr w:type="spellStart"/>
      <w:r>
        <w:rPr>
          <w:rFonts w:ascii="Tahoma" w:hAnsi="Tahoma" w:cs="Tahoma"/>
          <w:sz w:val="20"/>
          <w:szCs w:val="20"/>
        </w:rPr>
        <w:t>repair</w:t>
      </w:r>
      <w:proofErr w:type="spellEnd"/>
      <w:r>
        <w:rPr>
          <w:rFonts w:ascii="Tahoma" w:hAnsi="Tahoma" w:cs="Tahoma"/>
          <w:sz w:val="20"/>
          <w:szCs w:val="20"/>
        </w:rPr>
        <w:t xml:space="preserve"> of </w:t>
      </w:r>
      <w:proofErr w:type="spellStart"/>
      <w:r>
        <w:rPr>
          <w:rFonts w:ascii="Tahoma" w:hAnsi="Tahoma" w:cs="Tahoma"/>
          <w:sz w:val="20"/>
          <w:szCs w:val="20"/>
        </w:rPr>
        <w:t>basic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defects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Fan </w:t>
      </w:r>
      <w:proofErr w:type="spellStart"/>
      <w:r>
        <w:rPr>
          <w:rFonts w:ascii="Tahoma" w:hAnsi="Tahoma" w:cs="Tahoma"/>
          <w:sz w:val="20"/>
          <w:szCs w:val="20"/>
        </w:rPr>
        <w:t>disassembling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C853B9" w:rsidRPr="000135DD" w:rsidRDefault="00C853B9" w:rsidP="00C853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Electrical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cabinet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architecture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presentation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C853B9" w:rsidRPr="003D2622" w:rsidRDefault="00C853B9" w:rsidP="00C853B9">
      <w:pPr>
        <w:tabs>
          <w:tab w:val="left" w:pos="2160"/>
          <w:tab w:val="left" w:pos="5040"/>
        </w:tabs>
        <w:jc w:val="both"/>
        <w:outlineLvl w:val="0"/>
        <w:rPr>
          <w:rFonts w:ascii="Tahoma" w:hAnsi="Tahoma" w:cs="Tahoma"/>
          <w:sz w:val="20"/>
          <w:szCs w:val="20"/>
        </w:rPr>
      </w:pPr>
    </w:p>
    <w:sectPr w:rsidR="00C853B9" w:rsidRPr="003D2622" w:rsidSect="00C853B9">
      <w:headerReference w:type="default" r:id="rId8"/>
      <w:footerReference w:type="default" r:id="rId9"/>
      <w:pgSz w:w="11906" w:h="16838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E5B" w:rsidRDefault="008F3E5B" w:rsidP="00671BE3">
      <w:r>
        <w:separator/>
      </w:r>
    </w:p>
  </w:endnote>
  <w:endnote w:type="continuationSeparator" w:id="0">
    <w:p w:rsidR="008F3E5B" w:rsidRDefault="008F3E5B" w:rsidP="0067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Pr="00615B3B" w:rsidRDefault="00F6507A" w:rsidP="0006432C">
    <w:pPr>
      <w:pStyle w:val="Stopka"/>
      <w:jc w:val="right"/>
      <w:rPr>
        <w:rFonts w:ascii="Tahoma" w:hAnsi="Tahoma" w:cs="Tahoma"/>
        <w:sz w:val="20"/>
        <w:szCs w:val="20"/>
      </w:rPr>
    </w:pPr>
    <w:r w:rsidRPr="00615B3B">
      <w:rPr>
        <w:rFonts w:ascii="Tahoma" w:hAnsi="Tahoma" w:cs="Tahoma"/>
        <w:sz w:val="20"/>
        <w:szCs w:val="20"/>
      </w:rPr>
      <w:fldChar w:fldCharType="begin"/>
    </w:r>
    <w:r w:rsidRPr="00615B3B">
      <w:rPr>
        <w:rFonts w:ascii="Tahoma" w:hAnsi="Tahoma" w:cs="Tahoma"/>
        <w:sz w:val="20"/>
        <w:szCs w:val="20"/>
      </w:rPr>
      <w:instrText xml:space="preserve"> PAGE   \* MERGEFORMAT </w:instrText>
    </w:r>
    <w:r w:rsidRPr="00615B3B">
      <w:rPr>
        <w:rFonts w:ascii="Tahoma" w:hAnsi="Tahoma" w:cs="Tahoma"/>
        <w:sz w:val="20"/>
        <w:szCs w:val="20"/>
      </w:rPr>
      <w:fldChar w:fldCharType="separate"/>
    </w:r>
    <w:r w:rsidR="00C853B9">
      <w:rPr>
        <w:rFonts w:ascii="Tahoma" w:hAnsi="Tahoma" w:cs="Tahoma"/>
        <w:noProof/>
        <w:sz w:val="20"/>
        <w:szCs w:val="20"/>
      </w:rPr>
      <w:t>3</w:t>
    </w:r>
    <w:r w:rsidRPr="00615B3B">
      <w:rPr>
        <w:rFonts w:ascii="Tahoma" w:hAnsi="Tahoma" w:cs="Tahoma"/>
        <w:sz w:val="20"/>
        <w:szCs w:val="20"/>
      </w:rPr>
      <w:fldChar w:fldCharType="end"/>
    </w:r>
  </w:p>
  <w:p w:rsidR="00F6507A" w:rsidRPr="0006432C" w:rsidRDefault="0006432C" w:rsidP="0006432C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E5B" w:rsidRDefault="008F3E5B" w:rsidP="00671BE3">
      <w:r>
        <w:separator/>
      </w:r>
    </w:p>
  </w:footnote>
  <w:footnote w:type="continuationSeparator" w:id="0">
    <w:p w:rsidR="008F3E5B" w:rsidRDefault="008F3E5B" w:rsidP="00671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Default="0006432C" w:rsidP="008F07E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48770DB" wp14:editId="6B0164C3">
          <wp:simplePos x="0" y="0"/>
          <wp:positionH relativeFrom="column">
            <wp:posOffset>-714375</wp:posOffset>
          </wp:positionH>
          <wp:positionV relativeFrom="paragraph">
            <wp:posOffset>100965</wp:posOffset>
          </wp:positionV>
          <wp:extent cx="4343400" cy="558800"/>
          <wp:effectExtent l="0" t="0" r="0" b="0"/>
          <wp:wrapNone/>
          <wp:docPr id="13" name="Obraz 13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507A" w:rsidRDefault="009D28F6" w:rsidP="003D2622">
    <w:pPr>
      <w:pStyle w:val="Nagwek"/>
      <w:jc w:val="right"/>
      <w:rPr>
        <w:lang w:val="pl-PL"/>
      </w:rPr>
    </w:pPr>
    <w:r w:rsidRPr="00293B20">
      <w:rPr>
        <w:noProof/>
        <w:lang w:val="pl-PL" w:eastAsia="pl-PL"/>
      </w:rPr>
      <w:drawing>
        <wp:inline distT="0" distB="0" distL="0" distR="0" wp14:anchorId="7A647256" wp14:editId="7A8342E1">
          <wp:extent cx="1828800" cy="352425"/>
          <wp:effectExtent l="0" t="0" r="0" b="9525"/>
          <wp:docPr id="14" name="Obraz 14" descr="logo le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le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507A" w:rsidRDefault="00F6507A" w:rsidP="008F07EA">
    <w:pPr>
      <w:pStyle w:val="Nagwek"/>
      <w:rPr>
        <w:lang w:val="pl-PL"/>
      </w:rPr>
    </w:pPr>
  </w:p>
  <w:p w:rsidR="00F6507A" w:rsidRPr="00A22C8B" w:rsidRDefault="00C853B9" w:rsidP="008F07EA">
    <w:pPr>
      <w:pStyle w:val="Nagwek"/>
      <w:rPr>
        <w:lang w:val="pl-PL"/>
      </w:rPr>
    </w:pPr>
    <w:r>
      <w:rPr>
        <w:lang w:val="pl-PL"/>
      </w:rPr>
      <w:t>Ref. No</w:t>
    </w:r>
    <w:r w:rsidR="0006432C">
      <w:rPr>
        <w:lang w:val="pl-PL"/>
      </w:rPr>
      <w:t>: 151/DE/Z/15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15"/>
    <w:lvl w:ilvl="0">
      <w:start w:val="1"/>
      <w:numFmt w:val="decimal"/>
      <w:lvlText w:val="(%1)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A2D4E3E"/>
    <w:multiLevelType w:val="hybridMultilevel"/>
    <w:tmpl w:val="D4AAFD0C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FDF4DC4"/>
    <w:multiLevelType w:val="hybridMultilevel"/>
    <w:tmpl w:val="98208034"/>
    <w:lvl w:ilvl="0" w:tplc="FFFFFFFF">
      <w:start w:val="1"/>
      <w:numFmt w:val="bullet"/>
      <w:pStyle w:val="Listapunktowana"/>
      <w:lvlText w:val="-"/>
      <w:lvlJc w:val="left"/>
      <w:pPr>
        <w:tabs>
          <w:tab w:val="num" w:pos="-316"/>
        </w:tabs>
        <w:ind w:left="-31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"/>
      <w:lvlJc w:val="left"/>
      <w:pPr>
        <w:tabs>
          <w:tab w:val="num" w:pos="404"/>
        </w:tabs>
        <w:ind w:left="4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24"/>
        </w:tabs>
        <w:ind w:left="11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44"/>
        </w:tabs>
        <w:ind w:left="18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64"/>
        </w:tabs>
        <w:ind w:left="25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84"/>
        </w:tabs>
        <w:ind w:left="32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04"/>
        </w:tabs>
        <w:ind w:left="40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24"/>
        </w:tabs>
        <w:ind w:left="47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44"/>
        </w:tabs>
        <w:ind w:left="5444" w:hanging="360"/>
      </w:pPr>
      <w:rPr>
        <w:rFonts w:ascii="Wingdings" w:hAnsi="Wingdings" w:hint="default"/>
      </w:rPr>
    </w:lvl>
  </w:abstractNum>
  <w:abstractNum w:abstractNumId="3" w15:restartNumberingAfterBreak="0">
    <w:nsid w:val="47B0740E"/>
    <w:multiLevelType w:val="hybridMultilevel"/>
    <w:tmpl w:val="8656E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14E2B"/>
    <w:multiLevelType w:val="hybridMultilevel"/>
    <w:tmpl w:val="44FAB6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F3A0B"/>
    <w:multiLevelType w:val="hybridMultilevel"/>
    <w:tmpl w:val="FD4A9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839CC"/>
    <w:multiLevelType w:val="hybridMultilevel"/>
    <w:tmpl w:val="05783094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E331F1F"/>
    <w:multiLevelType w:val="hybridMultilevel"/>
    <w:tmpl w:val="1DEE8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C10AA0"/>
    <w:multiLevelType w:val="hybridMultilevel"/>
    <w:tmpl w:val="EB3266D8"/>
    <w:lvl w:ilvl="0" w:tplc="D346B6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D97C69"/>
    <w:multiLevelType w:val="hybridMultilevel"/>
    <w:tmpl w:val="ED740C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0415000F">
      <w:start w:val="1"/>
      <w:numFmt w:val="decimal"/>
      <w:lvlText w:val="%3.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F44C6F"/>
    <w:multiLevelType w:val="hybridMultilevel"/>
    <w:tmpl w:val="12162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87C69"/>
    <w:multiLevelType w:val="multilevel"/>
    <w:tmpl w:val="2B4C7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A28193A"/>
    <w:multiLevelType w:val="multilevel"/>
    <w:tmpl w:val="083A0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8"/>
  </w:num>
  <w:num w:numId="5">
    <w:abstractNumId w:val="9"/>
  </w:num>
  <w:num w:numId="6">
    <w:abstractNumId w:val="7"/>
  </w:num>
  <w:num w:numId="7">
    <w:abstractNumId w:val="3"/>
  </w:num>
  <w:num w:numId="8">
    <w:abstractNumId w:val="12"/>
  </w:num>
  <w:num w:numId="9">
    <w:abstractNumId w:val="1"/>
  </w:num>
  <w:num w:numId="10">
    <w:abstractNumId w:val="6"/>
  </w:num>
  <w:num w:numId="11">
    <w:abstractNumId w:val="10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E3"/>
    <w:rsid w:val="00020762"/>
    <w:rsid w:val="00021C90"/>
    <w:rsid w:val="00046448"/>
    <w:rsid w:val="00047107"/>
    <w:rsid w:val="000472A7"/>
    <w:rsid w:val="000530ED"/>
    <w:rsid w:val="00053F93"/>
    <w:rsid w:val="0005471E"/>
    <w:rsid w:val="00055D4A"/>
    <w:rsid w:val="00057CEC"/>
    <w:rsid w:val="0006432C"/>
    <w:rsid w:val="00067153"/>
    <w:rsid w:val="00073587"/>
    <w:rsid w:val="0007478B"/>
    <w:rsid w:val="00090A98"/>
    <w:rsid w:val="000A5DEB"/>
    <w:rsid w:val="000B03E6"/>
    <w:rsid w:val="000B5EAA"/>
    <w:rsid w:val="000C52AF"/>
    <w:rsid w:val="000D0209"/>
    <w:rsid w:val="000D1583"/>
    <w:rsid w:val="000D6994"/>
    <w:rsid w:val="000F0154"/>
    <w:rsid w:val="000F7F75"/>
    <w:rsid w:val="001042FD"/>
    <w:rsid w:val="00115A90"/>
    <w:rsid w:val="00121E41"/>
    <w:rsid w:val="001245CF"/>
    <w:rsid w:val="00126784"/>
    <w:rsid w:val="00127FE8"/>
    <w:rsid w:val="00131664"/>
    <w:rsid w:val="00144EA2"/>
    <w:rsid w:val="00160FA7"/>
    <w:rsid w:val="00161669"/>
    <w:rsid w:val="00173946"/>
    <w:rsid w:val="00187DD6"/>
    <w:rsid w:val="0019520D"/>
    <w:rsid w:val="001A32FC"/>
    <w:rsid w:val="001B13D5"/>
    <w:rsid w:val="001B2D4F"/>
    <w:rsid w:val="001B3683"/>
    <w:rsid w:val="001B41AC"/>
    <w:rsid w:val="001D3672"/>
    <w:rsid w:val="001D3AB5"/>
    <w:rsid w:val="001D4536"/>
    <w:rsid w:val="001D6CA5"/>
    <w:rsid w:val="001E167C"/>
    <w:rsid w:val="001E1E35"/>
    <w:rsid w:val="001F06AC"/>
    <w:rsid w:val="001F5FC8"/>
    <w:rsid w:val="00202390"/>
    <w:rsid w:val="00213C53"/>
    <w:rsid w:val="00214C1F"/>
    <w:rsid w:val="0023094E"/>
    <w:rsid w:val="002333D1"/>
    <w:rsid w:val="0023660D"/>
    <w:rsid w:val="00242135"/>
    <w:rsid w:val="00252C82"/>
    <w:rsid w:val="00253EEE"/>
    <w:rsid w:val="002A0C9C"/>
    <w:rsid w:val="002B4519"/>
    <w:rsid w:val="002C17B2"/>
    <w:rsid w:val="002D3CB9"/>
    <w:rsid w:val="002E1223"/>
    <w:rsid w:val="002F587D"/>
    <w:rsid w:val="003037BF"/>
    <w:rsid w:val="00305054"/>
    <w:rsid w:val="0030683F"/>
    <w:rsid w:val="00316782"/>
    <w:rsid w:val="00316F78"/>
    <w:rsid w:val="0033424B"/>
    <w:rsid w:val="00334F48"/>
    <w:rsid w:val="00335EE8"/>
    <w:rsid w:val="0033621A"/>
    <w:rsid w:val="00341719"/>
    <w:rsid w:val="003417EA"/>
    <w:rsid w:val="00347CA6"/>
    <w:rsid w:val="0036245E"/>
    <w:rsid w:val="003667B8"/>
    <w:rsid w:val="00380B13"/>
    <w:rsid w:val="00393912"/>
    <w:rsid w:val="00396838"/>
    <w:rsid w:val="003A4F42"/>
    <w:rsid w:val="003B064F"/>
    <w:rsid w:val="003B77CD"/>
    <w:rsid w:val="003C7D24"/>
    <w:rsid w:val="003D2622"/>
    <w:rsid w:val="003D3D63"/>
    <w:rsid w:val="003D5ECC"/>
    <w:rsid w:val="003E5810"/>
    <w:rsid w:val="003F46BD"/>
    <w:rsid w:val="0040124C"/>
    <w:rsid w:val="00406AE1"/>
    <w:rsid w:val="004150B2"/>
    <w:rsid w:val="00417665"/>
    <w:rsid w:val="0044269F"/>
    <w:rsid w:val="00453F2B"/>
    <w:rsid w:val="0046441C"/>
    <w:rsid w:val="004647F8"/>
    <w:rsid w:val="00467137"/>
    <w:rsid w:val="004847D5"/>
    <w:rsid w:val="0048697B"/>
    <w:rsid w:val="00493012"/>
    <w:rsid w:val="00493AE4"/>
    <w:rsid w:val="004B14BD"/>
    <w:rsid w:val="004B1AE8"/>
    <w:rsid w:val="004B6C0B"/>
    <w:rsid w:val="004C2126"/>
    <w:rsid w:val="004C7FD3"/>
    <w:rsid w:val="004D6BEA"/>
    <w:rsid w:val="004E037A"/>
    <w:rsid w:val="004E0DE6"/>
    <w:rsid w:val="004E31CE"/>
    <w:rsid w:val="00517613"/>
    <w:rsid w:val="00537516"/>
    <w:rsid w:val="00542945"/>
    <w:rsid w:val="00543905"/>
    <w:rsid w:val="00564AF1"/>
    <w:rsid w:val="00565D23"/>
    <w:rsid w:val="005746D3"/>
    <w:rsid w:val="00587EA2"/>
    <w:rsid w:val="005A33F5"/>
    <w:rsid w:val="005C1CCF"/>
    <w:rsid w:val="005C3A45"/>
    <w:rsid w:val="005C593E"/>
    <w:rsid w:val="005C6074"/>
    <w:rsid w:val="005D1F41"/>
    <w:rsid w:val="005D6997"/>
    <w:rsid w:val="005E02AA"/>
    <w:rsid w:val="005E21AC"/>
    <w:rsid w:val="00612FC0"/>
    <w:rsid w:val="00615B3B"/>
    <w:rsid w:val="00622DC5"/>
    <w:rsid w:val="00623CFB"/>
    <w:rsid w:val="0062732B"/>
    <w:rsid w:val="006415F1"/>
    <w:rsid w:val="00641D43"/>
    <w:rsid w:val="00647B27"/>
    <w:rsid w:val="00653F0E"/>
    <w:rsid w:val="00661861"/>
    <w:rsid w:val="00671BE3"/>
    <w:rsid w:val="00681908"/>
    <w:rsid w:val="0068400D"/>
    <w:rsid w:val="006842DD"/>
    <w:rsid w:val="006958E4"/>
    <w:rsid w:val="006A1F90"/>
    <w:rsid w:val="006D4578"/>
    <w:rsid w:val="006E0E96"/>
    <w:rsid w:val="006E5868"/>
    <w:rsid w:val="006F4F53"/>
    <w:rsid w:val="006F5F38"/>
    <w:rsid w:val="006F6BD5"/>
    <w:rsid w:val="00703C7E"/>
    <w:rsid w:val="00707590"/>
    <w:rsid w:val="00707847"/>
    <w:rsid w:val="0071190F"/>
    <w:rsid w:val="00735B88"/>
    <w:rsid w:val="0075083F"/>
    <w:rsid w:val="007667FA"/>
    <w:rsid w:val="007705EA"/>
    <w:rsid w:val="007710BA"/>
    <w:rsid w:val="00782987"/>
    <w:rsid w:val="0079004C"/>
    <w:rsid w:val="007A081E"/>
    <w:rsid w:val="007C1B11"/>
    <w:rsid w:val="007E17B8"/>
    <w:rsid w:val="007F5CDF"/>
    <w:rsid w:val="00801013"/>
    <w:rsid w:val="008030AB"/>
    <w:rsid w:val="008068BE"/>
    <w:rsid w:val="00806A9E"/>
    <w:rsid w:val="008314C4"/>
    <w:rsid w:val="00842D3D"/>
    <w:rsid w:val="00845CF7"/>
    <w:rsid w:val="00850C6D"/>
    <w:rsid w:val="00855072"/>
    <w:rsid w:val="00855D13"/>
    <w:rsid w:val="00897F80"/>
    <w:rsid w:val="008B6D2A"/>
    <w:rsid w:val="008C0184"/>
    <w:rsid w:val="008C0666"/>
    <w:rsid w:val="008C7BF6"/>
    <w:rsid w:val="008E38CD"/>
    <w:rsid w:val="008F07EA"/>
    <w:rsid w:val="008F3E5B"/>
    <w:rsid w:val="00910959"/>
    <w:rsid w:val="00922A7F"/>
    <w:rsid w:val="009275B6"/>
    <w:rsid w:val="00936A92"/>
    <w:rsid w:val="009477E4"/>
    <w:rsid w:val="00947F27"/>
    <w:rsid w:val="00960932"/>
    <w:rsid w:val="00961C4F"/>
    <w:rsid w:val="00965EBB"/>
    <w:rsid w:val="009765C3"/>
    <w:rsid w:val="00981C3C"/>
    <w:rsid w:val="009908DA"/>
    <w:rsid w:val="00992D3D"/>
    <w:rsid w:val="009A7820"/>
    <w:rsid w:val="009C27CF"/>
    <w:rsid w:val="009C78D0"/>
    <w:rsid w:val="009D28F6"/>
    <w:rsid w:val="009D56DB"/>
    <w:rsid w:val="009E1CB6"/>
    <w:rsid w:val="009E4C54"/>
    <w:rsid w:val="009E6D11"/>
    <w:rsid w:val="00A0084B"/>
    <w:rsid w:val="00A06FA9"/>
    <w:rsid w:val="00A1641A"/>
    <w:rsid w:val="00A22819"/>
    <w:rsid w:val="00A22C8B"/>
    <w:rsid w:val="00A235C4"/>
    <w:rsid w:val="00A40092"/>
    <w:rsid w:val="00A5003D"/>
    <w:rsid w:val="00A54E00"/>
    <w:rsid w:val="00A55E2E"/>
    <w:rsid w:val="00A64F89"/>
    <w:rsid w:val="00A86500"/>
    <w:rsid w:val="00AB60B1"/>
    <w:rsid w:val="00AC132A"/>
    <w:rsid w:val="00AD07F9"/>
    <w:rsid w:val="00AD082A"/>
    <w:rsid w:val="00AE3F0E"/>
    <w:rsid w:val="00AE480D"/>
    <w:rsid w:val="00AF02AF"/>
    <w:rsid w:val="00AF16E2"/>
    <w:rsid w:val="00AF6D0A"/>
    <w:rsid w:val="00B12874"/>
    <w:rsid w:val="00B24096"/>
    <w:rsid w:val="00B26A37"/>
    <w:rsid w:val="00B60807"/>
    <w:rsid w:val="00B80A90"/>
    <w:rsid w:val="00B92AB2"/>
    <w:rsid w:val="00BB3A7B"/>
    <w:rsid w:val="00BD1666"/>
    <w:rsid w:val="00BD73C5"/>
    <w:rsid w:val="00BE6BFD"/>
    <w:rsid w:val="00C00DA3"/>
    <w:rsid w:val="00C11BB9"/>
    <w:rsid w:val="00C15800"/>
    <w:rsid w:val="00C22249"/>
    <w:rsid w:val="00C24B79"/>
    <w:rsid w:val="00C6484E"/>
    <w:rsid w:val="00C83123"/>
    <w:rsid w:val="00C853B9"/>
    <w:rsid w:val="00C93074"/>
    <w:rsid w:val="00C933F8"/>
    <w:rsid w:val="00C95580"/>
    <w:rsid w:val="00C96A3D"/>
    <w:rsid w:val="00CA30C6"/>
    <w:rsid w:val="00CC2BFE"/>
    <w:rsid w:val="00CC53ED"/>
    <w:rsid w:val="00CD469B"/>
    <w:rsid w:val="00CE060D"/>
    <w:rsid w:val="00CE1F56"/>
    <w:rsid w:val="00CE570B"/>
    <w:rsid w:val="00CE597B"/>
    <w:rsid w:val="00CF6A5B"/>
    <w:rsid w:val="00CF7C84"/>
    <w:rsid w:val="00D00C57"/>
    <w:rsid w:val="00D22B3D"/>
    <w:rsid w:val="00D42261"/>
    <w:rsid w:val="00D47E08"/>
    <w:rsid w:val="00D67A5F"/>
    <w:rsid w:val="00D7016C"/>
    <w:rsid w:val="00D72193"/>
    <w:rsid w:val="00D72C9B"/>
    <w:rsid w:val="00D73C90"/>
    <w:rsid w:val="00D75362"/>
    <w:rsid w:val="00DA4E33"/>
    <w:rsid w:val="00DB0551"/>
    <w:rsid w:val="00DB2511"/>
    <w:rsid w:val="00DE1CDB"/>
    <w:rsid w:val="00DE7A8A"/>
    <w:rsid w:val="00DF0941"/>
    <w:rsid w:val="00E10F8F"/>
    <w:rsid w:val="00E11EA2"/>
    <w:rsid w:val="00E13E7E"/>
    <w:rsid w:val="00E169CB"/>
    <w:rsid w:val="00E23A2D"/>
    <w:rsid w:val="00E2451A"/>
    <w:rsid w:val="00E30B47"/>
    <w:rsid w:val="00E30F3E"/>
    <w:rsid w:val="00E3141E"/>
    <w:rsid w:val="00E43B11"/>
    <w:rsid w:val="00E51B32"/>
    <w:rsid w:val="00E52229"/>
    <w:rsid w:val="00E55351"/>
    <w:rsid w:val="00E658AD"/>
    <w:rsid w:val="00E97242"/>
    <w:rsid w:val="00EC5736"/>
    <w:rsid w:val="00ED1A51"/>
    <w:rsid w:val="00ED6959"/>
    <w:rsid w:val="00EE0E48"/>
    <w:rsid w:val="00EF3D6E"/>
    <w:rsid w:val="00EF6C6C"/>
    <w:rsid w:val="00F03761"/>
    <w:rsid w:val="00F12D3E"/>
    <w:rsid w:val="00F1391E"/>
    <w:rsid w:val="00F14B1C"/>
    <w:rsid w:val="00F22567"/>
    <w:rsid w:val="00F24CA4"/>
    <w:rsid w:val="00F3038E"/>
    <w:rsid w:val="00F4117B"/>
    <w:rsid w:val="00F45FC7"/>
    <w:rsid w:val="00F46339"/>
    <w:rsid w:val="00F56541"/>
    <w:rsid w:val="00F6042C"/>
    <w:rsid w:val="00F608E8"/>
    <w:rsid w:val="00F6215A"/>
    <w:rsid w:val="00F6507A"/>
    <w:rsid w:val="00F857AF"/>
    <w:rsid w:val="00F97346"/>
    <w:rsid w:val="00FA3633"/>
    <w:rsid w:val="00FA3AB2"/>
    <w:rsid w:val="00FB4585"/>
    <w:rsid w:val="00FB6AA1"/>
    <w:rsid w:val="00FC2754"/>
    <w:rsid w:val="00FC3566"/>
    <w:rsid w:val="00FC56CE"/>
    <w:rsid w:val="00FC5F58"/>
    <w:rsid w:val="00FD07BE"/>
    <w:rsid w:val="00FD3357"/>
    <w:rsid w:val="00FD454B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BA5FF7FB-EDDD-4D70-B93A-5B255111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1BE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71BE3"/>
    <w:pPr>
      <w:keepNext/>
      <w:spacing w:line="360" w:lineRule="auto"/>
      <w:ind w:right="57"/>
      <w:jc w:val="center"/>
      <w:outlineLvl w:val="0"/>
    </w:pPr>
    <w:rPr>
      <w:b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671B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71B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671BE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1BE3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71BE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2Znak">
    <w:name w:val="Nagłówek 2 Znak"/>
    <w:link w:val="Nagwek2"/>
    <w:rsid w:val="00671B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671B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link w:val="Nagwek5"/>
    <w:rsid w:val="00671BE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"/>
    <w:semiHidden/>
    <w:rsid w:val="00671BE3"/>
    <w:rPr>
      <w:rFonts w:ascii="Calibri" w:eastAsia="Times New Roman" w:hAnsi="Calibri" w:cs="Times New Roman"/>
      <w:sz w:val="24"/>
      <w:szCs w:val="24"/>
    </w:rPr>
  </w:style>
  <w:style w:type="paragraph" w:styleId="Nagwek">
    <w:name w:val="header"/>
    <w:basedOn w:val="Normalny"/>
    <w:link w:val="NagwekZnak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1"/>
    <w:uiPriority w:val="99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uiPriority w:val="99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unhideWhenUsed/>
    <w:rsid w:val="00671BE3"/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671BE3"/>
    <w:rPr>
      <w:rFonts w:ascii="Times New Roman" w:eastAsia="Times New Roman" w:hAnsi="Times New Roman" w:cs="Times New Roman"/>
      <w:sz w:val="24"/>
      <w:szCs w:val="20"/>
    </w:rPr>
  </w:style>
  <w:style w:type="character" w:customStyle="1" w:styleId="newsshortext">
    <w:name w:val="newsshortext"/>
    <w:basedOn w:val="Domylnaczcionkaakapitu"/>
    <w:rsid w:val="00671BE3"/>
  </w:style>
  <w:style w:type="paragraph" w:customStyle="1" w:styleId="Tekstpodstawowy21">
    <w:name w:val="Tekst podstawowy 21"/>
    <w:basedOn w:val="Normalny"/>
    <w:rsid w:val="00671BE3"/>
    <w:pPr>
      <w:suppressAutoHyphens/>
      <w:spacing w:after="120" w:line="480" w:lineRule="auto"/>
    </w:pPr>
    <w:rPr>
      <w:lang w:eastAsia="zh-CN"/>
    </w:rPr>
  </w:style>
  <w:style w:type="paragraph" w:styleId="Akapitzlist">
    <w:name w:val="List Paragraph"/>
    <w:basedOn w:val="Normalny"/>
    <w:uiPriority w:val="99"/>
    <w:qFormat/>
    <w:rsid w:val="00671BE3"/>
    <w:pPr>
      <w:suppressAutoHyphens/>
      <w:spacing w:line="360" w:lineRule="auto"/>
      <w:ind w:left="720"/>
      <w:jc w:val="center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FontStyle22">
    <w:name w:val="Font Style22"/>
    <w:uiPriority w:val="99"/>
    <w:rsid w:val="00671BE3"/>
    <w:rPr>
      <w:rFonts w:ascii="Calibri" w:hAnsi="Calibri" w:cs="Calibri"/>
      <w:sz w:val="20"/>
      <w:szCs w:val="20"/>
    </w:rPr>
  </w:style>
  <w:style w:type="character" w:customStyle="1" w:styleId="FontStyle20">
    <w:name w:val="Font Style20"/>
    <w:uiPriority w:val="99"/>
    <w:rsid w:val="00671BE3"/>
    <w:rPr>
      <w:rFonts w:ascii="Tahoma" w:hAnsi="Tahoma" w:cs="Tahoma"/>
      <w:b/>
      <w:bCs/>
      <w:sz w:val="18"/>
      <w:szCs w:val="18"/>
    </w:rPr>
  </w:style>
  <w:style w:type="paragraph" w:customStyle="1" w:styleId="Style3">
    <w:name w:val="Style3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Tekstpodstawowywcity">
    <w:name w:val="Body Text Indent"/>
    <w:basedOn w:val="Normalny"/>
    <w:link w:val="TekstpodstawowywcityZnak"/>
    <w:uiPriority w:val="99"/>
    <w:rsid w:val="00671BE3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1">
    <w:name w:val="Stopka Znak1"/>
    <w:link w:val="Stopka"/>
    <w:uiPriority w:val="99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671BE3"/>
    <w:rPr>
      <w:rFonts w:ascii="Times New Roman" w:hAnsi="Times New Roman"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1"/>
    <w:rsid w:val="00671BE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1">
    <w:name w:val="Tekst podstawowy wcięty 2 Znak1"/>
    <w:link w:val="Tekstpodstawowywcity2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1"/>
    <w:qFormat/>
    <w:rsid w:val="00671BE3"/>
    <w:pPr>
      <w:spacing w:line="360" w:lineRule="auto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rsid w:val="00671BE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l-PL"/>
    </w:rPr>
  </w:style>
  <w:style w:type="character" w:customStyle="1" w:styleId="TytuZnak1">
    <w:name w:val="Tytuł Znak1"/>
    <w:link w:val="Tytu"/>
    <w:locked/>
    <w:rsid w:val="00671B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link w:val="PodtytuZnak1"/>
    <w:qFormat/>
    <w:rsid w:val="00671BE3"/>
    <w:pPr>
      <w:spacing w:line="360" w:lineRule="auto"/>
      <w:ind w:right="57"/>
      <w:jc w:val="center"/>
    </w:pPr>
    <w:rPr>
      <w:rFonts w:ascii="Cambria" w:hAnsi="Cambria"/>
      <w:lang w:val="x-none" w:eastAsia="x-none"/>
    </w:rPr>
  </w:style>
  <w:style w:type="character" w:customStyle="1" w:styleId="PodtytuZnak">
    <w:name w:val="Podtytuł Znak"/>
    <w:rsid w:val="00671BE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customStyle="1" w:styleId="PodtytuZnak1">
    <w:name w:val="Podtytuł Znak1"/>
    <w:link w:val="Podtytu"/>
    <w:locked/>
    <w:rsid w:val="00671BE3"/>
    <w:rPr>
      <w:rFonts w:ascii="Cambria" w:eastAsia="Times New Roman" w:hAnsi="Cambria" w:cs="Times New Roman"/>
      <w:sz w:val="24"/>
      <w:szCs w:val="24"/>
    </w:rPr>
  </w:style>
  <w:style w:type="paragraph" w:styleId="Tekstpodstawowy3">
    <w:name w:val="Body Text 3"/>
    <w:basedOn w:val="Normalny"/>
    <w:link w:val="Tekstpodstawowy3Znak1"/>
    <w:rsid w:val="00671BE3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rsid w:val="00671BE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link w:val="Tekstpodstawowy3"/>
    <w:locked/>
    <w:rsid w:val="00671BE3"/>
    <w:rPr>
      <w:rFonts w:ascii="Times New Roman" w:eastAsia="Times New Roman" w:hAnsi="Times New Roman" w:cs="Times New Roman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671B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671BE3"/>
    <w:rPr>
      <w:rFonts w:ascii="Courier New" w:eastAsia="Times New Roman" w:hAnsi="Courier New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671BE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uiPriority w:val="99"/>
    <w:rsid w:val="00671BE3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z w:val="19"/>
    </w:rPr>
  </w:style>
  <w:style w:type="paragraph" w:customStyle="1" w:styleId="Tekstpodstawowywcity21">
    <w:name w:val="Tekst podstawowy wcięty 21"/>
    <w:basedOn w:val="Normalny"/>
    <w:uiPriority w:val="99"/>
    <w:rsid w:val="00671BE3"/>
    <w:pPr>
      <w:ind w:left="284" w:hanging="284"/>
      <w:jc w:val="both"/>
    </w:pPr>
    <w:rPr>
      <w:szCs w:val="20"/>
    </w:rPr>
  </w:style>
  <w:style w:type="paragraph" w:customStyle="1" w:styleId="Subitemnumbered">
    <w:name w:val="Subitem numbered"/>
    <w:basedOn w:val="Normalny"/>
    <w:uiPriority w:val="99"/>
    <w:rsid w:val="00671BE3"/>
    <w:pPr>
      <w:spacing w:line="360" w:lineRule="auto"/>
      <w:ind w:left="567" w:hanging="283"/>
    </w:pPr>
    <w:rPr>
      <w:rFonts w:ascii="Arial" w:hAnsi="Arial"/>
      <w:sz w:val="20"/>
      <w:szCs w:val="20"/>
    </w:rPr>
  </w:style>
  <w:style w:type="paragraph" w:styleId="Spisilustracji">
    <w:name w:val="table of figures"/>
    <w:basedOn w:val="Normalny"/>
    <w:next w:val="Normalny"/>
    <w:rsid w:val="00671BE3"/>
    <w:pPr>
      <w:ind w:left="480" w:hanging="480"/>
    </w:pPr>
  </w:style>
  <w:style w:type="character" w:styleId="Numerstrony">
    <w:name w:val="page number"/>
    <w:basedOn w:val="Domylnaczcionkaakapitu"/>
    <w:rsid w:val="00671BE3"/>
  </w:style>
  <w:style w:type="paragraph" w:styleId="Tekstdymka">
    <w:name w:val="Balloon Text"/>
    <w:basedOn w:val="Normalny"/>
    <w:link w:val="TekstdymkaZnak"/>
    <w:unhideWhenUsed/>
    <w:rsid w:val="00671BE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671BE3"/>
    <w:rPr>
      <w:rFonts w:ascii="Tahoma" w:eastAsia="Times New Roman" w:hAnsi="Tahoma" w:cs="Times New Roman"/>
      <w:sz w:val="16"/>
      <w:szCs w:val="16"/>
    </w:rPr>
  </w:style>
  <w:style w:type="paragraph" w:styleId="Listapunktowana">
    <w:name w:val="List Bullet"/>
    <w:basedOn w:val="Normalny"/>
    <w:autoRedefine/>
    <w:rsid w:val="00671BE3"/>
    <w:pPr>
      <w:numPr>
        <w:numId w:val="1"/>
      </w:numPr>
      <w:spacing w:before="120" w:after="120"/>
      <w:jc w:val="both"/>
    </w:pPr>
    <w:rPr>
      <w:szCs w:val="20"/>
      <w:lang w:val="en-GB"/>
    </w:rPr>
  </w:style>
  <w:style w:type="paragraph" w:styleId="Listapunktowana2">
    <w:name w:val="List Bullet 2"/>
    <w:basedOn w:val="Normalny"/>
    <w:autoRedefine/>
    <w:rsid w:val="00671BE3"/>
    <w:pPr>
      <w:tabs>
        <w:tab w:val="num" w:pos="643"/>
      </w:tabs>
      <w:ind w:left="643" w:hanging="360"/>
    </w:pPr>
  </w:style>
  <w:style w:type="paragraph" w:customStyle="1" w:styleId="BodyText21">
    <w:name w:val="Body Text 21"/>
    <w:basedOn w:val="Normalny"/>
    <w:rsid w:val="00671BE3"/>
    <w:pPr>
      <w:jc w:val="both"/>
    </w:pPr>
    <w:rPr>
      <w:szCs w:val="20"/>
    </w:rPr>
  </w:style>
  <w:style w:type="character" w:customStyle="1" w:styleId="TekstprzypisudolnegoZnak">
    <w:name w:val="Tekst przypisu dolnego Znak"/>
    <w:link w:val="Tekstprzypisudoln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671BE3"/>
    <w:rPr>
      <w:sz w:val="20"/>
      <w:szCs w:val="20"/>
      <w:lang w:val="x-none"/>
    </w:rPr>
  </w:style>
  <w:style w:type="character" w:customStyle="1" w:styleId="TekstprzypisudolnegoZnak1">
    <w:name w:val="Tekst przypisu doln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671BE3"/>
    <w:rPr>
      <w:sz w:val="20"/>
      <w:szCs w:val="20"/>
      <w:lang w:val="x-none"/>
    </w:rPr>
  </w:style>
  <w:style w:type="character" w:customStyle="1" w:styleId="TekstprzypisukocowegoZnak1">
    <w:name w:val="Tekst przypisu końcow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24">
    <w:name w:val="xl24"/>
    <w:basedOn w:val="Normalny"/>
    <w:rsid w:val="00671BE3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sz w:val="18"/>
      <w:szCs w:val="18"/>
    </w:rPr>
  </w:style>
  <w:style w:type="paragraph" w:styleId="Tekstpodstawowywcity3">
    <w:name w:val="Body Text Indent 3"/>
    <w:basedOn w:val="Normalny"/>
    <w:link w:val="Tekstpodstawowywcity3Znak"/>
    <w:rsid w:val="00671BE3"/>
    <w:pPr>
      <w:tabs>
        <w:tab w:val="left" w:pos="900"/>
      </w:tabs>
      <w:spacing w:before="120"/>
      <w:ind w:left="357"/>
      <w:jc w:val="both"/>
    </w:pPr>
    <w:rPr>
      <w:rFonts w:ascii="Arial" w:hAnsi="Arial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671BE3"/>
    <w:rPr>
      <w:rFonts w:ascii="Arial" w:eastAsia="Times New Roman" w:hAnsi="Arial" w:cs="Times New Roman"/>
      <w:sz w:val="24"/>
      <w:szCs w:val="24"/>
    </w:rPr>
  </w:style>
  <w:style w:type="character" w:styleId="UyteHipercze">
    <w:name w:val="FollowedHyperlink"/>
    <w:rsid w:val="00671BE3"/>
    <w:rPr>
      <w:color w:val="800080"/>
      <w:u w:val="single"/>
    </w:rPr>
  </w:style>
  <w:style w:type="character" w:customStyle="1" w:styleId="TekstkomentarzaZnak">
    <w:name w:val="Tekst komentarza Znak"/>
    <w:link w:val="Tekstkomentarza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671BE3"/>
    <w:rPr>
      <w:sz w:val="20"/>
      <w:szCs w:val="20"/>
      <w:lang w:val="x-none"/>
    </w:rPr>
  </w:style>
  <w:style w:type="character" w:customStyle="1" w:styleId="TekstkomentarzaZnak1">
    <w:name w:val="Tekst komentarza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link w:val="Tematkomentarza"/>
    <w:rsid w:val="00671BE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671BE3"/>
    <w:rPr>
      <w:rFonts w:ascii="Calibri" w:eastAsia="Calibri" w:hAnsi="Calibri"/>
      <w:b/>
      <w:bCs/>
      <w:lang w:eastAsia="x-none"/>
    </w:rPr>
  </w:style>
  <w:style w:type="character" w:customStyle="1" w:styleId="TematkomentarzaZnak1">
    <w:name w:val="Temat komentarza Znak1"/>
    <w:rsid w:val="00671BE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rsid w:val="00671BE3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A">
    <w:name w:val="A"/>
    <w:rsid w:val="00671BE3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 w:eastAsia="en-US"/>
    </w:rPr>
  </w:style>
  <w:style w:type="paragraph" w:styleId="Nagwekspisutreci">
    <w:name w:val="TOC Heading"/>
    <w:basedOn w:val="Nagwek1"/>
    <w:next w:val="Normalny"/>
    <w:uiPriority w:val="39"/>
    <w:qFormat/>
    <w:rsid w:val="00671BE3"/>
    <w:pPr>
      <w:keepLines/>
      <w:spacing w:before="480" w:line="276" w:lineRule="auto"/>
      <w:ind w:righ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71BE3"/>
  </w:style>
  <w:style w:type="paragraph" w:styleId="Poprawka">
    <w:name w:val="Revision"/>
    <w:hidden/>
    <w:uiPriority w:val="99"/>
    <w:semiHidden/>
    <w:rsid w:val="00671BE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671B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11111">
    <w:name w:val="1111111"/>
    <w:basedOn w:val="Default"/>
    <w:next w:val="Default"/>
    <w:uiPriority w:val="99"/>
    <w:rsid w:val="00671BE3"/>
    <w:pPr>
      <w:spacing w:after="80"/>
    </w:pPr>
    <w:rPr>
      <w:color w:val="auto"/>
    </w:rPr>
  </w:style>
  <w:style w:type="paragraph" w:customStyle="1" w:styleId="ust">
    <w:name w:val="ust"/>
    <w:basedOn w:val="Default"/>
    <w:next w:val="Default"/>
    <w:uiPriority w:val="99"/>
    <w:rsid w:val="00671BE3"/>
    <w:pPr>
      <w:spacing w:after="80"/>
    </w:pPr>
    <w:rPr>
      <w:color w:val="auto"/>
    </w:rPr>
  </w:style>
  <w:style w:type="character" w:styleId="Uwydatnienie">
    <w:name w:val="Emphasis"/>
    <w:uiPriority w:val="20"/>
    <w:qFormat/>
    <w:rsid w:val="00671BE3"/>
    <w:rPr>
      <w:i/>
      <w:iCs/>
    </w:rPr>
  </w:style>
  <w:style w:type="paragraph" w:styleId="Bezodstpw">
    <w:name w:val="No Spacing"/>
    <w:uiPriority w:val="99"/>
    <w:qFormat/>
    <w:rsid w:val="00671BE3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671BE3"/>
    <w:rPr>
      <w:b/>
      <w:bCs/>
    </w:rPr>
  </w:style>
  <w:style w:type="character" w:customStyle="1" w:styleId="style11">
    <w:name w:val="style11"/>
    <w:rsid w:val="00671BE3"/>
    <w:rPr>
      <w:b/>
      <w:bCs/>
      <w:color w:val="FF0000"/>
    </w:rPr>
  </w:style>
  <w:style w:type="paragraph" w:customStyle="1" w:styleId="listparagraphcxsppierwsze">
    <w:name w:val="listparagraphcxsppierwsze"/>
    <w:basedOn w:val="Normalny"/>
    <w:rsid w:val="00671BE3"/>
    <w:pPr>
      <w:spacing w:before="100" w:beforeAutospacing="1" w:after="100" w:afterAutospacing="1"/>
    </w:pPr>
  </w:style>
  <w:style w:type="paragraph" w:customStyle="1" w:styleId="listparagraphcxspdrugie">
    <w:name w:val="listparagraphcxspdrugie"/>
    <w:basedOn w:val="Normalny"/>
    <w:rsid w:val="00671BE3"/>
    <w:pPr>
      <w:spacing w:before="100" w:beforeAutospacing="1" w:after="100" w:afterAutospacing="1"/>
    </w:pPr>
  </w:style>
  <w:style w:type="character" w:styleId="Wyrnienieintensywne">
    <w:name w:val="Intense Emphasis"/>
    <w:uiPriority w:val="21"/>
    <w:qFormat/>
    <w:rsid w:val="00671BE3"/>
    <w:rPr>
      <w:b/>
      <w:bCs/>
      <w:i/>
      <w:iCs/>
      <w:color w:val="4F81BD"/>
    </w:rPr>
  </w:style>
  <w:style w:type="paragraph" w:customStyle="1" w:styleId="rozdzia">
    <w:name w:val="rozdział"/>
    <w:basedOn w:val="Normalny"/>
    <w:autoRedefine/>
    <w:rsid w:val="00671BE3"/>
    <w:pPr>
      <w:jc w:val="both"/>
    </w:pPr>
    <w:rPr>
      <w:rFonts w:ascii="Tahoma" w:hAnsi="Tahoma" w:cs="Tahoma"/>
      <w:bCs/>
      <w:spacing w:val="4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671BE3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rsid w:val="00671BE3"/>
    <w:rPr>
      <w:rFonts w:ascii="Consolas" w:eastAsia="Calibri" w:hAnsi="Consolas" w:cs="Times New Roman"/>
      <w:sz w:val="21"/>
      <w:szCs w:val="21"/>
    </w:rPr>
  </w:style>
  <w:style w:type="paragraph" w:customStyle="1" w:styleId="tytakt">
    <w:name w:val="tytakt"/>
    <w:basedOn w:val="Normalny"/>
    <w:rsid w:val="00671BE3"/>
    <w:pPr>
      <w:spacing w:before="100" w:beforeAutospacing="1" w:after="100" w:afterAutospacing="1"/>
    </w:pPr>
  </w:style>
  <w:style w:type="paragraph" w:customStyle="1" w:styleId="pub">
    <w:name w:val="pub"/>
    <w:basedOn w:val="Normalny"/>
    <w:rsid w:val="00671BE3"/>
    <w:pPr>
      <w:spacing w:before="100" w:beforeAutospacing="1" w:after="100" w:afterAutospacing="1"/>
    </w:pPr>
  </w:style>
  <w:style w:type="paragraph" w:customStyle="1" w:styleId="Akapitzlist1">
    <w:name w:val="Akapit z listą1"/>
    <w:basedOn w:val="Normalny"/>
    <w:rsid w:val="00671B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9">
    <w:name w:val="Style9"/>
    <w:basedOn w:val="Normalny"/>
    <w:rsid w:val="00671BE3"/>
    <w:pPr>
      <w:widowControl w:val="0"/>
      <w:suppressAutoHyphens/>
      <w:autoSpaceDE w:val="0"/>
      <w:spacing w:before="200"/>
    </w:pPr>
    <w:rPr>
      <w:lang w:eastAsia="ar-SA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pkt">
    <w:name w:val="pkt"/>
    <w:basedOn w:val="Normalny"/>
    <w:rsid w:val="00671BE3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ListParagraph1">
    <w:name w:val="List Paragraph1"/>
    <w:basedOn w:val="Normalny"/>
    <w:uiPriority w:val="99"/>
    <w:rsid w:val="00671BE3"/>
    <w:pPr>
      <w:spacing w:before="120" w:after="200" w:line="276" w:lineRule="auto"/>
      <w:ind w:left="720" w:hanging="357"/>
      <w:contextualSpacing/>
      <w:jc w:val="both"/>
    </w:pPr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unhideWhenUsed/>
    <w:rsid w:val="00671BE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3A5A3A-6691-43E2-B1CD-4244E721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786</Words>
  <Characters>4718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Centralna Komisja Egzaminacyjna</Company>
  <LinksUpToDate>false</LinksUpToDate>
  <CharactersWithSpaces>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Sitnik Edyta</cp:lastModifiedBy>
  <cp:revision>3</cp:revision>
  <cp:lastPrinted>2015-07-30T15:09:00Z</cp:lastPrinted>
  <dcterms:created xsi:type="dcterms:W3CDTF">2015-12-11T16:25:00Z</dcterms:created>
  <dcterms:modified xsi:type="dcterms:W3CDTF">2015-12-11T16:28:00Z</dcterms:modified>
</cp:coreProperties>
</file>