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7777777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AC0AFF">
        <w:rPr>
          <w:szCs w:val="24"/>
        </w:rPr>
        <w:t>29</w:t>
      </w:r>
      <w:r w:rsidR="00BA6246" w:rsidRPr="00654C80">
        <w:rPr>
          <w:szCs w:val="24"/>
        </w:rPr>
        <w:t>.</w:t>
      </w:r>
      <w:r w:rsidR="00D4451E" w:rsidRPr="00654C80">
        <w:rPr>
          <w:szCs w:val="24"/>
        </w:rPr>
        <w:t>0</w:t>
      </w:r>
      <w:r w:rsidR="00A21C78">
        <w:rPr>
          <w:szCs w:val="24"/>
        </w:rPr>
        <w:t>3.2016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AC0AFF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7777777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AC0AFF">
        <w:rPr>
          <w:szCs w:val="24"/>
        </w:rPr>
        <w:t>24</w:t>
      </w:r>
      <w:r w:rsidR="00A21C78">
        <w:rPr>
          <w:szCs w:val="24"/>
        </w:rPr>
        <w:t>/DE/Z/16</w:t>
      </w:r>
      <w:r w:rsidRPr="00906F00">
        <w:rPr>
          <w:szCs w:val="24"/>
        </w:rPr>
        <w:t xml:space="preserve">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5A94CB93" w14:textId="77777777" w:rsidR="00AC0AFF" w:rsidRDefault="00AC0AFF" w:rsidP="003C3744">
      <w:pPr>
        <w:jc w:val="both"/>
      </w:pPr>
      <w:r>
        <w:t>Czy Zamawiający dopuszcza modyfikację załączonego schematu ideowego wo</w:t>
      </w:r>
      <w:r w:rsidR="003C3744">
        <w:t>dy lodowej (ZAŁ nr. 3 do OPZ)</w:t>
      </w:r>
      <w:r>
        <w:t xml:space="preserve"> ,</w:t>
      </w:r>
      <w:r w:rsidR="003C3744">
        <w:t xml:space="preserve"> </w:t>
      </w:r>
      <w:r>
        <w:t>o zastosowanie zamiast sprzęgła hydraulicznego , zasobnika typu otwartego o pojemności 14m3, wraz z dwoma dodatkowymi pompami obiegu wewnętrznego , ponieważ ww. schemacie zauważamy powa</w:t>
      </w:r>
      <w:r w:rsidR="003C3744">
        <w:t xml:space="preserve">żne wady polegające na tym, że </w:t>
      </w:r>
      <w:r>
        <w:t>pomimo zastosowania sprężarki lub sprężarek z</w:t>
      </w:r>
      <w:r w:rsidR="003C3744">
        <w:t xml:space="preserve"> płynną regulacją wydajności, </w:t>
      </w:r>
      <w:r>
        <w:t>będą występowały duże wahania temperatur w ww. instalacji , jak również wymuszenie pracy sprężarek na małym obciążeniu będzie powodowało znaczące pogorszenie ich sprawności (</w:t>
      </w:r>
      <w:r w:rsidR="003C3744">
        <w:t>COP)</w:t>
      </w:r>
      <w:r>
        <w:t>, a także doprowadzanie do pracy w niekorzystnych zakresach pracy łącznie z zakłóceniami p</w:t>
      </w:r>
      <w:r w:rsidR="003C3744">
        <w:t>rzepływu przez wymiennik ciepła</w:t>
      </w:r>
      <w:r>
        <w:t xml:space="preserve">, mających znaczący wpływ na przyspieszenie ich zużycia. </w:t>
      </w:r>
    </w:p>
    <w:p w14:paraId="1952A63D" w14:textId="77777777" w:rsidR="002D5414" w:rsidRDefault="002D5414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2453ACE" w14:textId="77777777" w:rsidR="00A61740" w:rsidRPr="00A61740" w:rsidRDefault="00A61740" w:rsidP="00A61740">
      <w:r w:rsidRPr="00A61740">
        <w:t>Zamawiający</w:t>
      </w:r>
      <w:r>
        <w:t xml:space="preserve"> nie dopuszcza dodatkowych pomp</w:t>
      </w:r>
      <w:r w:rsidRPr="00A61740">
        <w:t xml:space="preserve"> ze względu na uwarunkowania sterowania systemem chłodzenia.</w:t>
      </w:r>
      <w:r>
        <w:t xml:space="preserve"> </w:t>
      </w:r>
      <w:r w:rsidRPr="00A61740">
        <w:t>Ograniczeniem wykazanym w OPZ</w:t>
      </w:r>
      <w:r>
        <w:t xml:space="preserve"> jest także teren przeznaczony </w:t>
      </w:r>
      <w:r w:rsidRPr="00A61740">
        <w:t>4m x 8m pod agregat i towarzyszące urządzenia.</w:t>
      </w:r>
    </w:p>
    <w:p w14:paraId="64EDDD08" w14:textId="77777777" w:rsidR="00F87247" w:rsidRDefault="00F87247" w:rsidP="00E01899">
      <w:pPr>
        <w:jc w:val="both"/>
        <w:rPr>
          <w:szCs w:val="24"/>
        </w:rPr>
      </w:pPr>
    </w:p>
    <w:p w14:paraId="144560D6" w14:textId="77777777" w:rsidR="00AC0AFF" w:rsidRPr="003C3744" w:rsidRDefault="003C3744" w:rsidP="00E01899">
      <w:pPr>
        <w:jc w:val="both"/>
        <w:rPr>
          <w:b/>
          <w:szCs w:val="24"/>
        </w:rPr>
      </w:pPr>
      <w:r w:rsidRPr="003C3744">
        <w:rPr>
          <w:b/>
          <w:szCs w:val="24"/>
        </w:rPr>
        <w:t>Pytanie nr 2</w:t>
      </w:r>
    </w:p>
    <w:p w14:paraId="44A0BEEB" w14:textId="22102549" w:rsidR="003C3744" w:rsidRDefault="003C3744" w:rsidP="008B6EA5">
      <w:pPr>
        <w:jc w:val="both"/>
      </w:pPr>
      <w:r>
        <w:t>Czy Zamawiający dopuszcza rozdzielenie ja</w:t>
      </w:r>
      <w:r w:rsidR="00812093">
        <w:t>ko niezależne wymienniki ciepła</w:t>
      </w:r>
      <w:r>
        <w:t>; oddzielnie skraplacz powietrzny i oddzielnie chłodnicę cieczy ( dry-cooler ), ponieważ przedstawione rozwiązanie w Opisie Przedmiotu Zamów</w:t>
      </w:r>
      <w:r w:rsidR="00812093">
        <w:t>ienia zał. Nr. 1</w:t>
      </w:r>
      <w:r w:rsidR="008B6EA5">
        <w:t xml:space="preserve">, pkt. 2.1, </w:t>
      </w:r>
      <w:r>
        <w:t>zakłada zastosowanie skraplacza powie</w:t>
      </w:r>
      <w:r w:rsidR="008B6EA5">
        <w:t>trznego z funkcją free coolingu</w:t>
      </w:r>
      <w:r>
        <w:t xml:space="preserve"> (</w:t>
      </w:r>
      <w:r w:rsidR="00812093">
        <w:t>jako zespolony wymiennik</w:t>
      </w:r>
      <w:r w:rsidR="008B6EA5">
        <w:t>), co</w:t>
      </w:r>
      <w:r>
        <w:t xml:space="preserve"> powoduje w okresach przejściowych ( częściowego free colingu ) desta</w:t>
      </w:r>
      <w:r w:rsidR="008B6EA5">
        <w:t>bilizację ciśnienia skraplania agregatu</w:t>
      </w:r>
      <w:r>
        <w:t xml:space="preserve">, ze względu na przeciwstawność osiągów dla tych wymienników . </w:t>
      </w:r>
    </w:p>
    <w:p w14:paraId="65C91AA8" w14:textId="77777777" w:rsidR="003C3744" w:rsidRDefault="003C3744" w:rsidP="00E01899">
      <w:pPr>
        <w:jc w:val="both"/>
        <w:rPr>
          <w:szCs w:val="24"/>
        </w:rPr>
      </w:pPr>
    </w:p>
    <w:p w14:paraId="6F107E56" w14:textId="77777777" w:rsidR="00AC0AFF" w:rsidRPr="008B6EA5" w:rsidRDefault="008B6EA5" w:rsidP="00E01899">
      <w:pPr>
        <w:jc w:val="both"/>
        <w:rPr>
          <w:b/>
          <w:szCs w:val="24"/>
        </w:rPr>
      </w:pPr>
      <w:r w:rsidRPr="008B6EA5">
        <w:rPr>
          <w:b/>
          <w:szCs w:val="24"/>
        </w:rPr>
        <w:t>Odpowiedź</w:t>
      </w:r>
    </w:p>
    <w:p w14:paraId="66CBAB3E" w14:textId="77777777" w:rsidR="007D4A7F" w:rsidRPr="007D4A7F" w:rsidRDefault="007D4A7F" w:rsidP="007D4A7F">
      <w:pPr>
        <w:jc w:val="both"/>
      </w:pPr>
      <w:r w:rsidRPr="007D4A7F">
        <w:t>Zamawiający dopuszcza rozdzielenie ja</w:t>
      </w:r>
      <w:r w:rsidR="00DC4D02">
        <w:t>ko niezależne wymienniki ciepła</w:t>
      </w:r>
      <w:r w:rsidRPr="007D4A7F">
        <w:t>; oddzielnie skraplacz powietrzny i oddzielnie chłodnicę cieczy ( dry-cooler ), pod warunkiem spełnienia wymagania, iż</w:t>
      </w:r>
      <w:r>
        <w:t xml:space="preserve"> </w:t>
      </w:r>
      <w:r w:rsidRPr="007D4A7F">
        <w:t>teren 4m x 8m przeznaczony pod agregat i towarzyszące urządzenia nie zostanie przekroczony. Należy uwzględnić wymagane przepisami odległości serwisowe pomiędzy urządzeniami.</w:t>
      </w:r>
    </w:p>
    <w:p w14:paraId="2E75490F" w14:textId="77777777" w:rsidR="008B6EA5" w:rsidRDefault="008B6EA5" w:rsidP="00E01899">
      <w:pPr>
        <w:jc w:val="both"/>
        <w:rPr>
          <w:szCs w:val="24"/>
        </w:rPr>
      </w:pPr>
    </w:p>
    <w:p w14:paraId="64808EA0" w14:textId="77777777" w:rsidR="008B6EA5" w:rsidRPr="002F2FC0" w:rsidRDefault="002F2FC0" w:rsidP="00E01899">
      <w:pPr>
        <w:jc w:val="both"/>
        <w:rPr>
          <w:b/>
          <w:szCs w:val="24"/>
        </w:rPr>
      </w:pPr>
      <w:r w:rsidRPr="002F2FC0">
        <w:rPr>
          <w:b/>
          <w:szCs w:val="24"/>
        </w:rPr>
        <w:t>Pytanie nr 3</w:t>
      </w:r>
    </w:p>
    <w:p w14:paraId="32EC8996" w14:textId="77777777" w:rsidR="00111CC2" w:rsidRDefault="00DC4D02" w:rsidP="00DC4D02">
      <w:pPr>
        <w:pStyle w:val="NormalnyWeb"/>
        <w:rPr>
          <w:sz w:val="24"/>
          <w:lang w:eastAsia="pl-PL"/>
        </w:rPr>
      </w:pPr>
      <w:r w:rsidRPr="00DC4D02">
        <w:rPr>
          <w:sz w:val="24"/>
          <w:lang w:eastAsia="pl-PL"/>
        </w:rPr>
        <w:t xml:space="preserve">Czy Zamawiający wyraziłby zgodę na </w:t>
      </w:r>
      <w:r w:rsidR="00111CC2" w:rsidRPr="00DC4D02">
        <w:rPr>
          <w:sz w:val="24"/>
          <w:lang w:eastAsia="pl-PL"/>
        </w:rPr>
        <w:t>free cooling o</w:t>
      </w:r>
      <w:r>
        <w:rPr>
          <w:sz w:val="24"/>
          <w:lang w:eastAsia="pl-PL"/>
        </w:rPr>
        <w:t xml:space="preserve">party na zewnętrznej oddzielnej </w:t>
      </w:r>
      <w:r w:rsidR="00111CC2" w:rsidRPr="00DC4D02">
        <w:rPr>
          <w:sz w:val="24"/>
          <w:lang w:eastAsia="pl-PL"/>
        </w:rPr>
        <w:t>chłodnicy wentylatorowej niewbudowany w agregat chłodniczy?</w:t>
      </w:r>
    </w:p>
    <w:p w14:paraId="376703D4" w14:textId="77777777" w:rsidR="002F2FC0" w:rsidRDefault="002F2FC0" w:rsidP="00E01899">
      <w:pPr>
        <w:jc w:val="both"/>
        <w:rPr>
          <w:szCs w:val="24"/>
        </w:rPr>
      </w:pPr>
    </w:p>
    <w:p w14:paraId="060AA8AC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lastRenderedPageBreak/>
        <w:t>Odpowiedź</w:t>
      </w:r>
    </w:p>
    <w:p w14:paraId="61F57AFD" w14:textId="77777777" w:rsidR="00DC4D02" w:rsidRPr="00366B86" w:rsidRDefault="00366B86" w:rsidP="00E01899">
      <w:pPr>
        <w:jc w:val="both"/>
      </w:pPr>
      <w:r w:rsidRPr="00366B86">
        <w:t>Zamawiający  dopuszcza rozdzielenie free coolingu opartego na zewnętrznej oddzielnej chłodnicy wentylatorowej od agregatu, pod warunkiem spełnienia wymagania iż</w:t>
      </w:r>
      <w:r>
        <w:t xml:space="preserve"> </w:t>
      </w:r>
      <w:r w:rsidRPr="00366B86">
        <w:t>teren 4m x 8m przeznaczony pod agregat i towarzyszące urządzenia nie zostanie przekroczony uwzględniając wymagane przepisami odległości serwisowe pomiędzy urządzeniami.</w:t>
      </w:r>
    </w:p>
    <w:p w14:paraId="217C3812" w14:textId="77777777" w:rsidR="00366B86" w:rsidRDefault="00366B86" w:rsidP="00E01899">
      <w:pPr>
        <w:jc w:val="both"/>
        <w:rPr>
          <w:szCs w:val="24"/>
        </w:rPr>
      </w:pPr>
    </w:p>
    <w:p w14:paraId="357FBD31" w14:textId="77777777" w:rsidR="00366B86" w:rsidRDefault="00366B86" w:rsidP="00E01899">
      <w:pPr>
        <w:jc w:val="both"/>
        <w:rPr>
          <w:szCs w:val="24"/>
        </w:rPr>
      </w:pPr>
    </w:p>
    <w:p w14:paraId="0089D28D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Pytanie nr 4</w:t>
      </w:r>
    </w:p>
    <w:p w14:paraId="425F2538" w14:textId="77777777" w:rsidR="00B478A5" w:rsidRPr="00B478A5" w:rsidRDefault="00B478A5" w:rsidP="00B478A5">
      <w:pPr>
        <w:jc w:val="both"/>
        <w:rPr>
          <w:szCs w:val="24"/>
        </w:rPr>
      </w:pPr>
      <w:r w:rsidRPr="00DC4D02">
        <w:t>Czy Zamawiający wyraziłby zgodę na</w:t>
      </w:r>
      <w:r>
        <w:t xml:space="preserve"> zastosowanie agregatu bez pompy ciepła? Na rynku nie występują agregaty z pompą ciepła i free coolingiem, gdyż te opcje się wykluczają.</w:t>
      </w:r>
    </w:p>
    <w:p w14:paraId="57239F73" w14:textId="77777777" w:rsidR="008B6EA5" w:rsidRDefault="008B6EA5" w:rsidP="00E01899">
      <w:pPr>
        <w:jc w:val="both"/>
        <w:rPr>
          <w:szCs w:val="24"/>
        </w:rPr>
      </w:pPr>
    </w:p>
    <w:p w14:paraId="0CA8D65F" w14:textId="77777777" w:rsidR="00F87247" w:rsidRPr="00B478A5" w:rsidRDefault="00B478A5" w:rsidP="00E01899">
      <w:pPr>
        <w:jc w:val="both"/>
        <w:rPr>
          <w:b/>
          <w:szCs w:val="24"/>
        </w:rPr>
      </w:pPr>
      <w:r w:rsidRPr="00B478A5">
        <w:rPr>
          <w:b/>
          <w:szCs w:val="24"/>
        </w:rPr>
        <w:t>Odpowiedź</w:t>
      </w:r>
    </w:p>
    <w:p w14:paraId="116788CA" w14:textId="12929B23" w:rsidR="00A03187" w:rsidRPr="000E5736" w:rsidRDefault="000E5736" w:rsidP="00A03187">
      <w:pPr>
        <w:jc w:val="both"/>
      </w:pPr>
      <w:r w:rsidRPr="000E5736">
        <w:t xml:space="preserve">Zapis punktu </w:t>
      </w:r>
      <w:r w:rsidR="00A03187" w:rsidRPr="000E5736">
        <w:t>2.1.</w:t>
      </w:r>
      <w:r w:rsidRPr="000E5736">
        <w:t xml:space="preserve"> w OPZ</w:t>
      </w:r>
      <w:r>
        <w:t xml:space="preserve"> o brzmieniu</w:t>
      </w:r>
      <w:r w:rsidRPr="000E5736">
        <w:t xml:space="preserve"> „</w:t>
      </w:r>
      <w:r w:rsidR="00A03187" w:rsidRPr="000E5736">
        <w:t>Agregat musi mieć możliwość odwrócenia cyklu, podgrzania roztworu w instalacji na obiegu do odbiorników ( np. pompą ciepła)</w:t>
      </w:r>
      <w:r w:rsidRPr="000E5736">
        <w:t>”</w:t>
      </w:r>
      <w:r>
        <w:t xml:space="preserve"> </w:t>
      </w:r>
      <w:r w:rsidRPr="000E5736">
        <w:t>oznacza</w:t>
      </w:r>
      <w:r w:rsidR="00A03187" w:rsidRPr="000E5736">
        <w:t xml:space="preserve"> konieczność odwrócenia cyklu chłodzenia na cykl grzania </w:t>
      </w:r>
      <w:r w:rsidRPr="000E5736">
        <w:t>przy spełnieniu wymagań</w:t>
      </w:r>
      <w:r w:rsidR="00A03187" w:rsidRPr="000E5736">
        <w:t>  OPZ.</w:t>
      </w:r>
      <w:r>
        <w:t xml:space="preserve"> </w:t>
      </w:r>
      <w:r w:rsidR="00A03187" w:rsidRPr="000E5736">
        <w:t xml:space="preserve">Pompa ciepła jest </w:t>
      </w:r>
      <w:r w:rsidRPr="000E5736">
        <w:t>przykładowym rozwią</w:t>
      </w:r>
      <w:r w:rsidR="00A03187" w:rsidRPr="000E5736">
        <w:t>zaniem technicznym.</w:t>
      </w:r>
    </w:p>
    <w:p w14:paraId="4434BAF3" w14:textId="77777777" w:rsidR="00B478A5" w:rsidRDefault="00B478A5" w:rsidP="00E01899">
      <w:pPr>
        <w:jc w:val="both"/>
        <w:rPr>
          <w:szCs w:val="24"/>
        </w:rPr>
      </w:pPr>
    </w:p>
    <w:p w14:paraId="35F4DE36" w14:textId="77777777" w:rsidR="00B478A5" w:rsidRDefault="00B478A5" w:rsidP="00E01899">
      <w:pPr>
        <w:jc w:val="both"/>
        <w:rPr>
          <w:szCs w:val="24"/>
        </w:rPr>
      </w:pPr>
    </w:p>
    <w:p w14:paraId="34568C82" w14:textId="398895DE" w:rsidR="00392E98" w:rsidRPr="00D335F4" w:rsidRDefault="00392E98" w:rsidP="00E01899">
      <w:pPr>
        <w:jc w:val="both"/>
        <w:rPr>
          <w:b/>
          <w:szCs w:val="24"/>
        </w:rPr>
      </w:pPr>
      <w:r w:rsidRPr="00D335F4">
        <w:rPr>
          <w:b/>
          <w:szCs w:val="24"/>
        </w:rPr>
        <w:t>Pytanie nr 5</w:t>
      </w:r>
    </w:p>
    <w:p w14:paraId="0B7A7460" w14:textId="77777777" w:rsidR="00D335F4" w:rsidRPr="003F02E6" w:rsidRDefault="00D335F4" w:rsidP="00BB4A8E">
      <w:pPr>
        <w:jc w:val="both"/>
      </w:pPr>
      <w:r w:rsidRPr="003F02E6">
        <w:t>Czy do składanej oferty należy dołączyć karty katalogowe dobranego w ofercie agregatu chłodniczego? W dokumentacji przetargowej Zamawiający nie określił dokładnych wytycznych dotyczących klasy urządzenia.</w:t>
      </w:r>
    </w:p>
    <w:p w14:paraId="31B9A200" w14:textId="77777777" w:rsidR="00392E98" w:rsidRDefault="00392E98" w:rsidP="00E01899">
      <w:pPr>
        <w:jc w:val="both"/>
        <w:rPr>
          <w:szCs w:val="24"/>
        </w:rPr>
      </w:pPr>
    </w:p>
    <w:p w14:paraId="775923A6" w14:textId="0B5D5B81" w:rsidR="00392E98" w:rsidRPr="003F02E6" w:rsidRDefault="003F02E6" w:rsidP="00E01899">
      <w:pPr>
        <w:jc w:val="both"/>
        <w:rPr>
          <w:b/>
          <w:szCs w:val="24"/>
        </w:rPr>
      </w:pPr>
      <w:r w:rsidRPr="003F02E6">
        <w:rPr>
          <w:b/>
          <w:szCs w:val="24"/>
        </w:rPr>
        <w:t>Odpowiedź</w:t>
      </w:r>
    </w:p>
    <w:p w14:paraId="6A59A009" w14:textId="67865034" w:rsidR="003F02E6" w:rsidRDefault="00312853" w:rsidP="00E01899">
      <w:pPr>
        <w:jc w:val="both"/>
        <w:rPr>
          <w:szCs w:val="24"/>
        </w:rPr>
      </w:pPr>
      <w:r>
        <w:rPr>
          <w:szCs w:val="24"/>
        </w:rPr>
        <w:t>Zamawiający modyfikuje SIWZ dodając do rozdziału IV „opis przedmiotu zamówienia” ustęp 12 o brzmieniu:</w:t>
      </w:r>
    </w:p>
    <w:p w14:paraId="2F5B18E7" w14:textId="5AB5D5CA" w:rsidR="00312853" w:rsidRPr="00312853" w:rsidRDefault="00312853" w:rsidP="00312853">
      <w:pPr>
        <w:spacing w:before="120"/>
        <w:ind w:left="68"/>
        <w:jc w:val="both"/>
        <w:rPr>
          <w:szCs w:val="24"/>
        </w:rPr>
      </w:pPr>
      <w:r w:rsidRPr="00312853">
        <w:rPr>
          <w:szCs w:val="24"/>
        </w:rPr>
        <w:t>„Zamawiający wymaga, aby wraz z ofertą Wykonawca złożył karty katalogowe urządzeń i materiałów użytych do kalkulacji tj:</w:t>
      </w:r>
    </w:p>
    <w:p w14:paraId="54D734ED" w14:textId="77777777" w:rsidR="00312853" w:rsidRPr="00312853" w:rsidRDefault="00312853" w:rsidP="00312853">
      <w:pPr>
        <w:pStyle w:val="Akapitzlist"/>
        <w:numPr>
          <w:ilvl w:val="0"/>
          <w:numId w:val="13"/>
        </w:numPr>
        <w:spacing w:before="0" w:beforeAutospacing="0"/>
        <w:contextualSpacing w:val="0"/>
        <w:jc w:val="both"/>
        <w:rPr>
          <w:rFonts w:ascii="Times New Roman" w:hAnsi="Times New Roman"/>
          <w:szCs w:val="24"/>
        </w:rPr>
      </w:pPr>
      <w:r w:rsidRPr="00312853">
        <w:rPr>
          <w:rFonts w:ascii="Times New Roman" w:hAnsi="Times New Roman"/>
          <w:szCs w:val="24"/>
        </w:rPr>
        <w:t>agregatu wody lodowej,</w:t>
      </w:r>
    </w:p>
    <w:p w14:paraId="5F164E39" w14:textId="77777777" w:rsidR="00312853" w:rsidRPr="00312853" w:rsidRDefault="00312853" w:rsidP="00312853">
      <w:pPr>
        <w:pStyle w:val="Akapitzlist"/>
        <w:numPr>
          <w:ilvl w:val="0"/>
          <w:numId w:val="13"/>
        </w:numPr>
        <w:spacing w:before="0" w:beforeAutospacing="0"/>
        <w:contextualSpacing w:val="0"/>
        <w:jc w:val="both"/>
        <w:rPr>
          <w:rFonts w:ascii="Times New Roman" w:hAnsi="Times New Roman"/>
          <w:szCs w:val="24"/>
        </w:rPr>
      </w:pPr>
      <w:r w:rsidRPr="00312853">
        <w:rPr>
          <w:rFonts w:ascii="Times New Roman" w:hAnsi="Times New Roman"/>
          <w:szCs w:val="24"/>
        </w:rPr>
        <w:t>pomp cyrkulacyjnych,</w:t>
      </w:r>
    </w:p>
    <w:p w14:paraId="75C3D0A6" w14:textId="77777777" w:rsidR="00312853" w:rsidRPr="00312853" w:rsidRDefault="00312853" w:rsidP="00312853">
      <w:pPr>
        <w:pStyle w:val="Akapitzlist"/>
        <w:numPr>
          <w:ilvl w:val="0"/>
          <w:numId w:val="13"/>
        </w:numPr>
        <w:spacing w:before="0" w:beforeAutospacing="0"/>
        <w:contextualSpacing w:val="0"/>
        <w:jc w:val="both"/>
        <w:rPr>
          <w:rFonts w:ascii="Times New Roman" w:hAnsi="Times New Roman"/>
          <w:szCs w:val="24"/>
        </w:rPr>
      </w:pPr>
      <w:r w:rsidRPr="00312853">
        <w:rPr>
          <w:rFonts w:ascii="Times New Roman" w:hAnsi="Times New Roman"/>
          <w:szCs w:val="24"/>
        </w:rPr>
        <w:t>elementów użytych do budowy  instalacji obiegowej,</w:t>
      </w:r>
    </w:p>
    <w:p w14:paraId="74285861" w14:textId="77777777" w:rsidR="00312853" w:rsidRPr="00312853" w:rsidRDefault="00312853" w:rsidP="00312853">
      <w:pPr>
        <w:pStyle w:val="Akapitzlist"/>
        <w:numPr>
          <w:ilvl w:val="0"/>
          <w:numId w:val="13"/>
        </w:numPr>
        <w:spacing w:before="0" w:beforeAutospacing="0"/>
        <w:contextualSpacing w:val="0"/>
        <w:jc w:val="both"/>
        <w:rPr>
          <w:rFonts w:ascii="Times New Roman" w:hAnsi="Times New Roman"/>
          <w:szCs w:val="24"/>
        </w:rPr>
      </w:pPr>
      <w:r w:rsidRPr="00312853">
        <w:rPr>
          <w:rFonts w:ascii="Times New Roman" w:hAnsi="Times New Roman"/>
          <w:szCs w:val="24"/>
        </w:rPr>
        <w:t>elementów kontrolno-pomiarowych instalacji obiegowej,</w:t>
      </w:r>
    </w:p>
    <w:p w14:paraId="4AD3669E" w14:textId="1A7CFD1C" w:rsidR="00312853" w:rsidRPr="00312853" w:rsidRDefault="00312853" w:rsidP="00312853">
      <w:pPr>
        <w:jc w:val="both"/>
        <w:rPr>
          <w:rFonts w:eastAsia="Calibri"/>
          <w:sz w:val="22"/>
          <w:szCs w:val="24"/>
          <w:lang w:eastAsia="en-US"/>
        </w:rPr>
      </w:pPr>
      <w:r w:rsidRPr="00312853">
        <w:rPr>
          <w:rFonts w:eastAsia="Calibri"/>
          <w:sz w:val="22"/>
          <w:szCs w:val="24"/>
          <w:lang w:eastAsia="en-US"/>
        </w:rPr>
        <w:t>wraz z opisem potwierdzającym spełnienie wymagań określonych w OPZ wyżej wymienionych urządzeń i materiałów. Zamawiający wymaga także dostarczenia w ramach oferty opisu działania rewersyjnego układu chłodzenia z załączeniem karty katalogowej podstawowego elementu tego układu.”</w:t>
      </w:r>
    </w:p>
    <w:p w14:paraId="786576AA" w14:textId="77777777" w:rsidR="00312853" w:rsidRPr="00312853" w:rsidRDefault="00312853" w:rsidP="00E01899">
      <w:pPr>
        <w:jc w:val="both"/>
        <w:rPr>
          <w:szCs w:val="24"/>
        </w:rPr>
      </w:pPr>
    </w:p>
    <w:p w14:paraId="218E64B2" w14:textId="1798B5CF" w:rsidR="003F02E6" w:rsidRPr="00BB4A8E" w:rsidRDefault="00BB4A8E" w:rsidP="00E01899">
      <w:pPr>
        <w:jc w:val="both"/>
        <w:rPr>
          <w:b/>
          <w:szCs w:val="24"/>
        </w:rPr>
      </w:pPr>
      <w:r w:rsidRPr="00BB4A8E">
        <w:rPr>
          <w:b/>
          <w:szCs w:val="24"/>
        </w:rPr>
        <w:t>Pytanie nr 6</w:t>
      </w:r>
    </w:p>
    <w:p w14:paraId="19C46E5F" w14:textId="77777777" w:rsidR="00BB4A8E" w:rsidRPr="00BB4A8E" w:rsidRDefault="00BB4A8E" w:rsidP="00BB4A8E">
      <w:r w:rsidRPr="00BB4A8E">
        <w:t>Pytanie na jakich parametrach wody lodowej ma pracować agregat dostarczając 600kW chłodu.</w:t>
      </w:r>
    </w:p>
    <w:p w14:paraId="1FCB02FD" w14:textId="25A6719A" w:rsidR="00BB4A8E" w:rsidRPr="00BB4A8E" w:rsidRDefault="00BB4A8E" w:rsidP="00BB4A8E">
      <w:r w:rsidRPr="00BB4A8E">
        <w:t>Na st</w:t>
      </w:r>
      <w:r>
        <w:t>r</w:t>
      </w:r>
      <w:r w:rsidR="009B2B95">
        <w:t>onie 11 opisu zamówienia jest</w:t>
      </w:r>
      <w:r w:rsidRPr="00BB4A8E">
        <w:t xml:space="preserve"> wyłącznie informacja,</w:t>
      </w:r>
      <w:r w:rsidR="009B2B95">
        <w:t xml:space="preserve"> </w:t>
      </w:r>
      <w:r w:rsidRPr="00BB4A8E">
        <w:t>że obliczenia zysków ciepła zostały skalkulowane przy delcie wody lodowej 5C.</w:t>
      </w:r>
    </w:p>
    <w:p w14:paraId="66DC0C5A" w14:textId="77777777" w:rsidR="0050005C" w:rsidRDefault="0050005C" w:rsidP="00BB4A8E"/>
    <w:p w14:paraId="4A3E5A88" w14:textId="066E2D31" w:rsidR="00BB4A8E" w:rsidRPr="00BB4A8E" w:rsidRDefault="00BB4A8E" w:rsidP="00BB4A8E">
      <w:r w:rsidRPr="00BB4A8E">
        <w:t xml:space="preserve">Pytanie czy to były parametry </w:t>
      </w:r>
      <w:r w:rsidR="00C6759E">
        <w:t>np.</w:t>
      </w:r>
      <w:r w:rsidRPr="00BB4A8E">
        <w:t xml:space="preserve"> 15C/20C ; 10C/15C lub 7C/12C? To jest najbardziej istotny element przy doborze.</w:t>
      </w:r>
    </w:p>
    <w:p w14:paraId="69A26F67" w14:textId="77777777" w:rsidR="00BB4A8E" w:rsidRDefault="00BB4A8E" w:rsidP="00E01899">
      <w:pPr>
        <w:jc w:val="both"/>
        <w:rPr>
          <w:szCs w:val="24"/>
        </w:rPr>
      </w:pPr>
    </w:p>
    <w:p w14:paraId="1E3FEBFF" w14:textId="77777777" w:rsidR="00337AAA" w:rsidRDefault="00337AAA" w:rsidP="00E01899">
      <w:pPr>
        <w:jc w:val="both"/>
        <w:rPr>
          <w:szCs w:val="24"/>
        </w:rPr>
      </w:pPr>
    </w:p>
    <w:p w14:paraId="6EB9D628" w14:textId="648A6922" w:rsidR="003F02E6" w:rsidRPr="00C6759E" w:rsidRDefault="00C6759E" w:rsidP="00E01899">
      <w:pPr>
        <w:jc w:val="both"/>
        <w:rPr>
          <w:b/>
          <w:szCs w:val="24"/>
        </w:rPr>
      </w:pPr>
      <w:r w:rsidRPr="00C6759E">
        <w:rPr>
          <w:b/>
          <w:szCs w:val="24"/>
        </w:rPr>
        <w:lastRenderedPageBreak/>
        <w:t>Odpowiedź</w:t>
      </w:r>
    </w:p>
    <w:p w14:paraId="1FC622C0" w14:textId="189F66C7" w:rsidR="006F065A" w:rsidRPr="006F065A" w:rsidRDefault="006F065A" w:rsidP="006F065A">
      <w:r w:rsidRPr="006F065A">
        <w:t>Parametry wody lodowej, na jakich ma pracować agregat są zawarte w OPZ:</w:t>
      </w:r>
    </w:p>
    <w:p w14:paraId="60F4C3A6" w14:textId="77777777" w:rsidR="006F065A" w:rsidRPr="006F065A" w:rsidRDefault="006F065A" w:rsidP="006F065A"/>
    <w:p w14:paraId="3B146F3B" w14:textId="7EB90085" w:rsidR="006F065A" w:rsidRPr="006F065A" w:rsidRDefault="006F065A" w:rsidP="006F065A">
      <w:r w:rsidRPr="006F065A">
        <w:t>Na str. 3 pkt 2.1: „Agregat powinien zapewnić płynną zmianę mocy chodniczej w zakresie 5% - 100% ( 30 kW – 600 kW) w trakcie zmiennych chwilowych obciążeń, przy jak najmniejszych stratach regulacyjnych”</w:t>
      </w:r>
    </w:p>
    <w:p w14:paraId="29029E2F" w14:textId="77777777" w:rsidR="006F065A" w:rsidRPr="006F065A" w:rsidRDefault="006F065A" w:rsidP="006F065A"/>
    <w:p w14:paraId="19FC0300" w14:textId="135C90E6" w:rsidR="006F065A" w:rsidRPr="006F065A" w:rsidRDefault="006F065A" w:rsidP="006F065A">
      <w:r>
        <w:t>Zamawiają</w:t>
      </w:r>
      <w:r w:rsidRPr="006F065A">
        <w:t>cy nie dopuszcza agregatu o regulacji skokowej (12/7; 15/10; 10/5.)</w:t>
      </w:r>
    </w:p>
    <w:p w14:paraId="740BE54C" w14:textId="77777777" w:rsidR="006F065A" w:rsidRPr="006F065A" w:rsidRDefault="006F065A" w:rsidP="006F065A"/>
    <w:p w14:paraId="5110AD85" w14:textId="7578B49C" w:rsidR="006F065A" w:rsidRPr="006F065A" w:rsidRDefault="006F065A" w:rsidP="006F065A">
      <w:r>
        <w:t>N</w:t>
      </w:r>
      <w:r w:rsidRPr="006F065A">
        <w:t>a str. 4 pkt 2.2: „nastawić temperaturę w zakresie od 5°C do 20°C (minimalny wymagany zakres)”</w:t>
      </w:r>
    </w:p>
    <w:p w14:paraId="1EF62324" w14:textId="77777777" w:rsidR="006F065A" w:rsidRPr="006F065A" w:rsidRDefault="006F065A" w:rsidP="006F065A">
      <w:pPr>
        <w:jc w:val="both"/>
      </w:pPr>
    </w:p>
    <w:p w14:paraId="4BC87702" w14:textId="07DDA894" w:rsidR="00C6759E" w:rsidRPr="006F065A" w:rsidRDefault="006F065A" w:rsidP="006F065A">
      <w:pPr>
        <w:jc w:val="both"/>
      </w:pPr>
      <w:r w:rsidRPr="006F065A">
        <w:t>Agregat powinien mieć możliwość płynnej zmiany tak aby osiągnąć oraz utrzymać zadaną temperaturę wody</w:t>
      </w:r>
    </w:p>
    <w:p w14:paraId="5883958C" w14:textId="77777777" w:rsidR="00BB4A8E" w:rsidRDefault="00BB4A8E" w:rsidP="00E01899">
      <w:pPr>
        <w:jc w:val="both"/>
        <w:rPr>
          <w:szCs w:val="24"/>
        </w:rPr>
      </w:pPr>
    </w:p>
    <w:p w14:paraId="4B0D0369" w14:textId="77777777" w:rsidR="00BB4A8E" w:rsidRDefault="00BB4A8E" w:rsidP="00E01899">
      <w:pPr>
        <w:jc w:val="both"/>
        <w:rPr>
          <w:szCs w:val="24"/>
        </w:rPr>
      </w:pPr>
    </w:p>
    <w:p w14:paraId="21AF0BE1" w14:textId="77777777" w:rsidR="00AC6A31" w:rsidRDefault="00AC6A31" w:rsidP="00E01899">
      <w:pPr>
        <w:jc w:val="both"/>
        <w:rPr>
          <w:szCs w:val="24"/>
        </w:rPr>
      </w:pPr>
    </w:p>
    <w:p w14:paraId="0DFD809B" w14:textId="65116E8C" w:rsidR="00762A7C" w:rsidRPr="00762A7C" w:rsidRDefault="00762A7C" w:rsidP="00E01899">
      <w:pPr>
        <w:jc w:val="both"/>
        <w:rPr>
          <w:b/>
          <w:szCs w:val="24"/>
        </w:rPr>
      </w:pPr>
      <w:r w:rsidRPr="00762A7C">
        <w:rPr>
          <w:b/>
          <w:szCs w:val="24"/>
        </w:rPr>
        <w:t xml:space="preserve">Komisja ds.  Zamówień Publicznych informuje, </w:t>
      </w:r>
      <w:r w:rsidR="00B560B5">
        <w:rPr>
          <w:b/>
          <w:szCs w:val="24"/>
        </w:rPr>
        <w:t xml:space="preserve">że na podstawie art. 38 ust. 4 </w:t>
      </w:r>
      <w:r w:rsidR="00B560B5" w:rsidRPr="00B560B5">
        <w:rPr>
          <w:b/>
          <w:szCs w:val="24"/>
        </w:rPr>
        <w:t>ustawy z</w:t>
      </w:r>
      <w:r w:rsidR="00A90F43">
        <w:rPr>
          <w:b/>
          <w:szCs w:val="24"/>
        </w:rPr>
        <w:t> </w:t>
      </w:r>
      <w:r w:rsidR="00B560B5" w:rsidRPr="00B560B5">
        <w:rPr>
          <w:b/>
          <w:szCs w:val="24"/>
        </w:rPr>
        <w:t>dnia 29 tycznia 2004r. prawo zamówień publicznych</w:t>
      </w:r>
      <w:r w:rsidR="00B560B5">
        <w:rPr>
          <w:szCs w:val="24"/>
        </w:rPr>
        <w:t>,</w:t>
      </w:r>
      <w:r w:rsidR="00B560B5" w:rsidRPr="00906F00">
        <w:rPr>
          <w:szCs w:val="24"/>
        </w:rPr>
        <w:t xml:space="preserve"> </w:t>
      </w:r>
      <w:r w:rsidRPr="00762A7C">
        <w:rPr>
          <w:b/>
          <w:szCs w:val="24"/>
        </w:rPr>
        <w:t>Zamawiający przedłuża termin składania ofert z określonego</w:t>
      </w:r>
      <w:r w:rsidR="00AC6A31">
        <w:rPr>
          <w:b/>
          <w:szCs w:val="24"/>
        </w:rPr>
        <w:t xml:space="preserve"> na dzień 30.03</w:t>
      </w:r>
      <w:r w:rsidR="00A90F43">
        <w:rPr>
          <w:b/>
          <w:szCs w:val="24"/>
        </w:rPr>
        <w:t>.2016</w:t>
      </w:r>
      <w:r w:rsidR="000D1760">
        <w:rPr>
          <w:b/>
          <w:szCs w:val="24"/>
        </w:rPr>
        <w:t xml:space="preserve"> </w:t>
      </w:r>
      <w:r w:rsidR="006C3400">
        <w:rPr>
          <w:b/>
          <w:szCs w:val="24"/>
        </w:rPr>
        <w:t>na nowy wyznaczony na dzień 04</w:t>
      </w:r>
      <w:r w:rsidR="00AC6A31">
        <w:rPr>
          <w:b/>
          <w:szCs w:val="24"/>
        </w:rPr>
        <w:t>.04</w:t>
      </w:r>
      <w:r w:rsidR="00A90F43">
        <w:rPr>
          <w:b/>
          <w:szCs w:val="24"/>
        </w:rPr>
        <w:t>.2016</w:t>
      </w:r>
      <w:r w:rsidRPr="00762A7C">
        <w:rPr>
          <w:b/>
          <w:szCs w:val="24"/>
        </w:rPr>
        <w:t>.</w:t>
      </w:r>
    </w:p>
    <w:p w14:paraId="513B7C9F" w14:textId="77777777" w:rsidR="00F02D89" w:rsidRDefault="00F02D89" w:rsidP="00E01899">
      <w:pPr>
        <w:jc w:val="both"/>
        <w:rPr>
          <w:b/>
          <w:szCs w:val="24"/>
        </w:rPr>
      </w:pPr>
    </w:p>
    <w:p w14:paraId="7228B015" w14:textId="36ED8C19" w:rsidR="00F02D89" w:rsidRDefault="00A90F43" w:rsidP="00671FEB">
      <w:pPr>
        <w:jc w:val="both"/>
        <w:rPr>
          <w:b/>
          <w:szCs w:val="24"/>
        </w:rPr>
      </w:pPr>
      <w:r>
        <w:rPr>
          <w:b/>
          <w:szCs w:val="24"/>
        </w:rPr>
        <w:t>Zmianie ulega również data i miejsce otwarcia ofe</w:t>
      </w:r>
      <w:r w:rsidR="00AC6A31">
        <w:rPr>
          <w:b/>
          <w:szCs w:val="24"/>
        </w:rPr>
        <w:t>rt, które odbędzie się w dniu 0</w:t>
      </w:r>
      <w:r w:rsidR="006C3400">
        <w:rPr>
          <w:b/>
          <w:szCs w:val="24"/>
        </w:rPr>
        <w:t>4</w:t>
      </w:r>
      <w:r w:rsidR="00AC6A31">
        <w:rPr>
          <w:b/>
          <w:szCs w:val="24"/>
        </w:rPr>
        <w:t xml:space="preserve">.04.2016 w sali </w:t>
      </w:r>
      <w:r w:rsidR="00AC6A31" w:rsidRPr="001F7FBB">
        <w:rPr>
          <w:b/>
          <w:szCs w:val="24"/>
        </w:rPr>
        <w:t xml:space="preserve">konferencyjnej nr </w:t>
      </w:r>
      <w:r w:rsidR="001F7FBB" w:rsidRPr="001F7FBB">
        <w:rPr>
          <w:b/>
          <w:szCs w:val="24"/>
        </w:rPr>
        <w:t>1</w:t>
      </w:r>
      <w:r>
        <w:rPr>
          <w:b/>
          <w:szCs w:val="24"/>
        </w:rPr>
        <w:t>.</w:t>
      </w:r>
    </w:p>
    <w:p w14:paraId="1DF80B0B" w14:textId="77777777" w:rsidR="00F02D89" w:rsidRDefault="00F02D89" w:rsidP="00671FEB">
      <w:pPr>
        <w:jc w:val="both"/>
        <w:rPr>
          <w:b/>
          <w:szCs w:val="24"/>
        </w:rPr>
      </w:pPr>
    </w:p>
    <w:p w14:paraId="4FCC70BF" w14:textId="0C047655" w:rsidR="00AE23AF" w:rsidRDefault="00482B2F" w:rsidP="00671FEB">
      <w:pPr>
        <w:jc w:val="both"/>
        <w:rPr>
          <w:b/>
          <w:szCs w:val="24"/>
        </w:rPr>
      </w:pPr>
      <w:r w:rsidRPr="00762A7C">
        <w:rPr>
          <w:b/>
          <w:szCs w:val="24"/>
        </w:rPr>
        <w:t>Jednocześnie informujemy,  że prz</w:t>
      </w:r>
      <w:r w:rsidR="00F02D89">
        <w:rPr>
          <w:b/>
          <w:szCs w:val="24"/>
        </w:rPr>
        <w:t>esunięci</w:t>
      </w:r>
      <w:r w:rsidR="00AC6A31">
        <w:rPr>
          <w:b/>
          <w:szCs w:val="24"/>
        </w:rPr>
        <w:t xml:space="preserve">u ulega odpowiednio także </w:t>
      </w:r>
      <w:r w:rsidRPr="00762A7C">
        <w:rPr>
          <w:b/>
          <w:szCs w:val="24"/>
        </w:rPr>
        <w:t>początek biegu terminu związania ofert</w:t>
      </w:r>
      <w:r w:rsidR="000328A1" w:rsidRPr="00762A7C">
        <w:rPr>
          <w:b/>
          <w:szCs w:val="24"/>
        </w:rPr>
        <w:t>ą</w:t>
      </w:r>
      <w:r w:rsidR="00205179">
        <w:rPr>
          <w:b/>
          <w:szCs w:val="24"/>
        </w:rPr>
        <w:t>.</w:t>
      </w:r>
    </w:p>
    <w:p w14:paraId="710E41BA" w14:textId="77777777" w:rsidR="00205179" w:rsidRDefault="00205179" w:rsidP="00671FEB">
      <w:pPr>
        <w:jc w:val="both"/>
        <w:rPr>
          <w:b/>
          <w:szCs w:val="24"/>
        </w:rPr>
      </w:pPr>
    </w:p>
    <w:p w14:paraId="4E99FFBC" w14:textId="223C516E" w:rsidR="002F2DB0" w:rsidRPr="00654C80" w:rsidRDefault="00654C80" w:rsidP="00671FEB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F7FBB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77777777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AC0AFF">
      <w:rPr>
        <w:szCs w:val="24"/>
      </w:rPr>
      <w:t>24</w:t>
    </w:r>
    <w:r w:rsidR="00A21C78">
      <w:rPr>
        <w:szCs w:val="24"/>
      </w:rPr>
      <w:t>/DE/Z/16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4514-CC82-4041-924C-27217EE9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60</cp:revision>
  <cp:lastPrinted>2015-09-02T11:46:00Z</cp:lastPrinted>
  <dcterms:created xsi:type="dcterms:W3CDTF">2015-08-28T14:32:00Z</dcterms:created>
  <dcterms:modified xsi:type="dcterms:W3CDTF">2016-03-29T09:44:00Z</dcterms:modified>
</cp:coreProperties>
</file>