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EAF" w:rsidRPr="003E40C2" w:rsidRDefault="00114EAF" w:rsidP="00011685">
      <w:pPr>
        <w:pStyle w:val="Tytu"/>
        <w:pBdr>
          <w:bottom w:val="none" w:sz="0" w:space="0" w:color="auto"/>
        </w:pBdr>
        <w:spacing w:after="80"/>
        <w:contextualSpacing w:val="0"/>
        <w:jc w:val="right"/>
        <w:rPr>
          <w:rFonts w:ascii="Tahoma" w:hAnsi="Tahoma" w:cs="Tahoma"/>
          <w:color w:val="auto"/>
          <w:sz w:val="20"/>
          <w:szCs w:val="20"/>
        </w:rPr>
      </w:pPr>
      <w:r w:rsidRPr="003E40C2">
        <w:rPr>
          <w:rFonts w:ascii="Tahoma" w:hAnsi="Tahoma" w:cs="Tahoma"/>
          <w:color w:val="auto"/>
          <w:sz w:val="20"/>
          <w:szCs w:val="20"/>
        </w:rPr>
        <w:t xml:space="preserve">Załącznik nr </w:t>
      </w:r>
      <w:r w:rsidR="00553787" w:rsidRPr="003E40C2">
        <w:rPr>
          <w:rFonts w:ascii="Tahoma" w:hAnsi="Tahoma" w:cs="Tahoma"/>
          <w:color w:val="auto"/>
          <w:sz w:val="20"/>
          <w:szCs w:val="20"/>
        </w:rPr>
        <w:t>1</w:t>
      </w:r>
      <w:r w:rsidRPr="003E40C2">
        <w:rPr>
          <w:rFonts w:ascii="Tahoma" w:hAnsi="Tahoma" w:cs="Tahoma"/>
          <w:color w:val="auto"/>
          <w:sz w:val="20"/>
          <w:szCs w:val="20"/>
        </w:rPr>
        <w:t xml:space="preserve"> do SIWZ</w:t>
      </w:r>
    </w:p>
    <w:p w:rsidR="00114EAF" w:rsidRPr="003E40C2" w:rsidRDefault="00114EAF" w:rsidP="00011685">
      <w:pPr>
        <w:pStyle w:val="Tytu"/>
        <w:pBdr>
          <w:bottom w:val="none" w:sz="0" w:space="0" w:color="auto"/>
        </w:pBdr>
        <w:spacing w:after="80"/>
        <w:contextualSpacing w:val="0"/>
        <w:jc w:val="center"/>
        <w:rPr>
          <w:rFonts w:ascii="Tahoma" w:hAnsi="Tahoma" w:cs="Tahoma"/>
          <w:color w:val="auto"/>
          <w:sz w:val="20"/>
          <w:szCs w:val="20"/>
        </w:rPr>
      </w:pPr>
    </w:p>
    <w:p w:rsidR="00114EAF" w:rsidRDefault="00114EAF" w:rsidP="008D5436">
      <w:pPr>
        <w:pStyle w:val="Tytu"/>
        <w:pBdr>
          <w:bottom w:val="none" w:sz="0" w:space="0" w:color="auto"/>
        </w:pBdr>
        <w:spacing w:after="80"/>
        <w:contextualSpacing w:val="0"/>
        <w:jc w:val="center"/>
        <w:rPr>
          <w:rFonts w:ascii="Tahoma" w:hAnsi="Tahoma" w:cs="Tahoma"/>
          <w:color w:val="auto"/>
          <w:sz w:val="20"/>
          <w:szCs w:val="20"/>
        </w:rPr>
      </w:pPr>
    </w:p>
    <w:p w:rsidR="009F3FB2" w:rsidRDefault="008D5436" w:rsidP="008D5436">
      <w:pPr>
        <w:jc w:val="center"/>
      </w:pPr>
      <w:r>
        <w:t>Modyfikacja z dna 25.04.2015r</w:t>
      </w:r>
    </w:p>
    <w:p w:rsidR="008D5436" w:rsidRPr="009F3FB2" w:rsidRDefault="008D5436" w:rsidP="008D5436"/>
    <w:p w:rsidR="008F013E" w:rsidRPr="00011685" w:rsidRDefault="008F013E" w:rsidP="00011685">
      <w:pPr>
        <w:pStyle w:val="Tytu"/>
        <w:pBdr>
          <w:bottom w:val="none" w:sz="0" w:space="0" w:color="auto"/>
        </w:pBdr>
        <w:spacing w:after="80"/>
        <w:contextualSpacing w:val="0"/>
        <w:jc w:val="center"/>
        <w:rPr>
          <w:rFonts w:ascii="Tahoma" w:hAnsi="Tahoma" w:cs="Tahoma"/>
          <w:b/>
          <w:color w:val="auto"/>
          <w:sz w:val="22"/>
          <w:szCs w:val="22"/>
        </w:rPr>
      </w:pPr>
      <w:r w:rsidRPr="00011685">
        <w:rPr>
          <w:rFonts w:ascii="Tahoma" w:hAnsi="Tahoma" w:cs="Tahoma"/>
          <w:b/>
          <w:color w:val="auto"/>
          <w:sz w:val="22"/>
          <w:szCs w:val="22"/>
        </w:rPr>
        <w:t>Program funkcjonalno-użytkowy</w:t>
      </w:r>
    </w:p>
    <w:p w:rsidR="002A4A42" w:rsidRPr="003E40C2" w:rsidRDefault="00665BAD" w:rsidP="003E40C2">
      <w:pPr>
        <w:pStyle w:val="Podtytu"/>
        <w:spacing w:after="80" w:line="240" w:lineRule="auto"/>
        <w:jc w:val="center"/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</w:pPr>
      <w:r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Wykonanie </w:t>
      </w:r>
      <w:r w:rsidR="00AD426D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projektu i prac związanych z </w:t>
      </w:r>
      <w:r w:rsidR="00416AD7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>zabezpieczeni</w:t>
      </w:r>
      <w:r w:rsidR="00AD426D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>em</w:t>
      </w:r>
      <w:r w:rsidR="00416AD7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 antykorozyjn</w:t>
      </w:r>
      <w:r w:rsidR="00AD426D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>ym</w:t>
      </w:r>
      <w:r w:rsidR="00416AD7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 zbiorników kulistych sprężonego powietrza </w:t>
      </w:r>
      <w:r w:rsidR="00F0441D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wraz z sąsiednimi konstrukcjami stalowymi, znajdującymi się </w:t>
      </w:r>
      <w:r w:rsidR="00416AD7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>na terenie Instytutu Lotnictwa</w:t>
      </w:r>
    </w:p>
    <w:p w:rsidR="008A7EBA" w:rsidRDefault="008A7EBA" w:rsidP="003E40C2">
      <w:pPr>
        <w:spacing w:after="80" w:line="240" w:lineRule="auto"/>
        <w:rPr>
          <w:rFonts w:ascii="Tahoma" w:hAnsi="Tahoma" w:cs="Tahoma"/>
          <w:sz w:val="20"/>
          <w:szCs w:val="20"/>
          <w:lang w:eastAsia="pl-PL"/>
        </w:rPr>
      </w:pPr>
    </w:p>
    <w:p w:rsidR="009F3FB2" w:rsidRPr="003E40C2" w:rsidRDefault="009F3FB2" w:rsidP="003E40C2">
      <w:pPr>
        <w:spacing w:after="80" w:line="240" w:lineRule="auto"/>
        <w:rPr>
          <w:rFonts w:ascii="Tahoma" w:hAnsi="Tahoma" w:cs="Tahoma"/>
          <w:sz w:val="20"/>
          <w:szCs w:val="20"/>
          <w:lang w:eastAsia="pl-PL"/>
        </w:rPr>
      </w:pPr>
    </w:p>
    <w:p w:rsidR="008A7EBA" w:rsidRPr="003E40C2" w:rsidRDefault="00011685" w:rsidP="003E40C2">
      <w:pPr>
        <w:spacing w:after="80" w:line="240" w:lineRule="auto"/>
        <w:rPr>
          <w:rFonts w:ascii="Tahoma" w:hAnsi="Tahoma" w:cs="Tahoma"/>
          <w:sz w:val="20"/>
          <w:szCs w:val="20"/>
          <w:lang w:eastAsia="pl-PL"/>
        </w:rPr>
      </w:pPr>
      <w:r>
        <w:rPr>
          <w:rFonts w:ascii="Tahoma" w:hAnsi="Tahoma" w:cs="Tahoma"/>
          <w:sz w:val="20"/>
          <w:szCs w:val="20"/>
          <w:lang w:eastAsia="pl-PL"/>
        </w:rPr>
        <w:t>Przedmiot zamówienia został określony we wspólnym słoniku zamówień publicznych jako kody</w:t>
      </w:r>
      <w:r w:rsidR="008A7EBA" w:rsidRPr="003E40C2">
        <w:rPr>
          <w:rFonts w:ascii="Tahoma" w:hAnsi="Tahoma" w:cs="Tahoma"/>
          <w:sz w:val="20"/>
          <w:szCs w:val="20"/>
          <w:lang w:eastAsia="pl-PL"/>
        </w:rPr>
        <w:t xml:space="preserve"> CPV:</w:t>
      </w:r>
    </w:p>
    <w:p w:rsidR="008F15CC" w:rsidRPr="003E40C2" w:rsidRDefault="008F15CC" w:rsidP="003E40C2">
      <w:pPr>
        <w:spacing w:after="80" w:line="240" w:lineRule="auto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45442200-9 Nakładanie powłok antykorozyjnych</w:t>
      </w:r>
    </w:p>
    <w:p w:rsidR="006E4B0D" w:rsidRPr="003E40C2" w:rsidRDefault="006E4B0D" w:rsidP="003E40C2">
      <w:pPr>
        <w:spacing w:after="80" w:line="240" w:lineRule="auto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45442300-0 Roboty w zakresie ochrony powierzchni</w:t>
      </w:r>
    </w:p>
    <w:p w:rsidR="00242B5C" w:rsidRDefault="00242B5C" w:rsidP="003E40C2">
      <w:pPr>
        <w:spacing w:after="80" w:line="240" w:lineRule="auto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45442190-5 Usuwanie warstwy malarskiej</w:t>
      </w:r>
    </w:p>
    <w:p w:rsidR="00633A61" w:rsidRPr="00793F12" w:rsidRDefault="00633A61" w:rsidP="00633A61">
      <w:pPr>
        <w:spacing w:after="80" w:line="240" w:lineRule="auto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>71000000-8 – usługi architektoniczne, budowlane, inżynieryjne i kontrolne</w:t>
      </w:r>
    </w:p>
    <w:p w:rsidR="008A7EBA" w:rsidRPr="003E40C2" w:rsidRDefault="008A7EBA" w:rsidP="003E40C2">
      <w:pPr>
        <w:spacing w:after="80" w:line="240" w:lineRule="auto"/>
        <w:rPr>
          <w:rFonts w:ascii="Tahoma" w:hAnsi="Tahoma" w:cs="Tahoma"/>
          <w:sz w:val="20"/>
          <w:szCs w:val="20"/>
          <w:lang w:eastAsia="pl-PL"/>
        </w:rPr>
      </w:pPr>
    </w:p>
    <w:p w:rsidR="000E76D9" w:rsidRPr="003E40C2" w:rsidRDefault="000E76D9" w:rsidP="00980812">
      <w:pPr>
        <w:pStyle w:val="Nagwek2"/>
        <w:numPr>
          <w:ilvl w:val="0"/>
          <w:numId w:val="42"/>
        </w:numPr>
        <w:spacing w:before="0" w:after="80" w:line="240" w:lineRule="auto"/>
        <w:ind w:left="567" w:hanging="567"/>
        <w:rPr>
          <w:rFonts w:ascii="Tahoma" w:hAnsi="Tahoma" w:cs="Tahoma"/>
          <w:color w:val="auto"/>
          <w:sz w:val="20"/>
          <w:szCs w:val="20"/>
        </w:rPr>
      </w:pPr>
      <w:bookmarkStart w:id="0" w:name="_Toc447536476"/>
      <w:r w:rsidRPr="003E40C2">
        <w:rPr>
          <w:rFonts w:ascii="Tahoma" w:hAnsi="Tahoma" w:cs="Tahoma"/>
          <w:color w:val="auto"/>
          <w:sz w:val="20"/>
          <w:szCs w:val="20"/>
        </w:rPr>
        <w:t>Opis przedmiotu zamówienia</w:t>
      </w:r>
      <w:bookmarkEnd w:id="0"/>
    </w:p>
    <w:p w:rsidR="00EF25F5" w:rsidRPr="003E40C2" w:rsidRDefault="00665BAD" w:rsidP="00372169">
      <w:pPr>
        <w:pStyle w:val="Akapitzlist"/>
        <w:numPr>
          <w:ilvl w:val="0"/>
          <w:numId w:val="45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Przedmiotem zamówienia jest </w:t>
      </w:r>
      <w:r w:rsidR="00707A8C" w:rsidRPr="003E40C2">
        <w:rPr>
          <w:rFonts w:ascii="Tahoma" w:hAnsi="Tahoma" w:cs="Tahoma"/>
          <w:sz w:val="20"/>
          <w:szCs w:val="20"/>
        </w:rPr>
        <w:t>wykonanie zabezpieczenia antykorozyjnego następujących konstrukcji stalowych</w:t>
      </w:r>
      <w:r w:rsidR="000C1C8D" w:rsidRPr="003E40C2">
        <w:rPr>
          <w:rFonts w:ascii="Tahoma" w:hAnsi="Tahoma" w:cs="Tahoma"/>
          <w:sz w:val="20"/>
          <w:szCs w:val="20"/>
        </w:rPr>
        <w:t>, przedstawionych w dokumentacji fotograficznej, w tym</w:t>
      </w:r>
      <w:r w:rsidR="00707A8C" w:rsidRPr="003E40C2">
        <w:rPr>
          <w:rFonts w:ascii="Tahoma" w:hAnsi="Tahoma" w:cs="Tahoma"/>
          <w:sz w:val="20"/>
          <w:szCs w:val="20"/>
        </w:rPr>
        <w:t>: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dwóch </w:t>
      </w:r>
      <w:r w:rsidR="00707A8C" w:rsidRPr="003E40C2">
        <w:rPr>
          <w:rFonts w:ascii="Tahoma" w:hAnsi="Tahoma" w:cs="Tahoma"/>
          <w:sz w:val="20"/>
          <w:szCs w:val="20"/>
        </w:rPr>
        <w:t>zbiornik</w:t>
      </w:r>
      <w:r w:rsidRPr="003E40C2">
        <w:rPr>
          <w:rFonts w:ascii="Tahoma" w:hAnsi="Tahoma" w:cs="Tahoma"/>
          <w:sz w:val="20"/>
          <w:szCs w:val="20"/>
        </w:rPr>
        <w:t>ów</w:t>
      </w:r>
      <w:r w:rsidR="00707A8C" w:rsidRPr="003E40C2">
        <w:rPr>
          <w:rFonts w:ascii="Tahoma" w:hAnsi="Tahoma" w:cs="Tahoma"/>
          <w:sz w:val="20"/>
          <w:szCs w:val="20"/>
        </w:rPr>
        <w:t xml:space="preserve"> kulist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>, każdy o średnicy 14m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drabinek </w:t>
      </w:r>
      <w:r w:rsidR="00707A8C" w:rsidRPr="003E40C2">
        <w:rPr>
          <w:rFonts w:ascii="Tahoma" w:hAnsi="Tahoma" w:cs="Tahoma"/>
          <w:sz w:val="20"/>
          <w:szCs w:val="20"/>
        </w:rPr>
        <w:t>umocowan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 xml:space="preserve"> do zbiorników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podpór </w:t>
      </w:r>
      <w:r w:rsidR="00707A8C" w:rsidRPr="003E40C2">
        <w:rPr>
          <w:rFonts w:ascii="Tahoma" w:hAnsi="Tahoma" w:cs="Tahoma"/>
          <w:sz w:val="20"/>
          <w:szCs w:val="20"/>
        </w:rPr>
        <w:t>słupow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 xml:space="preserve"> zbiorników. 12 podpór/zbiornik, ka</w:t>
      </w:r>
      <w:r w:rsidR="00AD426D" w:rsidRPr="003E40C2">
        <w:rPr>
          <w:rFonts w:ascii="Tahoma" w:hAnsi="Tahoma" w:cs="Tahoma"/>
          <w:sz w:val="20"/>
          <w:szCs w:val="20"/>
        </w:rPr>
        <w:t>żda około 6,5mb o 0,2m średnicy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ram </w:t>
      </w:r>
      <w:r w:rsidR="00707A8C" w:rsidRPr="003E40C2">
        <w:rPr>
          <w:rFonts w:ascii="Tahoma" w:hAnsi="Tahoma" w:cs="Tahoma"/>
          <w:sz w:val="20"/>
          <w:szCs w:val="20"/>
        </w:rPr>
        <w:t>stalow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 xml:space="preserve"> </w:t>
      </w:r>
      <w:r w:rsidR="00AD426D" w:rsidRPr="003E40C2">
        <w:rPr>
          <w:rFonts w:ascii="Tahoma" w:hAnsi="Tahoma" w:cs="Tahoma"/>
          <w:sz w:val="20"/>
          <w:szCs w:val="20"/>
        </w:rPr>
        <w:t>wspierając</w:t>
      </w:r>
      <w:r w:rsidRPr="003E40C2">
        <w:rPr>
          <w:rFonts w:ascii="Tahoma" w:hAnsi="Tahoma" w:cs="Tahoma"/>
          <w:sz w:val="20"/>
          <w:szCs w:val="20"/>
        </w:rPr>
        <w:t>ych</w:t>
      </w:r>
      <w:r w:rsidR="00AD426D" w:rsidRPr="003E40C2">
        <w:rPr>
          <w:rFonts w:ascii="Tahoma" w:hAnsi="Tahoma" w:cs="Tahoma"/>
          <w:sz w:val="20"/>
          <w:szCs w:val="20"/>
        </w:rPr>
        <w:t xml:space="preserve"> kule</w:t>
      </w:r>
      <w:r w:rsidRPr="003E40C2">
        <w:rPr>
          <w:rFonts w:ascii="Tahoma" w:hAnsi="Tahoma" w:cs="Tahoma"/>
          <w:sz w:val="20"/>
          <w:szCs w:val="20"/>
        </w:rPr>
        <w:t>,</w:t>
      </w:r>
      <w:bookmarkStart w:id="1" w:name="_GoBack"/>
      <w:bookmarkEnd w:id="1"/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około </w:t>
      </w:r>
      <w:r w:rsidR="00707A8C" w:rsidRPr="003E40C2">
        <w:rPr>
          <w:rFonts w:ascii="Tahoma" w:hAnsi="Tahoma" w:cs="Tahoma"/>
          <w:sz w:val="20"/>
          <w:szCs w:val="20"/>
        </w:rPr>
        <w:t>95mb rurociągu o średnicy okoł</w:t>
      </w:r>
      <w:r w:rsidR="00AD426D" w:rsidRPr="003E40C2">
        <w:rPr>
          <w:rFonts w:ascii="Tahoma" w:hAnsi="Tahoma" w:cs="Tahoma"/>
          <w:sz w:val="20"/>
          <w:szCs w:val="20"/>
        </w:rPr>
        <w:t>o 0,4m</w:t>
      </w:r>
      <w:r w:rsidRPr="003E40C2">
        <w:rPr>
          <w:rFonts w:ascii="Tahoma" w:hAnsi="Tahoma" w:cs="Tahoma"/>
          <w:sz w:val="20"/>
          <w:szCs w:val="20"/>
        </w:rPr>
        <w:t>,</w:t>
      </w:r>
      <w:r w:rsidR="00AD426D" w:rsidRPr="003E40C2">
        <w:rPr>
          <w:rFonts w:ascii="Tahoma" w:hAnsi="Tahoma" w:cs="Tahoma"/>
          <w:sz w:val="20"/>
          <w:szCs w:val="20"/>
        </w:rPr>
        <w:t xml:space="preserve"> </w:t>
      </w:r>
      <w:r w:rsidRPr="003E40C2">
        <w:rPr>
          <w:rFonts w:ascii="Tahoma" w:hAnsi="Tahoma" w:cs="Tahoma"/>
          <w:sz w:val="20"/>
          <w:szCs w:val="20"/>
        </w:rPr>
        <w:t xml:space="preserve">w </w:t>
      </w:r>
      <w:r w:rsidR="00AD426D" w:rsidRPr="003E40C2">
        <w:rPr>
          <w:rFonts w:ascii="Tahoma" w:hAnsi="Tahoma" w:cs="Tahoma"/>
          <w:sz w:val="20"/>
          <w:szCs w:val="20"/>
        </w:rPr>
        <w:t>tym podpory rurociągu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około </w:t>
      </w:r>
      <w:r w:rsidR="00707A8C" w:rsidRPr="003E40C2">
        <w:rPr>
          <w:rFonts w:ascii="Tahoma" w:hAnsi="Tahoma" w:cs="Tahoma"/>
          <w:sz w:val="20"/>
          <w:szCs w:val="20"/>
        </w:rPr>
        <w:t xml:space="preserve">91mb </w:t>
      </w:r>
      <w:r w:rsidR="00AD426D" w:rsidRPr="003E40C2">
        <w:rPr>
          <w:rFonts w:ascii="Tahoma" w:hAnsi="Tahoma" w:cs="Tahoma"/>
          <w:sz w:val="20"/>
          <w:szCs w:val="20"/>
        </w:rPr>
        <w:t>rurociągu o średnicy około 1,0m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blach </w:t>
      </w:r>
      <w:r w:rsidR="00707A8C" w:rsidRPr="003E40C2">
        <w:rPr>
          <w:rFonts w:ascii="Tahoma" w:hAnsi="Tahoma" w:cs="Tahoma"/>
          <w:sz w:val="20"/>
          <w:szCs w:val="20"/>
        </w:rPr>
        <w:t>stalow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 xml:space="preserve"> stano</w:t>
      </w:r>
      <w:r w:rsidR="00AD426D" w:rsidRPr="003E40C2">
        <w:rPr>
          <w:rFonts w:ascii="Tahoma" w:hAnsi="Tahoma" w:cs="Tahoma"/>
          <w:sz w:val="20"/>
          <w:szCs w:val="20"/>
        </w:rPr>
        <w:t>wiąc</w:t>
      </w:r>
      <w:r w:rsidRPr="003E40C2">
        <w:rPr>
          <w:rFonts w:ascii="Tahoma" w:hAnsi="Tahoma" w:cs="Tahoma"/>
          <w:sz w:val="20"/>
          <w:szCs w:val="20"/>
        </w:rPr>
        <w:t>ych</w:t>
      </w:r>
      <w:r w:rsidR="00AD426D" w:rsidRPr="003E40C2">
        <w:rPr>
          <w:rFonts w:ascii="Tahoma" w:hAnsi="Tahoma" w:cs="Tahoma"/>
          <w:sz w:val="20"/>
          <w:szCs w:val="20"/>
        </w:rPr>
        <w:t xml:space="preserve"> obicie fundamentów podpór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707A8C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28 słupk</w:t>
      </w:r>
      <w:r w:rsidR="00AD426D" w:rsidRPr="003E40C2">
        <w:rPr>
          <w:rFonts w:ascii="Tahoma" w:hAnsi="Tahoma" w:cs="Tahoma"/>
          <w:sz w:val="20"/>
          <w:szCs w:val="20"/>
        </w:rPr>
        <w:t>ów</w:t>
      </w:r>
      <w:r w:rsidR="00582CC2" w:rsidRPr="003E40C2">
        <w:rPr>
          <w:rFonts w:ascii="Tahoma" w:hAnsi="Tahoma" w:cs="Tahoma"/>
          <w:sz w:val="20"/>
          <w:szCs w:val="20"/>
        </w:rPr>
        <w:t xml:space="preserve"> </w:t>
      </w:r>
      <w:r w:rsidR="00821776" w:rsidRPr="003E40C2">
        <w:rPr>
          <w:rFonts w:ascii="Tahoma" w:hAnsi="Tahoma" w:cs="Tahoma"/>
          <w:sz w:val="20"/>
          <w:szCs w:val="20"/>
        </w:rPr>
        <w:t xml:space="preserve">o </w:t>
      </w:r>
      <w:r w:rsidR="00582CC2" w:rsidRPr="003E40C2">
        <w:rPr>
          <w:rFonts w:ascii="Tahoma" w:hAnsi="Tahoma" w:cs="Tahoma"/>
          <w:sz w:val="20"/>
          <w:szCs w:val="20"/>
        </w:rPr>
        <w:t>wysokości około 50cm</w:t>
      </w:r>
      <w:r w:rsidR="00AD426D" w:rsidRPr="003E40C2">
        <w:rPr>
          <w:rFonts w:ascii="Tahoma" w:hAnsi="Tahoma" w:cs="Tahoma"/>
          <w:sz w:val="20"/>
          <w:szCs w:val="20"/>
        </w:rPr>
        <w:t xml:space="preserve"> podpierających trasę kablową</w:t>
      </w:r>
      <w:r w:rsidR="00821776"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707A8C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3 podest</w:t>
      </w:r>
      <w:r w:rsidR="00821776" w:rsidRPr="003E40C2">
        <w:rPr>
          <w:rFonts w:ascii="Tahoma" w:hAnsi="Tahoma" w:cs="Tahoma"/>
          <w:sz w:val="20"/>
          <w:szCs w:val="20"/>
        </w:rPr>
        <w:t>ów</w:t>
      </w:r>
      <w:r w:rsidR="00AD426D" w:rsidRPr="003E40C2">
        <w:rPr>
          <w:rFonts w:ascii="Tahoma" w:hAnsi="Tahoma" w:cs="Tahoma"/>
          <w:sz w:val="20"/>
          <w:szCs w:val="20"/>
        </w:rPr>
        <w:t xml:space="preserve"> o konstrukcji stalowej</w:t>
      </w:r>
      <w:r w:rsidR="00821776"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konstrukcji stalowej </w:t>
      </w:r>
      <w:r w:rsidR="00707A8C" w:rsidRPr="003E40C2">
        <w:rPr>
          <w:rFonts w:ascii="Tahoma" w:hAnsi="Tahoma" w:cs="Tahoma"/>
          <w:sz w:val="20"/>
          <w:szCs w:val="20"/>
        </w:rPr>
        <w:t>daszka nad wejściem</w:t>
      </w:r>
      <w:r w:rsidR="00582CC2" w:rsidRPr="003E40C2">
        <w:rPr>
          <w:rFonts w:ascii="Tahoma" w:hAnsi="Tahoma" w:cs="Tahoma"/>
          <w:sz w:val="20"/>
          <w:szCs w:val="20"/>
        </w:rPr>
        <w:t xml:space="preserve"> do sąsiedniego budynku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1F0674" w:rsidRPr="001F0674" w:rsidRDefault="00821776" w:rsidP="001F0674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belki </w:t>
      </w:r>
      <w:r w:rsidR="00707A8C" w:rsidRPr="003E40C2">
        <w:rPr>
          <w:rFonts w:ascii="Tahoma" w:hAnsi="Tahoma" w:cs="Tahoma"/>
          <w:sz w:val="20"/>
          <w:szCs w:val="20"/>
        </w:rPr>
        <w:t>stalow</w:t>
      </w:r>
      <w:r w:rsidRPr="003E40C2">
        <w:rPr>
          <w:rFonts w:ascii="Tahoma" w:hAnsi="Tahoma" w:cs="Tahoma"/>
          <w:sz w:val="20"/>
          <w:szCs w:val="20"/>
        </w:rPr>
        <w:t>ej</w:t>
      </w:r>
      <w:r w:rsidR="00707A8C" w:rsidRPr="003E40C2">
        <w:rPr>
          <w:rFonts w:ascii="Tahoma" w:hAnsi="Tahoma" w:cs="Tahoma"/>
          <w:sz w:val="20"/>
          <w:szCs w:val="20"/>
        </w:rPr>
        <w:t xml:space="preserve"> wzmacniając</w:t>
      </w:r>
      <w:r w:rsidRPr="003E40C2">
        <w:rPr>
          <w:rFonts w:ascii="Tahoma" w:hAnsi="Tahoma" w:cs="Tahoma"/>
          <w:sz w:val="20"/>
          <w:szCs w:val="20"/>
        </w:rPr>
        <w:t>ej</w:t>
      </w:r>
      <w:r w:rsidR="00707A8C" w:rsidRPr="003E40C2">
        <w:rPr>
          <w:rFonts w:ascii="Tahoma" w:hAnsi="Tahoma" w:cs="Tahoma"/>
          <w:sz w:val="20"/>
          <w:szCs w:val="20"/>
        </w:rPr>
        <w:t xml:space="preserve"> </w:t>
      </w:r>
      <w:r w:rsidR="00AD426D" w:rsidRPr="003E40C2">
        <w:rPr>
          <w:rFonts w:ascii="Tahoma" w:hAnsi="Tahoma" w:cs="Tahoma"/>
          <w:sz w:val="20"/>
          <w:szCs w:val="20"/>
        </w:rPr>
        <w:t>konstrukcję sąsiedniego budynku</w:t>
      </w:r>
      <w:r w:rsidR="003E40C2">
        <w:rPr>
          <w:rFonts w:ascii="Tahoma" w:hAnsi="Tahoma" w:cs="Tahoma"/>
          <w:sz w:val="20"/>
          <w:szCs w:val="20"/>
        </w:rPr>
        <w:t xml:space="preserve"> </w:t>
      </w:r>
      <w:r w:rsidRPr="003E40C2">
        <w:rPr>
          <w:rFonts w:ascii="Tahoma" w:hAnsi="Tahoma" w:cs="Tahoma"/>
          <w:sz w:val="20"/>
          <w:szCs w:val="20"/>
        </w:rPr>
        <w:t xml:space="preserve">o </w:t>
      </w:r>
      <w:r w:rsidR="00582CC2" w:rsidRPr="003E40C2">
        <w:rPr>
          <w:rFonts w:ascii="Tahoma" w:hAnsi="Tahoma" w:cs="Tahoma"/>
          <w:sz w:val="20"/>
          <w:szCs w:val="20"/>
        </w:rPr>
        <w:t>długości około 10mb</w:t>
      </w:r>
      <w:r w:rsidRPr="003E40C2">
        <w:rPr>
          <w:rFonts w:ascii="Tahoma" w:hAnsi="Tahoma" w:cs="Tahoma"/>
          <w:sz w:val="20"/>
          <w:szCs w:val="20"/>
        </w:rPr>
        <w:t>.</w:t>
      </w:r>
      <w:r w:rsidR="00707A8C" w:rsidRPr="001F0674">
        <w:rPr>
          <w:rFonts w:ascii="Tahoma" w:hAnsi="Tahoma" w:cs="Tahoma"/>
          <w:sz w:val="20"/>
          <w:szCs w:val="20"/>
        </w:rPr>
        <w:t xml:space="preserve"> </w:t>
      </w:r>
    </w:p>
    <w:p w:rsidR="001F0674" w:rsidRPr="001F0674" w:rsidRDefault="001F0674" w:rsidP="001F0674">
      <w:pPr>
        <w:pStyle w:val="Akapitzlist"/>
        <w:numPr>
          <w:ilvl w:val="0"/>
          <w:numId w:val="45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1F0674">
        <w:rPr>
          <w:rFonts w:ascii="Tahoma" w:hAnsi="Tahoma" w:cs="Tahoma"/>
          <w:sz w:val="20"/>
          <w:szCs w:val="20"/>
        </w:rPr>
        <w:t xml:space="preserve">Dwa zbiorniki kuliste, których zabezpieczenie antykorozyjne jest częścią przedmiotu zamówienia to urządzenia będące pod dozorem UDT. Książka rewizyjna zbiorników znajduje się w posiadaniu Zamawiającego i może być udostępniona </w:t>
      </w:r>
      <w:r>
        <w:rPr>
          <w:rFonts w:ascii="Tahoma" w:hAnsi="Tahoma" w:cs="Tahoma"/>
          <w:sz w:val="20"/>
          <w:szCs w:val="20"/>
        </w:rPr>
        <w:t xml:space="preserve">na wniosek </w:t>
      </w:r>
      <w:r w:rsidRPr="001F0674">
        <w:rPr>
          <w:rFonts w:ascii="Tahoma" w:hAnsi="Tahoma" w:cs="Tahoma"/>
          <w:sz w:val="20"/>
          <w:szCs w:val="20"/>
        </w:rPr>
        <w:t>Wykonawcy w ramach wizji lokalnej. W</w:t>
      </w:r>
      <w:r>
        <w:rPr>
          <w:rFonts w:ascii="Tahoma" w:hAnsi="Tahoma" w:cs="Tahoma"/>
          <w:sz w:val="20"/>
          <w:szCs w:val="20"/>
        </w:rPr>
        <w:t xml:space="preserve"> związku z powyższym w</w:t>
      </w:r>
      <w:r w:rsidRPr="001F0674">
        <w:rPr>
          <w:rFonts w:ascii="Tahoma" w:hAnsi="Tahoma" w:cs="Tahoma"/>
          <w:sz w:val="20"/>
          <w:szCs w:val="20"/>
        </w:rPr>
        <w:t>szelkie prace należy uzgodnić z Urzędem Dozoru Technicznego.</w:t>
      </w:r>
    </w:p>
    <w:p w:rsidR="001F0674" w:rsidRPr="003E40C2" w:rsidRDefault="001F0674" w:rsidP="003E40C2">
      <w:pPr>
        <w:pStyle w:val="Akapitzlist"/>
        <w:numPr>
          <w:ilvl w:val="0"/>
          <w:numId w:val="45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Informacje przedstawione w Programie </w:t>
      </w:r>
      <w:r>
        <w:rPr>
          <w:rFonts w:ascii="Tahoma" w:hAnsi="Tahoma" w:cs="Tahoma"/>
          <w:sz w:val="20"/>
          <w:szCs w:val="20"/>
        </w:rPr>
        <w:t>funkcjonalno-u</w:t>
      </w:r>
      <w:r w:rsidRPr="003E40C2">
        <w:rPr>
          <w:rFonts w:ascii="Tahoma" w:hAnsi="Tahoma" w:cs="Tahoma"/>
          <w:sz w:val="20"/>
          <w:szCs w:val="20"/>
        </w:rPr>
        <w:t xml:space="preserve">żytkowym mają na celu ogólne zobrazowanie przedmiotu </w:t>
      </w:r>
      <w:r>
        <w:rPr>
          <w:rFonts w:ascii="Tahoma" w:hAnsi="Tahoma" w:cs="Tahoma"/>
          <w:sz w:val="20"/>
          <w:szCs w:val="20"/>
        </w:rPr>
        <w:t>z</w:t>
      </w:r>
      <w:r w:rsidRPr="003E40C2">
        <w:rPr>
          <w:rFonts w:ascii="Tahoma" w:hAnsi="Tahoma" w:cs="Tahoma"/>
          <w:sz w:val="20"/>
          <w:szCs w:val="20"/>
        </w:rPr>
        <w:t>amówienia. Powyższe zestawienie elementów ma charakter poglądowy</w:t>
      </w:r>
      <w:r>
        <w:rPr>
          <w:rFonts w:ascii="Tahoma" w:hAnsi="Tahoma" w:cs="Tahoma"/>
          <w:sz w:val="20"/>
          <w:szCs w:val="20"/>
        </w:rPr>
        <w:t>.</w:t>
      </w:r>
    </w:p>
    <w:p w:rsidR="00FA157C" w:rsidRPr="003E40C2" w:rsidRDefault="00FA157C" w:rsidP="003E40C2">
      <w:pPr>
        <w:pStyle w:val="Akapitzlist"/>
        <w:numPr>
          <w:ilvl w:val="0"/>
          <w:numId w:val="45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Przy realizacji powierzonych zadań należy uwzględnić następujące wymagania </w:t>
      </w:r>
      <w:r w:rsidR="00C87EF3" w:rsidRPr="003E40C2">
        <w:rPr>
          <w:rFonts w:ascii="Tahoma" w:hAnsi="Tahoma" w:cs="Tahoma"/>
          <w:sz w:val="20"/>
          <w:szCs w:val="20"/>
        </w:rPr>
        <w:t>Zamawiającego</w:t>
      </w:r>
      <w:r w:rsidRPr="003E40C2">
        <w:rPr>
          <w:rFonts w:ascii="Tahoma" w:hAnsi="Tahoma" w:cs="Tahoma"/>
          <w:sz w:val="20"/>
          <w:szCs w:val="20"/>
        </w:rPr>
        <w:t>:</w:t>
      </w:r>
    </w:p>
    <w:p w:rsidR="00A34302" w:rsidRPr="00467CF3" w:rsidRDefault="00C87EF3" w:rsidP="003E40C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p</w:t>
      </w:r>
      <w:r w:rsidR="005747CA" w:rsidRPr="003E40C2">
        <w:rPr>
          <w:rFonts w:ascii="Tahoma" w:hAnsi="Tahoma" w:cs="Tahoma"/>
          <w:sz w:val="20"/>
          <w:szCs w:val="20"/>
        </w:rPr>
        <w:t>odłoże zbiornika należy przygotować/oczyścić do warstwy określonej za pomocą stopnia PWa-</w:t>
      </w:r>
      <w:r w:rsidR="005747CA" w:rsidRPr="00467CF3">
        <w:rPr>
          <w:rFonts w:ascii="Tahoma" w:hAnsi="Tahoma" w:cs="Tahoma"/>
          <w:sz w:val="20"/>
          <w:szCs w:val="20"/>
        </w:rPr>
        <w:t>2 zgodnie z normą PN-ISO8501-4 lub równoważną.</w:t>
      </w:r>
    </w:p>
    <w:p w:rsidR="00FA157C" w:rsidRPr="00467CF3" w:rsidRDefault="00C87EF3" w:rsidP="003E40C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467CF3">
        <w:rPr>
          <w:rFonts w:ascii="Tahoma" w:hAnsi="Tahoma" w:cs="Tahoma"/>
          <w:sz w:val="20"/>
          <w:szCs w:val="20"/>
        </w:rPr>
        <w:t>w</w:t>
      </w:r>
      <w:r w:rsidR="00FA157C" w:rsidRPr="00467CF3">
        <w:rPr>
          <w:rFonts w:ascii="Tahoma" w:hAnsi="Tahoma" w:cs="Tahoma"/>
          <w:sz w:val="20"/>
          <w:szCs w:val="20"/>
        </w:rPr>
        <w:t xml:space="preserve">ymagane jest usunięcie starych warstw farby przed aplikacją systemu ochrony antykorozyjnej. Preferowana jest metoda </w:t>
      </w:r>
      <w:proofErr w:type="spellStart"/>
      <w:r w:rsidR="00FA157C" w:rsidRPr="00467CF3">
        <w:rPr>
          <w:rFonts w:ascii="Tahoma" w:hAnsi="Tahoma" w:cs="Tahoma"/>
          <w:sz w:val="20"/>
          <w:szCs w:val="20"/>
        </w:rPr>
        <w:t>hydrościerna</w:t>
      </w:r>
      <w:proofErr w:type="spellEnd"/>
      <w:r w:rsidR="00FA157C" w:rsidRPr="00467CF3">
        <w:rPr>
          <w:rFonts w:ascii="Tahoma" w:hAnsi="Tahoma" w:cs="Tahoma"/>
          <w:sz w:val="20"/>
          <w:szCs w:val="20"/>
        </w:rPr>
        <w:t xml:space="preserve">. </w:t>
      </w:r>
      <w:r w:rsidR="00AC6871" w:rsidRPr="00467CF3">
        <w:rPr>
          <w:rFonts w:ascii="Tahoma" w:hAnsi="Tahoma" w:cs="Tahoma"/>
          <w:sz w:val="20"/>
          <w:szCs w:val="20"/>
        </w:rPr>
        <w:t>Zamawiający</w:t>
      </w:r>
      <w:r w:rsidR="00FA157C" w:rsidRPr="00467CF3">
        <w:rPr>
          <w:rFonts w:ascii="Tahoma" w:hAnsi="Tahoma" w:cs="Tahoma"/>
          <w:sz w:val="20"/>
          <w:szCs w:val="20"/>
        </w:rPr>
        <w:t xml:space="preserve"> dopuszcza użycie innej metody, jeżeli nie spowoduje ona pocienienia istniejącej grubości zbiornika oraz poprawi właściwości antykorozyjne ostatecznej powłoki.</w:t>
      </w:r>
    </w:p>
    <w:p w:rsidR="00FA157C" w:rsidRPr="00793F12" w:rsidRDefault="00793F12" w:rsidP="00793F1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467CF3">
        <w:rPr>
          <w:rFonts w:ascii="Tahoma" w:hAnsi="Tahoma" w:cs="Tahoma"/>
          <w:sz w:val="20"/>
          <w:szCs w:val="20"/>
        </w:rPr>
        <w:lastRenderedPageBreak/>
        <w:t>Wykonawca zobowiązany jest do przeprowadzenia napraw powierzchni skorodowanych, które zostaną odkryte</w:t>
      </w:r>
      <w:r w:rsidRPr="00786EDD">
        <w:rPr>
          <w:rFonts w:ascii="Tahoma" w:hAnsi="Tahoma" w:cs="Tahoma"/>
          <w:sz w:val="20"/>
          <w:szCs w:val="20"/>
        </w:rPr>
        <w:t xml:space="preserve"> po usunięciu starych powłok malarskich</w:t>
      </w:r>
      <w:r w:rsidRPr="00467CF3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Zamawiający szacuje, że powierzchnie skorodowane stanowią około 4% powierzchni zbiorników kulistych oraz około 8% powierzchni rurociągów (w szczególności miejsca połączeń rurociągów z podporami).</w:t>
      </w:r>
    </w:p>
    <w:p w:rsidR="005747CA" w:rsidRPr="00793F12" w:rsidRDefault="00793F12" w:rsidP="00793F1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Zamawiający wymaga, aby wierzchnia warstwa wykończenia zbiorników była przystosowana do </w:t>
      </w:r>
      <w:r>
        <w:rPr>
          <w:rFonts w:ascii="Tahoma" w:hAnsi="Tahoma" w:cs="Tahoma"/>
          <w:sz w:val="20"/>
          <w:szCs w:val="20"/>
        </w:rPr>
        <w:t xml:space="preserve">wielokrotnego </w:t>
      </w:r>
      <w:r w:rsidRPr="003E40C2">
        <w:rPr>
          <w:rFonts w:ascii="Tahoma" w:hAnsi="Tahoma" w:cs="Tahoma"/>
          <w:sz w:val="20"/>
          <w:szCs w:val="20"/>
        </w:rPr>
        <w:t>wykon</w:t>
      </w:r>
      <w:r>
        <w:rPr>
          <w:rFonts w:ascii="Tahoma" w:hAnsi="Tahoma" w:cs="Tahoma"/>
          <w:sz w:val="20"/>
          <w:szCs w:val="20"/>
        </w:rPr>
        <w:t>yw</w:t>
      </w:r>
      <w:r w:rsidRPr="003E40C2">
        <w:rPr>
          <w:rFonts w:ascii="Tahoma" w:hAnsi="Tahoma" w:cs="Tahoma"/>
          <w:sz w:val="20"/>
          <w:szCs w:val="20"/>
        </w:rPr>
        <w:t xml:space="preserve">ania na niej </w:t>
      </w:r>
      <w:r>
        <w:rPr>
          <w:rFonts w:ascii="Tahoma" w:hAnsi="Tahoma" w:cs="Tahoma"/>
          <w:sz w:val="20"/>
          <w:szCs w:val="20"/>
        </w:rPr>
        <w:t>rysunków graffiti (do 8 razy)</w:t>
      </w:r>
      <w:r w:rsidRPr="003E40C2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Wierzchnia warstwa powinna umożliwiać wykonanie rysunków graffiti, zmycie ich w dowolnym czasie i zastąpienie ich nowymi rysunkami. </w:t>
      </w:r>
    </w:p>
    <w:p w:rsidR="00FA157C" w:rsidRDefault="00FA157C" w:rsidP="003E40C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zobowiązany jest prowadzić swoje prace z wykorzystaniem rusztowań, które będą użyte również jako konstrukcja wsporcza dla materiału rozpiętego wokół zbiorników, stanowiącego zabezpieczenie terenu przed rozprzestrzenianiem się pyłów i innych zanieczyszczeń.</w:t>
      </w:r>
    </w:p>
    <w:p w:rsidR="006149BC" w:rsidRPr="00561C5C" w:rsidRDefault="006149BC" w:rsidP="003E40C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color w:val="C0504D" w:themeColor="accent2"/>
          <w:sz w:val="20"/>
          <w:szCs w:val="20"/>
        </w:rPr>
      </w:pPr>
      <w:r w:rsidRPr="00561C5C">
        <w:rPr>
          <w:rFonts w:ascii="Tahoma" w:hAnsi="Tahoma" w:cs="Tahoma"/>
          <w:color w:val="C0504D" w:themeColor="accent2"/>
          <w:sz w:val="20"/>
          <w:szCs w:val="20"/>
        </w:rPr>
        <w:t>Wykonawca zobowiązany jest do wykonania minimum trzech warstw zabezpieczenia antykorozyjnego</w:t>
      </w:r>
      <w:r w:rsidR="00561C5C">
        <w:rPr>
          <w:rFonts w:ascii="Tahoma" w:hAnsi="Tahoma" w:cs="Tahoma"/>
          <w:color w:val="C0504D" w:themeColor="accent2"/>
          <w:sz w:val="20"/>
          <w:szCs w:val="20"/>
        </w:rPr>
        <w:t>.</w:t>
      </w:r>
    </w:p>
    <w:p w:rsidR="001F0674" w:rsidRPr="003E40C2" w:rsidRDefault="001F0674" w:rsidP="001F0674">
      <w:pPr>
        <w:pStyle w:val="Akapitzlist"/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</w:p>
    <w:p w:rsidR="00FA157C" w:rsidRPr="003E40C2" w:rsidRDefault="00FA157C" w:rsidP="00980812">
      <w:pPr>
        <w:pStyle w:val="Akapitzlist"/>
        <w:numPr>
          <w:ilvl w:val="0"/>
          <w:numId w:val="42"/>
        </w:numPr>
        <w:spacing w:after="80" w:line="240" w:lineRule="auto"/>
        <w:ind w:left="567" w:hanging="567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>Wymagania formalne</w:t>
      </w:r>
    </w:p>
    <w:p w:rsidR="00FA157C" w:rsidRPr="003E40C2" w:rsidRDefault="00FA157C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>Przedmiot zamówienia</w:t>
      </w:r>
      <w:r w:rsidRPr="003E40C2">
        <w:rPr>
          <w:rFonts w:ascii="Tahoma" w:hAnsi="Tahoma" w:cs="Tahoma"/>
          <w:sz w:val="20"/>
          <w:szCs w:val="20"/>
        </w:rPr>
        <w:t xml:space="preserve"> obejmuje realizację zadań, których mowa w pkt 1 dokumentu, zgodnie z zaakceptowaną </w:t>
      </w:r>
      <w:r w:rsidRPr="003E40C2">
        <w:rPr>
          <w:rFonts w:ascii="Tahoma" w:hAnsi="Tahoma" w:cs="Tahoma"/>
          <w:i/>
          <w:sz w:val="20"/>
          <w:szCs w:val="20"/>
        </w:rPr>
        <w:t>koncepcją wykonania prac</w:t>
      </w:r>
      <w:r w:rsidRPr="003E40C2">
        <w:rPr>
          <w:rFonts w:ascii="Tahoma" w:hAnsi="Tahoma" w:cs="Tahoma"/>
          <w:sz w:val="20"/>
          <w:szCs w:val="20"/>
        </w:rPr>
        <w:t xml:space="preserve"> i </w:t>
      </w:r>
      <w:r w:rsidRPr="003E40C2">
        <w:rPr>
          <w:rFonts w:ascii="Tahoma" w:hAnsi="Tahoma" w:cs="Tahoma"/>
          <w:i/>
          <w:sz w:val="20"/>
          <w:szCs w:val="20"/>
        </w:rPr>
        <w:t>projektem wykonawczym</w:t>
      </w:r>
      <w:r w:rsidRPr="003E40C2">
        <w:rPr>
          <w:rFonts w:ascii="Tahoma" w:hAnsi="Tahoma" w:cs="Tahoma"/>
          <w:sz w:val="20"/>
          <w:szCs w:val="20"/>
        </w:rPr>
        <w:t xml:space="preserve"> oraz przygotowanie dokumentacji powykonawczej</w:t>
      </w:r>
      <w:r w:rsidR="003772FE" w:rsidRPr="003E40C2">
        <w:rPr>
          <w:rFonts w:ascii="Tahoma" w:hAnsi="Tahoma" w:cs="Tahoma"/>
          <w:sz w:val="20"/>
          <w:szCs w:val="20"/>
        </w:rPr>
        <w:t>, w terminach określonych w harmonogramie prac</w:t>
      </w:r>
      <w:r w:rsidR="00150983" w:rsidRPr="003E40C2">
        <w:rPr>
          <w:rFonts w:ascii="Tahoma" w:hAnsi="Tahoma" w:cs="Tahoma"/>
          <w:sz w:val="20"/>
          <w:szCs w:val="20"/>
        </w:rPr>
        <w:t xml:space="preserve">, z zastrzeżeniem, że </w:t>
      </w:r>
      <w:r w:rsidR="00AD7971" w:rsidRPr="003E40C2">
        <w:rPr>
          <w:rFonts w:ascii="Tahoma" w:hAnsi="Tahoma" w:cs="Tahoma"/>
          <w:sz w:val="20"/>
          <w:szCs w:val="20"/>
        </w:rPr>
        <w:t>całość</w:t>
      </w:r>
      <w:r w:rsidR="00150983" w:rsidRPr="003E40C2">
        <w:rPr>
          <w:rFonts w:ascii="Tahoma" w:hAnsi="Tahoma" w:cs="Tahoma"/>
          <w:sz w:val="20"/>
          <w:szCs w:val="20"/>
        </w:rPr>
        <w:t xml:space="preserve"> przedmiotu </w:t>
      </w:r>
      <w:r w:rsidR="00AD7971" w:rsidRPr="003E40C2">
        <w:rPr>
          <w:rFonts w:ascii="Tahoma" w:hAnsi="Tahoma" w:cs="Tahoma"/>
          <w:sz w:val="20"/>
          <w:szCs w:val="20"/>
        </w:rPr>
        <w:t>zamówienia</w:t>
      </w:r>
      <w:r w:rsidR="00150983" w:rsidRPr="003E40C2">
        <w:rPr>
          <w:rFonts w:ascii="Tahoma" w:hAnsi="Tahoma" w:cs="Tahoma"/>
          <w:sz w:val="20"/>
          <w:szCs w:val="20"/>
        </w:rPr>
        <w:t xml:space="preserve"> zostanie zrealizowana w terminie </w:t>
      </w:r>
      <w:r w:rsidR="00AD7971" w:rsidRPr="003E40C2">
        <w:rPr>
          <w:rFonts w:ascii="Tahoma" w:hAnsi="Tahoma" w:cs="Tahoma"/>
          <w:b/>
          <w:sz w:val="20"/>
          <w:szCs w:val="20"/>
        </w:rPr>
        <w:t xml:space="preserve">4 tygodni </w:t>
      </w:r>
      <w:r w:rsidR="00AD7971" w:rsidRPr="003E40C2">
        <w:rPr>
          <w:rFonts w:ascii="Tahoma" w:hAnsi="Tahoma" w:cs="Tahoma"/>
          <w:sz w:val="20"/>
          <w:szCs w:val="20"/>
        </w:rPr>
        <w:t>od dnia udzielenia zamówienia publicznego</w:t>
      </w:r>
      <w:r w:rsidRPr="003E40C2">
        <w:rPr>
          <w:rFonts w:ascii="Tahoma" w:hAnsi="Tahoma" w:cs="Tahoma"/>
          <w:sz w:val="20"/>
          <w:szCs w:val="20"/>
        </w:rPr>
        <w:t>.</w:t>
      </w:r>
    </w:p>
    <w:p w:rsidR="003772FE" w:rsidRPr="003E40C2" w:rsidRDefault="003772FE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Wykonawca zobowiązany jest </w:t>
      </w:r>
      <w:r w:rsidRPr="00467CF3">
        <w:rPr>
          <w:rFonts w:ascii="Tahoma" w:hAnsi="Tahoma" w:cs="Tahoma"/>
          <w:sz w:val="20"/>
          <w:szCs w:val="20"/>
        </w:rPr>
        <w:t xml:space="preserve">przedstawić Zamawiającemu </w:t>
      </w:r>
      <w:r w:rsidRPr="00467CF3">
        <w:rPr>
          <w:rFonts w:ascii="Tahoma" w:hAnsi="Tahoma" w:cs="Tahoma"/>
          <w:b/>
          <w:sz w:val="20"/>
          <w:szCs w:val="20"/>
        </w:rPr>
        <w:t>harmonogram prac</w:t>
      </w:r>
      <w:r w:rsidRPr="00467CF3">
        <w:rPr>
          <w:rFonts w:ascii="Tahoma" w:hAnsi="Tahoma" w:cs="Tahoma"/>
          <w:sz w:val="20"/>
          <w:szCs w:val="20"/>
        </w:rPr>
        <w:t xml:space="preserve">, który będzie stanowił załącznik do umowy zawartej pomiędzy stronami w terminie nie dłuższym niż 3 dni robocze od dnia rozstrzygnięcia postępowania o udzielenie zamówienia publicznego. Zamawiający ma obowiązek zaakceptować harmonogram w terminie do </w:t>
      </w:r>
      <w:r w:rsidR="00824307" w:rsidRPr="00467CF3">
        <w:rPr>
          <w:rFonts w:ascii="Tahoma" w:hAnsi="Tahoma" w:cs="Tahoma"/>
          <w:sz w:val="20"/>
          <w:szCs w:val="20"/>
        </w:rPr>
        <w:t>3</w:t>
      </w:r>
      <w:r w:rsidRPr="00467CF3">
        <w:rPr>
          <w:rFonts w:ascii="Tahoma" w:hAnsi="Tahoma" w:cs="Tahoma"/>
          <w:sz w:val="20"/>
          <w:szCs w:val="20"/>
        </w:rPr>
        <w:t xml:space="preserve"> dni roboczych lub, w przypadku uwag, wnieść korektę, którą Wykonawca jest zobowiązany uwzględnić w dokumencie w terminie 2 dni roboczych od zgłoszenia uwag. W przypadku gdy uwzględnienie wymaganych przez Zamawiającego uwag spowoduje zdaniem Wykonawcy uszczerbek w realizacji przedmiotu zamówienia, Wykonawca niezwłocznie poinformuje Zamawiającego o takiej okoliczności. Jeżeli Zamawiający, pomimo uwag Wykonawcy</w:t>
      </w:r>
      <w:r w:rsidRPr="003E40C2">
        <w:rPr>
          <w:rFonts w:ascii="Tahoma" w:hAnsi="Tahoma" w:cs="Tahoma"/>
          <w:sz w:val="20"/>
          <w:szCs w:val="20"/>
        </w:rPr>
        <w:t xml:space="preserve"> potwierdzi realizację zamówienia zgodnie z wymaganiami Zamawiającego, Wykonawca dostosuje się do tych wymagań. </w:t>
      </w:r>
    </w:p>
    <w:p w:rsidR="00FA157C" w:rsidRPr="003E40C2" w:rsidRDefault="00FA157C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i/>
          <w:sz w:val="20"/>
          <w:szCs w:val="20"/>
        </w:rPr>
        <w:t>Koncepcję wykonania prac</w:t>
      </w:r>
      <w:r w:rsidRPr="003E40C2">
        <w:rPr>
          <w:rFonts w:ascii="Tahoma" w:hAnsi="Tahoma" w:cs="Tahoma"/>
          <w:sz w:val="20"/>
          <w:szCs w:val="20"/>
        </w:rPr>
        <w:t xml:space="preserve"> należy przedłożyć do akceptacji Zamawiającego najpóźniej w terminie 7 dni roboczych od dnia podpisania umowy o udzielenie zamówienia publicznego.</w:t>
      </w:r>
      <w:r w:rsidR="000F4A23">
        <w:rPr>
          <w:rFonts w:ascii="Tahoma" w:hAnsi="Tahoma" w:cs="Tahoma"/>
          <w:sz w:val="20"/>
          <w:szCs w:val="20"/>
        </w:rPr>
        <w:t xml:space="preserve"> </w:t>
      </w:r>
      <w:r w:rsidR="000F4A23" w:rsidRPr="00467CF3">
        <w:rPr>
          <w:rFonts w:ascii="Tahoma" w:hAnsi="Tahoma" w:cs="Tahoma"/>
          <w:sz w:val="20"/>
          <w:szCs w:val="20"/>
        </w:rPr>
        <w:t xml:space="preserve">Procedurę akceptacji, o której mowa w pkt 2 stosuje się </w:t>
      </w:r>
      <w:r w:rsidR="009D3406" w:rsidRPr="00467CF3">
        <w:rPr>
          <w:rFonts w:ascii="Tahoma" w:hAnsi="Tahoma" w:cs="Tahoma"/>
          <w:sz w:val="20"/>
          <w:szCs w:val="20"/>
        </w:rPr>
        <w:t>odpowiednio</w:t>
      </w:r>
      <w:r w:rsidR="000F4A23" w:rsidRPr="00467CF3">
        <w:rPr>
          <w:rFonts w:ascii="Tahoma" w:hAnsi="Tahoma" w:cs="Tahoma"/>
          <w:sz w:val="20"/>
          <w:szCs w:val="20"/>
        </w:rPr>
        <w:t>.</w:t>
      </w:r>
    </w:p>
    <w:p w:rsidR="00FA157C" w:rsidRPr="003E40C2" w:rsidRDefault="00FA157C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i/>
          <w:sz w:val="20"/>
          <w:szCs w:val="20"/>
        </w:rPr>
        <w:t>Koncepcja prowadzonych prac</w:t>
      </w:r>
      <w:r w:rsidRPr="003E40C2">
        <w:rPr>
          <w:rFonts w:ascii="Tahoma" w:hAnsi="Tahoma" w:cs="Tahoma"/>
          <w:sz w:val="20"/>
          <w:szCs w:val="20"/>
        </w:rPr>
        <w:t>, w szczególności musi zawierać:</w:t>
      </w:r>
    </w:p>
    <w:p w:rsidR="00FA157C" w:rsidRDefault="004E5DA4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technologię </w:t>
      </w:r>
      <w:r w:rsidR="00FA157C" w:rsidRPr="003E40C2">
        <w:rPr>
          <w:rFonts w:ascii="Tahoma" w:hAnsi="Tahoma" w:cs="Tahoma"/>
          <w:sz w:val="20"/>
          <w:szCs w:val="20"/>
        </w:rPr>
        <w:t xml:space="preserve">wykonywanych prac, </w:t>
      </w:r>
    </w:p>
    <w:p w:rsidR="001F6535" w:rsidRPr="003E40C2" w:rsidRDefault="001F6535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metodologię przeprowadzenia prac, w tym zabezpieczenie </w:t>
      </w:r>
      <w:r w:rsidRPr="003E40C2">
        <w:rPr>
          <w:rFonts w:ascii="Tahoma" w:hAnsi="Tahoma" w:cs="Tahoma"/>
          <w:sz w:val="20"/>
          <w:szCs w:val="20"/>
        </w:rPr>
        <w:t>przed zanieczyszczeniami, wymagania odnośnie dostępu do mediów</w:t>
      </w:r>
      <w:r>
        <w:rPr>
          <w:rFonts w:ascii="Tahoma" w:hAnsi="Tahoma" w:cs="Tahoma"/>
          <w:sz w:val="20"/>
          <w:szCs w:val="20"/>
        </w:rPr>
        <w:t>,</w:t>
      </w:r>
    </w:p>
    <w:p w:rsidR="00FA157C" w:rsidRPr="003E40C2" w:rsidRDefault="00FA157C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opinię stwierdzającą, że zaproponowana metoda nie spowoduje pocienienia grubości ścianek, podpisaną przez osobę z uprawnieniami budowlanymi konstrukcyjnymi, </w:t>
      </w:r>
    </w:p>
    <w:p w:rsidR="00FA157C" w:rsidRPr="003E40C2" w:rsidRDefault="00FA157C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karty katalogowe zastosowanych materiałów użytych do realizacji zamówienia, </w:t>
      </w:r>
    </w:p>
    <w:p w:rsidR="00FA157C" w:rsidRDefault="00FA157C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projekt</w:t>
      </w:r>
      <w:r w:rsidR="001F6535">
        <w:rPr>
          <w:rFonts w:ascii="Tahoma" w:hAnsi="Tahoma" w:cs="Tahoma"/>
          <w:sz w:val="20"/>
          <w:szCs w:val="20"/>
        </w:rPr>
        <w:t xml:space="preserve"> rozmieszczenia rusztowa</w:t>
      </w:r>
      <w:r w:rsidRPr="003E40C2">
        <w:rPr>
          <w:rFonts w:ascii="Tahoma" w:hAnsi="Tahoma" w:cs="Tahoma"/>
          <w:sz w:val="20"/>
          <w:szCs w:val="20"/>
        </w:rPr>
        <w:t>,</w:t>
      </w:r>
      <w:r w:rsidR="001F6535">
        <w:rPr>
          <w:rFonts w:ascii="Tahoma" w:hAnsi="Tahoma" w:cs="Tahoma"/>
          <w:sz w:val="20"/>
          <w:szCs w:val="20"/>
        </w:rPr>
        <w:t xml:space="preserve"> w tym rzuty</w:t>
      </w:r>
      <w:r w:rsidRPr="003E40C2">
        <w:rPr>
          <w:rFonts w:ascii="Tahoma" w:hAnsi="Tahoma" w:cs="Tahoma"/>
          <w:sz w:val="20"/>
          <w:szCs w:val="20"/>
        </w:rPr>
        <w:t xml:space="preserve"> jeżeli jest to wymagane;</w:t>
      </w:r>
    </w:p>
    <w:p w:rsidR="00B87CA8" w:rsidRPr="00467CF3" w:rsidRDefault="00B87CA8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467CF3">
        <w:rPr>
          <w:rFonts w:ascii="Tahoma" w:hAnsi="Tahoma" w:cs="Tahoma"/>
          <w:i/>
          <w:sz w:val="20"/>
          <w:szCs w:val="20"/>
        </w:rPr>
        <w:t>Projekt wykon</w:t>
      </w:r>
      <w:r w:rsidR="0038171E" w:rsidRPr="00467CF3">
        <w:rPr>
          <w:rFonts w:ascii="Tahoma" w:hAnsi="Tahoma" w:cs="Tahoma"/>
          <w:i/>
          <w:sz w:val="20"/>
          <w:szCs w:val="20"/>
        </w:rPr>
        <w:t>a</w:t>
      </w:r>
      <w:r w:rsidRPr="00467CF3">
        <w:rPr>
          <w:rFonts w:ascii="Tahoma" w:hAnsi="Tahoma" w:cs="Tahoma"/>
          <w:i/>
          <w:sz w:val="20"/>
          <w:szCs w:val="20"/>
        </w:rPr>
        <w:t>wczy</w:t>
      </w:r>
      <w:r w:rsidRPr="00467CF3">
        <w:rPr>
          <w:rFonts w:ascii="Tahoma" w:hAnsi="Tahoma" w:cs="Tahoma"/>
          <w:sz w:val="20"/>
          <w:szCs w:val="20"/>
        </w:rPr>
        <w:t xml:space="preserve"> należy przedłożyć do akceptacji Zamawiającego najpóźniej w terminie </w:t>
      </w:r>
      <w:r w:rsidR="00824307" w:rsidRPr="00467CF3">
        <w:rPr>
          <w:rFonts w:ascii="Tahoma" w:hAnsi="Tahoma" w:cs="Tahoma"/>
          <w:sz w:val="20"/>
          <w:szCs w:val="20"/>
        </w:rPr>
        <w:t xml:space="preserve">do </w:t>
      </w:r>
      <w:r w:rsidRPr="00467CF3">
        <w:rPr>
          <w:rFonts w:ascii="Tahoma" w:hAnsi="Tahoma" w:cs="Tahoma"/>
          <w:sz w:val="20"/>
          <w:szCs w:val="20"/>
        </w:rPr>
        <w:t>1</w:t>
      </w:r>
      <w:r w:rsidR="00824307" w:rsidRPr="00467CF3">
        <w:rPr>
          <w:rFonts w:ascii="Tahoma" w:hAnsi="Tahoma" w:cs="Tahoma"/>
          <w:sz w:val="20"/>
          <w:szCs w:val="20"/>
        </w:rPr>
        <w:t>2</w:t>
      </w:r>
      <w:r w:rsidRPr="00467CF3">
        <w:rPr>
          <w:rFonts w:ascii="Tahoma" w:hAnsi="Tahoma" w:cs="Tahoma"/>
          <w:sz w:val="20"/>
          <w:szCs w:val="20"/>
        </w:rPr>
        <w:t xml:space="preserve"> dni roboczych od dnia podpisania umowy o udzielenie zamówienia publicznego. Procedurę akceptacji, o której mowa w pkt 2 stosuje się odpowiednio.</w:t>
      </w:r>
    </w:p>
    <w:p w:rsidR="00FA157C" w:rsidRPr="003E40C2" w:rsidRDefault="00FA157C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i/>
          <w:sz w:val="20"/>
          <w:szCs w:val="20"/>
        </w:rPr>
        <w:t>Projekt wykonawczy</w:t>
      </w:r>
      <w:r w:rsidRPr="003E40C2">
        <w:rPr>
          <w:rFonts w:ascii="Tahoma" w:hAnsi="Tahoma" w:cs="Tahoma"/>
          <w:sz w:val="20"/>
          <w:szCs w:val="20"/>
        </w:rPr>
        <w:t xml:space="preserve">, powinien zawierać elementy, o których mowa w pkt 3 oraz dodatkowo dokument potwierdzający, że technologia wykonania prac </w:t>
      </w:r>
      <w:r w:rsidR="003772FE" w:rsidRPr="003E40C2">
        <w:rPr>
          <w:rFonts w:ascii="Tahoma" w:hAnsi="Tahoma" w:cs="Tahoma"/>
          <w:sz w:val="20"/>
          <w:szCs w:val="20"/>
        </w:rPr>
        <w:t xml:space="preserve">została uzgodniona </w:t>
      </w:r>
      <w:r w:rsidRPr="003E40C2">
        <w:rPr>
          <w:rFonts w:ascii="Tahoma" w:hAnsi="Tahoma" w:cs="Tahoma"/>
          <w:sz w:val="20"/>
          <w:szCs w:val="20"/>
        </w:rPr>
        <w:t>z właściwym Urzędem Dozoru Technicznego</w:t>
      </w:r>
      <w:r w:rsidR="003772FE" w:rsidRPr="003E40C2">
        <w:rPr>
          <w:rFonts w:ascii="Tahoma" w:hAnsi="Tahoma" w:cs="Tahoma"/>
          <w:sz w:val="20"/>
          <w:szCs w:val="20"/>
        </w:rPr>
        <w:t>.</w:t>
      </w:r>
      <w:r w:rsidR="000F4A23" w:rsidRPr="000F4A23">
        <w:rPr>
          <w:rFonts w:ascii="Tahoma" w:hAnsi="Tahoma" w:cs="Tahoma"/>
          <w:sz w:val="20"/>
          <w:szCs w:val="20"/>
        </w:rPr>
        <w:t xml:space="preserve"> </w:t>
      </w:r>
      <w:r w:rsidR="000F4A23">
        <w:rPr>
          <w:rFonts w:ascii="Tahoma" w:hAnsi="Tahoma" w:cs="Tahoma"/>
          <w:sz w:val="20"/>
          <w:szCs w:val="20"/>
        </w:rPr>
        <w:t>Procedurę akceptacji, o której mowa w pkt 2 stosuje się odpowiednio.</w:t>
      </w:r>
    </w:p>
    <w:p w:rsidR="00FA157C" w:rsidRPr="003E40C2" w:rsidRDefault="00FA157C" w:rsidP="003E40C2">
      <w:pPr>
        <w:spacing w:after="8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5747CA" w:rsidRPr="003E40C2" w:rsidRDefault="00FA157C" w:rsidP="003E40C2">
      <w:pPr>
        <w:pStyle w:val="Akapitzlist"/>
        <w:numPr>
          <w:ilvl w:val="0"/>
          <w:numId w:val="42"/>
        </w:numPr>
        <w:spacing w:after="8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 xml:space="preserve">Gwarancja </w:t>
      </w:r>
    </w:p>
    <w:p w:rsidR="00890CBB" w:rsidRPr="003E40C2" w:rsidRDefault="00A34302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lastRenderedPageBreak/>
        <w:t>Minimalny, wymagany okres gwarancji dla całego zabezpieczenia antykorozyjnego to 5 lat, włączając wszystkie użyte materiały.</w:t>
      </w:r>
    </w:p>
    <w:p w:rsidR="00E40261" w:rsidRPr="003E40C2" w:rsidRDefault="00E40261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1E6867" w:rsidRPr="003E40C2" w:rsidRDefault="001E6867" w:rsidP="003E40C2">
      <w:pPr>
        <w:pStyle w:val="Akapitzlist"/>
        <w:numPr>
          <w:ilvl w:val="0"/>
          <w:numId w:val="42"/>
        </w:numPr>
        <w:spacing w:after="8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>Materiały</w:t>
      </w:r>
    </w:p>
    <w:p w:rsidR="001E6867" w:rsidRDefault="001E6867" w:rsidP="003E40C2">
      <w:pPr>
        <w:spacing w:after="80" w:line="240" w:lineRule="auto"/>
        <w:jc w:val="both"/>
        <w:rPr>
          <w:rStyle w:val="Odwoaniedokomentarza"/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Materiały użyte do przeprowadzenia prac powinny posiadać wymagane przepisami aprobaty, certyfikaty i świadectwa. W celu potwierdzenia, że materiały użyte do realizacji zamówienia posiadają</w:t>
      </w:r>
      <w:r w:rsidR="003E40C2">
        <w:rPr>
          <w:rFonts w:ascii="Tahoma" w:hAnsi="Tahoma" w:cs="Tahoma"/>
          <w:sz w:val="20"/>
          <w:szCs w:val="20"/>
        </w:rPr>
        <w:t xml:space="preserve"> </w:t>
      </w:r>
      <w:r w:rsidRPr="003E40C2">
        <w:rPr>
          <w:rFonts w:ascii="Tahoma" w:hAnsi="Tahoma" w:cs="Tahoma"/>
          <w:sz w:val="20"/>
          <w:szCs w:val="20"/>
        </w:rPr>
        <w:t xml:space="preserve">wymagane dokumenty oraz minimalne parametry określone w </w:t>
      </w:r>
      <w:r w:rsidRPr="003E40C2">
        <w:rPr>
          <w:rFonts w:ascii="Tahoma" w:hAnsi="Tahoma" w:cs="Tahoma"/>
          <w:i/>
          <w:sz w:val="20"/>
          <w:szCs w:val="20"/>
        </w:rPr>
        <w:t>projekcie</w:t>
      </w:r>
      <w:r w:rsidR="00E120F2" w:rsidRPr="003E40C2">
        <w:rPr>
          <w:rFonts w:ascii="Tahoma" w:hAnsi="Tahoma" w:cs="Tahoma"/>
          <w:i/>
          <w:sz w:val="20"/>
          <w:szCs w:val="20"/>
        </w:rPr>
        <w:t xml:space="preserve"> wykonawczym</w:t>
      </w:r>
      <w:r w:rsidRPr="003E40C2">
        <w:rPr>
          <w:rFonts w:ascii="Tahoma" w:hAnsi="Tahoma" w:cs="Tahoma"/>
          <w:sz w:val="20"/>
          <w:szCs w:val="20"/>
        </w:rPr>
        <w:t xml:space="preserve">, Wykonawca przedstawi Zamawiającemu do zatwierdzenia ww. dokumenty oraz karty materiałowe dla wszystkich materiałów, które będą użyte przy realizacji zamówienia. W przypadku gdy w wyniku weryfikacji któryś z materiałów nie spełni minimalnych wymagań lub parametrów określonych w </w:t>
      </w:r>
      <w:r w:rsidR="00E120F2" w:rsidRPr="003E40C2">
        <w:rPr>
          <w:rFonts w:ascii="Tahoma" w:hAnsi="Tahoma" w:cs="Tahoma"/>
          <w:i/>
          <w:sz w:val="20"/>
          <w:szCs w:val="20"/>
        </w:rPr>
        <w:t>projekcie wykonawczym</w:t>
      </w:r>
      <w:r w:rsidRPr="003E40C2">
        <w:rPr>
          <w:rFonts w:ascii="Tahoma" w:hAnsi="Tahoma" w:cs="Tahoma"/>
          <w:sz w:val="20"/>
          <w:szCs w:val="20"/>
        </w:rPr>
        <w:t>, Wykonawca zobowiązany jest nie zwłocznie, jednak nie później niż w terminie 1 dnia roboczego, przedstawić inny materiał, który spełni oczekiwania Zamawiającego.</w:t>
      </w:r>
      <w:r w:rsidRPr="003E40C2" w:rsidDel="009A47B0">
        <w:rPr>
          <w:rStyle w:val="Odwoaniedokomentarza"/>
          <w:rFonts w:ascii="Tahoma" w:hAnsi="Tahoma" w:cs="Tahoma"/>
          <w:sz w:val="20"/>
          <w:szCs w:val="20"/>
        </w:rPr>
        <w:t xml:space="preserve"> </w:t>
      </w:r>
    </w:p>
    <w:p w:rsidR="009F3FB2" w:rsidRDefault="009F3FB2" w:rsidP="003E40C2">
      <w:pPr>
        <w:spacing w:after="80" w:line="240" w:lineRule="auto"/>
        <w:jc w:val="both"/>
        <w:rPr>
          <w:rStyle w:val="Odwoaniedokomentarza"/>
          <w:rFonts w:ascii="Tahoma" w:hAnsi="Tahoma" w:cs="Tahoma"/>
          <w:sz w:val="20"/>
          <w:szCs w:val="20"/>
        </w:rPr>
      </w:pPr>
    </w:p>
    <w:p w:rsidR="00E120F2" w:rsidRPr="003E40C2" w:rsidRDefault="00E120F2" w:rsidP="003E40C2">
      <w:pPr>
        <w:pStyle w:val="Nagwek2"/>
        <w:numPr>
          <w:ilvl w:val="0"/>
          <w:numId w:val="42"/>
        </w:numPr>
        <w:spacing w:before="0" w:after="80" w:line="240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2" w:name="_Toc447536482"/>
      <w:r w:rsidRPr="003E40C2">
        <w:rPr>
          <w:rFonts w:ascii="Tahoma" w:hAnsi="Tahoma" w:cs="Tahoma"/>
          <w:color w:val="auto"/>
          <w:sz w:val="20"/>
          <w:szCs w:val="20"/>
        </w:rPr>
        <w:t>Kontrola jakości</w:t>
      </w:r>
      <w:bookmarkEnd w:id="2"/>
    </w:p>
    <w:p w:rsidR="00C05C35" w:rsidRDefault="00E120F2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Zamawiający wymaga, aby producent </w:t>
      </w:r>
      <w:r w:rsidR="00FE4757" w:rsidRPr="003E40C2">
        <w:rPr>
          <w:rFonts w:ascii="Tahoma" w:hAnsi="Tahoma" w:cs="Tahoma"/>
          <w:sz w:val="20"/>
          <w:szCs w:val="20"/>
        </w:rPr>
        <w:t>wybranego systemu antykorozyjnego prowadził nadzór technologiczny nad wykonaniem prac</w:t>
      </w:r>
      <w:r w:rsidR="00FE4757" w:rsidRPr="003E40C2" w:rsidDel="00FE4757">
        <w:rPr>
          <w:rFonts w:ascii="Tahoma" w:hAnsi="Tahoma" w:cs="Tahoma"/>
          <w:sz w:val="20"/>
          <w:szCs w:val="20"/>
        </w:rPr>
        <w:t xml:space="preserve"> </w:t>
      </w:r>
      <w:r w:rsidR="00FE4757" w:rsidRPr="003E40C2">
        <w:rPr>
          <w:rFonts w:ascii="Tahoma" w:hAnsi="Tahoma" w:cs="Tahoma"/>
          <w:sz w:val="20"/>
          <w:szCs w:val="20"/>
        </w:rPr>
        <w:t>oraz, po nałożeniu powłoki malarskiej,</w:t>
      </w:r>
      <w:r w:rsidRPr="003E40C2">
        <w:rPr>
          <w:rFonts w:ascii="Tahoma" w:hAnsi="Tahoma" w:cs="Tahoma"/>
          <w:sz w:val="20"/>
          <w:szCs w:val="20"/>
        </w:rPr>
        <w:t xml:space="preserve"> potwierdził grubość </w:t>
      </w:r>
      <w:r w:rsidR="00FE4757" w:rsidRPr="003E40C2">
        <w:rPr>
          <w:rFonts w:ascii="Tahoma" w:hAnsi="Tahoma" w:cs="Tahoma"/>
          <w:sz w:val="20"/>
          <w:szCs w:val="20"/>
        </w:rPr>
        <w:t xml:space="preserve">materiału </w:t>
      </w:r>
      <w:r w:rsidRPr="003E40C2">
        <w:rPr>
          <w:rFonts w:ascii="Tahoma" w:hAnsi="Tahoma" w:cs="Tahoma"/>
          <w:sz w:val="20"/>
          <w:szCs w:val="20"/>
        </w:rPr>
        <w:t xml:space="preserve">oraz zgodność z założeniami </w:t>
      </w:r>
      <w:r w:rsidRPr="003E40C2">
        <w:rPr>
          <w:rFonts w:ascii="Tahoma" w:hAnsi="Tahoma" w:cs="Tahoma"/>
          <w:i/>
          <w:sz w:val="20"/>
          <w:szCs w:val="20"/>
        </w:rPr>
        <w:t>projekt</w:t>
      </w:r>
      <w:r w:rsidR="000F05C1" w:rsidRPr="003E40C2">
        <w:rPr>
          <w:rFonts w:ascii="Tahoma" w:hAnsi="Tahoma" w:cs="Tahoma"/>
          <w:i/>
          <w:sz w:val="20"/>
          <w:szCs w:val="20"/>
        </w:rPr>
        <w:t>u</w:t>
      </w:r>
      <w:r w:rsidR="00681582" w:rsidRPr="003E40C2">
        <w:rPr>
          <w:rFonts w:ascii="Tahoma" w:hAnsi="Tahoma" w:cs="Tahoma"/>
          <w:i/>
          <w:sz w:val="20"/>
          <w:szCs w:val="20"/>
        </w:rPr>
        <w:t xml:space="preserve"> wykonawczego</w:t>
      </w:r>
      <w:r w:rsidRPr="003E40C2">
        <w:rPr>
          <w:rFonts w:ascii="Tahoma" w:hAnsi="Tahoma" w:cs="Tahoma"/>
          <w:sz w:val="20"/>
          <w:szCs w:val="20"/>
        </w:rPr>
        <w:t xml:space="preserve">. </w:t>
      </w:r>
      <w:r w:rsidR="00FE4757" w:rsidRPr="003E40C2">
        <w:rPr>
          <w:rFonts w:ascii="Tahoma" w:hAnsi="Tahoma" w:cs="Tahoma"/>
          <w:sz w:val="20"/>
          <w:szCs w:val="20"/>
        </w:rPr>
        <w:t>W tym celu Wykonawca przedstawi Zamawiającemu dokumentację, z której będzie wynikać wypełnienie obowiązku, o którym mowa w zdaniu poprzednim.</w:t>
      </w:r>
    </w:p>
    <w:p w:rsidR="008A125D" w:rsidRPr="003E40C2" w:rsidRDefault="008A125D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A34302" w:rsidRPr="00C05C35" w:rsidRDefault="00C05C35" w:rsidP="00C05C35">
      <w:pPr>
        <w:pStyle w:val="Akapitzlist"/>
        <w:numPr>
          <w:ilvl w:val="0"/>
          <w:numId w:val="42"/>
        </w:numPr>
        <w:spacing w:after="8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C05C35">
        <w:rPr>
          <w:rFonts w:ascii="Tahoma" w:hAnsi="Tahoma" w:cs="Tahoma"/>
          <w:b/>
          <w:sz w:val="20"/>
          <w:szCs w:val="20"/>
        </w:rPr>
        <w:t>Udostępnienie terenu budowy</w:t>
      </w:r>
    </w:p>
    <w:p w:rsidR="00C05C35" w:rsidRPr="00C05C35" w:rsidRDefault="00C05C35" w:rsidP="00C05C35">
      <w:pPr>
        <w:pStyle w:val="Default"/>
        <w:spacing w:after="80"/>
        <w:jc w:val="both"/>
        <w:rPr>
          <w:rFonts w:ascii="Tahoma" w:hAnsi="Tahoma" w:cs="Tahoma"/>
          <w:color w:val="auto"/>
          <w:sz w:val="20"/>
          <w:szCs w:val="20"/>
        </w:rPr>
      </w:pPr>
      <w:r w:rsidRPr="00C05C35">
        <w:rPr>
          <w:rFonts w:ascii="Tahoma" w:hAnsi="Tahoma" w:cs="Tahoma"/>
          <w:color w:val="auto"/>
          <w:sz w:val="20"/>
          <w:szCs w:val="20"/>
        </w:rPr>
        <w:t>Zamawiający w dniu podpisania umowy udostępni Wykonawcy miejsc</w:t>
      </w:r>
      <w:r w:rsidR="00D25583">
        <w:rPr>
          <w:rFonts w:ascii="Tahoma" w:hAnsi="Tahoma" w:cs="Tahoma"/>
          <w:color w:val="auto"/>
          <w:sz w:val="20"/>
          <w:szCs w:val="20"/>
        </w:rPr>
        <w:t>e</w:t>
      </w:r>
      <w:r w:rsidRPr="00C05C35">
        <w:rPr>
          <w:rFonts w:ascii="Tahoma" w:hAnsi="Tahoma" w:cs="Tahoma"/>
          <w:color w:val="auto"/>
          <w:sz w:val="20"/>
          <w:szCs w:val="20"/>
        </w:rPr>
        <w:t xml:space="preserve"> robót w celu przygotowania </w:t>
      </w:r>
      <w:r w:rsidRPr="00D25583">
        <w:rPr>
          <w:rFonts w:ascii="Tahoma" w:hAnsi="Tahoma" w:cs="Tahoma"/>
          <w:i/>
          <w:color w:val="auto"/>
          <w:sz w:val="20"/>
          <w:szCs w:val="20"/>
        </w:rPr>
        <w:t>koncepcji wykonania prac</w:t>
      </w:r>
      <w:r w:rsidRPr="00C05C35">
        <w:rPr>
          <w:rFonts w:ascii="Tahoma" w:hAnsi="Tahoma" w:cs="Tahoma"/>
          <w:color w:val="auto"/>
          <w:sz w:val="20"/>
          <w:szCs w:val="20"/>
        </w:rPr>
        <w:t xml:space="preserve">. Przekazanie terenu lub udostępnienie do wykonywania robót nastąpi niezwłocznie po akceptacji </w:t>
      </w:r>
      <w:r w:rsidRPr="00D25583">
        <w:rPr>
          <w:rFonts w:ascii="Tahoma" w:hAnsi="Tahoma" w:cs="Tahoma"/>
          <w:i/>
          <w:color w:val="auto"/>
          <w:sz w:val="20"/>
          <w:szCs w:val="20"/>
        </w:rPr>
        <w:t>projektu wykonawczego</w:t>
      </w:r>
      <w:r w:rsidRPr="00C05C35">
        <w:rPr>
          <w:rFonts w:ascii="Tahoma" w:hAnsi="Tahoma" w:cs="Tahoma"/>
          <w:color w:val="auto"/>
          <w:sz w:val="20"/>
          <w:szCs w:val="20"/>
        </w:rPr>
        <w:t xml:space="preserve">. Udostępnienie lub przekazanie terenu wymaga </w:t>
      </w:r>
      <w:r w:rsidRPr="008A125D">
        <w:rPr>
          <w:rFonts w:ascii="Tahoma" w:hAnsi="Tahoma" w:cs="Tahoma"/>
          <w:color w:val="auto"/>
          <w:sz w:val="20"/>
          <w:szCs w:val="20"/>
        </w:rPr>
        <w:t xml:space="preserve">protokołu </w:t>
      </w:r>
      <w:r w:rsidR="00F01946" w:rsidRPr="00793F12">
        <w:rPr>
          <w:rFonts w:ascii="Tahoma" w:hAnsi="Tahoma" w:cs="Tahoma"/>
          <w:color w:val="auto"/>
          <w:sz w:val="20"/>
          <w:szCs w:val="20"/>
        </w:rPr>
        <w:t>wprowadzenia</w:t>
      </w:r>
      <w:r w:rsidR="00F01946" w:rsidRPr="00F01946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8A125D">
        <w:rPr>
          <w:rFonts w:ascii="Tahoma" w:hAnsi="Tahoma" w:cs="Tahoma"/>
          <w:color w:val="auto"/>
          <w:sz w:val="20"/>
          <w:szCs w:val="20"/>
        </w:rPr>
        <w:t>podpisanego</w:t>
      </w:r>
      <w:r w:rsidRPr="00C05C35">
        <w:rPr>
          <w:rFonts w:ascii="Tahoma" w:hAnsi="Tahoma" w:cs="Tahoma"/>
          <w:color w:val="auto"/>
          <w:sz w:val="20"/>
          <w:szCs w:val="20"/>
        </w:rPr>
        <w:t xml:space="preserve"> przez obie strony. </w:t>
      </w:r>
    </w:p>
    <w:p w:rsidR="00C05C35" w:rsidRPr="00C05C35" w:rsidRDefault="00C05C35" w:rsidP="00C05C35">
      <w:pPr>
        <w:spacing w:after="80" w:line="240" w:lineRule="auto"/>
        <w:ind w:left="360"/>
        <w:jc w:val="both"/>
        <w:rPr>
          <w:rFonts w:ascii="Tahoma" w:hAnsi="Tahoma" w:cs="Tahoma"/>
          <w:sz w:val="20"/>
          <w:szCs w:val="20"/>
        </w:rPr>
      </w:pPr>
    </w:p>
    <w:p w:rsidR="00067A99" w:rsidRPr="003E40C2" w:rsidRDefault="00067A99" w:rsidP="003E40C2">
      <w:pPr>
        <w:pStyle w:val="Akapitzlist"/>
        <w:numPr>
          <w:ilvl w:val="0"/>
          <w:numId w:val="42"/>
        </w:numPr>
        <w:spacing w:after="8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>Wymagania ogólne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Zaleca się, aby Wykonawcy w celu przygotowania oferty przeprowadzili wizję lokalną na miejscu prowadzenia prac oraz zapoznali się z ich specyfikacją i zakresem.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Teren prowadzenia robót powinien być wydzielony i wyraźnie oznakowany; w miejscach niebezpiecznych należy umieścić znaki informujące o rodzaju zagrożenia oraz stosować inne środki zabezpieczające przed skutkami zagrożeń (siatki, bariery itp.)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Wszelkie prace należy przeprowadzić w sposób nieuciążliwy dla funkcjonowania Instytutu Lotnictwa. Wykonawca powinien zabezpieczyć miejsce prowadzenia prac w sposób uniemożliwiający zanieczyszczenie terenu Instytutu odpadami powstałymi w trakcie prac, np. kurzem, resztkami farby, innymi materiałami używanymi przez Wykonawcę, etc.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zobowiązany jest do utylizacji odpadów na swój koszt.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zobowiązany jest do prowadzenia prac z poszanowaniem zasad BHP. Zamawiający wymaga, aby przed przystąpieniem do prac, Wykonawca przygotował plan BIOZ, do którego będzie się stosował.</w:t>
      </w:r>
    </w:p>
    <w:p w:rsidR="00A34302" w:rsidRPr="001F0674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zobowiązany jest zabezpieczyć przed zapaleniem materiały palne występujące w miejscu prowadzenia prac oraz w rejonach przyległych, w tym również elementy konstrukcji zbiorników i wszelkich towarzyszących instalacji</w:t>
      </w:r>
    </w:p>
    <w:p w:rsidR="00A34302" w:rsidRPr="003E40C2" w:rsidRDefault="00A34302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przedstawi wszelkie niezbędne uzgodnienia, opinie, ekspertyzy i odstępstwa od przepisów techniczno-budowlanych, które okażą się konieczne do realizacji przedmiotu zamówienia.</w:t>
      </w:r>
    </w:p>
    <w:p w:rsidR="00A34302" w:rsidRPr="001F0674" w:rsidRDefault="00A34302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Ze względu na uwarunkowania zadania, podkreśla się, że wymagania zawarte </w:t>
      </w:r>
      <w:r w:rsidRPr="003E40C2">
        <w:rPr>
          <w:rFonts w:ascii="Tahoma" w:hAnsi="Tahoma" w:cs="Tahoma"/>
          <w:sz w:val="20"/>
          <w:szCs w:val="20"/>
        </w:rPr>
        <w:br/>
        <w:t>w poniższej specyfikacji bazują na aktualnym stanie wiedzy Zamawiającego. Zastrzega się, zatem możliwość wprowadzenia nieznacznych zmian w stosunku do poniższej specyfikacji.</w:t>
      </w:r>
    </w:p>
    <w:p w:rsidR="00A34302" w:rsidRPr="003E40C2" w:rsidRDefault="00A34302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Dokumentacja projektowa powinna spełniać wymagania wszelkich obowiązujących norm i przepisów.</w:t>
      </w:r>
    </w:p>
    <w:p w:rsidR="00A34302" w:rsidRDefault="00A34302" w:rsidP="0015369A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lastRenderedPageBreak/>
        <w:t>Wykonawca będzie odpowiedzialny za wszelkie uszkodzenia powstałe na skutek prowadzonych przez siebie prac.</w:t>
      </w:r>
    </w:p>
    <w:p w:rsidR="00582082" w:rsidRPr="00793F12" w:rsidRDefault="00F01946" w:rsidP="00582082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>Wykonawca winien zapewnić osobę, która będzie nadzorowała przebieg robót,</w:t>
      </w:r>
    </w:p>
    <w:p w:rsidR="00582082" w:rsidRPr="00793F12" w:rsidRDefault="00582082" w:rsidP="00582082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>Wszelkie koszty przy wykonywaniu prac projektowych jak również robót budowlanych spoczywają na Wykonawcy,</w:t>
      </w:r>
    </w:p>
    <w:p w:rsidR="00582082" w:rsidRPr="00793F12" w:rsidRDefault="00582082" w:rsidP="00582082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>Wykonawca przedstawi dokument potwierdzający akceptacje przez „UDT” sposób /technologię  zamiaru wykonania prac.</w:t>
      </w:r>
    </w:p>
    <w:p w:rsidR="00582082" w:rsidRPr="00793F12" w:rsidRDefault="00582082" w:rsidP="00582082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 xml:space="preserve">Wykonawca przedstawi referencje lub protokoły końcowych odbiorów robót o podobnym zakresie jaki zleca do wykonania Zamawiający.  </w:t>
      </w:r>
    </w:p>
    <w:p w:rsidR="009F3FB2" w:rsidRPr="00582082" w:rsidRDefault="00582082" w:rsidP="00582082">
      <w:pPr>
        <w:pStyle w:val="Akapitzlist"/>
        <w:spacing w:after="80" w:line="240" w:lineRule="auto"/>
        <w:ind w:left="284"/>
        <w:contextualSpacing w:val="0"/>
        <w:jc w:val="both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 xml:space="preserve">   </w:t>
      </w:r>
      <w:r w:rsidR="00F01946" w:rsidRPr="00582082">
        <w:rPr>
          <w:rFonts w:ascii="Tahoma" w:hAnsi="Tahoma" w:cs="Tahoma"/>
          <w:color w:val="FF0000"/>
          <w:sz w:val="20"/>
          <w:szCs w:val="20"/>
        </w:rPr>
        <w:t xml:space="preserve">  </w:t>
      </w:r>
    </w:p>
    <w:p w:rsidR="009F3FB2" w:rsidRDefault="009F3FB2" w:rsidP="00372169">
      <w:pPr>
        <w:spacing w:after="8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C76CC" w:rsidRPr="00372169" w:rsidRDefault="00372169" w:rsidP="00372169">
      <w:pPr>
        <w:pStyle w:val="Akapitzlist"/>
        <w:numPr>
          <w:ilvl w:val="0"/>
          <w:numId w:val="42"/>
        </w:numPr>
        <w:spacing w:after="8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Dokumentacja fotograficzna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37"/>
      </w:tblGrid>
      <w:tr w:rsidR="00114EAF" w:rsidRPr="003E40C2" w:rsidTr="000C76CC">
        <w:tc>
          <w:tcPr>
            <w:tcW w:w="9017" w:type="dxa"/>
          </w:tcPr>
          <w:p w:rsidR="000C76CC" w:rsidRPr="003E40C2" w:rsidRDefault="000C76CC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494259" cy="4120695"/>
                  <wp:effectExtent l="0" t="0" r="0" b="0"/>
                  <wp:docPr id="1" name="Obraz 1" descr="C:\Users\PJ4702\Documents\Inne\42_malowanie_kul\zdjecia2\DSCN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J4702\Documents\Inne\42_malowanie_kul\zdjecia2\DSCN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272" cy="412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CC" w:rsidRPr="003E40C2" w:rsidTr="000C76CC">
        <w:tc>
          <w:tcPr>
            <w:tcW w:w="9017" w:type="dxa"/>
          </w:tcPr>
          <w:p w:rsidR="000C76CC" w:rsidRPr="003E40C2" w:rsidRDefault="000C76CC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 xml:space="preserve">Zdjęcie nr 1 – widok ogólny </w:t>
            </w:r>
            <w:r w:rsidR="00921A81" w:rsidRPr="003E40C2">
              <w:rPr>
                <w:rFonts w:ascii="Tahoma" w:hAnsi="Tahoma" w:cs="Tahoma"/>
                <w:sz w:val="20"/>
                <w:szCs w:val="20"/>
              </w:rPr>
              <w:t>zbiorników</w:t>
            </w:r>
          </w:p>
        </w:tc>
      </w:tr>
    </w:tbl>
    <w:p w:rsidR="000C76CC" w:rsidRPr="003E40C2" w:rsidRDefault="000C76CC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37"/>
      </w:tblGrid>
      <w:tr w:rsidR="00114EAF" w:rsidRPr="003E40C2" w:rsidTr="000C76CC">
        <w:tc>
          <w:tcPr>
            <w:tcW w:w="9017" w:type="dxa"/>
          </w:tcPr>
          <w:p w:rsidR="000C76CC" w:rsidRPr="003E40C2" w:rsidRDefault="005A704E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864100" cy="3648074"/>
                  <wp:effectExtent l="0" t="0" r="0" b="0"/>
                  <wp:docPr id="4" name="Obraz 4" descr="C:\Users\PJ4702\Documents\Inne\42_malowanie_kul\zdjecia2\DSCN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J4702\Documents\Inne\42_malowanie_kul\zdjecia2\DSCN0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656" cy="365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CC" w:rsidRPr="003E40C2" w:rsidTr="000C76CC">
        <w:tc>
          <w:tcPr>
            <w:tcW w:w="9017" w:type="dxa"/>
          </w:tcPr>
          <w:p w:rsidR="000C76CC" w:rsidRPr="003E40C2" w:rsidRDefault="00263AF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 xml:space="preserve">Zdjęcie nr 2 – widok ogólny </w:t>
            </w:r>
            <w:r w:rsidR="00921A81" w:rsidRPr="003E40C2">
              <w:rPr>
                <w:rFonts w:ascii="Tahoma" w:hAnsi="Tahoma" w:cs="Tahoma"/>
                <w:sz w:val="20"/>
                <w:szCs w:val="20"/>
              </w:rPr>
              <w:t>zbiorników</w:t>
            </w:r>
          </w:p>
        </w:tc>
      </w:tr>
    </w:tbl>
    <w:p w:rsidR="00263AF2" w:rsidRPr="003E40C2" w:rsidRDefault="00263AF2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37"/>
      </w:tblGrid>
      <w:tr w:rsidR="00114EAF" w:rsidRPr="003E40C2" w:rsidTr="000C76CC">
        <w:tc>
          <w:tcPr>
            <w:tcW w:w="9017" w:type="dxa"/>
          </w:tcPr>
          <w:p w:rsidR="000C76CC" w:rsidRPr="003E40C2" w:rsidRDefault="00263AF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864722" cy="3648542"/>
                  <wp:effectExtent l="0" t="0" r="0" b="9525"/>
                  <wp:docPr id="3" name="Obraz 3" descr="C:\Users\PJ4702\Documents\Inne\42_malowanie_kul\zdjecia2\DSCN0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J4702\Documents\Inne\42_malowanie_kul\zdjecia2\DSCN0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297" cy="365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CC" w:rsidRPr="003E40C2" w:rsidTr="000C76CC">
        <w:tc>
          <w:tcPr>
            <w:tcW w:w="9017" w:type="dxa"/>
          </w:tcPr>
          <w:p w:rsidR="000C76CC" w:rsidRPr="003E40C2" w:rsidRDefault="00263AF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>Zdjęcie nr 3</w:t>
            </w:r>
            <w:r w:rsidR="005A704E" w:rsidRPr="003E40C2">
              <w:rPr>
                <w:rFonts w:ascii="Tahoma" w:hAnsi="Tahoma" w:cs="Tahoma"/>
                <w:sz w:val="20"/>
                <w:szCs w:val="20"/>
              </w:rPr>
              <w:t xml:space="preserve"> – widok ogólny na rurociąg sprężonego powietrza</w:t>
            </w:r>
          </w:p>
        </w:tc>
      </w:tr>
    </w:tbl>
    <w:p w:rsidR="000C76CC" w:rsidRPr="003E40C2" w:rsidRDefault="000C76CC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37"/>
      </w:tblGrid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980940" cy="3735705"/>
                  <wp:effectExtent l="0" t="0" r="0" b="0"/>
                  <wp:docPr id="5" name="Obraz 5" descr="C:\Users\PJ4702\Documents\Inne\42_malowanie_kul\zdjecia1\słupek_tr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J4702\Documents\Inne\42_malowanie_kul\zdjecia1\słupek_tr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824" cy="374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>Zdjęcie nr 4 – widok ogólny na słupki podpierające trasę kablową</w:t>
            </w:r>
          </w:p>
        </w:tc>
      </w:tr>
    </w:tbl>
    <w:p w:rsidR="00582CC2" w:rsidRPr="003E40C2" w:rsidRDefault="00582CC2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37"/>
      </w:tblGrid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914900" cy="3686175"/>
                  <wp:effectExtent l="0" t="0" r="0" b="9525"/>
                  <wp:docPr id="8" name="Obraz 8" descr="C:\Users\PJ4702\Documents\Inne\42_malowanie_kul\zdjecia1\dasz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J4702\Documents\Inne\42_malowanie_kul\zdjecia1\dasz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008" cy="368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 xml:space="preserve">Zdjęcie nr </w:t>
            </w:r>
            <w:r w:rsidR="00FE339C" w:rsidRPr="003E40C2">
              <w:rPr>
                <w:rFonts w:ascii="Tahoma" w:hAnsi="Tahoma" w:cs="Tahoma"/>
                <w:sz w:val="20"/>
                <w:szCs w:val="20"/>
              </w:rPr>
              <w:t>5</w:t>
            </w:r>
            <w:r w:rsidRPr="003E40C2">
              <w:rPr>
                <w:rFonts w:ascii="Tahoma" w:hAnsi="Tahoma" w:cs="Tahoma"/>
                <w:sz w:val="20"/>
                <w:szCs w:val="20"/>
              </w:rPr>
              <w:t xml:space="preserve"> – widok ogólny na daszek nad wejściem do sąsiedniego budynku</w:t>
            </w:r>
          </w:p>
        </w:tc>
      </w:tr>
    </w:tbl>
    <w:p w:rsidR="00582CC2" w:rsidRPr="003E40C2" w:rsidRDefault="00582CC2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37"/>
      </w:tblGrid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940299" cy="3705225"/>
                  <wp:effectExtent l="0" t="0" r="0" b="0"/>
                  <wp:docPr id="11" name="Obraz 11" descr="C:\Users\PJ4702\Documents\Inne\42_malowanie_kul\zdjecia1\DSCN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J4702\Documents\Inne\42_malowanie_kul\zdjecia1\DSCN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722" cy="371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 xml:space="preserve">Zdjęcie nr </w:t>
            </w:r>
            <w:r w:rsidR="00FE339C" w:rsidRPr="003E40C2">
              <w:rPr>
                <w:rFonts w:ascii="Tahoma" w:hAnsi="Tahoma" w:cs="Tahoma"/>
                <w:sz w:val="20"/>
                <w:szCs w:val="20"/>
              </w:rPr>
              <w:t>6</w:t>
            </w:r>
            <w:r w:rsidRPr="003E40C2">
              <w:rPr>
                <w:rFonts w:ascii="Tahoma" w:hAnsi="Tahoma" w:cs="Tahoma"/>
                <w:sz w:val="20"/>
                <w:szCs w:val="20"/>
              </w:rPr>
              <w:t xml:space="preserve"> – widok ogólny na belkę stalową wzmacniającą sąsiedni budynek</w:t>
            </w:r>
          </w:p>
        </w:tc>
      </w:tr>
    </w:tbl>
    <w:p w:rsidR="00582CC2" w:rsidRPr="003E40C2" w:rsidRDefault="00582CC2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p w:rsidR="00312B9E" w:rsidRPr="003E40C2" w:rsidRDefault="0044465C" w:rsidP="003E40C2">
      <w:pPr>
        <w:pStyle w:val="Nagwek1"/>
        <w:numPr>
          <w:ilvl w:val="0"/>
          <w:numId w:val="42"/>
        </w:numPr>
        <w:spacing w:before="0" w:after="80" w:line="240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3" w:name="_Toc447536479"/>
      <w:r w:rsidRPr="003E40C2">
        <w:rPr>
          <w:rFonts w:ascii="Tahoma" w:hAnsi="Tahoma" w:cs="Tahoma"/>
          <w:color w:val="auto"/>
          <w:sz w:val="20"/>
          <w:szCs w:val="20"/>
        </w:rPr>
        <w:t>Zagospodarowanie teren</w:t>
      </w:r>
      <w:bookmarkEnd w:id="3"/>
      <w:r w:rsidR="00EA6853" w:rsidRPr="003E40C2">
        <w:rPr>
          <w:rFonts w:ascii="Tahoma" w:hAnsi="Tahoma" w:cs="Tahoma"/>
          <w:color w:val="auto"/>
          <w:sz w:val="20"/>
          <w:szCs w:val="20"/>
        </w:rPr>
        <w:t>u</w:t>
      </w:r>
    </w:p>
    <w:p w:rsidR="00312B9E" w:rsidRPr="003E40C2" w:rsidRDefault="007F0932" w:rsidP="003E40C2">
      <w:pPr>
        <w:pStyle w:val="Akapitzlist"/>
        <w:spacing w:after="80" w:line="240" w:lineRule="auto"/>
        <w:ind w:left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Dwa zbiorniki stalowe znajdują się na wygrodzonym terenie wewnątrz Instytutu Lotnictwa. Od strony północnej sąsiadującym z główną drogą zbiorczą Instytutu Lotnictwa, od strony wschodniej i południowej z drogami wewnętrznymi Instytutu. Od strony zachodniej z budynkiem „T3” Instytutu Lotnictwa.</w:t>
      </w:r>
    </w:p>
    <w:p w:rsidR="002B6472" w:rsidRPr="003E40C2" w:rsidRDefault="002B6472" w:rsidP="00372169">
      <w:pPr>
        <w:pStyle w:val="Nagwek2"/>
        <w:spacing w:before="0" w:after="80" w:line="240" w:lineRule="auto"/>
        <w:ind w:left="426"/>
        <w:jc w:val="both"/>
        <w:rPr>
          <w:rFonts w:ascii="Tahoma" w:hAnsi="Tahoma" w:cs="Tahoma"/>
          <w:color w:val="auto"/>
          <w:sz w:val="20"/>
          <w:szCs w:val="20"/>
        </w:rPr>
      </w:pPr>
      <w:bookmarkStart w:id="4" w:name="_Toc447536480"/>
      <w:r w:rsidRPr="003E40C2">
        <w:rPr>
          <w:rFonts w:ascii="Tahoma" w:hAnsi="Tahoma" w:cs="Tahoma"/>
          <w:color w:val="auto"/>
          <w:sz w:val="20"/>
          <w:szCs w:val="20"/>
        </w:rPr>
        <w:t>Układ komunikacyjny</w:t>
      </w:r>
      <w:bookmarkEnd w:id="4"/>
    </w:p>
    <w:p w:rsidR="002A4A42" w:rsidRPr="003E40C2" w:rsidRDefault="002B6472" w:rsidP="003E40C2">
      <w:pPr>
        <w:pStyle w:val="Akapitzlist"/>
        <w:spacing w:after="80" w:line="240" w:lineRule="auto"/>
        <w:ind w:left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Główny wjazd na teren Instytutu odbywa się bramą od strony Alei Krakowskiej, przebiegającej po zachodniej stronie działki Instytutu. </w:t>
      </w:r>
    </w:p>
    <w:p w:rsidR="006518DB" w:rsidRPr="003E40C2" w:rsidRDefault="006518DB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sectPr w:rsidR="006518DB" w:rsidRPr="003E40C2" w:rsidSect="00EC76E0">
      <w:headerReference w:type="default" r:id="rId14"/>
      <w:footerReference w:type="default" r:id="rId15"/>
      <w:pgSz w:w="11907" w:h="16839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DC3" w:rsidRDefault="006A0DC3" w:rsidP="009A046A">
      <w:pPr>
        <w:spacing w:after="0" w:line="240" w:lineRule="auto"/>
      </w:pPr>
      <w:r>
        <w:separator/>
      </w:r>
    </w:p>
  </w:endnote>
  <w:endnote w:type="continuationSeparator" w:id="0">
    <w:p w:rsidR="006A0DC3" w:rsidRDefault="006A0DC3" w:rsidP="009A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607744"/>
      <w:docPartObj>
        <w:docPartGallery w:val="Page Numbers (Bottom of Page)"/>
        <w:docPartUnique/>
      </w:docPartObj>
    </w:sdtPr>
    <w:sdtEndPr/>
    <w:sdtContent>
      <w:p w:rsidR="00617E33" w:rsidRDefault="00F613E1">
        <w:pPr>
          <w:pStyle w:val="Stopka"/>
          <w:jc w:val="center"/>
        </w:pPr>
        <w:r>
          <w:fldChar w:fldCharType="begin"/>
        </w:r>
        <w:r w:rsidR="00617E33">
          <w:instrText>PAGE   \* MERGEFORMAT</w:instrText>
        </w:r>
        <w:r>
          <w:fldChar w:fldCharType="separate"/>
        </w:r>
        <w:r w:rsidR="00E717A3">
          <w:rPr>
            <w:noProof/>
          </w:rPr>
          <w:t>2</w:t>
        </w:r>
        <w:r>
          <w:fldChar w:fldCharType="end"/>
        </w:r>
      </w:p>
    </w:sdtContent>
  </w:sdt>
  <w:p w:rsidR="00617E33" w:rsidRDefault="00617E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DC3" w:rsidRDefault="006A0DC3" w:rsidP="009A046A">
      <w:pPr>
        <w:spacing w:after="0" w:line="240" w:lineRule="auto"/>
      </w:pPr>
      <w:r>
        <w:separator/>
      </w:r>
    </w:p>
  </w:footnote>
  <w:footnote w:type="continuationSeparator" w:id="0">
    <w:p w:rsidR="006A0DC3" w:rsidRDefault="006A0DC3" w:rsidP="009A0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EAF" w:rsidRDefault="00114EAF" w:rsidP="00114EAF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054932" cy="356870"/>
          <wp:effectExtent l="0" t="0" r="2540" b="5080"/>
          <wp:docPr id="12" name="Obraz 12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251" cy="358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72334"/>
    <w:multiLevelType w:val="hybridMultilevel"/>
    <w:tmpl w:val="4712010A"/>
    <w:lvl w:ilvl="0" w:tplc="38A44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B07B9"/>
    <w:multiLevelType w:val="hybridMultilevel"/>
    <w:tmpl w:val="E79CF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C55AE"/>
    <w:multiLevelType w:val="hybridMultilevel"/>
    <w:tmpl w:val="29CA6E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1F7C53"/>
    <w:multiLevelType w:val="hybridMultilevel"/>
    <w:tmpl w:val="B3F2D3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61286"/>
    <w:multiLevelType w:val="hybridMultilevel"/>
    <w:tmpl w:val="B24ED1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B4EEA"/>
    <w:multiLevelType w:val="hybridMultilevel"/>
    <w:tmpl w:val="0F04601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465A79"/>
    <w:multiLevelType w:val="hybridMultilevel"/>
    <w:tmpl w:val="1A4E87D0"/>
    <w:lvl w:ilvl="0" w:tplc="38A446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066AB"/>
    <w:multiLevelType w:val="hybridMultilevel"/>
    <w:tmpl w:val="606CA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E5312"/>
    <w:multiLevelType w:val="hybridMultilevel"/>
    <w:tmpl w:val="3B28BA8A"/>
    <w:lvl w:ilvl="0" w:tplc="92A64D2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F732677"/>
    <w:multiLevelType w:val="hybridMultilevel"/>
    <w:tmpl w:val="8364F174"/>
    <w:lvl w:ilvl="0" w:tplc="B526E9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805186"/>
    <w:multiLevelType w:val="hybridMultilevel"/>
    <w:tmpl w:val="720227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16BA5"/>
    <w:multiLevelType w:val="hybridMultilevel"/>
    <w:tmpl w:val="D1009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B5D18"/>
    <w:multiLevelType w:val="hybridMultilevel"/>
    <w:tmpl w:val="3DFA0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2C36F5"/>
    <w:multiLevelType w:val="hybridMultilevel"/>
    <w:tmpl w:val="47805D02"/>
    <w:lvl w:ilvl="0" w:tplc="5E0694E2">
      <w:start w:val="1"/>
      <w:numFmt w:val="decimal"/>
      <w:lvlText w:val="1.%1.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 w15:restartNumberingAfterBreak="0">
    <w:nsid w:val="253D61A6"/>
    <w:multiLevelType w:val="hybridMultilevel"/>
    <w:tmpl w:val="9FFC1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2530D"/>
    <w:multiLevelType w:val="multilevel"/>
    <w:tmpl w:val="617A0252"/>
    <w:lvl w:ilvl="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6" w15:restartNumberingAfterBreak="0">
    <w:nsid w:val="267D49F3"/>
    <w:multiLevelType w:val="hybridMultilevel"/>
    <w:tmpl w:val="6B5C1A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B853641"/>
    <w:multiLevelType w:val="hybridMultilevel"/>
    <w:tmpl w:val="D0B68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309F"/>
    <w:multiLevelType w:val="hybridMultilevel"/>
    <w:tmpl w:val="E6B8DC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E0EA4"/>
    <w:multiLevelType w:val="hybridMultilevel"/>
    <w:tmpl w:val="B7769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B2244"/>
    <w:multiLevelType w:val="hybridMultilevel"/>
    <w:tmpl w:val="793C6D4A"/>
    <w:lvl w:ilvl="0" w:tplc="38A446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8584E"/>
    <w:multiLevelType w:val="hybridMultilevel"/>
    <w:tmpl w:val="29366E0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BAC6C25"/>
    <w:multiLevelType w:val="hybridMultilevel"/>
    <w:tmpl w:val="454E4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02CBB"/>
    <w:multiLevelType w:val="hybridMultilevel"/>
    <w:tmpl w:val="1EDAE8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924231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D544341"/>
    <w:multiLevelType w:val="hybridMultilevel"/>
    <w:tmpl w:val="CB423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D6076"/>
    <w:multiLevelType w:val="hybridMultilevel"/>
    <w:tmpl w:val="18FE3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86B56"/>
    <w:multiLevelType w:val="hybridMultilevel"/>
    <w:tmpl w:val="02F839FA"/>
    <w:lvl w:ilvl="0" w:tplc="38A446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C35AC"/>
    <w:multiLevelType w:val="hybridMultilevel"/>
    <w:tmpl w:val="4AC4989E"/>
    <w:lvl w:ilvl="0" w:tplc="234EC2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CA45AAF"/>
    <w:multiLevelType w:val="hybridMultilevel"/>
    <w:tmpl w:val="EFF677B6"/>
    <w:lvl w:ilvl="0" w:tplc="0415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CFA3FA7"/>
    <w:multiLevelType w:val="hybridMultilevel"/>
    <w:tmpl w:val="BB321160"/>
    <w:lvl w:ilvl="0" w:tplc="954E42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0374B8"/>
    <w:multiLevelType w:val="multilevel"/>
    <w:tmpl w:val="78E6A5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 w15:restartNumberingAfterBreak="0">
    <w:nsid w:val="5FF03694"/>
    <w:multiLevelType w:val="hybridMultilevel"/>
    <w:tmpl w:val="02D2A5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23D08F5"/>
    <w:multiLevelType w:val="multilevel"/>
    <w:tmpl w:val="FCB2C0FA"/>
    <w:lvl w:ilvl="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4" w15:restartNumberingAfterBreak="0">
    <w:nsid w:val="636611AA"/>
    <w:multiLevelType w:val="hybridMultilevel"/>
    <w:tmpl w:val="11183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76A15"/>
    <w:multiLevelType w:val="hybridMultilevel"/>
    <w:tmpl w:val="99B65EB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C7F022F"/>
    <w:multiLevelType w:val="hybridMultilevel"/>
    <w:tmpl w:val="E3A84D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CA66E68"/>
    <w:multiLevelType w:val="multilevel"/>
    <w:tmpl w:val="DA6E2C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8" w15:restartNumberingAfterBreak="0">
    <w:nsid w:val="6DAE7C03"/>
    <w:multiLevelType w:val="multilevel"/>
    <w:tmpl w:val="F9860B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9" w15:restartNumberingAfterBreak="0">
    <w:nsid w:val="6DF64676"/>
    <w:multiLevelType w:val="hybridMultilevel"/>
    <w:tmpl w:val="606CA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D570F1"/>
    <w:multiLevelType w:val="hybridMultilevel"/>
    <w:tmpl w:val="EB385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504B9E"/>
    <w:multiLevelType w:val="hybridMultilevel"/>
    <w:tmpl w:val="6A743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C6444"/>
    <w:multiLevelType w:val="multilevel"/>
    <w:tmpl w:val="6CAC7B30"/>
    <w:lvl w:ilvl="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3" w15:restartNumberingAfterBreak="0">
    <w:nsid w:val="7BE1296C"/>
    <w:multiLevelType w:val="hybridMultilevel"/>
    <w:tmpl w:val="606CA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F36E60"/>
    <w:multiLevelType w:val="hybridMultilevel"/>
    <w:tmpl w:val="248EA77A"/>
    <w:lvl w:ilvl="0" w:tplc="F2509614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2614158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46ACC"/>
    <w:multiLevelType w:val="hybridMultilevel"/>
    <w:tmpl w:val="3E90A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594E05"/>
    <w:multiLevelType w:val="hybridMultilevel"/>
    <w:tmpl w:val="ACFE0DD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4"/>
  </w:num>
  <w:num w:numId="3">
    <w:abstractNumId w:val="1"/>
  </w:num>
  <w:num w:numId="4">
    <w:abstractNumId w:val="41"/>
  </w:num>
  <w:num w:numId="5">
    <w:abstractNumId w:val="14"/>
  </w:num>
  <w:num w:numId="6">
    <w:abstractNumId w:val="17"/>
  </w:num>
  <w:num w:numId="7">
    <w:abstractNumId w:val="11"/>
  </w:num>
  <w:num w:numId="8">
    <w:abstractNumId w:val="34"/>
  </w:num>
  <w:num w:numId="9">
    <w:abstractNumId w:val="22"/>
  </w:num>
  <w:num w:numId="10">
    <w:abstractNumId w:val="38"/>
  </w:num>
  <w:num w:numId="11">
    <w:abstractNumId w:val="42"/>
  </w:num>
  <w:num w:numId="12">
    <w:abstractNumId w:val="36"/>
  </w:num>
  <w:num w:numId="13">
    <w:abstractNumId w:val="16"/>
  </w:num>
  <w:num w:numId="14">
    <w:abstractNumId w:val="20"/>
  </w:num>
  <w:num w:numId="15">
    <w:abstractNumId w:val="2"/>
  </w:num>
  <w:num w:numId="16">
    <w:abstractNumId w:val="33"/>
  </w:num>
  <w:num w:numId="17">
    <w:abstractNumId w:val="6"/>
  </w:num>
  <w:num w:numId="18">
    <w:abstractNumId w:val="0"/>
  </w:num>
  <w:num w:numId="19">
    <w:abstractNumId w:val="27"/>
  </w:num>
  <w:num w:numId="20">
    <w:abstractNumId w:val="12"/>
  </w:num>
  <w:num w:numId="21">
    <w:abstractNumId w:val="15"/>
  </w:num>
  <w:num w:numId="22">
    <w:abstractNumId w:val="18"/>
  </w:num>
  <w:num w:numId="23">
    <w:abstractNumId w:val="32"/>
  </w:num>
  <w:num w:numId="24">
    <w:abstractNumId w:val="23"/>
  </w:num>
  <w:num w:numId="25">
    <w:abstractNumId w:val="3"/>
  </w:num>
  <w:num w:numId="26">
    <w:abstractNumId w:val="10"/>
  </w:num>
  <w:num w:numId="27">
    <w:abstractNumId w:val="28"/>
  </w:num>
  <w:num w:numId="28">
    <w:abstractNumId w:val="8"/>
  </w:num>
  <w:num w:numId="29">
    <w:abstractNumId w:val="21"/>
  </w:num>
  <w:num w:numId="30">
    <w:abstractNumId w:val="7"/>
  </w:num>
  <w:num w:numId="31">
    <w:abstractNumId w:val="35"/>
  </w:num>
  <w:num w:numId="32">
    <w:abstractNumId w:val="43"/>
  </w:num>
  <w:num w:numId="33">
    <w:abstractNumId w:val="39"/>
  </w:num>
  <w:num w:numId="34">
    <w:abstractNumId w:val="31"/>
  </w:num>
  <w:num w:numId="35">
    <w:abstractNumId w:val="13"/>
  </w:num>
  <w:num w:numId="36">
    <w:abstractNumId w:val="44"/>
  </w:num>
  <w:num w:numId="37">
    <w:abstractNumId w:val="37"/>
  </w:num>
  <w:num w:numId="38">
    <w:abstractNumId w:val="5"/>
  </w:num>
  <w:num w:numId="39">
    <w:abstractNumId w:val="29"/>
  </w:num>
  <w:num w:numId="40">
    <w:abstractNumId w:val="45"/>
  </w:num>
  <w:num w:numId="41">
    <w:abstractNumId w:val="19"/>
  </w:num>
  <w:num w:numId="42">
    <w:abstractNumId w:val="30"/>
  </w:num>
  <w:num w:numId="43">
    <w:abstractNumId w:val="26"/>
  </w:num>
  <w:num w:numId="44">
    <w:abstractNumId w:val="9"/>
  </w:num>
  <w:num w:numId="45">
    <w:abstractNumId w:val="40"/>
  </w:num>
  <w:num w:numId="46">
    <w:abstractNumId w:val="4"/>
  </w:num>
  <w:num w:numId="47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13E"/>
    <w:rsid w:val="00000FC8"/>
    <w:rsid w:val="000029BC"/>
    <w:rsid w:val="00004902"/>
    <w:rsid w:val="00005808"/>
    <w:rsid w:val="00005874"/>
    <w:rsid w:val="00005B14"/>
    <w:rsid w:val="00005EA4"/>
    <w:rsid w:val="000061E9"/>
    <w:rsid w:val="00007999"/>
    <w:rsid w:val="00007EA1"/>
    <w:rsid w:val="000114C3"/>
    <w:rsid w:val="00011685"/>
    <w:rsid w:val="000124E1"/>
    <w:rsid w:val="0001313D"/>
    <w:rsid w:val="00020D43"/>
    <w:rsid w:val="00020EA9"/>
    <w:rsid w:val="00022F8E"/>
    <w:rsid w:val="00024E9D"/>
    <w:rsid w:val="00025713"/>
    <w:rsid w:val="00025803"/>
    <w:rsid w:val="000269B3"/>
    <w:rsid w:val="0003060A"/>
    <w:rsid w:val="00032AD5"/>
    <w:rsid w:val="000352B7"/>
    <w:rsid w:val="0003539B"/>
    <w:rsid w:val="00035EE7"/>
    <w:rsid w:val="00036F5F"/>
    <w:rsid w:val="000378C2"/>
    <w:rsid w:val="00040209"/>
    <w:rsid w:val="0004109A"/>
    <w:rsid w:val="000414E3"/>
    <w:rsid w:val="00041596"/>
    <w:rsid w:val="00041800"/>
    <w:rsid w:val="000436F0"/>
    <w:rsid w:val="00044F7C"/>
    <w:rsid w:val="000450FF"/>
    <w:rsid w:val="000452BA"/>
    <w:rsid w:val="00051A31"/>
    <w:rsid w:val="00052335"/>
    <w:rsid w:val="0005313B"/>
    <w:rsid w:val="00054060"/>
    <w:rsid w:val="00055677"/>
    <w:rsid w:val="00056DA4"/>
    <w:rsid w:val="000572D6"/>
    <w:rsid w:val="00062BD8"/>
    <w:rsid w:val="00062DA4"/>
    <w:rsid w:val="000635E2"/>
    <w:rsid w:val="00063959"/>
    <w:rsid w:val="00063A27"/>
    <w:rsid w:val="000647B3"/>
    <w:rsid w:val="00065BEC"/>
    <w:rsid w:val="00066223"/>
    <w:rsid w:val="00066544"/>
    <w:rsid w:val="00067A99"/>
    <w:rsid w:val="00071B8D"/>
    <w:rsid w:val="00072E41"/>
    <w:rsid w:val="000759DA"/>
    <w:rsid w:val="000769F9"/>
    <w:rsid w:val="00083BD0"/>
    <w:rsid w:val="00086311"/>
    <w:rsid w:val="00086647"/>
    <w:rsid w:val="00091238"/>
    <w:rsid w:val="00091DE3"/>
    <w:rsid w:val="00092DE6"/>
    <w:rsid w:val="000936F0"/>
    <w:rsid w:val="00093BFE"/>
    <w:rsid w:val="00097741"/>
    <w:rsid w:val="000A2900"/>
    <w:rsid w:val="000A2D67"/>
    <w:rsid w:val="000A4274"/>
    <w:rsid w:val="000A49BE"/>
    <w:rsid w:val="000A4EB1"/>
    <w:rsid w:val="000B2952"/>
    <w:rsid w:val="000B2D4F"/>
    <w:rsid w:val="000B6002"/>
    <w:rsid w:val="000B74EE"/>
    <w:rsid w:val="000C09EA"/>
    <w:rsid w:val="000C1C8D"/>
    <w:rsid w:val="000C1E55"/>
    <w:rsid w:val="000C223B"/>
    <w:rsid w:val="000C4F35"/>
    <w:rsid w:val="000C76CC"/>
    <w:rsid w:val="000C7A53"/>
    <w:rsid w:val="000D1BBB"/>
    <w:rsid w:val="000D7A74"/>
    <w:rsid w:val="000E0742"/>
    <w:rsid w:val="000E191E"/>
    <w:rsid w:val="000E1DAE"/>
    <w:rsid w:val="000E5F1F"/>
    <w:rsid w:val="000E5FB1"/>
    <w:rsid w:val="000E76D9"/>
    <w:rsid w:val="000F05C1"/>
    <w:rsid w:val="000F2FE8"/>
    <w:rsid w:val="000F319A"/>
    <w:rsid w:val="000F4A23"/>
    <w:rsid w:val="000F70D3"/>
    <w:rsid w:val="001000D9"/>
    <w:rsid w:val="00100366"/>
    <w:rsid w:val="00100FF7"/>
    <w:rsid w:val="001015F1"/>
    <w:rsid w:val="00101A7E"/>
    <w:rsid w:val="00103550"/>
    <w:rsid w:val="00105E3E"/>
    <w:rsid w:val="0010676E"/>
    <w:rsid w:val="00107982"/>
    <w:rsid w:val="00107C48"/>
    <w:rsid w:val="00107F05"/>
    <w:rsid w:val="001110E7"/>
    <w:rsid w:val="00114A8F"/>
    <w:rsid w:val="00114AED"/>
    <w:rsid w:val="00114EAF"/>
    <w:rsid w:val="00116BED"/>
    <w:rsid w:val="001214E3"/>
    <w:rsid w:val="001217B5"/>
    <w:rsid w:val="00122889"/>
    <w:rsid w:val="00124859"/>
    <w:rsid w:val="00132D82"/>
    <w:rsid w:val="0013413F"/>
    <w:rsid w:val="00134D06"/>
    <w:rsid w:val="00135E9D"/>
    <w:rsid w:val="00136FD0"/>
    <w:rsid w:val="0013758C"/>
    <w:rsid w:val="0013789B"/>
    <w:rsid w:val="00141925"/>
    <w:rsid w:val="001420FF"/>
    <w:rsid w:val="00143A5A"/>
    <w:rsid w:val="00144B36"/>
    <w:rsid w:val="00144ED7"/>
    <w:rsid w:val="0014651E"/>
    <w:rsid w:val="00150983"/>
    <w:rsid w:val="001510EA"/>
    <w:rsid w:val="00153453"/>
    <w:rsid w:val="0015369A"/>
    <w:rsid w:val="00154927"/>
    <w:rsid w:val="0015583C"/>
    <w:rsid w:val="00157B9E"/>
    <w:rsid w:val="00160FBB"/>
    <w:rsid w:val="00161D69"/>
    <w:rsid w:val="00163A71"/>
    <w:rsid w:val="00163AD9"/>
    <w:rsid w:val="00164B09"/>
    <w:rsid w:val="001655F4"/>
    <w:rsid w:val="0016578A"/>
    <w:rsid w:val="0016657D"/>
    <w:rsid w:val="00166E59"/>
    <w:rsid w:val="00171FC2"/>
    <w:rsid w:val="001728CC"/>
    <w:rsid w:val="00175F51"/>
    <w:rsid w:val="00176664"/>
    <w:rsid w:val="00176A3B"/>
    <w:rsid w:val="001770F1"/>
    <w:rsid w:val="00185847"/>
    <w:rsid w:val="001869F2"/>
    <w:rsid w:val="001900F4"/>
    <w:rsid w:val="0019138D"/>
    <w:rsid w:val="00193142"/>
    <w:rsid w:val="00194C01"/>
    <w:rsid w:val="00195EDB"/>
    <w:rsid w:val="001960CE"/>
    <w:rsid w:val="00196E61"/>
    <w:rsid w:val="001A2762"/>
    <w:rsid w:val="001A30CD"/>
    <w:rsid w:val="001A3345"/>
    <w:rsid w:val="001A3C38"/>
    <w:rsid w:val="001A4221"/>
    <w:rsid w:val="001A7386"/>
    <w:rsid w:val="001B12B2"/>
    <w:rsid w:val="001B1A5B"/>
    <w:rsid w:val="001B2DF3"/>
    <w:rsid w:val="001B4FCA"/>
    <w:rsid w:val="001B622A"/>
    <w:rsid w:val="001B631D"/>
    <w:rsid w:val="001B6A61"/>
    <w:rsid w:val="001C146F"/>
    <w:rsid w:val="001C1FF5"/>
    <w:rsid w:val="001C2712"/>
    <w:rsid w:val="001C27AC"/>
    <w:rsid w:val="001C38BB"/>
    <w:rsid w:val="001C40C2"/>
    <w:rsid w:val="001C4191"/>
    <w:rsid w:val="001C4866"/>
    <w:rsid w:val="001C590B"/>
    <w:rsid w:val="001C6291"/>
    <w:rsid w:val="001D28CE"/>
    <w:rsid w:val="001D3D01"/>
    <w:rsid w:val="001E2ABA"/>
    <w:rsid w:val="001E4751"/>
    <w:rsid w:val="001E6867"/>
    <w:rsid w:val="001E75DD"/>
    <w:rsid w:val="001F0674"/>
    <w:rsid w:val="001F1867"/>
    <w:rsid w:val="001F2303"/>
    <w:rsid w:val="001F2B82"/>
    <w:rsid w:val="001F51D9"/>
    <w:rsid w:val="001F5599"/>
    <w:rsid w:val="001F55F1"/>
    <w:rsid w:val="001F6535"/>
    <w:rsid w:val="001F7472"/>
    <w:rsid w:val="001F7C67"/>
    <w:rsid w:val="00201A01"/>
    <w:rsid w:val="00201F19"/>
    <w:rsid w:val="00204880"/>
    <w:rsid w:val="002064B3"/>
    <w:rsid w:val="00207F5C"/>
    <w:rsid w:val="00210240"/>
    <w:rsid w:val="00213562"/>
    <w:rsid w:val="00216777"/>
    <w:rsid w:val="00217971"/>
    <w:rsid w:val="00220714"/>
    <w:rsid w:val="002214FB"/>
    <w:rsid w:val="002219BC"/>
    <w:rsid w:val="00226006"/>
    <w:rsid w:val="00226224"/>
    <w:rsid w:val="002320B1"/>
    <w:rsid w:val="0023377F"/>
    <w:rsid w:val="00233C4C"/>
    <w:rsid w:val="00234A8C"/>
    <w:rsid w:val="00235D68"/>
    <w:rsid w:val="0023782A"/>
    <w:rsid w:val="00242B5C"/>
    <w:rsid w:val="00243BE6"/>
    <w:rsid w:val="0024567D"/>
    <w:rsid w:val="002456C4"/>
    <w:rsid w:val="00245DA9"/>
    <w:rsid w:val="00246511"/>
    <w:rsid w:val="002473E2"/>
    <w:rsid w:val="00251520"/>
    <w:rsid w:val="00251DF5"/>
    <w:rsid w:val="002527EB"/>
    <w:rsid w:val="002542D8"/>
    <w:rsid w:val="00254F2A"/>
    <w:rsid w:val="0025527C"/>
    <w:rsid w:val="00255FAD"/>
    <w:rsid w:val="002608C2"/>
    <w:rsid w:val="00261DC7"/>
    <w:rsid w:val="0026201E"/>
    <w:rsid w:val="00263AF2"/>
    <w:rsid w:val="00263F10"/>
    <w:rsid w:val="00265405"/>
    <w:rsid w:val="0026557C"/>
    <w:rsid w:val="00265634"/>
    <w:rsid w:val="002665C6"/>
    <w:rsid w:val="002709FB"/>
    <w:rsid w:val="00270A22"/>
    <w:rsid w:val="00270CFE"/>
    <w:rsid w:val="00272558"/>
    <w:rsid w:val="002746BE"/>
    <w:rsid w:val="00274793"/>
    <w:rsid w:val="002769AF"/>
    <w:rsid w:val="0028045A"/>
    <w:rsid w:val="00281842"/>
    <w:rsid w:val="002824F9"/>
    <w:rsid w:val="0028274E"/>
    <w:rsid w:val="00282ED7"/>
    <w:rsid w:val="00282F52"/>
    <w:rsid w:val="00284127"/>
    <w:rsid w:val="002858A1"/>
    <w:rsid w:val="00286345"/>
    <w:rsid w:val="002874FE"/>
    <w:rsid w:val="00287EE3"/>
    <w:rsid w:val="0029127D"/>
    <w:rsid w:val="0029255B"/>
    <w:rsid w:val="00293C70"/>
    <w:rsid w:val="00294263"/>
    <w:rsid w:val="0029580C"/>
    <w:rsid w:val="002959D2"/>
    <w:rsid w:val="00297F13"/>
    <w:rsid w:val="002A0492"/>
    <w:rsid w:val="002A0DA9"/>
    <w:rsid w:val="002A4265"/>
    <w:rsid w:val="002A4532"/>
    <w:rsid w:val="002A4A42"/>
    <w:rsid w:val="002B0BAE"/>
    <w:rsid w:val="002B13CA"/>
    <w:rsid w:val="002B24AC"/>
    <w:rsid w:val="002B2DAC"/>
    <w:rsid w:val="002B4AA7"/>
    <w:rsid w:val="002B6472"/>
    <w:rsid w:val="002C1E14"/>
    <w:rsid w:val="002C2023"/>
    <w:rsid w:val="002C2094"/>
    <w:rsid w:val="002C3AD5"/>
    <w:rsid w:val="002C3C8E"/>
    <w:rsid w:val="002C407F"/>
    <w:rsid w:val="002C4752"/>
    <w:rsid w:val="002C4F5A"/>
    <w:rsid w:val="002C5100"/>
    <w:rsid w:val="002C75B1"/>
    <w:rsid w:val="002D1BAB"/>
    <w:rsid w:val="002D31A3"/>
    <w:rsid w:val="002D31FD"/>
    <w:rsid w:val="002D5F58"/>
    <w:rsid w:val="002D611E"/>
    <w:rsid w:val="002D7004"/>
    <w:rsid w:val="002E0B20"/>
    <w:rsid w:val="002E3C2D"/>
    <w:rsid w:val="002F077F"/>
    <w:rsid w:val="002F09A4"/>
    <w:rsid w:val="002F0A4C"/>
    <w:rsid w:val="002F255C"/>
    <w:rsid w:val="002F4552"/>
    <w:rsid w:val="002F5B35"/>
    <w:rsid w:val="002F6558"/>
    <w:rsid w:val="002F7532"/>
    <w:rsid w:val="00300186"/>
    <w:rsid w:val="00300909"/>
    <w:rsid w:val="00300BF3"/>
    <w:rsid w:val="00303DB7"/>
    <w:rsid w:val="00304D51"/>
    <w:rsid w:val="00305623"/>
    <w:rsid w:val="00310070"/>
    <w:rsid w:val="00312B9E"/>
    <w:rsid w:val="003138B5"/>
    <w:rsid w:val="003144CB"/>
    <w:rsid w:val="003152D4"/>
    <w:rsid w:val="00315768"/>
    <w:rsid w:val="00317027"/>
    <w:rsid w:val="00317BB0"/>
    <w:rsid w:val="00320B80"/>
    <w:rsid w:val="00323B12"/>
    <w:rsid w:val="00324DE8"/>
    <w:rsid w:val="0033132D"/>
    <w:rsid w:val="00331D17"/>
    <w:rsid w:val="0033346D"/>
    <w:rsid w:val="003335F6"/>
    <w:rsid w:val="00333D56"/>
    <w:rsid w:val="00335A08"/>
    <w:rsid w:val="0033702A"/>
    <w:rsid w:val="00345322"/>
    <w:rsid w:val="003456D1"/>
    <w:rsid w:val="0034592D"/>
    <w:rsid w:val="00346152"/>
    <w:rsid w:val="00346387"/>
    <w:rsid w:val="00346DAF"/>
    <w:rsid w:val="00351D81"/>
    <w:rsid w:val="003542BC"/>
    <w:rsid w:val="00355B63"/>
    <w:rsid w:val="0035629C"/>
    <w:rsid w:val="00362BC5"/>
    <w:rsid w:val="00362F84"/>
    <w:rsid w:val="00363EB8"/>
    <w:rsid w:val="00365462"/>
    <w:rsid w:val="003663C8"/>
    <w:rsid w:val="00370E99"/>
    <w:rsid w:val="00372169"/>
    <w:rsid w:val="003728B3"/>
    <w:rsid w:val="00373479"/>
    <w:rsid w:val="00374C13"/>
    <w:rsid w:val="00375044"/>
    <w:rsid w:val="0037522C"/>
    <w:rsid w:val="00375448"/>
    <w:rsid w:val="003754FB"/>
    <w:rsid w:val="003772FE"/>
    <w:rsid w:val="00380C07"/>
    <w:rsid w:val="0038171E"/>
    <w:rsid w:val="003857DA"/>
    <w:rsid w:val="00391FAD"/>
    <w:rsid w:val="00392C69"/>
    <w:rsid w:val="003934F3"/>
    <w:rsid w:val="00394E44"/>
    <w:rsid w:val="003A1BFD"/>
    <w:rsid w:val="003A1DC1"/>
    <w:rsid w:val="003A3C0B"/>
    <w:rsid w:val="003A40D3"/>
    <w:rsid w:val="003A7310"/>
    <w:rsid w:val="003B257D"/>
    <w:rsid w:val="003B723C"/>
    <w:rsid w:val="003B7F42"/>
    <w:rsid w:val="003C0223"/>
    <w:rsid w:val="003C1D44"/>
    <w:rsid w:val="003C26CA"/>
    <w:rsid w:val="003C410C"/>
    <w:rsid w:val="003C441D"/>
    <w:rsid w:val="003C594B"/>
    <w:rsid w:val="003C613F"/>
    <w:rsid w:val="003D19D6"/>
    <w:rsid w:val="003D1B51"/>
    <w:rsid w:val="003D3F69"/>
    <w:rsid w:val="003D4F64"/>
    <w:rsid w:val="003D5A1C"/>
    <w:rsid w:val="003D601A"/>
    <w:rsid w:val="003E3D07"/>
    <w:rsid w:val="003E40C2"/>
    <w:rsid w:val="003E51B9"/>
    <w:rsid w:val="003E55A6"/>
    <w:rsid w:val="003F04C8"/>
    <w:rsid w:val="003F2982"/>
    <w:rsid w:val="003F2A36"/>
    <w:rsid w:val="003F3919"/>
    <w:rsid w:val="003F4C00"/>
    <w:rsid w:val="003F57CA"/>
    <w:rsid w:val="00401F8D"/>
    <w:rsid w:val="00406C56"/>
    <w:rsid w:val="00406E84"/>
    <w:rsid w:val="0040796A"/>
    <w:rsid w:val="00410D3E"/>
    <w:rsid w:val="00411707"/>
    <w:rsid w:val="00411BAD"/>
    <w:rsid w:val="00411DB6"/>
    <w:rsid w:val="00413C33"/>
    <w:rsid w:val="00414956"/>
    <w:rsid w:val="00416AD7"/>
    <w:rsid w:val="00416CB7"/>
    <w:rsid w:val="004170B1"/>
    <w:rsid w:val="00417572"/>
    <w:rsid w:val="00417B4A"/>
    <w:rsid w:val="00420618"/>
    <w:rsid w:val="0042115C"/>
    <w:rsid w:val="00432FC0"/>
    <w:rsid w:val="0043368A"/>
    <w:rsid w:val="00434666"/>
    <w:rsid w:val="00434E10"/>
    <w:rsid w:val="00434E24"/>
    <w:rsid w:val="00434EB0"/>
    <w:rsid w:val="004373A4"/>
    <w:rsid w:val="00441355"/>
    <w:rsid w:val="00441CA7"/>
    <w:rsid w:val="00443CE7"/>
    <w:rsid w:val="0044465C"/>
    <w:rsid w:val="00444FAD"/>
    <w:rsid w:val="00445B95"/>
    <w:rsid w:val="00445E2C"/>
    <w:rsid w:val="004466A9"/>
    <w:rsid w:val="004506DB"/>
    <w:rsid w:val="00455C9E"/>
    <w:rsid w:val="0045797E"/>
    <w:rsid w:val="00457ED7"/>
    <w:rsid w:val="00457F15"/>
    <w:rsid w:val="00460060"/>
    <w:rsid w:val="00461A04"/>
    <w:rsid w:val="00463763"/>
    <w:rsid w:val="00467CF3"/>
    <w:rsid w:val="00470100"/>
    <w:rsid w:val="00470C6B"/>
    <w:rsid w:val="00470FAD"/>
    <w:rsid w:val="00475F71"/>
    <w:rsid w:val="00476876"/>
    <w:rsid w:val="00476EEB"/>
    <w:rsid w:val="00477876"/>
    <w:rsid w:val="004803B0"/>
    <w:rsid w:val="00482087"/>
    <w:rsid w:val="004820E7"/>
    <w:rsid w:val="0048233E"/>
    <w:rsid w:val="004852C8"/>
    <w:rsid w:val="00487A4D"/>
    <w:rsid w:val="0049081D"/>
    <w:rsid w:val="004916B5"/>
    <w:rsid w:val="00492EA6"/>
    <w:rsid w:val="004938C2"/>
    <w:rsid w:val="004967E6"/>
    <w:rsid w:val="004A01FC"/>
    <w:rsid w:val="004A401F"/>
    <w:rsid w:val="004A6190"/>
    <w:rsid w:val="004B00E3"/>
    <w:rsid w:val="004B07B3"/>
    <w:rsid w:val="004B0A62"/>
    <w:rsid w:val="004B1930"/>
    <w:rsid w:val="004B3D27"/>
    <w:rsid w:val="004B495E"/>
    <w:rsid w:val="004B506E"/>
    <w:rsid w:val="004B6346"/>
    <w:rsid w:val="004B6CAC"/>
    <w:rsid w:val="004C08CD"/>
    <w:rsid w:val="004C1A77"/>
    <w:rsid w:val="004C1D92"/>
    <w:rsid w:val="004C2147"/>
    <w:rsid w:val="004C3450"/>
    <w:rsid w:val="004C3F1C"/>
    <w:rsid w:val="004C6C44"/>
    <w:rsid w:val="004C7739"/>
    <w:rsid w:val="004C7B19"/>
    <w:rsid w:val="004D223C"/>
    <w:rsid w:val="004D32F6"/>
    <w:rsid w:val="004D360F"/>
    <w:rsid w:val="004D42FB"/>
    <w:rsid w:val="004D440D"/>
    <w:rsid w:val="004D4B05"/>
    <w:rsid w:val="004D4B69"/>
    <w:rsid w:val="004D4CCA"/>
    <w:rsid w:val="004D538F"/>
    <w:rsid w:val="004D59CD"/>
    <w:rsid w:val="004D6089"/>
    <w:rsid w:val="004D70F2"/>
    <w:rsid w:val="004D7DC7"/>
    <w:rsid w:val="004E2B40"/>
    <w:rsid w:val="004E3888"/>
    <w:rsid w:val="004E3C01"/>
    <w:rsid w:val="004E4657"/>
    <w:rsid w:val="004E50B0"/>
    <w:rsid w:val="004E5DA4"/>
    <w:rsid w:val="004F1209"/>
    <w:rsid w:val="004F1A9F"/>
    <w:rsid w:val="004F41EF"/>
    <w:rsid w:val="004F4A62"/>
    <w:rsid w:val="004F614E"/>
    <w:rsid w:val="004F6C48"/>
    <w:rsid w:val="00503DDE"/>
    <w:rsid w:val="005046BE"/>
    <w:rsid w:val="005124F5"/>
    <w:rsid w:val="00512EEE"/>
    <w:rsid w:val="0051430C"/>
    <w:rsid w:val="005156E4"/>
    <w:rsid w:val="0052029C"/>
    <w:rsid w:val="00521B28"/>
    <w:rsid w:val="00522E8F"/>
    <w:rsid w:val="00523830"/>
    <w:rsid w:val="005252E3"/>
    <w:rsid w:val="0052759E"/>
    <w:rsid w:val="00527A03"/>
    <w:rsid w:val="00530A08"/>
    <w:rsid w:val="00535376"/>
    <w:rsid w:val="00535FA2"/>
    <w:rsid w:val="0053699D"/>
    <w:rsid w:val="005400EB"/>
    <w:rsid w:val="00540336"/>
    <w:rsid w:val="0054352F"/>
    <w:rsid w:val="005446FB"/>
    <w:rsid w:val="0054637B"/>
    <w:rsid w:val="00546CBA"/>
    <w:rsid w:val="0055051E"/>
    <w:rsid w:val="00552E7B"/>
    <w:rsid w:val="00553787"/>
    <w:rsid w:val="00553912"/>
    <w:rsid w:val="00554DA6"/>
    <w:rsid w:val="00555FF6"/>
    <w:rsid w:val="0055702F"/>
    <w:rsid w:val="0055706C"/>
    <w:rsid w:val="005619E8"/>
    <w:rsid w:val="00561C5C"/>
    <w:rsid w:val="00563581"/>
    <w:rsid w:val="00563A82"/>
    <w:rsid w:val="00564255"/>
    <w:rsid w:val="00564722"/>
    <w:rsid w:val="005647C2"/>
    <w:rsid w:val="005649F2"/>
    <w:rsid w:val="00566C3E"/>
    <w:rsid w:val="005676C6"/>
    <w:rsid w:val="00572577"/>
    <w:rsid w:val="00572BBC"/>
    <w:rsid w:val="00572F81"/>
    <w:rsid w:val="00573224"/>
    <w:rsid w:val="00573696"/>
    <w:rsid w:val="005747CA"/>
    <w:rsid w:val="005758AB"/>
    <w:rsid w:val="00581136"/>
    <w:rsid w:val="00581AF5"/>
    <w:rsid w:val="00582082"/>
    <w:rsid w:val="00582603"/>
    <w:rsid w:val="00582CC2"/>
    <w:rsid w:val="005867DC"/>
    <w:rsid w:val="00586A0B"/>
    <w:rsid w:val="00590ED6"/>
    <w:rsid w:val="00591B52"/>
    <w:rsid w:val="00591D18"/>
    <w:rsid w:val="0059446E"/>
    <w:rsid w:val="0059457F"/>
    <w:rsid w:val="00595D19"/>
    <w:rsid w:val="00596EC6"/>
    <w:rsid w:val="00597819"/>
    <w:rsid w:val="005A20C3"/>
    <w:rsid w:val="005A3439"/>
    <w:rsid w:val="005A4C9C"/>
    <w:rsid w:val="005A5F4C"/>
    <w:rsid w:val="005A6B74"/>
    <w:rsid w:val="005A704E"/>
    <w:rsid w:val="005A7A4B"/>
    <w:rsid w:val="005B08DE"/>
    <w:rsid w:val="005B46EB"/>
    <w:rsid w:val="005B490B"/>
    <w:rsid w:val="005B5025"/>
    <w:rsid w:val="005B68DF"/>
    <w:rsid w:val="005B69A2"/>
    <w:rsid w:val="005C3AC7"/>
    <w:rsid w:val="005C4B7D"/>
    <w:rsid w:val="005C5665"/>
    <w:rsid w:val="005C61FB"/>
    <w:rsid w:val="005C750E"/>
    <w:rsid w:val="005C775B"/>
    <w:rsid w:val="005D095D"/>
    <w:rsid w:val="005D2191"/>
    <w:rsid w:val="005D2886"/>
    <w:rsid w:val="005D2F17"/>
    <w:rsid w:val="005D395F"/>
    <w:rsid w:val="005D48EE"/>
    <w:rsid w:val="005D4C6B"/>
    <w:rsid w:val="005D737A"/>
    <w:rsid w:val="005D7B36"/>
    <w:rsid w:val="005E1E88"/>
    <w:rsid w:val="005E241F"/>
    <w:rsid w:val="005E4826"/>
    <w:rsid w:val="005E4A97"/>
    <w:rsid w:val="005E4E89"/>
    <w:rsid w:val="005E6E08"/>
    <w:rsid w:val="005E7F16"/>
    <w:rsid w:val="005F12B3"/>
    <w:rsid w:val="005F38AC"/>
    <w:rsid w:val="005F65D9"/>
    <w:rsid w:val="005F73BF"/>
    <w:rsid w:val="005F7466"/>
    <w:rsid w:val="005F7E6C"/>
    <w:rsid w:val="00601A8C"/>
    <w:rsid w:val="00602B5C"/>
    <w:rsid w:val="00602F15"/>
    <w:rsid w:val="00604473"/>
    <w:rsid w:val="00607CEA"/>
    <w:rsid w:val="0061054B"/>
    <w:rsid w:val="006119E0"/>
    <w:rsid w:val="006132BD"/>
    <w:rsid w:val="006149BC"/>
    <w:rsid w:val="0061554F"/>
    <w:rsid w:val="00617E33"/>
    <w:rsid w:val="0062080A"/>
    <w:rsid w:val="00620D73"/>
    <w:rsid w:val="00622A0F"/>
    <w:rsid w:val="00624397"/>
    <w:rsid w:val="006262C8"/>
    <w:rsid w:val="00626D26"/>
    <w:rsid w:val="00627101"/>
    <w:rsid w:val="00632671"/>
    <w:rsid w:val="00633A61"/>
    <w:rsid w:val="00635CB0"/>
    <w:rsid w:val="00636739"/>
    <w:rsid w:val="006424AF"/>
    <w:rsid w:val="00643064"/>
    <w:rsid w:val="00643321"/>
    <w:rsid w:val="006452FF"/>
    <w:rsid w:val="00645D13"/>
    <w:rsid w:val="0064747C"/>
    <w:rsid w:val="006518DB"/>
    <w:rsid w:val="00652146"/>
    <w:rsid w:val="00653076"/>
    <w:rsid w:val="0065395D"/>
    <w:rsid w:val="00655497"/>
    <w:rsid w:val="0065581F"/>
    <w:rsid w:val="00657706"/>
    <w:rsid w:val="00657E5C"/>
    <w:rsid w:val="006609DD"/>
    <w:rsid w:val="00660A95"/>
    <w:rsid w:val="00662886"/>
    <w:rsid w:val="00665BAD"/>
    <w:rsid w:val="00666DD5"/>
    <w:rsid w:val="0066731C"/>
    <w:rsid w:val="00667F21"/>
    <w:rsid w:val="006723AA"/>
    <w:rsid w:val="0067261C"/>
    <w:rsid w:val="0067392B"/>
    <w:rsid w:val="00673E2E"/>
    <w:rsid w:val="006752B6"/>
    <w:rsid w:val="00676CAB"/>
    <w:rsid w:val="006779E6"/>
    <w:rsid w:val="00680983"/>
    <w:rsid w:val="00680C27"/>
    <w:rsid w:val="00681582"/>
    <w:rsid w:val="00684D8D"/>
    <w:rsid w:val="006927E9"/>
    <w:rsid w:val="00693081"/>
    <w:rsid w:val="00693970"/>
    <w:rsid w:val="00694255"/>
    <w:rsid w:val="00694F7A"/>
    <w:rsid w:val="00694FD2"/>
    <w:rsid w:val="00696154"/>
    <w:rsid w:val="00697B0B"/>
    <w:rsid w:val="006A0DC3"/>
    <w:rsid w:val="006A1FD2"/>
    <w:rsid w:val="006A2E11"/>
    <w:rsid w:val="006A4BA9"/>
    <w:rsid w:val="006A6CB3"/>
    <w:rsid w:val="006B163F"/>
    <w:rsid w:val="006B18B7"/>
    <w:rsid w:val="006B25B7"/>
    <w:rsid w:val="006B38AA"/>
    <w:rsid w:val="006B5AA6"/>
    <w:rsid w:val="006C226B"/>
    <w:rsid w:val="006C2667"/>
    <w:rsid w:val="006C4342"/>
    <w:rsid w:val="006C5E30"/>
    <w:rsid w:val="006C7984"/>
    <w:rsid w:val="006D2417"/>
    <w:rsid w:val="006D54C1"/>
    <w:rsid w:val="006D5D3E"/>
    <w:rsid w:val="006D6189"/>
    <w:rsid w:val="006D63C9"/>
    <w:rsid w:val="006E10F6"/>
    <w:rsid w:val="006E12EA"/>
    <w:rsid w:val="006E2091"/>
    <w:rsid w:val="006E27DC"/>
    <w:rsid w:val="006E2D22"/>
    <w:rsid w:val="006E3EF6"/>
    <w:rsid w:val="006E4220"/>
    <w:rsid w:val="006E4B0D"/>
    <w:rsid w:val="006E4E3F"/>
    <w:rsid w:val="006E70FA"/>
    <w:rsid w:val="006F394B"/>
    <w:rsid w:val="006F4E99"/>
    <w:rsid w:val="006F6783"/>
    <w:rsid w:val="006F6F3F"/>
    <w:rsid w:val="006F7488"/>
    <w:rsid w:val="006F79BB"/>
    <w:rsid w:val="007016F4"/>
    <w:rsid w:val="0070345C"/>
    <w:rsid w:val="007064BA"/>
    <w:rsid w:val="0070756B"/>
    <w:rsid w:val="00707725"/>
    <w:rsid w:val="007078B1"/>
    <w:rsid w:val="00707A8C"/>
    <w:rsid w:val="00707D5E"/>
    <w:rsid w:val="00707DB0"/>
    <w:rsid w:val="00710943"/>
    <w:rsid w:val="00712D7F"/>
    <w:rsid w:val="007137E5"/>
    <w:rsid w:val="00715DB6"/>
    <w:rsid w:val="00717091"/>
    <w:rsid w:val="007223B7"/>
    <w:rsid w:val="00722DA8"/>
    <w:rsid w:val="007247B7"/>
    <w:rsid w:val="00724D5D"/>
    <w:rsid w:val="00724EE6"/>
    <w:rsid w:val="00727490"/>
    <w:rsid w:val="0073280F"/>
    <w:rsid w:val="00737BD0"/>
    <w:rsid w:val="00737E06"/>
    <w:rsid w:val="007405AC"/>
    <w:rsid w:val="00744177"/>
    <w:rsid w:val="007515FB"/>
    <w:rsid w:val="0075164F"/>
    <w:rsid w:val="00755531"/>
    <w:rsid w:val="007572A3"/>
    <w:rsid w:val="00764740"/>
    <w:rsid w:val="00764C3C"/>
    <w:rsid w:val="00766E15"/>
    <w:rsid w:val="007670AA"/>
    <w:rsid w:val="007711AA"/>
    <w:rsid w:val="00773776"/>
    <w:rsid w:val="00774059"/>
    <w:rsid w:val="00775E0E"/>
    <w:rsid w:val="007805C5"/>
    <w:rsid w:val="0078178E"/>
    <w:rsid w:val="007822B5"/>
    <w:rsid w:val="0078525B"/>
    <w:rsid w:val="007860C5"/>
    <w:rsid w:val="00786EDD"/>
    <w:rsid w:val="0078790C"/>
    <w:rsid w:val="00787D5D"/>
    <w:rsid w:val="007911CA"/>
    <w:rsid w:val="00791B6C"/>
    <w:rsid w:val="00791E43"/>
    <w:rsid w:val="00792EE5"/>
    <w:rsid w:val="0079331F"/>
    <w:rsid w:val="00793F12"/>
    <w:rsid w:val="007A1034"/>
    <w:rsid w:val="007A4A9B"/>
    <w:rsid w:val="007B0067"/>
    <w:rsid w:val="007B2FB6"/>
    <w:rsid w:val="007B3290"/>
    <w:rsid w:val="007B40DB"/>
    <w:rsid w:val="007B4FAB"/>
    <w:rsid w:val="007B5F21"/>
    <w:rsid w:val="007C1227"/>
    <w:rsid w:val="007C17C0"/>
    <w:rsid w:val="007C4CC6"/>
    <w:rsid w:val="007D009B"/>
    <w:rsid w:val="007D4D0B"/>
    <w:rsid w:val="007D5BCB"/>
    <w:rsid w:val="007D6EA5"/>
    <w:rsid w:val="007E0545"/>
    <w:rsid w:val="007E2CBC"/>
    <w:rsid w:val="007E341D"/>
    <w:rsid w:val="007E484A"/>
    <w:rsid w:val="007E7D89"/>
    <w:rsid w:val="007F0932"/>
    <w:rsid w:val="007F111A"/>
    <w:rsid w:val="007F159A"/>
    <w:rsid w:val="007F1E0C"/>
    <w:rsid w:val="007F20E4"/>
    <w:rsid w:val="007F24F4"/>
    <w:rsid w:val="007F44C0"/>
    <w:rsid w:val="007F4E77"/>
    <w:rsid w:val="007F4F73"/>
    <w:rsid w:val="007F4F8B"/>
    <w:rsid w:val="007F4FBF"/>
    <w:rsid w:val="007F5100"/>
    <w:rsid w:val="007F6440"/>
    <w:rsid w:val="007F6639"/>
    <w:rsid w:val="00804CB4"/>
    <w:rsid w:val="00807B33"/>
    <w:rsid w:val="00810BFB"/>
    <w:rsid w:val="008113F7"/>
    <w:rsid w:val="00811637"/>
    <w:rsid w:val="008126E8"/>
    <w:rsid w:val="008132E4"/>
    <w:rsid w:val="00813E1A"/>
    <w:rsid w:val="00814D15"/>
    <w:rsid w:val="0081527D"/>
    <w:rsid w:val="008162BF"/>
    <w:rsid w:val="00820745"/>
    <w:rsid w:val="00820DE3"/>
    <w:rsid w:val="00821776"/>
    <w:rsid w:val="008226A1"/>
    <w:rsid w:val="00823A94"/>
    <w:rsid w:val="00824307"/>
    <w:rsid w:val="00824422"/>
    <w:rsid w:val="00824AFE"/>
    <w:rsid w:val="00825730"/>
    <w:rsid w:val="00827184"/>
    <w:rsid w:val="00830108"/>
    <w:rsid w:val="00832466"/>
    <w:rsid w:val="00834BAC"/>
    <w:rsid w:val="008357AF"/>
    <w:rsid w:val="00836083"/>
    <w:rsid w:val="00840168"/>
    <w:rsid w:val="00842770"/>
    <w:rsid w:val="00842DDE"/>
    <w:rsid w:val="0084388C"/>
    <w:rsid w:val="00844CB1"/>
    <w:rsid w:val="00845A15"/>
    <w:rsid w:val="00845E31"/>
    <w:rsid w:val="008466E9"/>
    <w:rsid w:val="00846C02"/>
    <w:rsid w:val="00847095"/>
    <w:rsid w:val="00847576"/>
    <w:rsid w:val="00850EA1"/>
    <w:rsid w:val="0085279D"/>
    <w:rsid w:val="008531E2"/>
    <w:rsid w:val="00854002"/>
    <w:rsid w:val="00854BE3"/>
    <w:rsid w:val="00857740"/>
    <w:rsid w:val="00860FFD"/>
    <w:rsid w:val="0086382E"/>
    <w:rsid w:val="008669BC"/>
    <w:rsid w:val="00867594"/>
    <w:rsid w:val="00867E27"/>
    <w:rsid w:val="00867E93"/>
    <w:rsid w:val="00867E98"/>
    <w:rsid w:val="00870189"/>
    <w:rsid w:val="008720CE"/>
    <w:rsid w:val="0087727F"/>
    <w:rsid w:val="00881947"/>
    <w:rsid w:val="0088219B"/>
    <w:rsid w:val="0088234A"/>
    <w:rsid w:val="00883031"/>
    <w:rsid w:val="008830B4"/>
    <w:rsid w:val="008830CA"/>
    <w:rsid w:val="00887822"/>
    <w:rsid w:val="00890CBB"/>
    <w:rsid w:val="00891B58"/>
    <w:rsid w:val="00892146"/>
    <w:rsid w:val="008932DA"/>
    <w:rsid w:val="00893DC9"/>
    <w:rsid w:val="00895D1B"/>
    <w:rsid w:val="00896812"/>
    <w:rsid w:val="00896946"/>
    <w:rsid w:val="008979EC"/>
    <w:rsid w:val="008A07CE"/>
    <w:rsid w:val="008A0C17"/>
    <w:rsid w:val="008A0D50"/>
    <w:rsid w:val="008A125D"/>
    <w:rsid w:val="008A2BCA"/>
    <w:rsid w:val="008A6B60"/>
    <w:rsid w:val="008A7EBA"/>
    <w:rsid w:val="008B2A6C"/>
    <w:rsid w:val="008B2A6E"/>
    <w:rsid w:val="008B5A0A"/>
    <w:rsid w:val="008B5A0B"/>
    <w:rsid w:val="008B6795"/>
    <w:rsid w:val="008B6B00"/>
    <w:rsid w:val="008C10AE"/>
    <w:rsid w:val="008C114A"/>
    <w:rsid w:val="008C64BF"/>
    <w:rsid w:val="008C6634"/>
    <w:rsid w:val="008C755C"/>
    <w:rsid w:val="008C7DDE"/>
    <w:rsid w:val="008D15EC"/>
    <w:rsid w:val="008D1ADE"/>
    <w:rsid w:val="008D23E2"/>
    <w:rsid w:val="008D2E76"/>
    <w:rsid w:val="008D446B"/>
    <w:rsid w:val="008D5436"/>
    <w:rsid w:val="008D7C1F"/>
    <w:rsid w:val="008E1C5A"/>
    <w:rsid w:val="008E43E8"/>
    <w:rsid w:val="008E4D66"/>
    <w:rsid w:val="008E620B"/>
    <w:rsid w:val="008E645F"/>
    <w:rsid w:val="008E7872"/>
    <w:rsid w:val="008E7BE4"/>
    <w:rsid w:val="008F013E"/>
    <w:rsid w:val="008F145C"/>
    <w:rsid w:val="008F15CC"/>
    <w:rsid w:val="008F21E3"/>
    <w:rsid w:val="008F3444"/>
    <w:rsid w:val="008F3473"/>
    <w:rsid w:val="008F3E7D"/>
    <w:rsid w:val="008F474D"/>
    <w:rsid w:val="008F4CCD"/>
    <w:rsid w:val="008F7C88"/>
    <w:rsid w:val="00900995"/>
    <w:rsid w:val="0090186A"/>
    <w:rsid w:val="009117B5"/>
    <w:rsid w:val="009131A4"/>
    <w:rsid w:val="00913C05"/>
    <w:rsid w:val="00913FFD"/>
    <w:rsid w:val="00914971"/>
    <w:rsid w:val="00915705"/>
    <w:rsid w:val="00915E79"/>
    <w:rsid w:val="00916F81"/>
    <w:rsid w:val="009207C4"/>
    <w:rsid w:val="00920B0E"/>
    <w:rsid w:val="009211DE"/>
    <w:rsid w:val="009215FA"/>
    <w:rsid w:val="00921A81"/>
    <w:rsid w:val="00921EFD"/>
    <w:rsid w:val="00923562"/>
    <w:rsid w:val="009245F7"/>
    <w:rsid w:val="009251F1"/>
    <w:rsid w:val="0093094D"/>
    <w:rsid w:val="00931FF7"/>
    <w:rsid w:val="00933B53"/>
    <w:rsid w:val="00934E45"/>
    <w:rsid w:val="00937004"/>
    <w:rsid w:val="00937424"/>
    <w:rsid w:val="00937EBD"/>
    <w:rsid w:val="0094270A"/>
    <w:rsid w:val="00942970"/>
    <w:rsid w:val="00942B0B"/>
    <w:rsid w:val="00942B86"/>
    <w:rsid w:val="00943827"/>
    <w:rsid w:val="0094682C"/>
    <w:rsid w:val="00946ECD"/>
    <w:rsid w:val="00947616"/>
    <w:rsid w:val="00951027"/>
    <w:rsid w:val="00951337"/>
    <w:rsid w:val="009554E6"/>
    <w:rsid w:val="00955A98"/>
    <w:rsid w:val="00956408"/>
    <w:rsid w:val="0095702C"/>
    <w:rsid w:val="00961BC1"/>
    <w:rsid w:val="00961BD0"/>
    <w:rsid w:val="00961FC1"/>
    <w:rsid w:val="00963136"/>
    <w:rsid w:val="009634F5"/>
    <w:rsid w:val="00963A4A"/>
    <w:rsid w:val="00963FE8"/>
    <w:rsid w:val="0096494E"/>
    <w:rsid w:val="00964AD1"/>
    <w:rsid w:val="00966834"/>
    <w:rsid w:val="00973180"/>
    <w:rsid w:val="0097344C"/>
    <w:rsid w:val="009737FF"/>
    <w:rsid w:val="00974393"/>
    <w:rsid w:val="00974892"/>
    <w:rsid w:val="00974EA2"/>
    <w:rsid w:val="00975A08"/>
    <w:rsid w:val="00977576"/>
    <w:rsid w:val="00980812"/>
    <w:rsid w:val="00982B66"/>
    <w:rsid w:val="00983399"/>
    <w:rsid w:val="009842E2"/>
    <w:rsid w:val="00985DAE"/>
    <w:rsid w:val="009862AE"/>
    <w:rsid w:val="00990350"/>
    <w:rsid w:val="00990D3B"/>
    <w:rsid w:val="00991152"/>
    <w:rsid w:val="00997BCE"/>
    <w:rsid w:val="009A03BA"/>
    <w:rsid w:val="009A046A"/>
    <w:rsid w:val="009A22B8"/>
    <w:rsid w:val="009A2839"/>
    <w:rsid w:val="009A343D"/>
    <w:rsid w:val="009A36F8"/>
    <w:rsid w:val="009A47B0"/>
    <w:rsid w:val="009A5311"/>
    <w:rsid w:val="009B029E"/>
    <w:rsid w:val="009B06D3"/>
    <w:rsid w:val="009B0C83"/>
    <w:rsid w:val="009B1785"/>
    <w:rsid w:val="009B308F"/>
    <w:rsid w:val="009B45D0"/>
    <w:rsid w:val="009C066C"/>
    <w:rsid w:val="009C1EDC"/>
    <w:rsid w:val="009C3036"/>
    <w:rsid w:val="009C3229"/>
    <w:rsid w:val="009C3C52"/>
    <w:rsid w:val="009C4AA0"/>
    <w:rsid w:val="009C632D"/>
    <w:rsid w:val="009C6BE6"/>
    <w:rsid w:val="009D0BE8"/>
    <w:rsid w:val="009D3406"/>
    <w:rsid w:val="009D447A"/>
    <w:rsid w:val="009E0FAD"/>
    <w:rsid w:val="009E20D7"/>
    <w:rsid w:val="009E38B1"/>
    <w:rsid w:val="009E3EFE"/>
    <w:rsid w:val="009E4A2A"/>
    <w:rsid w:val="009F07EB"/>
    <w:rsid w:val="009F0A81"/>
    <w:rsid w:val="009F3FB2"/>
    <w:rsid w:val="009F5ECF"/>
    <w:rsid w:val="00A00727"/>
    <w:rsid w:val="00A007CA"/>
    <w:rsid w:val="00A039DC"/>
    <w:rsid w:val="00A03BA1"/>
    <w:rsid w:val="00A047FC"/>
    <w:rsid w:val="00A05B4A"/>
    <w:rsid w:val="00A0680A"/>
    <w:rsid w:val="00A06A4A"/>
    <w:rsid w:val="00A06F59"/>
    <w:rsid w:val="00A0721E"/>
    <w:rsid w:val="00A07C72"/>
    <w:rsid w:val="00A10D1D"/>
    <w:rsid w:val="00A117A4"/>
    <w:rsid w:val="00A131A5"/>
    <w:rsid w:val="00A1374A"/>
    <w:rsid w:val="00A17A9A"/>
    <w:rsid w:val="00A22002"/>
    <w:rsid w:val="00A22EF3"/>
    <w:rsid w:val="00A23164"/>
    <w:rsid w:val="00A236EB"/>
    <w:rsid w:val="00A24106"/>
    <w:rsid w:val="00A26C8A"/>
    <w:rsid w:val="00A3288B"/>
    <w:rsid w:val="00A32A69"/>
    <w:rsid w:val="00A34302"/>
    <w:rsid w:val="00A34EBB"/>
    <w:rsid w:val="00A36D7A"/>
    <w:rsid w:val="00A40A62"/>
    <w:rsid w:val="00A42C78"/>
    <w:rsid w:val="00A43955"/>
    <w:rsid w:val="00A44296"/>
    <w:rsid w:val="00A52785"/>
    <w:rsid w:val="00A53616"/>
    <w:rsid w:val="00A56A0D"/>
    <w:rsid w:val="00A61C09"/>
    <w:rsid w:val="00A6248B"/>
    <w:rsid w:val="00A62A82"/>
    <w:rsid w:val="00A670C6"/>
    <w:rsid w:val="00A67E9D"/>
    <w:rsid w:val="00A71AEC"/>
    <w:rsid w:val="00A722B3"/>
    <w:rsid w:val="00A723C7"/>
    <w:rsid w:val="00A7451A"/>
    <w:rsid w:val="00A7474A"/>
    <w:rsid w:val="00A74A47"/>
    <w:rsid w:val="00A7578C"/>
    <w:rsid w:val="00A76584"/>
    <w:rsid w:val="00A80BF6"/>
    <w:rsid w:val="00A81EC2"/>
    <w:rsid w:val="00A83B8E"/>
    <w:rsid w:val="00A85D6D"/>
    <w:rsid w:val="00A903C5"/>
    <w:rsid w:val="00A93468"/>
    <w:rsid w:val="00A944C2"/>
    <w:rsid w:val="00A9604B"/>
    <w:rsid w:val="00A97CEA"/>
    <w:rsid w:val="00AA2661"/>
    <w:rsid w:val="00AA2BD1"/>
    <w:rsid w:val="00AA7980"/>
    <w:rsid w:val="00AB0295"/>
    <w:rsid w:val="00AB1441"/>
    <w:rsid w:val="00AB1AD5"/>
    <w:rsid w:val="00AB3A36"/>
    <w:rsid w:val="00AB40B8"/>
    <w:rsid w:val="00AB76F5"/>
    <w:rsid w:val="00AC02D2"/>
    <w:rsid w:val="00AC0A67"/>
    <w:rsid w:val="00AC6871"/>
    <w:rsid w:val="00AC6CBD"/>
    <w:rsid w:val="00AD1567"/>
    <w:rsid w:val="00AD255E"/>
    <w:rsid w:val="00AD2572"/>
    <w:rsid w:val="00AD2BE9"/>
    <w:rsid w:val="00AD426D"/>
    <w:rsid w:val="00AD67EC"/>
    <w:rsid w:val="00AD7971"/>
    <w:rsid w:val="00AE205F"/>
    <w:rsid w:val="00AE24C1"/>
    <w:rsid w:val="00AE24E9"/>
    <w:rsid w:val="00AE778D"/>
    <w:rsid w:val="00AF1633"/>
    <w:rsid w:val="00AF42C0"/>
    <w:rsid w:val="00AF4C12"/>
    <w:rsid w:val="00AF56AF"/>
    <w:rsid w:val="00AF68A2"/>
    <w:rsid w:val="00AF7C21"/>
    <w:rsid w:val="00B01DEF"/>
    <w:rsid w:val="00B033C9"/>
    <w:rsid w:val="00B03C0E"/>
    <w:rsid w:val="00B03F75"/>
    <w:rsid w:val="00B104E6"/>
    <w:rsid w:val="00B1126A"/>
    <w:rsid w:val="00B12579"/>
    <w:rsid w:val="00B13C0E"/>
    <w:rsid w:val="00B13FEF"/>
    <w:rsid w:val="00B222DB"/>
    <w:rsid w:val="00B231E7"/>
    <w:rsid w:val="00B23D23"/>
    <w:rsid w:val="00B247EE"/>
    <w:rsid w:val="00B30E33"/>
    <w:rsid w:val="00B34EBF"/>
    <w:rsid w:val="00B3598E"/>
    <w:rsid w:val="00B41165"/>
    <w:rsid w:val="00B44F15"/>
    <w:rsid w:val="00B4558E"/>
    <w:rsid w:val="00B46D37"/>
    <w:rsid w:val="00B476CD"/>
    <w:rsid w:val="00B5035C"/>
    <w:rsid w:val="00B51718"/>
    <w:rsid w:val="00B51EB2"/>
    <w:rsid w:val="00B54107"/>
    <w:rsid w:val="00B54513"/>
    <w:rsid w:val="00B56969"/>
    <w:rsid w:val="00B6035C"/>
    <w:rsid w:val="00B606C2"/>
    <w:rsid w:val="00B61E8C"/>
    <w:rsid w:val="00B647E8"/>
    <w:rsid w:val="00B64D70"/>
    <w:rsid w:val="00B65B3C"/>
    <w:rsid w:val="00B70795"/>
    <w:rsid w:val="00B739C6"/>
    <w:rsid w:val="00B73F21"/>
    <w:rsid w:val="00B7426A"/>
    <w:rsid w:val="00B75827"/>
    <w:rsid w:val="00B76585"/>
    <w:rsid w:val="00B777B8"/>
    <w:rsid w:val="00B77D8F"/>
    <w:rsid w:val="00B81B96"/>
    <w:rsid w:val="00B83B72"/>
    <w:rsid w:val="00B84B04"/>
    <w:rsid w:val="00B84B43"/>
    <w:rsid w:val="00B85535"/>
    <w:rsid w:val="00B87CA8"/>
    <w:rsid w:val="00B900EC"/>
    <w:rsid w:val="00B9208A"/>
    <w:rsid w:val="00B93E6A"/>
    <w:rsid w:val="00B9794D"/>
    <w:rsid w:val="00BA0DFF"/>
    <w:rsid w:val="00BA6B6C"/>
    <w:rsid w:val="00BB099D"/>
    <w:rsid w:val="00BB17BB"/>
    <w:rsid w:val="00BB3D48"/>
    <w:rsid w:val="00BB58B9"/>
    <w:rsid w:val="00BC0460"/>
    <w:rsid w:val="00BC0BFB"/>
    <w:rsid w:val="00BC2E40"/>
    <w:rsid w:val="00BC3F82"/>
    <w:rsid w:val="00BC470D"/>
    <w:rsid w:val="00BC4D65"/>
    <w:rsid w:val="00BC6673"/>
    <w:rsid w:val="00BC73AC"/>
    <w:rsid w:val="00BC784A"/>
    <w:rsid w:val="00BD17A3"/>
    <w:rsid w:val="00BD3CC7"/>
    <w:rsid w:val="00BD424C"/>
    <w:rsid w:val="00BD4D22"/>
    <w:rsid w:val="00BD701F"/>
    <w:rsid w:val="00BE1BDA"/>
    <w:rsid w:val="00BE1D69"/>
    <w:rsid w:val="00BE2012"/>
    <w:rsid w:val="00BE6E90"/>
    <w:rsid w:val="00BF0BEC"/>
    <w:rsid w:val="00BF222C"/>
    <w:rsid w:val="00BF2F69"/>
    <w:rsid w:val="00BF4848"/>
    <w:rsid w:val="00BF4D34"/>
    <w:rsid w:val="00BF5DBF"/>
    <w:rsid w:val="00BF70E2"/>
    <w:rsid w:val="00BF732C"/>
    <w:rsid w:val="00BF782E"/>
    <w:rsid w:val="00C01C17"/>
    <w:rsid w:val="00C058D2"/>
    <w:rsid w:val="00C05C35"/>
    <w:rsid w:val="00C06D87"/>
    <w:rsid w:val="00C075D6"/>
    <w:rsid w:val="00C1027A"/>
    <w:rsid w:val="00C11E68"/>
    <w:rsid w:val="00C121DB"/>
    <w:rsid w:val="00C1267A"/>
    <w:rsid w:val="00C1508F"/>
    <w:rsid w:val="00C1574A"/>
    <w:rsid w:val="00C15E82"/>
    <w:rsid w:val="00C21C9F"/>
    <w:rsid w:val="00C21D57"/>
    <w:rsid w:val="00C230EA"/>
    <w:rsid w:val="00C3176D"/>
    <w:rsid w:val="00C32DA5"/>
    <w:rsid w:val="00C3349D"/>
    <w:rsid w:val="00C34068"/>
    <w:rsid w:val="00C3590B"/>
    <w:rsid w:val="00C35F03"/>
    <w:rsid w:val="00C3618D"/>
    <w:rsid w:val="00C4093A"/>
    <w:rsid w:val="00C40F09"/>
    <w:rsid w:val="00C41BE5"/>
    <w:rsid w:val="00C425AF"/>
    <w:rsid w:val="00C456F0"/>
    <w:rsid w:val="00C4787B"/>
    <w:rsid w:val="00C47B71"/>
    <w:rsid w:val="00C55407"/>
    <w:rsid w:val="00C56FFE"/>
    <w:rsid w:val="00C579DD"/>
    <w:rsid w:val="00C6074C"/>
    <w:rsid w:val="00C61621"/>
    <w:rsid w:val="00C62BFA"/>
    <w:rsid w:val="00C630B9"/>
    <w:rsid w:val="00C6403F"/>
    <w:rsid w:val="00C75BC8"/>
    <w:rsid w:val="00C7636A"/>
    <w:rsid w:val="00C814FA"/>
    <w:rsid w:val="00C81ADC"/>
    <w:rsid w:val="00C81C0C"/>
    <w:rsid w:val="00C82E6C"/>
    <w:rsid w:val="00C858AD"/>
    <w:rsid w:val="00C865BA"/>
    <w:rsid w:val="00C87EF3"/>
    <w:rsid w:val="00C90EA0"/>
    <w:rsid w:val="00C91909"/>
    <w:rsid w:val="00C91E44"/>
    <w:rsid w:val="00C9779A"/>
    <w:rsid w:val="00C97FFB"/>
    <w:rsid w:val="00CA0519"/>
    <w:rsid w:val="00CA09BC"/>
    <w:rsid w:val="00CA0A53"/>
    <w:rsid w:val="00CA2FE7"/>
    <w:rsid w:val="00CA3A61"/>
    <w:rsid w:val="00CA691B"/>
    <w:rsid w:val="00CA6E6F"/>
    <w:rsid w:val="00CA6F46"/>
    <w:rsid w:val="00CA7CE9"/>
    <w:rsid w:val="00CB02A3"/>
    <w:rsid w:val="00CB0D2C"/>
    <w:rsid w:val="00CB28E7"/>
    <w:rsid w:val="00CB317B"/>
    <w:rsid w:val="00CB3D14"/>
    <w:rsid w:val="00CB5B66"/>
    <w:rsid w:val="00CB5F40"/>
    <w:rsid w:val="00CB739A"/>
    <w:rsid w:val="00CC201F"/>
    <w:rsid w:val="00CC4CA3"/>
    <w:rsid w:val="00CC76D3"/>
    <w:rsid w:val="00CD0BB0"/>
    <w:rsid w:val="00CD10B7"/>
    <w:rsid w:val="00CD2CFC"/>
    <w:rsid w:val="00CD42C3"/>
    <w:rsid w:val="00CD5719"/>
    <w:rsid w:val="00CD58E8"/>
    <w:rsid w:val="00CD5BD8"/>
    <w:rsid w:val="00CD6521"/>
    <w:rsid w:val="00CE01A8"/>
    <w:rsid w:val="00CE0627"/>
    <w:rsid w:val="00CE0DC7"/>
    <w:rsid w:val="00CE142F"/>
    <w:rsid w:val="00CE6236"/>
    <w:rsid w:val="00CE7A74"/>
    <w:rsid w:val="00CE7E8E"/>
    <w:rsid w:val="00CF2535"/>
    <w:rsid w:val="00CF497E"/>
    <w:rsid w:val="00CF6CD0"/>
    <w:rsid w:val="00D00289"/>
    <w:rsid w:val="00D0091F"/>
    <w:rsid w:val="00D00ADA"/>
    <w:rsid w:val="00D00F79"/>
    <w:rsid w:val="00D01567"/>
    <w:rsid w:val="00D01FA0"/>
    <w:rsid w:val="00D03273"/>
    <w:rsid w:val="00D041F7"/>
    <w:rsid w:val="00D0509D"/>
    <w:rsid w:val="00D050C4"/>
    <w:rsid w:val="00D07122"/>
    <w:rsid w:val="00D10702"/>
    <w:rsid w:val="00D11573"/>
    <w:rsid w:val="00D1246A"/>
    <w:rsid w:val="00D13C13"/>
    <w:rsid w:val="00D151A2"/>
    <w:rsid w:val="00D16EAF"/>
    <w:rsid w:val="00D21C96"/>
    <w:rsid w:val="00D25583"/>
    <w:rsid w:val="00D27A80"/>
    <w:rsid w:val="00D3030A"/>
    <w:rsid w:val="00D33CC0"/>
    <w:rsid w:val="00D35DB5"/>
    <w:rsid w:val="00D3655C"/>
    <w:rsid w:val="00D375CD"/>
    <w:rsid w:val="00D40436"/>
    <w:rsid w:val="00D40600"/>
    <w:rsid w:val="00D40776"/>
    <w:rsid w:val="00D41D0E"/>
    <w:rsid w:val="00D41DB6"/>
    <w:rsid w:val="00D432D8"/>
    <w:rsid w:val="00D466DF"/>
    <w:rsid w:val="00D5097F"/>
    <w:rsid w:val="00D54C49"/>
    <w:rsid w:val="00D626BE"/>
    <w:rsid w:val="00D63834"/>
    <w:rsid w:val="00D639DF"/>
    <w:rsid w:val="00D640DA"/>
    <w:rsid w:val="00D7431E"/>
    <w:rsid w:val="00D7497C"/>
    <w:rsid w:val="00D75B54"/>
    <w:rsid w:val="00D81EC0"/>
    <w:rsid w:val="00D82AEF"/>
    <w:rsid w:val="00D82C7F"/>
    <w:rsid w:val="00D848CB"/>
    <w:rsid w:val="00D85AE5"/>
    <w:rsid w:val="00D86B5E"/>
    <w:rsid w:val="00D90E09"/>
    <w:rsid w:val="00D92998"/>
    <w:rsid w:val="00D934C6"/>
    <w:rsid w:val="00D9609A"/>
    <w:rsid w:val="00D970BD"/>
    <w:rsid w:val="00DA059E"/>
    <w:rsid w:val="00DA1A17"/>
    <w:rsid w:val="00DA1F04"/>
    <w:rsid w:val="00DA1F91"/>
    <w:rsid w:val="00DA2576"/>
    <w:rsid w:val="00DA338B"/>
    <w:rsid w:val="00DA3A71"/>
    <w:rsid w:val="00DA7483"/>
    <w:rsid w:val="00DB091C"/>
    <w:rsid w:val="00DB1EB3"/>
    <w:rsid w:val="00DB250C"/>
    <w:rsid w:val="00DB36B0"/>
    <w:rsid w:val="00DB50EC"/>
    <w:rsid w:val="00DB5AE3"/>
    <w:rsid w:val="00DB613B"/>
    <w:rsid w:val="00DB7DC9"/>
    <w:rsid w:val="00DC136F"/>
    <w:rsid w:val="00DC1E33"/>
    <w:rsid w:val="00DC2491"/>
    <w:rsid w:val="00DC5558"/>
    <w:rsid w:val="00DD0482"/>
    <w:rsid w:val="00DD0A69"/>
    <w:rsid w:val="00DD2526"/>
    <w:rsid w:val="00DD64EA"/>
    <w:rsid w:val="00DE0386"/>
    <w:rsid w:val="00DF04EB"/>
    <w:rsid w:val="00DF073E"/>
    <w:rsid w:val="00DF132F"/>
    <w:rsid w:val="00DF478D"/>
    <w:rsid w:val="00DF5287"/>
    <w:rsid w:val="00DF5B0F"/>
    <w:rsid w:val="00DF75E3"/>
    <w:rsid w:val="00E002FD"/>
    <w:rsid w:val="00E05B26"/>
    <w:rsid w:val="00E102CD"/>
    <w:rsid w:val="00E1070C"/>
    <w:rsid w:val="00E11FF9"/>
    <w:rsid w:val="00E120F2"/>
    <w:rsid w:val="00E12B3F"/>
    <w:rsid w:val="00E13121"/>
    <w:rsid w:val="00E1374C"/>
    <w:rsid w:val="00E1474B"/>
    <w:rsid w:val="00E14DE7"/>
    <w:rsid w:val="00E168A6"/>
    <w:rsid w:val="00E2032E"/>
    <w:rsid w:val="00E206C7"/>
    <w:rsid w:val="00E20FEB"/>
    <w:rsid w:val="00E2610F"/>
    <w:rsid w:val="00E26A32"/>
    <w:rsid w:val="00E348EC"/>
    <w:rsid w:val="00E352A2"/>
    <w:rsid w:val="00E37259"/>
    <w:rsid w:val="00E40261"/>
    <w:rsid w:val="00E40A58"/>
    <w:rsid w:val="00E43580"/>
    <w:rsid w:val="00E47482"/>
    <w:rsid w:val="00E47866"/>
    <w:rsid w:val="00E47F4B"/>
    <w:rsid w:val="00E508A2"/>
    <w:rsid w:val="00E5090B"/>
    <w:rsid w:val="00E50B01"/>
    <w:rsid w:val="00E53B1A"/>
    <w:rsid w:val="00E541B9"/>
    <w:rsid w:val="00E54EE7"/>
    <w:rsid w:val="00E5512B"/>
    <w:rsid w:val="00E55651"/>
    <w:rsid w:val="00E55EEB"/>
    <w:rsid w:val="00E5708C"/>
    <w:rsid w:val="00E574A0"/>
    <w:rsid w:val="00E577CC"/>
    <w:rsid w:val="00E61EF8"/>
    <w:rsid w:val="00E62524"/>
    <w:rsid w:val="00E62751"/>
    <w:rsid w:val="00E6382F"/>
    <w:rsid w:val="00E638B2"/>
    <w:rsid w:val="00E63AF4"/>
    <w:rsid w:val="00E67935"/>
    <w:rsid w:val="00E67E58"/>
    <w:rsid w:val="00E717A3"/>
    <w:rsid w:val="00E73582"/>
    <w:rsid w:val="00E759D5"/>
    <w:rsid w:val="00E75B99"/>
    <w:rsid w:val="00E82D46"/>
    <w:rsid w:val="00E85B43"/>
    <w:rsid w:val="00E94D4B"/>
    <w:rsid w:val="00E97DCB"/>
    <w:rsid w:val="00EA286A"/>
    <w:rsid w:val="00EA3DB7"/>
    <w:rsid w:val="00EA47E5"/>
    <w:rsid w:val="00EA6853"/>
    <w:rsid w:val="00EA6F88"/>
    <w:rsid w:val="00EB36CB"/>
    <w:rsid w:val="00EB4B90"/>
    <w:rsid w:val="00EB4D30"/>
    <w:rsid w:val="00EB609F"/>
    <w:rsid w:val="00EB7BF1"/>
    <w:rsid w:val="00EC1BD0"/>
    <w:rsid w:val="00EC3AE6"/>
    <w:rsid w:val="00EC525A"/>
    <w:rsid w:val="00EC67D4"/>
    <w:rsid w:val="00EC76E0"/>
    <w:rsid w:val="00EC7B71"/>
    <w:rsid w:val="00EC7EE8"/>
    <w:rsid w:val="00ED1A00"/>
    <w:rsid w:val="00ED2FE0"/>
    <w:rsid w:val="00ED3662"/>
    <w:rsid w:val="00ED3833"/>
    <w:rsid w:val="00ED44E4"/>
    <w:rsid w:val="00ED5305"/>
    <w:rsid w:val="00ED67EC"/>
    <w:rsid w:val="00ED6F74"/>
    <w:rsid w:val="00ED75A9"/>
    <w:rsid w:val="00ED7D3C"/>
    <w:rsid w:val="00EE10BA"/>
    <w:rsid w:val="00EE4704"/>
    <w:rsid w:val="00EE4EFD"/>
    <w:rsid w:val="00EE6B7F"/>
    <w:rsid w:val="00EE7CA3"/>
    <w:rsid w:val="00EF25F5"/>
    <w:rsid w:val="00EF4013"/>
    <w:rsid w:val="00EF5285"/>
    <w:rsid w:val="00EF55B6"/>
    <w:rsid w:val="00EF6081"/>
    <w:rsid w:val="00EF6405"/>
    <w:rsid w:val="00F015DF"/>
    <w:rsid w:val="00F01946"/>
    <w:rsid w:val="00F03CEB"/>
    <w:rsid w:val="00F0441D"/>
    <w:rsid w:val="00F04B29"/>
    <w:rsid w:val="00F05521"/>
    <w:rsid w:val="00F057BB"/>
    <w:rsid w:val="00F0690D"/>
    <w:rsid w:val="00F06D23"/>
    <w:rsid w:val="00F07688"/>
    <w:rsid w:val="00F10211"/>
    <w:rsid w:val="00F10280"/>
    <w:rsid w:val="00F12433"/>
    <w:rsid w:val="00F128F1"/>
    <w:rsid w:val="00F138A4"/>
    <w:rsid w:val="00F13D0A"/>
    <w:rsid w:val="00F156AD"/>
    <w:rsid w:val="00F15DCC"/>
    <w:rsid w:val="00F171C7"/>
    <w:rsid w:val="00F17C17"/>
    <w:rsid w:val="00F206FF"/>
    <w:rsid w:val="00F20AF9"/>
    <w:rsid w:val="00F24D0C"/>
    <w:rsid w:val="00F26125"/>
    <w:rsid w:val="00F3067C"/>
    <w:rsid w:val="00F32C0F"/>
    <w:rsid w:val="00F34ADE"/>
    <w:rsid w:val="00F3581A"/>
    <w:rsid w:val="00F400B3"/>
    <w:rsid w:val="00F43125"/>
    <w:rsid w:val="00F44AAE"/>
    <w:rsid w:val="00F451A7"/>
    <w:rsid w:val="00F516EF"/>
    <w:rsid w:val="00F52965"/>
    <w:rsid w:val="00F53664"/>
    <w:rsid w:val="00F53FFC"/>
    <w:rsid w:val="00F56118"/>
    <w:rsid w:val="00F567A5"/>
    <w:rsid w:val="00F570E6"/>
    <w:rsid w:val="00F57552"/>
    <w:rsid w:val="00F57AAD"/>
    <w:rsid w:val="00F60C6D"/>
    <w:rsid w:val="00F613E1"/>
    <w:rsid w:val="00F64505"/>
    <w:rsid w:val="00F655A1"/>
    <w:rsid w:val="00F6748C"/>
    <w:rsid w:val="00F70B62"/>
    <w:rsid w:val="00F70E4C"/>
    <w:rsid w:val="00F71162"/>
    <w:rsid w:val="00F71403"/>
    <w:rsid w:val="00F7238B"/>
    <w:rsid w:val="00F73BE2"/>
    <w:rsid w:val="00F76EFB"/>
    <w:rsid w:val="00F77448"/>
    <w:rsid w:val="00F816EB"/>
    <w:rsid w:val="00F81BBC"/>
    <w:rsid w:val="00F83BBF"/>
    <w:rsid w:val="00F865E4"/>
    <w:rsid w:val="00F879CC"/>
    <w:rsid w:val="00F91F3E"/>
    <w:rsid w:val="00F9236E"/>
    <w:rsid w:val="00F9269F"/>
    <w:rsid w:val="00F929C5"/>
    <w:rsid w:val="00F93C37"/>
    <w:rsid w:val="00F94719"/>
    <w:rsid w:val="00F94ED3"/>
    <w:rsid w:val="00F95A0C"/>
    <w:rsid w:val="00F95A8E"/>
    <w:rsid w:val="00F95CD1"/>
    <w:rsid w:val="00FA0494"/>
    <w:rsid w:val="00FA0543"/>
    <w:rsid w:val="00FA0F69"/>
    <w:rsid w:val="00FA1424"/>
    <w:rsid w:val="00FA157C"/>
    <w:rsid w:val="00FA373A"/>
    <w:rsid w:val="00FA4622"/>
    <w:rsid w:val="00FA4FEC"/>
    <w:rsid w:val="00FA5892"/>
    <w:rsid w:val="00FA5D07"/>
    <w:rsid w:val="00FA67F1"/>
    <w:rsid w:val="00FB0B55"/>
    <w:rsid w:val="00FB7905"/>
    <w:rsid w:val="00FB7EED"/>
    <w:rsid w:val="00FC126D"/>
    <w:rsid w:val="00FC5AEC"/>
    <w:rsid w:val="00FD07DD"/>
    <w:rsid w:val="00FD0E5D"/>
    <w:rsid w:val="00FD2907"/>
    <w:rsid w:val="00FD3087"/>
    <w:rsid w:val="00FD42B0"/>
    <w:rsid w:val="00FD4482"/>
    <w:rsid w:val="00FD5269"/>
    <w:rsid w:val="00FD5EF9"/>
    <w:rsid w:val="00FD6B99"/>
    <w:rsid w:val="00FD7CF5"/>
    <w:rsid w:val="00FE04DA"/>
    <w:rsid w:val="00FE08B7"/>
    <w:rsid w:val="00FE10F6"/>
    <w:rsid w:val="00FE153B"/>
    <w:rsid w:val="00FE339C"/>
    <w:rsid w:val="00FE38AB"/>
    <w:rsid w:val="00FE4757"/>
    <w:rsid w:val="00FE5C22"/>
    <w:rsid w:val="00FE5D22"/>
    <w:rsid w:val="00FE61D4"/>
    <w:rsid w:val="00FF0A4B"/>
    <w:rsid w:val="00FF2D7F"/>
    <w:rsid w:val="00FF2EAD"/>
    <w:rsid w:val="00FF49AE"/>
    <w:rsid w:val="00FF5C69"/>
    <w:rsid w:val="00FF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A7FB64DB-C376-4A3B-A37A-FD376F74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722"/>
  </w:style>
  <w:style w:type="paragraph" w:styleId="Nagwek1">
    <w:name w:val="heading 1"/>
    <w:basedOn w:val="Normalny"/>
    <w:next w:val="Normalny"/>
    <w:link w:val="Nagwek1Znak"/>
    <w:uiPriority w:val="9"/>
    <w:qFormat/>
    <w:rsid w:val="000647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639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4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C2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99"/>
    <w:qFormat/>
    <w:rsid w:val="008F013E"/>
    <w:pPr>
      <w:ind w:left="720"/>
      <w:contextualSpacing/>
    </w:pPr>
  </w:style>
  <w:style w:type="table" w:styleId="Tabela-Siatka">
    <w:name w:val="Table Grid"/>
    <w:basedOn w:val="Standardowy"/>
    <w:uiPriority w:val="59"/>
    <w:rsid w:val="0082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862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2D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46A"/>
  </w:style>
  <w:style w:type="paragraph" w:styleId="Stopka">
    <w:name w:val="footer"/>
    <w:basedOn w:val="Normalny"/>
    <w:link w:val="Stopka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46A"/>
  </w:style>
  <w:style w:type="paragraph" w:styleId="Nagwekspisutreci">
    <w:name w:val="TOC Heading"/>
    <w:basedOn w:val="Nagwek1"/>
    <w:next w:val="Normalny"/>
    <w:uiPriority w:val="39"/>
    <w:unhideWhenUsed/>
    <w:qFormat/>
    <w:rsid w:val="000647B3"/>
    <w:pPr>
      <w:outlineLvl w:val="9"/>
    </w:pPr>
    <w:rPr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70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D70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70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D70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2612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10D1D"/>
    <w:pPr>
      <w:tabs>
        <w:tab w:val="left" w:pos="660"/>
        <w:tab w:val="right" w:leader="dot" w:pos="9017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F26125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8772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B54107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25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25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255E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639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3346D"/>
    <w:pPr>
      <w:spacing w:after="100"/>
      <w:ind w:left="440"/>
    </w:pPr>
  </w:style>
  <w:style w:type="character" w:customStyle="1" w:styleId="apple-converted-space">
    <w:name w:val="apple-converted-space"/>
    <w:basedOn w:val="Domylnaczcionkaakapitu"/>
    <w:rsid w:val="0066731C"/>
  </w:style>
  <w:style w:type="character" w:customStyle="1" w:styleId="bold">
    <w:name w:val="bold"/>
    <w:basedOn w:val="Domylnaczcionkaakapitu"/>
    <w:rsid w:val="0066731C"/>
  </w:style>
  <w:style w:type="character" w:styleId="UyteHipercze">
    <w:name w:val="FollowedHyperlink"/>
    <w:basedOn w:val="Domylnaczcionkaakapitu"/>
    <w:uiPriority w:val="99"/>
    <w:semiHidden/>
    <w:unhideWhenUsed/>
    <w:rsid w:val="00707D5E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2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2E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2E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2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2E8F"/>
    <w:rPr>
      <w:b/>
      <w:bCs/>
      <w:sz w:val="20"/>
      <w:szCs w:val="20"/>
    </w:rPr>
  </w:style>
  <w:style w:type="paragraph" w:customStyle="1" w:styleId="Akapitzlist1">
    <w:name w:val="Akapit z listą1"/>
    <w:basedOn w:val="Normalny"/>
    <w:qFormat/>
    <w:rsid w:val="000E76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Poprawka">
    <w:name w:val="Revision"/>
    <w:hidden/>
    <w:uiPriority w:val="99"/>
    <w:semiHidden/>
    <w:rsid w:val="00FA0F69"/>
    <w:pPr>
      <w:spacing w:after="0" w:line="240" w:lineRule="auto"/>
    </w:pPr>
  </w:style>
  <w:style w:type="paragraph" w:styleId="Bezodstpw">
    <w:name w:val="No Spacing"/>
    <w:uiPriority w:val="1"/>
    <w:qFormat/>
    <w:rsid w:val="008F474D"/>
    <w:pPr>
      <w:suppressAutoHyphens/>
      <w:spacing w:after="0" w:line="240" w:lineRule="auto"/>
      <w:ind w:left="34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Default">
    <w:name w:val="Default"/>
    <w:link w:val="DefaultZnak"/>
    <w:rsid w:val="00A236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B73F21"/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40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2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057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75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9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30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192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3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75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98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54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2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65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12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8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53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9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97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510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85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28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123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57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37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62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4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8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259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12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2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3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00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3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17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43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09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167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00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438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72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1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4939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24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885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41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04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2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75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6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25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9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1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1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5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D8D04-80AB-4353-9661-A0A86548F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1539</Words>
  <Characters>9237</Characters>
  <Application>Microsoft Office Word</Application>
  <DocSecurity>0</DocSecurity>
  <Lines>76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</Company>
  <LinksUpToDate>false</LinksUpToDate>
  <CharactersWithSpaces>10755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 User</dc:creator>
  <cp:lastModifiedBy>Domżał Ludwika</cp:lastModifiedBy>
  <cp:revision>4</cp:revision>
  <cp:lastPrinted>2014-10-31T08:21:00Z</cp:lastPrinted>
  <dcterms:created xsi:type="dcterms:W3CDTF">2016-04-25T05:47:00Z</dcterms:created>
  <dcterms:modified xsi:type="dcterms:W3CDTF">2016-04-25T13:50:00Z</dcterms:modified>
</cp:coreProperties>
</file>