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3B7118">
        <w:t xml:space="preserve"> 09</w:t>
      </w:r>
      <w:r w:rsidR="000E4C5B">
        <w:t>.06</w:t>
      </w:r>
      <w:r w:rsidR="007A75FF">
        <w:t>.2016</w:t>
      </w:r>
      <w:r w:rsidR="00D86CD4" w:rsidRPr="008A060A">
        <w:t xml:space="preserve">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Default="00D86CD4" w:rsidP="00D86CD4">
      <w:pPr>
        <w:tabs>
          <w:tab w:val="left" w:pos="2985"/>
        </w:tabs>
        <w:ind w:left="5812"/>
        <w:rPr>
          <w:b/>
        </w:rPr>
      </w:pPr>
      <w:r w:rsidRPr="008A060A">
        <w:rPr>
          <w:b/>
        </w:rPr>
        <w:t>Wykonawcy – uczestnicy postępowania</w:t>
      </w:r>
      <w:r w:rsidRPr="008A060A">
        <w:t xml:space="preserve"> </w:t>
      </w:r>
      <w:r w:rsidR="00D332E1">
        <w:t xml:space="preserve"> </w:t>
      </w:r>
      <w:r w:rsidR="00D332E1" w:rsidRPr="00D332E1">
        <w:rPr>
          <w:b/>
        </w:rPr>
        <w:t xml:space="preserve">nr </w:t>
      </w:r>
      <w:r w:rsidR="003B7118">
        <w:rPr>
          <w:b/>
        </w:rPr>
        <w:t>40</w:t>
      </w:r>
      <w:r w:rsidR="007A75FF">
        <w:rPr>
          <w:b/>
        </w:rPr>
        <w:t>/ZA/AZAZ/16</w:t>
      </w:r>
    </w:p>
    <w:p w:rsidR="002E5F0A" w:rsidRPr="008A060A" w:rsidRDefault="002E5F0A" w:rsidP="00D86CD4">
      <w:pPr>
        <w:tabs>
          <w:tab w:val="left" w:pos="2985"/>
        </w:tabs>
        <w:ind w:left="5812"/>
      </w:pPr>
    </w:p>
    <w:p w:rsidR="00D86CD4" w:rsidRPr="008A060A" w:rsidRDefault="0079062F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Ogłoszenie</w:t>
      </w:r>
      <w:r w:rsidR="00D86CD4"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 wyborze najkorzystniejszej oferty</w:t>
      </w:r>
    </w:p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7A75FF">
        <w:t>(</w:t>
      </w:r>
      <w:r w:rsidR="007A75FF">
        <w:rPr>
          <w:rStyle w:val="newsshortext"/>
        </w:rPr>
        <w:t>Dz. U. z 2015 r. poz. 2164)</w:t>
      </w:r>
      <w:r w:rsidR="00D86CD4" w:rsidRPr="008A060A">
        <w:t>, zwanej dalej ustawą</w:t>
      </w:r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="003B7118">
        <w:rPr>
          <w:b/>
        </w:rPr>
        <w:t>dostawa, montaż i udział w uruchomieniu agregatu smarnego wraz z instalacją hydrauliczną do smarowania łożysk pracujących w atmosferze obniżonego ciśnienia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0E4C5B" w:rsidRDefault="0004129D" w:rsidP="0004129D">
      <w:pPr>
        <w:jc w:val="both"/>
        <w:rPr>
          <w:b/>
          <w:lang w:val="en-US"/>
        </w:rPr>
      </w:pPr>
      <w:r w:rsidRPr="0004129D">
        <w:rPr>
          <w:b/>
          <w:lang w:val="en-US"/>
        </w:rPr>
        <w:t>Rockfin Sp. z o.o.</w:t>
      </w:r>
      <w:r>
        <w:rPr>
          <w:b/>
          <w:lang w:val="en-US"/>
        </w:rPr>
        <w:t xml:space="preserve">, </w:t>
      </w:r>
      <w:r w:rsidRPr="0004129D">
        <w:rPr>
          <w:b/>
          <w:lang w:val="en-US"/>
        </w:rPr>
        <w:t>ul. Pałacowa 9, Małkowo</w:t>
      </w:r>
      <w:r>
        <w:rPr>
          <w:b/>
          <w:lang w:val="en-US"/>
        </w:rPr>
        <w:t xml:space="preserve">, </w:t>
      </w:r>
      <w:r w:rsidRPr="0004129D">
        <w:rPr>
          <w:b/>
          <w:lang w:val="en-US"/>
        </w:rPr>
        <w:t>83-330 Żukowo</w:t>
      </w:r>
    </w:p>
    <w:p w:rsidR="0004129D" w:rsidRPr="000E4C5B" w:rsidRDefault="0004129D" w:rsidP="0004129D">
      <w:pPr>
        <w:jc w:val="both"/>
        <w:rPr>
          <w:b/>
          <w:lang w:val="en-US"/>
        </w:rPr>
      </w:pPr>
    </w:p>
    <w:p w:rsidR="00D75F25" w:rsidRPr="008A060A" w:rsidRDefault="00D75F25" w:rsidP="00D75F25">
      <w:pPr>
        <w:jc w:val="both"/>
      </w:pPr>
      <w:r w:rsidRPr="00187181">
        <w:rPr>
          <w:u w:val="single"/>
        </w:rPr>
        <w:t>Uzasadnienie:</w:t>
      </w:r>
      <w:r w:rsidRPr="008A060A">
        <w:t xml:space="preserve"> Wykonawca spełnia</w:t>
      </w:r>
      <w:r w:rsidR="006475FF">
        <w:t xml:space="preserve"> war</w:t>
      </w:r>
      <w:r w:rsidR="0004129D">
        <w:t xml:space="preserve">unki udziału w postępowaniu </w:t>
      </w:r>
      <w:r w:rsidR="000E4C5B">
        <w:t>oraz jego oferta uzyskała największą liczbę punktów.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1C103A">
        <w:t>kładania ofert wpłynęły</w:t>
      </w:r>
      <w:r w:rsidR="00824D09">
        <w:t xml:space="preserve"> </w:t>
      </w:r>
      <w:r w:rsidR="001C103A">
        <w:t>4</w:t>
      </w:r>
      <w:r w:rsidR="00895937">
        <w:t xml:space="preserve"> ofert</w:t>
      </w:r>
      <w:r w:rsidR="001C103A">
        <w:t>y złożone</w:t>
      </w:r>
      <w:r w:rsidR="00895937">
        <w:t xml:space="preserve"> przez Wykonawców:</w:t>
      </w:r>
      <w:r>
        <w:t xml:space="preserve"> </w:t>
      </w:r>
    </w:p>
    <w:p w:rsidR="000E4C5B" w:rsidRPr="001C103A" w:rsidRDefault="001C103A" w:rsidP="001C103A">
      <w:pPr>
        <w:pStyle w:val="Akapitzlist"/>
        <w:numPr>
          <w:ilvl w:val="0"/>
          <w:numId w:val="46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</w:rPr>
      </w:pPr>
      <w:r w:rsidRPr="001C103A">
        <w:rPr>
          <w:rFonts w:ascii="Times New Roman" w:hAnsi="Times New Roman"/>
          <w:sz w:val="24"/>
          <w:szCs w:val="24"/>
          <w:lang w:val="en-US"/>
        </w:rPr>
        <w:t>Rockfin Sp. z o.o., ul. Pałacowa 9, Małkowo, 83-330 Żukowo</w:t>
      </w:r>
    </w:p>
    <w:p w:rsidR="00652BC6" w:rsidRPr="004E464C" w:rsidRDefault="001C103A" w:rsidP="001C103A">
      <w:pPr>
        <w:pStyle w:val="Akapitzlist"/>
        <w:numPr>
          <w:ilvl w:val="0"/>
          <w:numId w:val="46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  <w:lang w:val="en-US"/>
        </w:rPr>
      </w:pPr>
      <w:r w:rsidRPr="004E464C">
        <w:rPr>
          <w:rFonts w:ascii="Times New Roman" w:hAnsi="Times New Roman"/>
          <w:sz w:val="24"/>
          <w:szCs w:val="24"/>
          <w:lang w:val="en-US"/>
        </w:rPr>
        <w:t>Fabryka Wentylatorów Fawent S.A.</w:t>
      </w:r>
      <w:r w:rsidRPr="004E46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E464C">
        <w:rPr>
          <w:rFonts w:ascii="Times New Roman" w:hAnsi="Times New Roman"/>
          <w:sz w:val="24"/>
          <w:szCs w:val="24"/>
          <w:lang w:val="en-US"/>
        </w:rPr>
        <w:t>ul. Techników 22, 41-403 Chełm Śląski</w:t>
      </w:r>
    </w:p>
    <w:p w:rsidR="001C103A" w:rsidRPr="004E464C" w:rsidRDefault="004E464C" w:rsidP="004E464C">
      <w:pPr>
        <w:pStyle w:val="Akapitzlist"/>
        <w:numPr>
          <w:ilvl w:val="0"/>
          <w:numId w:val="46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  <w:lang w:val="en-US"/>
        </w:rPr>
      </w:pPr>
      <w:r w:rsidRPr="004E464C">
        <w:rPr>
          <w:rFonts w:ascii="Times New Roman" w:hAnsi="Times New Roman"/>
          <w:sz w:val="24"/>
          <w:szCs w:val="24"/>
          <w:lang w:val="en-US"/>
        </w:rPr>
        <w:t>Bosch Rexroth Sp. z o.o.</w:t>
      </w:r>
      <w:r w:rsidRPr="004E46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E464C">
        <w:rPr>
          <w:rFonts w:ascii="Times New Roman" w:hAnsi="Times New Roman"/>
          <w:sz w:val="24"/>
          <w:szCs w:val="24"/>
          <w:lang w:val="en-US"/>
        </w:rPr>
        <w:t>ul. Jutrzenki 102/104, 02-230 Warszawa</w:t>
      </w:r>
    </w:p>
    <w:p w:rsidR="004E464C" w:rsidRPr="004E464C" w:rsidRDefault="004E464C" w:rsidP="004E464C">
      <w:pPr>
        <w:pStyle w:val="Akapitzlist"/>
        <w:numPr>
          <w:ilvl w:val="0"/>
          <w:numId w:val="46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  <w:lang w:val="en-US"/>
        </w:rPr>
      </w:pPr>
      <w:r w:rsidRPr="004E464C">
        <w:rPr>
          <w:rFonts w:ascii="Times New Roman" w:hAnsi="Times New Roman"/>
          <w:sz w:val="24"/>
          <w:szCs w:val="24"/>
          <w:lang w:val="en-US"/>
        </w:rPr>
        <w:t>B&amp;I Hydraulika Siłowa</w:t>
      </w:r>
      <w:r w:rsidRPr="004E46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4E464C">
        <w:rPr>
          <w:rFonts w:ascii="Times New Roman" w:hAnsi="Times New Roman"/>
          <w:sz w:val="24"/>
          <w:szCs w:val="24"/>
          <w:lang w:val="en-US"/>
        </w:rPr>
        <w:t>Bogusławice 34, 09-100 Płońsk</w:t>
      </w:r>
    </w:p>
    <w:p w:rsidR="001C103A" w:rsidRDefault="001C103A" w:rsidP="00A00035">
      <w:pPr>
        <w:tabs>
          <w:tab w:val="left" w:pos="2985"/>
        </w:tabs>
        <w:spacing w:after="80"/>
        <w:jc w:val="both"/>
        <w:rPr>
          <w:b/>
        </w:rPr>
      </w:pPr>
    </w:p>
    <w:p w:rsidR="00E85FF8" w:rsidRPr="00640E3F" w:rsidRDefault="00E85FF8" w:rsidP="00A00035">
      <w:pPr>
        <w:tabs>
          <w:tab w:val="left" w:pos="2985"/>
        </w:tabs>
        <w:spacing w:after="80"/>
        <w:jc w:val="both"/>
        <w:rPr>
          <w:b/>
        </w:rPr>
      </w:pPr>
      <w:r w:rsidRPr="00640E3F">
        <w:rPr>
          <w:b/>
        </w:rPr>
        <w:t>Zamawiający</w:t>
      </w:r>
      <w:r w:rsidR="006E7DB5" w:rsidRPr="00640E3F">
        <w:rPr>
          <w:b/>
        </w:rPr>
        <w:t>,</w:t>
      </w:r>
      <w:r w:rsidRPr="00640E3F">
        <w:rPr>
          <w:b/>
        </w:rPr>
        <w:t xml:space="preserve"> na podstawie art. 89 ust. 1 pkt. 2</w:t>
      </w:r>
      <w:r w:rsidR="006E7DB5" w:rsidRPr="00640E3F">
        <w:rPr>
          <w:b/>
        </w:rPr>
        <w:t>,</w:t>
      </w:r>
      <w:r w:rsidRPr="00640E3F">
        <w:rPr>
          <w:b/>
        </w:rPr>
        <w:t xml:space="preserve"> ustawy odrzucił oferty następujących Wykonawców</w:t>
      </w:r>
      <w:r w:rsidR="006E7DB5" w:rsidRPr="00640E3F">
        <w:rPr>
          <w:b/>
        </w:rPr>
        <w:t xml:space="preserve"> jako niezgodne z SIWZ</w:t>
      </w:r>
      <w:r w:rsidRPr="00640E3F">
        <w:rPr>
          <w:b/>
        </w:rPr>
        <w:t>:</w:t>
      </w:r>
    </w:p>
    <w:p w:rsidR="004E464C" w:rsidRDefault="004E464C" w:rsidP="004E464C">
      <w:pPr>
        <w:pStyle w:val="Akapitzlist"/>
        <w:numPr>
          <w:ilvl w:val="0"/>
          <w:numId w:val="4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  <w:lang w:val="en-US"/>
        </w:rPr>
      </w:pPr>
      <w:r w:rsidRPr="004E464C">
        <w:rPr>
          <w:rFonts w:ascii="Times New Roman" w:hAnsi="Times New Roman"/>
          <w:sz w:val="24"/>
          <w:szCs w:val="24"/>
          <w:lang w:val="en-US"/>
        </w:rPr>
        <w:t>Fabryka Wentylatorów Fawent S.A., ul. Techników 22, 41-403 Chełm Śląski</w:t>
      </w:r>
    </w:p>
    <w:p w:rsidR="004E464C" w:rsidRPr="004E464C" w:rsidRDefault="004E464C" w:rsidP="004E464C">
      <w:pPr>
        <w:pStyle w:val="Akapitzlist"/>
        <w:numPr>
          <w:ilvl w:val="0"/>
          <w:numId w:val="47"/>
        </w:numPr>
        <w:tabs>
          <w:tab w:val="left" w:pos="2985"/>
        </w:tabs>
        <w:spacing w:after="80"/>
        <w:jc w:val="both"/>
        <w:rPr>
          <w:rFonts w:ascii="Times New Roman" w:hAnsi="Times New Roman"/>
          <w:sz w:val="24"/>
          <w:szCs w:val="24"/>
          <w:lang w:val="en-US"/>
        </w:rPr>
      </w:pPr>
      <w:r w:rsidRPr="004E464C">
        <w:rPr>
          <w:rFonts w:ascii="Times New Roman" w:hAnsi="Times New Roman"/>
          <w:sz w:val="24"/>
          <w:szCs w:val="24"/>
          <w:lang w:val="en-US"/>
        </w:rPr>
        <w:t>B&amp;I Hydraulika Siłowa, Bogusławice 34, 09-100 Płońsk</w:t>
      </w:r>
    </w:p>
    <w:p w:rsidR="004E464C" w:rsidRDefault="004E464C" w:rsidP="00A00035">
      <w:pPr>
        <w:tabs>
          <w:tab w:val="left" w:pos="2985"/>
        </w:tabs>
        <w:spacing w:after="80"/>
        <w:jc w:val="both"/>
        <w:rPr>
          <w:u w:val="single"/>
        </w:rPr>
      </w:pPr>
    </w:p>
    <w:p w:rsidR="00E85FF8" w:rsidRPr="000811B2" w:rsidRDefault="00251C52" w:rsidP="00A00035">
      <w:pPr>
        <w:tabs>
          <w:tab w:val="left" w:pos="2985"/>
        </w:tabs>
        <w:spacing w:after="80"/>
        <w:jc w:val="both"/>
        <w:rPr>
          <w:u w:val="single"/>
        </w:rPr>
      </w:pPr>
      <w:r w:rsidRPr="000811B2">
        <w:rPr>
          <w:u w:val="single"/>
        </w:rPr>
        <w:t>Uzasadnienie:</w:t>
      </w:r>
    </w:p>
    <w:p w:rsidR="00CD05FB" w:rsidRDefault="00CD05FB" w:rsidP="00CD05FB">
      <w:pPr>
        <w:suppressAutoHyphens/>
        <w:autoSpaceDE w:val="0"/>
        <w:jc w:val="both"/>
      </w:pPr>
      <w:r>
        <w:t>Ad. 1</w:t>
      </w:r>
    </w:p>
    <w:p w:rsidR="00B66196" w:rsidRDefault="00B66196" w:rsidP="00B66196">
      <w:pPr>
        <w:spacing w:before="120" w:after="100" w:afterAutospacing="1"/>
        <w:ind w:left="69"/>
        <w:jc w:val="both"/>
      </w:pPr>
      <w:r w:rsidRPr="00B66196">
        <w:rPr>
          <w:color w:val="000000"/>
        </w:rPr>
        <w:t xml:space="preserve">W rozdziale IV ust. 13 SIWZ </w:t>
      </w:r>
      <w:r w:rsidRPr="00B66196">
        <w:t>Zamawiający wymaga</w:t>
      </w:r>
      <w:r>
        <w:t>ł</w:t>
      </w:r>
      <w:r w:rsidRPr="00B66196">
        <w:t>, aby wraz z ofertą Wykonawca złożył dokumenty potwierdzające, że oferowane urządzenie spełnia wymagania Zamawiającego określone w załączniku nr 1 do SIWZ i osiągnie założoną funkcjonaln</w:t>
      </w:r>
      <w:r w:rsidR="00AE4F66">
        <w:t>ość tj. schemat i dokładny opis</w:t>
      </w:r>
      <w:r w:rsidRPr="00B66196">
        <w:t xml:space="preserve"> działania oferowanego układu</w:t>
      </w:r>
      <w:r>
        <w:t>.</w:t>
      </w:r>
    </w:p>
    <w:p w:rsidR="007D6E95" w:rsidRPr="00B66196" w:rsidRDefault="00B66196" w:rsidP="00B66196">
      <w:pPr>
        <w:spacing w:before="120" w:after="100" w:afterAutospacing="1"/>
        <w:ind w:left="69"/>
        <w:jc w:val="both"/>
      </w:pPr>
      <w:r>
        <w:rPr>
          <w:color w:val="000000"/>
        </w:rPr>
        <w:t xml:space="preserve">Wykonawca </w:t>
      </w:r>
      <w:r w:rsidRPr="004E464C">
        <w:rPr>
          <w:lang w:val="en-US"/>
        </w:rPr>
        <w:t>Fabryka Wentylatorów Fawent S.A</w:t>
      </w:r>
      <w:r>
        <w:rPr>
          <w:lang w:val="en-US"/>
        </w:rPr>
        <w:t xml:space="preserve">. </w:t>
      </w:r>
      <w:bookmarkStart w:id="0" w:name="_GoBack"/>
      <w:bookmarkEnd w:id="0"/>
      <w:r>
        <w:rPr>
          <w:lang w:val="en-US"/>
        </w:rPr>
        <w:t>nie złożył wraz z ofertą schematu oferowanego układu,</w:t>
      </w:r>
      <w:r>
        <w:t xml:space="preserve"> </w:t>
      </w:r>
      <w:r w:rsidR="007D6E95">
        <w:rPr>
          <w:color w:val="000000"/>
        </w:rPr>
        <w:t>zatem oferta Wykonawcy nie odpowiada treści SIWZ.</w:t>
      </w:r>
    </w:p>
    <w:p w:rsidR="00421122" w:rsidRDefault="00421122" w:rsidP="00CD05FB">
      <w:pPr>
        <w:suppressAutoHyphens/>
        <w:autoSpaceDE w:val="0"/>
        <w:jc w:val="both"/>
      </w:pPr>
    </w:p>
    <w:p w:rsidR="00ED61C0" w:rsidRDefault="00ED61C0" w:rsidP="00CD05FB">
      <w:pPr>
        <w:suppressAutoHyphens/>
        <w:autoSpaceDE w:val="0"/>
        <w:jc w:val="both"/>
      </w:pPr>
    </w:p>
    <w:p w:rsidR="00ED61C0" w:rsidRDefault="00ED61C0" w:rsidP="00CD05FB">
      <w:pPr>
        <w:suppressAutoHyphens/>
        <w:autoSpaceDE w:val="0"/>
        <w:jc w:val="both"/>
      </w:pPr>
    </w:p>
    <w:p w:rsidR="00CD05FB" w:rsidRDefault="00CD2E95" w:rsidP="00CD05FB">
      <w:pPr>
        <w:suppressAutoHyphens/>
        <w:autoSpaceDE w:val="0"/>
        <w:jc w:val="both"/>
      </w:pPr>
      <w:r>
        <w:lastRenderedPageBreak/>
        <w:t>Ad. 2</w:t>
      </w:r>
    </w:p>
    <w:p w:rsidR="00251C52" w:rsidRPr="00515FCA" w:rsidRDefault="00AA349A" w:rsidP="00A00035">
      <w:pPr>
        <w:tabs>
          <w:tab w:val="left" w:pos="2985"/>
        </w:tabs>
        <w:spacing w:after="80"/>
        <w:jc w:val="both"/>
        <w:rPr>
          <w:lang w:val="en-US"/>
        </w:rPr>
      </w:pPr>
      <w:r>
        <w:rPr>
          <w:color w:val="000000"/>
        </w:rPr>
        <w:t xml:space="preserve">Wykonawca </w:t>
      </w:r>
      <w:r w:rsidRPr="004E464C">
        <w:rPr>
          <w:lang w:val="en-US"/>
        </w:rPr>
        <w:t>B&amp;I Hydraulika Siłowa</w:t>
      </w:r>
      <w:r w:rsidR="00515FCA">
        <w:rPr>
          <w:lang w:val="en-US"/>
        </w:rPr>
        <w:t xml:space="preserve"> </w:t>
      </w:r>
      <w:r>
        <w:rPr>
          <w:lang w:val="en-US"/>
        </w:rPr>
        <w:t>złożył wraz z ofertą schemat i opis</w:t>
      </w:r>
      <w:r w:rsidR="00515FCA">
        <w:rPr>
          <w:lang w:val="en-US"/>
        </w:rPr>
        <w:t xml:space="preserve"> działania oferowanego układu</w:t>
      </w:r>
      <w:r>
        <w:rPr>
          <w:lang w:val="en-US"/>
        </w:rPr>
        <w:t xml:space="preserve">, jednakże opis ten nie jest dokładny, tak, jak wymagał tego Zamawiający w rozdziale IV ust. 13 SIWZ. </w:t>
      </w:r>
      <w:r w:rsidR="00515FCA">
        <w:rPr>
          <w:lang w:val="en-US"/>
        </w:rPr>
        <w:t>Dokumenty te nie potwierdzają, że oferowane urządzenie spełnia wymagania Zamawiającego określone w załączniku nr 1 do SIWZ i osiągnie założoną funkcjonalność. W szczególności w opisie działania brakuje informacji dotyczących parametrów technicznych pomp o</w:t>
      </w:r>
      <w:r w:rsidR="00935B84">
        <w:rPr>
          <w:lang w:val="en-US"/>
        </w:rPr>
        <w:t>dsysających olej z mis olej</w:t>
      </w:r>
      <w:r w:rsidR="00515FCA">
        <w:rPr>
          <w:lang w:val="en-US"/>
        </w:rPr>
        <w:t xml:space="preserve">owych łożysk obiektu testowego (max podciśnienia, wydatku pomp odsysających). </w:t>
      </w:r>
      <w:r w:rsidR="003969CF">
        <w:rPr>
          <w:color w:val="000000"/>
        </w:rPr>
        <w:t xml:space="preserve">Biorąc pod uwagę powyższe </w:t>
      </w:r>
      <w:r w:rsidR="00BE1352">
        <w:rPr>
          <w:color w:val="000000"/>
        </w:rPr>
        <w:t xml:space="preserve">oferta </w:t>
      </w:r>
      <w:r w:rsidR="001102E4">
        <w:rPr>
          <w:color w:val="000000"/>
        </w:rPr>
        <w:t>Wykonawcy nie odpowiada treści SIWZ.</w:t>
      </w:r>
      <w:r w:rsidR="00935B84">
        <w:rPr>
          <w:color w:val="000000"/>
        </w:rPr>
        <w:t xml:space="preserve">  Zamawiający opiera </w:t>
      </w:r>
      <w:r w:rsidR="00FF207B">
        <w:rPr>
          <w:color w:val="000000"/>
        </w:rPr>
        <w:t>swoją decyzję</w:t>
      </w:r>
      <w:r w:rsidR="00935B84">
        <w:rPr>
          <w:color w:val="000000"/>
        </w:rPr>
        <w:t xml:space="preserve"> w tym zakresie na orzecznictwie KIO</w:t>
      </w:r>
      <w:r w:rsidR="00FF207B">
        <w:rPr>
          <w:color w:val="000000"/>
        </w:rPr>
        <w:t>. Zgodnie z wyrokiem KIO z dn. 14.05.2014 r. sygn.. akt. KIO 784/14 „</w:t>
      </w:r>
      <w:r w:rsidR="00FF207B" w:rsidRPr="00FF207B">
        <w:rPr>
          <w:i/>
          <w:color w:val="000000"/>
        </w:rPr>
        <w:t>W sytuacji, w której nie da się zidentyfikować na podstawie oferty konsorcjum ... jakie rozwiązania zostały zaoferowane, nie sposób jest uznać, że zaproponowane rozwiązania są zgodne z treścią s.i.w.z. Treść oferty jest w tym przypadku zbyt lakoniczna, a sama tabela nr 7 została wypełniona w sposób niewystarczający, niekompletny i sprzeczny z wymaganiami. Zastosowanie przepisu art., 87 ust. 1 pzp było tyleż zbędne, co niedopuszczalne, gdyż treść oferty nie zawiera niejasności, a dla uzyskania treści oferty zgodnej z treścią specyfikacji warunków zamówienia konsorcjum … musiałoby uzupełnić ofertę o nowe informacje, o nowe dane techniczne. Działanie takie jest niezgodne z art. 87 ust. 1 Pzp, stanowiłoby de facto negocj</w:t>
      </w:r>
      <w:r w:rsidR="00A45F2F">
        <w:rPr>
          <w:i/>
          <w:color w:val="000000"/>
        </w:rPr>
        <w:t>ac</w:t>
      </w:r>
      <w:r w:rsidR="00FF207B" w:rsidRPr="00FF207B">
        <w:rPr>
          <w:i/>
          <w:color w:val="000000"/>
        </w:rPr>
        <w:t xml:space="preserve">je dotyczące treści oferty. Innymi słowy treść oferty nie </w:t>
      </w:r>
      <w:r w:rsidR="00A45F2F">
        <w:rPr>
          <w:i/>
          <w:color w:val="000000"/>
        </w:rPr>
        <w:t>wy</w:t>
      </w:r>
      <w:r w:rsidR="00FF207B" w:rsidRPr="00FF207B">
        <w:rPr>
          <w:i/>
          <w:color w:val="000000"/>
        </w:rPr>
        <w:t>maga wyjaśnień, co nie zmienia faktu, że jest ona niezgodna z treścią s.i.w.z.”</w:t>
      </w:r>
    </w:p>
    <w:p w:rsidR="001102E4" w:rsidRDefault="001102E4" w:rsidP="00A00035">
      <w:pPr>
        <w:tabs>
          <w:tab w:val="left" w:pos="2985"/>
        </w:tabs>
        <w:spacing w:after="80"/>
        <w:jc w:val="both"/>
        <w:rPr>
          <w:color w:val="000000"/>
        </w:rPr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</w:p>
    <w:p w:rsidR="00024496" w:rsidRDefault="00024496" w:rsidP="00626D43">
      <w:pPr>
        <w:jc w:val="both"/>
      </w:pPr>
      <w:r>
        <w:t xml:space="preserve">Wykonawcy, </w:t>
      </w:r>
      <w:r w:rsidR="008305F2">
        <w:t xml:space="preserve">których </w:t>
      </w:r>
      <w:r>
        <w:t>oferty nie zostały odrzucone, uzyskali następującą punktację:</w:t>
      </w:r>
    </w:p>
    <w:p w:rsidR="00024496" w:rsidRDefault="00024496" w:rsidP="00084DF2">
      <w:pPr>
        <w:jc w:val="both"/>
        <w:rPr>
          <w:b/>
        </w:rPr>
      </w:pPr>
    </w:p>
    <w:tbl>
      <w:tblPr>
        <w:tblW w:w="90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418"/>
        <w:gridCol w:w="1418"/>
      </w:tblGrid>
      <w:tr w:rsidR="007C5A20" w:rsidTr="00C2113F">
        <w:trPr>
          <w:trHeight w:val="15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A20" w:rsidRDefault="007C5A20" w:rsidP="00C211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C5A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 brutto</w:t>
            </w:r>
          </w:p>
          <w:p w:rsidR="007C5A20" w:rsidRDefault="007C5A20">
            <w:pPr>
              <w:rPr>
                <w:color w:val="000000"/>
                <w:sz w:val="20"/>
                <w:szCs w:val="20"/>
              </w:rPr>
            </w:pPr>
            <w:r w:rsidRPr="00024496">
              <w:rPr>
                <w:b/>
                <w:color w:val="000000"/>
                <w:sz w:val="20"/>
                <w:szCs w:val="20"/>
              </w:rPr>
              <w:t>ilość pkt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Termin realizacji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gwarancji</w:t>
            </w:r>
          </w:p>
          <w:p w:rsidR="00A94CB5" w:rsidRPr="00A94CB5" w:rsidRDefault="00A94CB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4CB5">
              <w:rPr>
                <w:b/>
                <w:color w:val="000000"/>
                <w:sz w:val="20"/>
                <w:szCs w:val="20"/>
              </w:rPr>
              <w:t>ilość pkt.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7C5A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Suma punktów</w:t>
            </w:r>
          </w:p>
        </w:tc>
      </w:tr>
      <w:tr w:rsidR="007C5A20" w:rsidTr="007C5A20">
        <w:trPr>
          <w:trHeight w:val="1004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3C" w:rsidRPr="00C33D3C" w:rsidRDefault="00C33D3C" w:rsidP="00C33D3C">
            <w:pPr>
              <w:tabs>
                <w:tab w:val="left" w:pos="2985"/>
              </w:tabs>
              <w:spacing w:after="80"/>
              <w:jc w:val="both"/>
            </w:pPr>
            <w:r w:rsidRPr="00C33D3C">
              <w:rPr>
                <w:lang w:val="en-US"/>
              </w:rPr>
              <w:t>Rockfin Sp. z o.o., ul. Pałacowa 9, Małkowo, 83-330 Żukowo</w:t>
            </w:r>
          </w:p>
          <w:p w:rsidR="007C5A20" w:rsidRPr="007C5A20" w:rsidRDefault="007C5A20" w:rsidP="00C2113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C3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C3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C3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C3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C5A20" w:rsidTr="007C5A20">
        <w:trPr>
          <w:trHeight w:val="765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D3C" w:rsidRPr="00C33D3C" w:rsidRDefault="00C33D3C" w:rsidP="00C33D3C">
            <w:pPr>
              <w:tabs>
                <w:tab w:val="left" w:pos="2985"/>
              </w:tabs>
              <w:spacing w:after="80"/>
              <w:jc w:val="both"/>
              <w:rPr>
                <w:lang w:val="en-US"/>
              </w:rPr>
            </w:pPr>
            <w:r w:rsidRPr="00C33D3C">
              <w:rPr>
                <w:lang w:val="en-US"/>
              </w:rPr>
              <w:t>Bosch Rexroth Sp. z o.o., ul. Jutrzenki 102/104, 02-230 Warszawa</w:t>
            </w:r>
          </w:p>
          <w:p w:rsidR="007C5A20" w:rsidRPr="007C5A20" w:rsidRDefault="007C5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Pr="007C5A20" w:rsidRDefault="00C33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C3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A20" w:rsidRDefault="00C3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5A20" w:rsidRDefault="00C33D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82,65</w:t>
            </w:r>
          </w:p>
        </w:tc>
      </w:tr>
    </w:tbl>
    <w:p w:rsidR="00024496" w:rsidRDefault="00024496" w:rsidP="00084DF2">
      <w:pPr>
        <w:jc w:val="both"/>
        <w:rPr>
          <w:b/>
        </w:rPr>
      </w:pPr>
    </w:p>
    <w:p w:rsidR="00024496" w:rsidRDefault="00024496" w:rsidP="00084DF2">
      <w:pPr>
        <w:jc w:val="both"/>
        <w:rPr>
          <w:b/>
        </w:rPr>
      </w:pPr>
    </w:p>
    <w:p w:rsidR="00197941" w:rsidRDefault="00B5120A" w:rsidP="00084DF2">
      <w:pPr>
        <w:jc w:val="both"/>
      </w:pPr>
      <w:r w:rsidRPr="00024496">
        <w:t>Zgodnie z</w:t>
      </w:r>
      <w:r w:rsidR="00024496" w:rsidRPr="00024496">
        <w:t xml:space="preserve"> art. 94 ust. 1 pkt. 2</w:t>
      </w:r>
      <w:r w:rsidR="00CE7B32" w:rsidRPr="00024496">
        <w:t xml:space="preserve"> ustawy Pzp, umowa w sprawie zamówienia publicznego </w:t>
      </w:r>
      <w:r w:rsidRPr="00024496">
        <w:t xml:space="preserve">zostanie </w:t>
      </w:r>
      <w:r w:rsidR="00CE7B32" w:rsidRPr="00024496">
        <w:t>podpisan</w:t>
      </w:r>
      <w:r w:rsidR="003C2E6E" w:rsidRPr="00024496">
        <w:t xml:space="preserve">a w terminie nie krótszym, niż </w:t>
      </w:r>
      <w:r w:rsidR="00024496">
        <w:t>5</w:t>
      </w:r>
      <w:r w:rsidR="00CE7B32" w:rsidRPr="00024496">
        <w:t xml:space="preserve"> dni od dnia przesłania zawiadomienia</w:t>
      </w:r>
      <w:r w:rsidR="00CE7B32" w:rsidRPr="00024496">
        <w:br/>
        <w:t>o wyborze najkorzystniejszej oferty.</w:t>
      </w:r>
    </w:p>
    <w:p w:rsidR="008C15CB" w:rsidRDefault="008C15CB" w:rsidP="00084DF2">
      <w:pPr>
        <w:jc w:val="both"/>
      </w:pPr>
    </w:p>
    <w:p w:rsidR="008C15CB" w:rsidRDefault="008C15CB" w:rsidP="00084DF2">
      <w:pPr>
        <w:jc w:val="both"/>
      </w:pPr>
    </w:p>
    <w:sectPr w:rsidR="008C15CB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596">
          <w:rPr>
            <w:noProof/>
          </w:rPr>
          <w:t>2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2005BA" w:rsidRPr="006F4584">
      <w:rPr>
        <w:lang w:val="en-AU"/>
      </w:rPr>
      <w:t xml:space="preserve"> 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BA5E64" wp14:editId="17C401B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BA5E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3B7118">
      <w:rPr>
        <w:lang w:val="en-AU"/>
      </w:rPr>
      <w:t>40</w:t>
    </w:r>
    <w:r w:rsidR="007A75FF">
      <w:rPr>
        <w:lang w:val="en-AU"/>
      </w:rPr>
      <w:t>/ZA/AZAZ/16</w: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3961019F" wp14:editId="5987F386">
          <wp:extent cx="2714625" cy="514350"/>
          <wp:effectExtent l="0" t="0" r="9525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487C3F"/>
    <w:multiLevelType w:val="multilevel"/>
    <w:tmpl w:val="0E3C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FC406C"/>
    <w:multiLevelType w:val="hybridMultilevel"/>
    <w:tmpl w:val="5CEEA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2B6536"/>
    <w:multiLevelType w:val="hybridMultilevel"/>
    <w:tmpl w:val="36640B0E"/>
    <w:lvl w:ilvl="0" w:tplc="D7707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500F090C"/>
    <w:multiLevelType w:val="hybridMultilevel"/>
    <w:tmpl w:val="5F9EA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CA0E05"/>
    <w:multiLevelType w:val="hybridMultilevel"/>
    <w:tmpl w:val="4C748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250EB"/>
    <w:multiLevelType w:val="hybridMultilevel"/>
    <w:tmpl w:val="32CE8B9E"/>
    <w:lvl w:ilvl="0" w:tplc="338015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84D93"/>
    <w:multiLevelType w:val="hybridMultilevel"/>
    <w:tmpl w:val="775680CA"/>
    <w:lvl w:ilvl="0" w:tplc="63F06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A7AEB"/>
    <w:multiLevelType w:val="hybridMultilevel"/>
    <w:tmpl w:val="D64803C8"/>
    <w:lvl w:ilvl="0" w:tplc="4F5C0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E84966"/>
    <w:multiLevelType w:val="hybridMultilevel"/>
    <w:tmpl w:val="0E2E55BC"/>
    <w:lvl w:ilvl="0" w:tplc="58761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37"/>
  </w:num>
  <w:num w:numId="13">
    <w:abstractNumId w:val="35"/>
  </w:num>
  <w:num w:numId="14">
    <w:abstractNumId w:val="34"/>
  </w:num>
  <w:num w:numId="15">
    <w:abstractNumId w:val="13"/>
  </w:num>
  <w:num w:numId="16">
    <w:abstractNumId w:val="41"/>
  </w:num>
  <w:num w:numId="17">
    <w:abstractNumId w:val="28"/>
  </w:num>
  <w:num w:numId="18">
    <w:abstractNumId w:val="31"/>
  </w:num>
  <w:num w:numId="19">
    <w:abstractNumId w:val="17"/>
  </w:num>
  <w:num w:numId="20">
    <w:abstractNumId w:val="18"/>
  </w:num>
  <w:num w:numId="21">
    <w:abstractNumId w:val="30"/>
  </w:num>
  <w:num w:numId="22">
    <w:abstractNumId w:val="32"/>
  </w:num>
  <w:num w:numId="23">
    <w:abstractNumId w:val="22"/>
  </w:num>
  <w:num w:numId="24">
    <w:abstractNumId w:val="12"/>
  </w:num>
  <w:num w:numId="25">
    <w:abstractNumId w:val="36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9"/>
  </w:num>
  <w:num w:numId="32">
    <w:abstractNumId w:val="24"/>
  </w:num>
  <w:num w:numId="33">
    <w:abstractNumId w:val="25"/>
  </w:num>
  <w:num w:numId="34">
    <w:abstractNumId w:val="19"/>
  </w:num>
  <w:num w:numId="35">
    <w:abstractNumId w:val="21"/>
  </w:num>
  <w:num w:numId="36">
    <w:abstractNumId w:val="40"/>
  </w:num>
  <w:num w:numId="37">
    <w:abstractNumId w:val="33"/>
  </w:num>
  <w:num w:numId="38">
    <w:abstractNumId w:val="45"/>
  </w:num>
  <w:num w:numId="39">
    <w:abstractNumId w:val="44"/>
  </w:num>
  <w:num w:numId="40">
    <w:abstractNumId w:val="43"/>
  </w:num>
  <w:num w:numId="41">
    <w:abstractNumId w:val="42"/>
  </w:num>
  <w:num w:numId="42">
    <w:abstractNumId w:val="23"/>
  </w:num>
  <w:num w:numId="43">
    <w:abstractNumId w:val="46"/>
  </w:num>
  <w:num w:numId="44">
    <w:abstractNumId w:val="38"/>
  </w:num>
  <w:num w:numId="45">
    <w:abstractNumId w:val="20"/>
  </w:num>
  <w:num w:numId="46">
    <w:abstractNumId w:val="2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24496"/>
    <w:rsid w:val="00032174"/>
    <w:rsid w:val="000327D3"/>
    <w:rsid w:val="0004129D"/>
    <w:rsid w:val="0006405A"/>
    <w:rsid w:val="00080D2B"/>
    <w:rsid w:val="000811B2"/>
    <w:rsid w:val="00084482"/>
    <w:rsid w:val="00084DF2"/>
    <w:rsid w:val="000C530B"/>
    <w:rsid w:val="000D2A18"/>
    <w:rsid w:val="000E0A52"/>
    <w:rsid w:val="000E27F6"/>
    <w:rsid w:val="000E4C5B"/>
    <w:rsid w:val="000E5036"/>
    <w:rsid w:val="000E61B9"/>
    <w:rsid w:val="000E688A"/>
    <w:rsid w:val="000F6C88"/>
    <w:rsid w:val="000F71C7"/>
    <w:rsid w:val="00102076"/>
    <w:rsid w:val="0010428D"/>
    <w:rsid w:val="001047DB"/>
    <w:rsid w:val="001102E4"/>
    <w:rsid w:val="0011537A"/>
    <w:rsid w:val="001242A7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85642"/>
    <w:rsid w:val="00187181"/>
    <w:rsid w:val="00192E95"/>
    <w:rsid w:val="001932AA"/>
    <w:rsid w:val="00193635"/>
    <w:rsid w:val="00193BAB"/>
    <w:rsid w:val="00197941"/>
    <w:rsid w:val="001A26EE"/>
    <w:rsid w:val="001B05A0"/>
    <w:rsid w:val="001B08CF"/>
    <w:rsid w:val="001B26CA"/>
    <w:rsid w:val="001C103A"/>
    <w:rsid w:val="001E500A"/>
    <w:rsid w:val="001F2CEB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51C52"/>
    <w:rsid w:val="00253EEE"/>
    <w:rsid w:val="00282693"/>
    <w:rsid w:val="00283072"/>
    <w:rsid w:val="00292636"/>
    <w:rsid w:val="002B10A1"/>
    <w:rsid w:val="002B5367"/>
    <w:rsid w:val="002D04A7"/>
    <w:rsid w:val="002D1DAD"/>
    <w:rsid w:val="002D4164"/>
    <w:rsid w:val="002D7160"/>
    <w:rsid w:val="002E47C7"/>
    <w:rsid w:val="002E5F0A"/>
    <w:rsid w:val="002F2F7B"/>
    <w:rsid w:val="002F64B0"/>
    <w:rsid w:val="002F7CF2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969CF"/>
    <w:rsid w:val="003A3513"/>
    <w:rsid w:val="003A7A81"/>
    <w:rsid w:val="003B7118"/>
    <w:rsid w:val="003C2E6E"/>
    <w:rsid w:val="003D2F80"/>
    <w:rsid w:val="003D46F7"/>
    <w:rsid w:val="003E036F"/>
    <w:rsid w:val="003E2981"/>
    <w:rsid w:val="003F489D"/>
    <w:rsid w:val="003F7675"/>
    <w:rsid w:val="00402B43"/>
    <w:rsid w:val="00403595"/>
    <w:rsid w:val="00413DA4"/>
    <w:rsid w:val="00420236"/>
    <w:rsid w:val="00421122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E464C"/>
    <w:rsid w:val="004F6A60"/>
    <w:rsid w:val="005008F3"/>
    <w:rsid w:val="00502FE3"/>
    <w:rsid w:val="00512B9B"/>
    <w:rsid w:val="00515FCA"/>
    <w:rsid w:val="00516F7F"/>
    <w:rsid w:val="00526B72"/>
    <w:rsid w:val="005313D0"/>
    <w:rsid w:val="00533B3E"/>
    <w:rsid w:val="00535866"/>
    <w:rsid w:val="00545A3A"/>
    <w:rsid w:val="0055121C"/>
    <w:rsid w:val="00556C65"/>
    <w:rsid w:val="005739FB"/>
    <w:rsid w:val="005740DF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1596"/>
    <w:rsid w:val="00626D43"/>
    <w:rsid w:val="006311FC"/>
    <w:rsid w:val="00631E49"/>
    <w:rsid w:val="00637E96"/>
    <w:rsid w:val="00640E3F"/>
    <w:rsid w:val="00645FFC"/>
    <w:rsid w:val="006475FF"/>
    <w:rsid w:val="00652BC6"/>
    <w:rsid w:val="006658AD"/>
    <w:rsid w:val="00677CDE"/>
    <w:rsid w:val="00690DA9"/>
    <w:rsid w:val="00692461"/>
    <w:rsid w:val="006E6B98"/>
    <w:rsid w:val="006E7DB5"/>
    <w:rsid w:val="006F2657"/>
    <w:rsid w:val="0070175B"/>
    <w:rsid w:val="00712909"/>
    <w:rsid w:val="007171F0"/>
    <w:rsid w:val="00724BC9"/>
    <w:rsid w:val="007268BB"/>
    <w:rsid w:val="007316CC"/>
    <w:rsid w:val="00733317"/>
    <w:rsid w:val="00741A70"/>
    <w:rsid w:val="00764A25"/>
    <w:rsid w:val="00770282"/>
    <w:rsid w:val="00774AFF"/>
    <w:rsid w:val="007752EF"/>
    <w:rsid w:val="00786675"/>
    <w:rsid w:val="0079062F"/>
    <w:rsid w:val="00794F9C"/>
    <w:rsid w:val="007A41DD"/>
    <w:rsid w:val="007A5219"/>
    <w:rsid w:val="007A75FF"/>
    <w:rsid w:val="007C46AF"/>
    <w:rsid w:val="007C5A20"/>
    <w:rsid w:val="007C7A2F"/>
    <w:rsid w:val="007D6E95"/>
    <w:rsid w:val="007F5959"/>
    <w:rsid w:val="007F5BE9"/>
    <w:rsid w:val="008066CE"/>
    <w:rsid w:val="0080714B"/>
    <w:rsid w:val="00824D09"/>
    <w:rsid w:val="008305F2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3FD3"/>
    <w:rsid w:val="008A4305"/>
    <w:rsid w:val="008A7F86"/>
    <w:rsid w:val="008C15CB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5B84"/>
    <w:rsid w:val="009366BE"/>
    <w:rsid w:val="00942960"/>
    <w:rsid w:val="009505D9"/>
    <w:rsid w:val="00954C9D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3952"/>
    <w:rsid w:val="00A27CEE"/>
    <w:rsid w:val="00A45F2F"/>
    <w:rsid w:val="00A502E0"/>
    <w:rsid w:val="00A53C3B"/>
    <w:rsid w:val="00A622E4"/>
    <w:rsid w:val="00A62FE2"/>
    <w:rsid w:val="00A70D9B"/>
    <w:rsid w:val="00A745B0"/>
    <w:rsid w:val="00A831D2"/>
    <w:rsid w:val="00A851A5"/>
    <w:rsid w:val="00A87214"/>
    <w:rsid w:val="00A94CB5"/>
    <w:rsid w:val="00A95D36"/>
    <w:rsid w:val="00AA349A"/>
    <w:rsid w:val="00AA36C2"/>
    <w:rsid w:val="00AB1EE9"/>
    <w:rsid w:val="00AB2FE0"/>
    <w:rsid w:val="00AC4C85"/>
    <w:rsid w:val="00AD7E84"/>
    <w:rsid w:val="00AE234D"/>
    <w:rsid w:val="00AE4F66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0EBC"/>
    <w:rsid w:val="00B45BF2"/>
    <w:rsid w:val="00B47132"/>
    <w:rsid w:val="00B50943"/>
    <w:rsid w:val="00B5120A"/>
    <w:rsid w:val="00B52CD6"/>
    <w:rsid w:val="00B535A1"/>
    <w:rsid w:val="00B55C9E"/>
    <w:rsid w:val="00B57CE3"/>
    <w:rsid w:val="00B66196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1352"/>
    <w:rsid w:val="00BE3BE3"/>
    <w:rsid w:val="00BE562D"/>
    <w:rsid w:val="00BF0FF6"/>
    <w:rsid w:val="00C02AD6"/>
    <w:rsid w:val="00C06DE7"/>
    <w:rsid w:val="00C15CDD"/>
    <w:rsid w:val="00C2113F"/>
    <w:rsid w:val="00C33D3C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1F8"/>
    <w:rsid w:val="00CB3E26"/>
    <w:rsid w:val="00CB5B49"/>
    <w:rsid w:val="00CD05FB"/>
    <w:rsid w:val="00CD0D6B"/>
    <w:rsid w:val="00CD2E95"/>
    <w:rsid w:val="00CD3756"/>
    <w:rsid w:val="00CD4C40"/>
    <w:rsid w:val="00CE69AF"/>
    <w:rsid w:val="00CE7B32"/>
    <w:rsid w:val="00CF5674"/>
    <w:rsid w:val="00D01516"/>
    <w:rsid w:val="00D1016D"/>
    <w:rsid w:val="00D11BA0"/>
    <w:rsid w:val="00D14B5C"/>
    <w:rsid w:val="00D179EB"/>
    <w:rsid w:val="00D20D45"/>
    <w:rsid w:val="00D215D6"/>
    <w:rsid w:val="00D229F3"/>
    <w:rsid w:val="00D332E1"/>
    <w:rsid w:val="00D452E6"/>
    <w:rsid w:val="00D53DBD"/>
    <w:rsid w:val="00D54313"/>
    <w:rsid w:val="00D565E5"/>
    <w:rsid w:val="00D578F9"/>
    <w:rsid w:val="00D63C68"/>
    <w:rsid w:val="00D64ABF"/>
    <w:rsid w:val="00D75F25"/>
    <w:rsid w:val="00D77C6B"/>
    <w:rsid w:val="00D85171"/>
    <w:rsid w:val="00D86CD4"/>
    <w:rsid w:val="00D9393A"/>
    <w:rsid w:val="00DB690E"/>
    <w:rsid w:val="00DC27DD"/>
    <w:rsid w:val="00DC4B2C"/>
    <w:rsid w:val="00DC4D17"/>
    <w:rsid w:val="00DD4E75"/>
    <w:rsid w:val="00DE4743"/>
    <w:rsid w:val="00DF237D"/>
    <w:rsid w:val="00E02594"/>
    <w:rsid w:val="00E02F8A"/>
    <w:rsid w:val="00E17FD0"/>
    <w:rsid w:val="00E25360"/>
    <w:rsid w:val="00E5373E"/>
    <w:rsid w:val="00E576AA"/>
    <w:rsid w:val="00E57AF0"/>
    <w:rsid w:val="00E6131D"/>
    <w:rsid w:val="00E61812"/>
    <w:rsid w:val="00E63FEE"/>
    <w:rsid w:val="00E7471A"/>
    <w:rsid w:val="00E74A2E"/>
    <w:rsid w:val="00E76621"/>
    <w:rsid w:val="00E85FF8"/>
    <w:rsid w:val="00E87B99"/>
    <w:rsid w:val="00E92114"/>
    <w:rsid w:val="00E93320"/>
    <w:rsid w:val="00EA146E"/>
    <w:rsid w:val="00EA16E3"/>
    <w:rsid w:val="00EA5235"/>
    <w:rsid w:val="00EB5508"/>
    <w:rsid w:val="00EC2079"/>
    <w:rsid w:val="00ED61C0"/>
    <w:rsid w:val="00EF07BB"/>
    <w:rsid w:val="00F02634"/>
    <w:rsid w:val="00F0778D"/>
    <w:rsid w:val="00F1324E"/>
    <w:rsid w:val="00F260E7"/>
    <w:rsid w:val="00F31428"/>
    <w:rsid w:val="00F3791A"/>
    <w:rsid w:val="00F42737"/>
    <w:rsid w:val="00F6745E"/>
    <w:rsid w:val="00F677AB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579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4028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123</cp:revision>
  <cp:lastPrinted>2016-05-19T15:16:00Z</cp:lastPrinted>
  <dcterms:created xsi:type="dcterms:W3CDTF">2015-11-12T09:48:00Z</dcterms:created>
  <dcterms:modified xsi:type="dcterms:W3CDTF">2016-06-09T11:26:00Z</dcterms:modified>
</cp:coreProperties>
</file>