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424730">
        <w:rPr>
          <w:rFonts w:ascii="Arial" w:hAnsi="Arial" w:cs="Arial"/>
          <w:b/>
          <w:sz w:val="20"/>
          <w:szCs w:val="20"/>
        </w:rPr>
        <w:t>1057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424730">
        <w:rPr>
          <w:rFonts w:ascii="Arial" w:hAnsi="Arial" w:cs="Arial"/>
          <w:b/>
          <w:sz w:val="20"/>
          <w:szCs w:val="20"/>
        </w:rPr>
        <w:t>03/01/2017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424730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424730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24730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24730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24730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 xml:space="preserve"> ]/S [</w:t>
      </w:r>
      <w:r w:rsidR="00424730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24730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 </w:t>
      </w:r>
      <w:r w:rsidR="00424730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]–[</w:t>
      </w:r>
      <w:r w:rsidR="00424730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</w:t>
      </w:r>
      <w:r w:rsidR="00424730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 </w:t>
      </w:r>
      <w:r w:rsidR="00424730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24730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 ][ </w:t>
      </w:r>
      <w:r w:rsidR="00424730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24730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 xml:space="preserve">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24730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Dostawa tuszy i tonerów do urządzeń biurowych Zamawiającego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424730">
              <w:rPr>
                <w:rFonts w:ascii="Arial" w:hAnsi="Arial" w:cs="Arial"/>
                <w:sz w:val="20"/>
                <w:szCs w:val="20"/>
              </w:rPr>
              <w:t>71/ZZ/AZLZ/2016</w:t>
            </w:r>
            <w:bookmarkStart w:id="0" w:name="_GoBack"/>
            <w:bookmarkEnd w:id="0"/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2473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47DD4"/>
    <w:rsid w:val="00B92FF2"/>
    <w:rsid w:val="00B9391B"/>
    <w:rsid w:val="00C0447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3749C66-FA49-4CEC-99AE-188A398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A247-AEE3-447B-B072-2443FE41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4479</Words>
  <Characters>26875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Bartkowska Anna</cp:lastModifiedBy>
  <cp:revision>4</cp:revision>
  <cp:lastPrinted>2016-06-02T12:06:00Z</cp:lastPrinted>
  <dcterms:created xsi:type="dcterms:W3CDTF">2016-12-27T14:06:00Z</dcterms:created>
  <dcterms:modified xsi:type="dcterms:W3CDTF">2017-01-03T11:58:00Z</dcterms:modified>
</cp:coreProperties>
</file>