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D96C3E">
        <w:rPr>
          <w:rFonts w:ascii="Tahoma" w:hAnsi="Tahoma" w:cs="Tahoma"/>
          <w:sz w:val="20"/>
        </w:rPr>
        <w:t>01</w:t>
      </w:r>
      <w:r w:rsidR="00597F5B">
        <w:rPr>
          <w:rFonts w:ascii="Tahoma" w:hAnsi="Tahoma" w:cs="Tahoma"/>
          <w:sz w:val="20"/>
        </w:rPr>
        <w:t>/ZK/AZLK/1</w:t>
      </w:r>
      <w:r w:rsidR="00D96C3E">
        <w:rPr>
          <w:rFonts w:ascii="Tahoma" w:hAnsi="Tahoma" w:cs="Tahoma"/>
          <w:sz w:val="20"/>
        </w:rPr>
        <w:t>7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D96C3E">
        <w:rPr>
          <w:rFonts w:ascii="Tahoma" w:hAnsi="Tahoma" w:cs="Tahoma"/>
          <w:sz w:val="20"/>
        </w:rPr>
        <w:t>dnia 28</w:t>
      </w:r>
      <w:r w:rsidR="008051C9">
        <w:rPr>
          <w:rFonts w:ascii="Tahoma" w:hAnsi="Tahoma" w:cs="Tahoma"/>
          <w:sz w:val="20"/>
        </w:rPr>
        <w:t>.</w:t>
      </w:r>
      <w:r w:rsidR="00D96C3E">
        <w:rPr>
          <w:rFonts w:ascii="Tahoma" w:hAnsi="Tahoma" w:cs="Tahoma"/>
          <w:sz w:val="20"/>
        </w:rPr>
        <w:t>0</w:t>
      </w:r>
      <w:r w:rsidR="00960EF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.201</w:t>
      </w:r>
      <w:r w:rsidR="00D96C3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60EFB" w:rsidRPr="00960EFB" w:rsidRDefault="004B40D6" w:rsidP="00960EFB">
      <w:pPr>
        <w:spacing w:after="80"/>
        <w:jc w:val="both"/>
        <w:rPr>
          <w:rFonts w:ascii="Tahoma" w:hAnsi="Tahoma" w:cs="Tahoma"/>
          <w:b/>
          <w:sz w:val="20"/>
        </w:rPr>
      </w:pPr>
      <w:r w:rsidRPr="00960EFB">
        <w:rPr>
          <w:rFonts w:ascii="Tahoma" w:hAnsi="Tahoma" w:cs="Tahoma"/>
          <w:sz w:val="20"/>
        </w:rPr>
        <w:t xml:space="preserve">Działając w oparciu o </w:t>
      </w:r>
      <w:r w:rsidR="00307CB8" w:rsidRPr="00960EFB">
        <w:rPr>
          <w:rFonts w:ascii="Tahoma" w:hAnsi="Tahoma" w:cs="Tahoma"/>
          <w:sz w:val="20"/>
        </w:rPr>
        <w:t>art. 4</w:t>
      </w:r>
      <w:r w:rsidR="00984AB6" w:rsidRPr="00960EFB">
        <w:rPr>
          <w:rFonts w:ascii="Tahoma" w:hAnsi="Tahoma" w:cs="Tahoma"/>
          <w:sz w:val="20"/>
        </w:rPr>
        <w:t>d</w:t>
      </w:r>
      <w:r w:rsidR="00597F5B" w:rsidRPr="00960EFB">
        <w:rPr>
          <w:rFonts w:ascii="Tahoma" w:hAnsi="Tahoma" w:cs="Tahoma"/>
          <w:sz w:val="20"/>
        </w:rPr>
        <w:t xml:space="preserve"> ust. </w:t>
      </w:r>
      <w:r w:rsidR="00984AB6" w:rsidRPr="00960EFB">
        <w:rPr>
          <w:rFonts w:ascii="Tahoma" w:hAnsi="Tahoma" w:cs="Tahoma"/>
          <w:sz w:val="20"/>
        </w:rPr>
        <w:t>1</w:t>
      </w:r>
      <w:r w:rsidR="00597F5B" w:rsidRPr="00960EFB">
        <w:rPr>
          <w:rFonts w:ascii="Tahoma" w:hAnsi="Tahoma" w:cs="Tahoma"/>
          <w:sz w:val="20"/>
        </w:rPr>
        <w:t>,</w:t>
      </w:r>
      <w:r w:rsidR="00307CB8" w:rsidRPr="00960EFB">
        <w:rPr>
          <w:rFonts w:ascii="Tahoma" w:hAnsi="Tahoma" w:cs="Tahoma"/>
          <w:sz w:val="20"/>
        </w:rPr>
        <w:t xml:space="preserve"> </w:t>
      </w:r>
      <w:r w:rsidR="00984AB6" w:rsidRPr="00960EFB">
        <w:rPr>
          <w:rFonts w:ascii="Tahoma" w:hAnsi="Tahoma" w:cs="Tahoma"/>
          <w:sz w:val="20"/>
        </w:rPr>
        <w:t xml:space="preserve">pkt. 1, </w:t>
      </w:r>
      <w:r w:rsidR="00307CB8" w:rsidRPr="00960EFB">
        <w:rPr>
          <w:rFonts w:ascii="Tahoma" w:hAnsi="Tahoma" w:cs="Tahoma"/>
          <w:sz w:val="20"/>
        </w:rPr>
        <w:t>ustawy</w:t>
      </w:r>
      <w:r w:rsidRPr="00960EFB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60EFB">
        <w:rPr>
          <w:rFonts w:ascii="Tahoma" w:hAnsi="Tahoma" w:cs="Tahoma"/>
          <w:sz w:val="20"/>
        </w:rPr>
        <w:t xml:space="preserve"> </w:t>
      </w:r>
      <w:r w:rsidRPr="00960EFB">
        <w:rPr>
          <w:rFonts w:ascii="Tahoma" w:hAnsi="Tahoma" w:cs="Tahoma"/>
          <w:sz w:val="20"/>
        </w:rPr>
        <w:t>r.</w:t>
      </w:r>
      <w:r w:rsidR="004748EC" w:rsidRPr="00960EFB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>(Dz.U. z 201</w:t>
      </w:r>
      <w:r w:rsidR="00B70390" w:rsidRPr="00960EFB">
        <w:rPr>
          <w:rFonts w:ascii="Tahoma" w:hAnsi="Tahoma" w:cs="Tahoma"/>
          <w:sz w:val="19"/>
          <w:szCs w:val="19"/>
          <w:shd w:val="clear" w:color="auto" w:fill="FFFFFF"/>
        </w:rPr>
        <w:t>6</w:t>
      </w:r>
      <w:r w:rsidR="00D815A5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 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>r</w:t>
      </w:r>
      <w:r w:rsidR="00D815A5" w:rsidRPr="00960EFB">
        <w:rPr>
          <w:rFonts w:ascii="Tahoma" w:hAnsi="Tahoma" w:cs="Tahoma"/>
          <w:sz w:val="19"/>
          <w:szCs w:val="19"/>
          <w:shd w:val="clear" w:color="auto" w:fill="FFFFFF"/>
        </w:rPr>
        <w:t>.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, poz. </w:t>
      </w:r>
      <w:r w:rsidR="004A2419" w:rsidRPr="00960EFB">
        <w:rPr>
          <w:rFonts w:ascii="Tahoma" w:hAnsi="Tahoma" w:cs="Tahoma"/>
          <w:sz w:val="19"/>
          <w:szCs w:val="19"/>
          <w:shd w:val="clear" w:color="auto" w:fill="FFFFFF"/>
        </w:rPr>
        <w:t>1</w:t>
      </w:r>
      <w:r w:rsidR="00B70390" w:rsidRPr="00960EFB">
        <w:rPr>
          <w:rFonts w:ascii="Tahoma" w:hAnsi="Tahoma" w:cs="Tahoma"/>
          <w:sz w:val="19"/>
          <w:szCs w:val="19"/>
          <w:shd w:val="clear" w:color="auto" w:fill="FFFFFF"/>
        </w:rPr>
        <w:t>020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 z późn. zm.)</w:t>
      </w:r>
      <w:r w:rsidRPr="00960EFB">
        <w:rPr>
          <w:rFonts w:ascii="Tahoma" w:hAnsi="Tahoma" w:cs="Tahoma"/>
          <w:sz w:val="20"/>
        </w:rPr>
        <w:t xml:space="preserve">, Instytut Lotnictwa w Warszawie </w:t>
      </w:r>
      <w:r w:rsidR="000A19C8" w:rsidRPr="00960EFB">
        <w:rPr>
          <w:rFonts w:ascii="Tahoma" w:hAnsi="Tahoma" w:cs="Tahoma"/>
          <w:sz w:val="20"/>
        </w:rPr>
        <w:t xml:space="preserve">informuje, że </w:t>
      </w:r>
      <w:r w:rsidR="000A19C8" w:rsidRPr="00960EFB">
        <w:rPr>
          <w:rFonts w:ascii="Tahoma" w:hAnsi="Tahoma" w:cs="Tahoma"/>
          <w:sz w:val="20"/>
        </w:rPr>
        <w:br/>
        <w:t xml:space="preserve">w dniu </w:t>
      </w:r>
      <w:r w:rsidR="00D96C3E">
        <w:rPr>
          <w:rFonts w:ascii="Tahoma" w:hAnsi="Tahoma" w:cs="Tahoma"/>
          <w:sz w:val="20"/>
        </w:rPr>
        <w:t>24</w:t>
      </w:r>
      <w:r w:rsidR="000A19C8" w:rsidRPr="00960EFB">
        <w:rPr>
          <w:rFonts w:ascii="Tahoma" w:hAnsi="Tahoma" w:cs="Tahoma"/>
          <w:sz w:val="20"/>
        </w:rPr>
        <w:t>.</w:t>
      </w:r>
      <w:r w:rsidR="00D96C3E">
        <w:rPr>
          <w:rFonts w:ascii="Tahoma" w:hAnsi="Tahoma" w:cs="Tahoma"/>
          <w:sz w:val="20"/>
        </w:rPr>
        <w:t>02</w:t>
      </w:r>
      <w:r w:rsidR="008051C9" w:rsidRPr="00960EFB">
        <w:rPr>
          <w:rFonts w:ascii="Tahoma" w:hAnsi="Tahoma" w:cs="Tahoma"/>
          <w:sz w:val="20"/>
        </w:rPr>
        <w:t>.</w:t>
      </w:r>
      <w:r w:rsidR="00B47AAF" w:rsidRPr="00960EFB">
        <w:rPr>
          <w:rFonts w:ascii="Tahoma" w:hAnsi="Tahoma" w:cs="Tahoma"/>
          <w:sz w:val="20"/>
        </w:rPr>
        <w:t>201</w:t>
      </w:r>
      <w:r w:rsidR="00D96C3E">
        <w:rPr>
          <w:rFonts w:ascii="Tahoma" w:hAnsi="Tahoma" w:cs="Tahoma"/>
          <w:sz w:val="20"/>
        </w:rPr>
        <w:t>7</w:t>
      </w:r>
      <w:bookmarkStart w:id="0" w:name="_GoBack"/>
      <w:bookmarkEnd w:id="0"/>
      <w:r w:rsidR="00B47AAF" w:rsidRPr="00960EFB">
        <w:rPr>
          <w:rFonts w:ascii="Tahoma" w:hAnsi="Tahoma" w:cs="Tahoma"/>
          <w:sz w:val="20"/>
        </w:rPr>
        <w:t>r.</w:t>
      </w:r>
      <w:r w:rsidR="00961062" w:rsidRPr="00960EFB">
        <w:rPr>
          <w:rFonts w:ascii="Tahoma" w:hAnsi="Tahoma" w:cs="Tahoma"/>
          <w:sz w:val="20"/>
        </w:rPr>
        <w:t xml:space="preserve"> </w:t>
      </w:r>
      <w:r w:rsidR="00597F5B" w:rsidRPr="00960EFB">
        <w:rPr>
          <w:rFonts w:ascii="Tahoma" w:hAnsi="Tahoma" w:cs="Tahoma"/>
          <w:sz w:val="20"/>
        </w:rPr>
        <w:t>udzielone zostało zamówienie</w:t>
      </w:r>
      <w:r w:rsidR="003D5858" w:rsidRPr="00960EFB">
        <w:rPr>
          <w:rFonts w:ascii="Tahoma" w:hAnsi="Tahoma" w:cs="Tahoma"/>
          <w:sz w:val="20"/>
        </w:rPr>
        <w:t>, które</w:t>
      </w:r>
      <w:r w:rsidR="00597F5B" w:rsidRPr="00960EFB">
        <w:rPr>
          <w:rFonts w:ascii="Tahoma" w:hAnsi="Tahoma" w:cs="Tahoma"/>
          <w:sz w:val="20"/>
        </w:rPr>
        <w:t>go</w:t>
      </w:r>
      <w:r w:rsidR="00326045" w:rsidRPr="00960EFB">
        <w:rPr>
          <w:rFonts w:ascii="Tahoma" w:hAnsi="Tahoma" w:cs="Tahoma"/>
          <w:sz w:val="20"/>
        </w:rPr>
        <w:t xml:space="preserve"> </w:t>
      </w:r>
      <w:r w:rsidR="003D5858" w:rsidRPr="00960EFB">
        <w:rPr>
          <w:rFonts w:ascii="Tahoma" w:hAnsi="Tahoma" w:cs="Tahoma"/>
          <w:sz w:val="20"/>
        </w:rPr>
        <w:t>przedmiotem</w:t>
      </w:r>
      <w:r w:rsidR="00597F5B" w:rsidRPr="00960EFB">
        <w:rPr>
          <w:rFonts w:ascii="Tahoma" w:hAnsi="Tahoma" w:cs="Tahoma"/>
          <w:sz w:val="20"/>
        </w:rPr>
        <w:t xml:space="preserve"> jest:</w:t>
      </w:r>
      <w:r w:rsidR="003D5858" w:rsidRPr="00960EFB">
        <w:rPr>
          <w:rFonts w:ascii="Tahoma" w:hAnsi="Tahoma" w:cs="Tahoma"/>
          <w:sz w:val="20"/>
        </w:rPr>
        <w:t xml:space="preserve"> </w:t>
      </w:r>
      <w:r w:rsidR="00D96C3E">
        <w:rPr>
          <w:rFonts w:ascii="Tahoma" w:hAnsi="Tahoma" w:cs="Tahoma"/>
          <w:b/>
          <w:sz w:val="20"/>
        </w:rPr>
        <w:t>rozbudowa stanowiska do wykonywania i  dokumentowania analiz zniszczeń przy użyciu cyfrowego mikroskopu optycznego</w:t>
      </w:r>
      <w:r w:rsidR="00960EFB" w:rsidRPr="00960EFB">
        <w:rPr>
          <w:rFonts w:ascii="Tahoma" w:hAnsi="Tahoma" w:cs="Tahoma"/>
          <w:b/>
          <w:sz w:val="20"/>
        </w:rPr>
        <w:t>.</w:t>
      </w:r>
    </w:p>
    <w:p w:rsidR="000A19C8" w:rsidRPr="00960EFB" w:rsidRDefault="000A19C8" w:rsidP="00924399">
      <w:pPr>
        <w:spacing w:after="80"/>
        <w:jc w:val="both"/>
        <w:rPr>
          <w:rFonts w:ascii="Tahoma" w:hAnsi="Tahoma" w:cs="Tahoma"/>
          <w:b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96C3E" w:rsidRPr="001F6B5F" w:rsidRDefault="00D96C3E" w:rsidP="00D96C3E">
      <w:pPr>
        <w:spacing w:line="276" w:lineRule="auto"/>
        <w:rPr>
          <w:rFonts w:ascii="Tahoma" w:hAnsi="Tahoma" w:cs="Tahoma"/>
          <w:sz w:val="20"/>
          <w:lang w:val="en-US"/>
        </w:rPr>
      </w:pPr>
      <w:r w:rsidRPr="001F6B5F">
        <w:rPr>
          <w:rFonts w:ascii="Tahoma" w:hAnsi="Tahoma" w:cs="Tahoma"/>
          <w:sz w:val="20"/>
          <w:lang w:val="en-US"/>
        </w:rPr>
        <w:t>Keyence International</w:t>
      </w:r>
    </w:p>
    <w:p w:rsidR="00D96C3E" w:rsidRPr="001F6B5F" w:rsidRDefault="00D96C3E" w:rsidP="00D96C3E">
      <w:pPr>
        <w:spacing w:line="276" w:lineRule="auto"/>
        <w:rPr>
          <w:rFonts w:ascii="Tahoma" w:hAnsi="Tahoma" w:cs="Tahoma"/>
          <w:sz w:val="20"/>
          <w:lang w:val="en-US"/>
        </w:rPr>
      </w:pPr>
      <w:r w:rsidRPr="001F6B5F">
        <w:rPr>
          <w:rFonts w:ascii="Tahoma" w:hAnsi="Tahoma" w:cs="Tahoma"/>
          <w:sz w:val="20"/>
          <w:lang w:val="en-US"/>
        </w:rPr>
        <w:t xml:space="preserve"> ( Belgium) NV/SA</w:t>
      </w:r>
    </w:p>
    <w:p w:rsidR="00D96C3E" w:rsidRPr="001F6B5F" w:rsidRDefault="00D96C3E" w:rsidP="00D96C3E">
      <w:pPr>
        <w:spacing w:line="276" w:lineRule="auto"/>
        <w:rPr>
          <w:rFonts w:ascii="Tahoma" w:hAnsi="Tahoma" w:cs="Tahoma"/>
          <w:sz w:val="20"/>
          <w:lang w:val="en-US"/>
        </w:rPr>
      </w:pPr>
      <w:r w:rsidRPr="001F6B5F">
        <w:rPr>
          <w:rFonts w:ascii="Tahoma" w:hAnsi="Tahoma" w:cs="Tahoma"/>
          <w:sz w:val="20"/>
          <w:lang w:val="en-US"/>
        </w:rPr>
        <w:t>Bediyveniaan 5</w:t>
      </w:r>
    </w:p>
    <w:p w:rsidR="00984AB6" w:rsidRDefault="00D96C3E" w:rsidP="00D96C3E">
      <w:pPr>
        <w:tabs>
          <w:tab w:val="left" w:pos="602"/>
        </w:tabs>
        <w:autoSpaceDE w:val="0"/>
        <w:autoSpaceDN w:val="0"/>
        <w:adjustRightInd w:val="0"/>
        <w:spacing w:after="8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2800 Mechelen ( Belgium</w:t>
      </w:r>
      <w:r>
        <w:rPr>
          <w:rFonts w:ascii="Tahoma" w:hAnsi="Tahoma" w:cs="Tahoma"/>
          <w:sz w:val="20"/>
        </w:rPr>
        <w:t>)</w:t>
      </w:r>
    </w:p>
    <w:p w:rsidR="00D96C3E" w:rsidRPr="00960EFB" w:rsidRDefault="00D96C3E" w:rsidP="00D96C3E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lang w:val="x-none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0A19C8" w:rsidRDefault="00D96C3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29 915 PLN</w:t>
      </w:r>
      <w:r w:rsidR="00960EFB">
        <w:rPr>
          <w:rFonts w:ascii="Tahoma" w:hAnsi="Tahoma" w:cs="Tahoma"/>
          <w:color w:val="000000"/>
          <w:sz w:val="20"/>
        </w:rPr>
        <w:t xml:space="preserve"> netto</w:t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</w:p>
    <w:sectPr w:rsidR="00773AA8" w:rsidRPr="000A19C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96C3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19C8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777FE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120F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439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EFB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6C8D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087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96C3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296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960EFB"/>
    <w:pPr>
      <w:spacing w:after="60" w:line="276" w:lineRule="auto"/>
      <w:jc w:val="center"/>
      <w:outlineLvl w:val="1"/>
    </w:pPr>
    <w:rPr>
      <w:rFonts w:ascii="Calibri Light" w:hAnsi="Calibri Light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960EFB"/>
    <w:rPr>
      <w:rFonts w:ascii="Calibri Light" w:hAnsi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FBA6-7639-4D55-ABF7-6F04091B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2017-02-28T10:10:00Z</cp:lastPrinted>
  <dcterms:created xsi:type="dcterms:W3CDTF">2017-02-28T10:06:00Z</dcterms:created>
  <dcterms:modified xsi:type="dcterms:W3CDTF">2017-02-28T10:11:00Z</dcterms:modified>
</cp:coreProperties>
</file>