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26" w:rsidRPr="00690C26" w:rsidRDefault="00690C26" w:rsidP="00690C26">
      <w:pPr>
        <w:pBdr>
          <w:bottom w:val="single" w:sz="6" w:space="1" w:color="auto"/>
        </w:pBdr>
        <w:spacing w:after="0" w:line="240" w:lineRule="auto"/>
        <w:jc w:val="center"/>
        <w:rPr>
          <w:rFonts w:ascii="Arial" w:eastAsia="Times New Roman" w:hAnsi="Arial" w:cs="Arial"/>
          <w:vanish/>
          <w:sz w:val="16"/>
          <w:szCs w:val="16"/>
          <w:lang w:eastAsia="pl-PL"/>
        </w:rPr>
      </w:pPr>
      <w:r w:rsidRPr="00690C2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690C26" w:rsidRPr="00690C26" w:rsidTr="00690C26">
        <w:trPr>
          <w:tblCellSpacing w:w="0"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p>
          <w:p w:rsidR="00690C26" w:rsidRPr="00690C26" w:rsidRDefault="00690C26" w:rsidP="00690C26">
            <w:pPr>
              <w:spacing w:before="100" w:beforeAutospacing="1" w:after="100" w:afterAutospacing="1"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hyperlink r:id="rId4" w:tgtFrame="_blank" w:history="1">
              <w:r w:rsidRPr="00690C26">
                <w:rPr>
                  <w:rFonts w:ascii="Times New Roman" w:eastAsia="Times New Roman" w:hAnsi="Times New Roman" w:cs="Times New Roman"/>
                  <w:color w:val="0000FF"/>
                  <w:sz w:val="24"/>
                  <w:szCs w:val="24"/>
                  <w:u w:val="single"/>
                  <w:lang w:eastAsia="pl-PL"/>
                </w:rPr>
                <w:t>http://www.ilot.edu.pl</w:t>
              </w:r>
            </w:hyperlink>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pict>
                <v:rect id="_x0000_i1025" style="width:0;height:1.5pt" o:hralign="center" o:hrstd="t" o:hr="t" fillcolor="#a0a0a0" stroked="f"/>
              </w:pic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Ogłoszenie nr 77176 - 2017 z dnia 2017-04-28 r. </w:t>
            </w:r>
          </w:p>
          <w:p w:rsidR="00690C26" w:rsidRPr="00690C26" w:rsidRDefault="00690C26" w:rsidP="00690C26">
            <w:pPr>
              <w:spacing w:after="0" w:line="240" w:lineRule="auto"/>
              <w:jc w:val="center"/>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Warszawa: Obsługa serwisowa bezprzerwowych źródeł zasilania UPS na terenie Instytutu Lotnictwa</w:t>
            </w:r>
            <w:r w:rsidRPr="00690C26">
              <w:rPr>
                <w:rFonts w:ascii="Times New Roman" w:eastAsia="Times New Roman" w:hAnsi="Times New Roman" w:cs="Times New Roman"/>
                <w:sz w:val="24"/>
                <w:szCs w:val="24"/>
                <w:lang w:eastAsia="pl-PL"/>
              </w:rPr>
              <w:br/>
              <w:t xml:space="preserve">OGŁOSZENIE O ZAMÓWIENIU - Usługi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Zamieszczanie ogłoszenia:</w:t>
            </w:r>
            <w:r w:rsidRPr="00690C26">
              <w:rPr>
                <w:rFonts w:ascii="Times New Roman" w:eastAsia="Times New Roman" w:hAnsi="Times New Roman" w:cs="Times New Roman"/>
                <w:sz w:val="24"/>
                <w:szCs w:val="24"/>
                <w:lang w:eastAsia="pl-PL"/>
              </w:rPr>
              <w:t xml:space="preserve"> obowiązkowe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Ogłoszenie dotyczy:</w:t>
            </w:r>
            <w:r w:rsidRPr="00690C26">
              <w:rPr>
                <w:rFonts w:ascii="Times New Roman" w:eastAsia="Times New Roman" w:hAnsi="Times New Roman" w:cs="Times New Roman"/>
                <w:sz w:val="24"/>
                <w:szCs w:val="24"/>
                <w:lang w:eastAsia="pl-PL"/>
              </w:rPr>
              <w:t xml:space="preserve"> zamówienia publicznego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Nazwa projektu lub programu</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0C26">
              <w:rPr>
                <w:rFonts w:ascii="Times New Roman" w:eastAsia="Times New Roman" w:hAnsi="Times New Roman" w:cs="Times New Roman"/>
                <w:sz w:val="24"/>
                <w:szCs w:val="24"/>
                <w:lang w:eastAsia="pl-PL"/>
              </w:rPr>
              <w:t>Pzp</w:t>
            </w:r>
            <w:proofErr w:type="spellEnd"/>
            <w:r w:rsidRPr="00690C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u w:val="single"/>
                <w:lang w:eastAsia="pl-PL"/>
              </w:rPr>
              <w:t>SEKCJA I: ZAMAWIAJĄCY</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Postępowanie przeprowadza centralny zamawiający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Informacje na temat podmiotu któremu zamawiający powierzył/powierzyli prowadzenie postępowania:</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Postępowanie jest przeprowadzane wspólnie przez zamawiających</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690C26">
              <w:rPr>
                <w:rFonts w:ascii="Times New Roman" w:eastAsia="Times New Roman" w:hAnsi="Times New Roman" w:cs="Times New Roman"/>
                <w:b/>
                <w:bCs/>
                <w:sz w:val="24"/>
                <w:szCs w:val="24"/>
                <w:lang w:eastAsia="pl-PL"/>
              </w:rPr>
              <w:lastRenderedPageBreak/>
              <w:t>krajowe prawo zamówień publicznych:</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Informacje dodatkowe:</w:t>
            </w:r>
          </w:p>
          <w:p w:rsidR="00690C26" w:rsidRPr="00690C26" w:rsidRDefault="00690C26" w:rsidP="00690C26">
            <w:pPr>
              <w:spacing w:after="24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 1) NAZWA I ADRES: </w:t>
            </w:r>
            <w:r w:rsidRPr="00690C26">
              <w:rPr>
                <w:rFonts w:ascii="Times New Roman" w:eastAsia="Times New Roman" w:hAnsi="Times New Roman" w:cs="Times New Roman"/>
                <w:sz w:val="24"/>
                <w:szCs w:val="24"/>
                <w:lang w:eastAsia="pl-PL"/>
              </w:rPr>
              <w:t xml:space="preserve">Instytut Lotnictwa, krajowy numer identyfikacyjny 3737400000, ul. al. Krakowska   110/114, 02-256   Warszawa, woj. mazowieckie, państwo Polska, tel. 22 8460011 wew. 261, e-mail maciej.marzec@ilot.edu.pl, edyta.sitnik@ilot.edu.pl, faks 22 8466567. </w:t>
            </w:r>
            <w:r w:rsidRPr="00690C26">
              <w:rPr>
                <w:rFonts w:ascii="Times New Roman" w:eastAsia="Times New Roman" w:hAnsi="Times New Roman" w:cs="Times New Roman"/>
                <w:sz w:val="24"/>
                <w:szCs w:val="24"/>
                <w:lang w:eastAsia="pl-PL"/>
              </w:rPr>
              <w:br/>
              <w:t>Adres strony internetowej (URL): www.ilot.edu.pl</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 2) RODZAJ ZAMAWIAJĄCEGO: </w:t>
            </w:r>
            <w:r w:rsidRPr="00690C26">
              <w:rPr>
                <w:rFonts w:ascii="Times New Roman" w:eastAsia="Times New Roman" w:hAnsi="Times New Roman" w:cs="Times New Roman"/>
                <w:sz w:val="24"/>
                <w:szCs w:val="24"/>
                <w:lang w:eastAsia="pl-PL"/>
              </w:rPr>
              <w:t>Inny: Jednostka badawcza</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I.3) WSPÓLNE UDZIELANIE ZAMÓWIENIA </w:t>
            </w:r>
            <w:r w:rsidRPr="00690C26">
              <w:rPr>
                <w:rFonts w:ascii="Times New Roman" w:eastAsia="Times New Roman" w:hAnsi="Times New Roman" w:cs="Times New Roman"/>
                <w:b/>
                <w:bCs/>
                <w:i/>
                <w:iCs/>
                <w:sz w:val="24"/>
                <w:szCs w:val="24"/>
                <w:lang w:eastAsia="pl-PL"/>
              </w:rPr>
              <w:t>(jeżeli dotyczy)</w:t>
            </w:r>
            <w:r w:rsidRPr="00690C26">
              <w:rPr>
                <w:rFonts w:ascii="Times New Roman" w:eastAsia="Times New Roman" w:hAnsi="Times New Roman" w:cs="Times New Roman"/>
                <w:b/>
                <w:bCs/>
                <w:sz w:val="24"/>
                <w:szCs w:val="24"/>
                <w:lang w:eastAsia="pl-PL"/>
              </w:rPr>
              <w:t xml:space="preserv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I.4) KOMUNIKACJA: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tak </w:t>
            </w:r>
            <w:r w:rsidRPr="00690C26">
              <w:rPr>
                <w:rFonts w:ascii="Times New Roman" w:eastAsia="Times New Roman" w:hAnsi="Times New Roman" w:cs="Times New Roman"/>
                <w:sz w:val="24"/>
                <w:szCs w:val="24"/>
                <w:lang w:eastAsia="pl-PL"/>
              </w:rPr>
              <w:br/>
              <w:t>www.ilot.edu.pl</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tak </w:t>
            </w:r>
            <w:r w:rsidRPr="00690C26">
              <w:rPr>
                <w:rFonts w:ascii="Times New Roman" w:eastAsia="Times New Roman" w:hAnsi="Times New Roman" w:cs="Times New Roman"/>
                <w:sz w:val="24"/>
                <w:szCs w:val="24"/>
                <w:lang w:eastAsia="pl-PL"/>
              </w:rPr>
              <w:br/>
              <w:t>www.ilot.edu.pl</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Oferty lub wnioski o dopuszczenie do udziału w postępowaniu należy przesyłać:</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Elektronicznie</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r w:rsidRPr="00690C26">
              <w:rPr>
                <w:rFonts w:ascii="Times New Roman" w:eastAsia="Times New Roman" w:hAnsi="Times New Roman" w:cs="Times New Roman"/>
                <w:sz w:val="24"/>
                <w:szCs w:val="24"/>
                <w:lang w:eastAsia="pl-PL"/>
              </w:rPr>
              <w:br/>
              <w:t xml:space="preserve">adres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0C26">
              <w:rPr>
                <w:rFonts w:ascii="Times New Roman" w:eastAsia="Times New Roman" w:hAnsi="Times New Roman" w:cs="Times New Roman"/>
                <w:sz w:val="24"/>
                <w:szCs w:val="24"/>
                <w:lang w:eastAsia="pl-PL"/>
              </w:rPr>
              <w:br/>
              <w:t xml:space="preserve">tak </w:t>
            </w:r>
            <w:r w:rsidRPr="00690C26">
              <w:rPr>
                <w:rFonts w:ascii="Times New Roman" w:eastAsia="Times New Roman" w:hAnsi="Times New Roman" w:cs="Times New Roman"/>
                <w:sz w:val="24"/>
                <w:szCs w:val="24"/>
                <w:lang w:eastAsia="pl-PL"/>
              </w:rPr>
              <w:br/>
              <w:t xml:space="preserve">Inny sposób: </w:t>
            </w:r>
            <w:r w:rsidRPr="00690C26">
              <w:rPr>
                <w:rFonts w:ascii="Times New Roman" w:eastAsia="Times New Roman" w:hAnsi="Times New Roman" w:cs="Times New Roman"/>
                <w:sz w:val="24"/>
                <w:szCs w:val="24"/>
                <w:lang w:eastAsia="pl-PL"/>
              </w:rPr>
              <w:br/>
              <w:t>Ofertę należy złożyć w formie pisemnej</w:t>
            </w:r>
            <w:r w:rsidRPr="00690C26">
              <w:rPr>
                <w:rFonts w:ascii="Times New Roman" w:eastAsia="Times New Roman" w:hAnsi="Times New Roman" w:cs="Times New Roman"/>
                <w:sz w:val="24"/>
                <w:szCs w:val="24"/>
                <w:lang w:eastAsia="pl-PL"/>
              </w:rPr>
              <w:br/>
              <w:t xml:space="preserve">Adres: </w:t>
            </w:r>
            <w:r w:rsidRPr="00690C26">
              <w:rPr>
                <w:rFonts w:ascii="Times New Roman" w:eastAsia="Times New Roman" w:hAnsi="Times New Roman" w:cs="Times New Roman"/>
                <w:sz w:val="24"/>
                <w:szCs w:val="24"/>
                <w:lang w:eastAsia="pl-PL"/>
              </w:rPr>
              <w:br/>
              <w:t>Instytut Lotnictwa, Aleja Krakowska 10/114 02-256 Warszawa</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lastRenderedPageBreak/>
              <w:br/>
            </w:r>
            <w:r w:rsidRPr="00690C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r w:rsidRPr="00690C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u w:val="single"/>
                <w:lang w:eastAsia="pl-PL"/>
              </w:rPr>
              <w:t xml:space="preserve">SEKCJA II: PRZEDMIOT ZAMÓWIENIA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II.1) Nazwa nadana zamówieniu przez zamawiającego: </w:t>
            </w:r>
            <w:r w:rsidRPr="00690C26">
              <w:rPr>
                <w:rFonts w:ascii="Times New Roman" w:eastAsia="Times New Roman" w:hAnsi="Times New Roman" w:cs="Times New Roman"/>
                <w:sz w:val="24"/>
                <w:szCs w:val="24"/>
                <w:lang w:eastAsia="pl-PL"/>
              </w:rPr>
              <w:t>Obsługa serwisowa bezprzerwowych źródeł zasilania UPS na terenie Instytutu Lotnictwa</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Numer referencyjny: </w:t>
            </w:r>
            <w:r w:rsidRPr="00690C26">
              <w:rPr>
                <w:rFonts w:ascii="Times New Roman" w:eastAsia="Times New Roman" w:hAnsi="Times New Roman" w:cs="Times New Roman"/>
                <w:sz w:val="24"/>
                <w:szCs w:val="24"/>
                <w:lang w:eastAsia="pl-PL"/>
              </w:rPr>
              <w:t>20/ZZ/AZLZ/2017</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0C26" w:rsidRPr="00690C26" w:rsidRDefault="00690C26" w:rsidP="00690C26">
            <w:pPr>
              <w:spacing w:after="0" w:line="240" w:lineRule="auto"/>
              <w:jc w:val="both"/>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II.2) Rodzaj zamówienia: </w:t>
            </w:r>
            <w:r w:rsidRPr="00690C26">
              <w:rPr>
                <w:rFonts w:ascii="Times New Roman" w:eastAsia="Times New Roman" w:hAnsi="Times New Roman" w:cs="Times New Roman"/>
                <w:sz w:val="24"/>
                <w:szCs w:val="24"/>
                <w:lang w:eastAsia="pl-PL"/>
              </w:rPr>
              <w:t xml:space="preserve">usługi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II.3) Informacja o możliwości składania ofert częściowych</w:t>
            </w:r>
            <w:r w:rsidRPr="00690C26">
              <w:rPr>
                <w:rFonts w:ascii="Times New Roman" w:eastAsia="Times New Roman" w:hAnsi="Times New Roman" w:cs="Times New Roman"/>
                <w:sz w:val="24"/>
                <w:szCs w:val="24"/>
                <w:lang w:eastAsia="pl-PL"/>
              </w:rPr>
              <w:br/>
              <w:t xml:space="preserve">Zamówienie podzielone jest na części: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II.4) Krótki opis przedmiotu zamówienia </w:t>
            </w:r>
            <w:r w:rsidRPr="00690C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0C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0C26">
              <w:rPr>
                <w:rFonts w:ascii="Times New Roman" w:eastAsia="Times New Roman" w:hAnsi="Times New Roman" w:cs="Times New Roman"/>
                <w:sz w:val="24"/>
                <w:szCs w:val="24"/>
                <w:lang w:eastAsia="pl-PL"/>
              </w:rPr>
              <w:t xml:space="preserve">Przedmiotem zamówienia jest obsługa serwisowa bezprzerwowych źródeł zasilania UPS, na terenie Instytutu Lotnictwa.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II.5) Główny kod CPV: </w:t>
            </w:r>
            <w:r w:rsidRPr="00690C26">
              <w:rPr>
                <w:rFonts w:ascii="Times New Roman" w:eastAsia="Times New Roman" w:hAnsi="Times New Roman" w:cs="Times New Roman"/>
                <w:sz w:val="24"/>
                <w:szCs w:val="24"/>
                <w:lang w:eastAsia="pl-PL"/>
              </w:rPr>
              <w:t>50000000-5</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Dodatkowe kody CPV:</w:t>
            </w:r>
            <w:r w:rsidRPr="00690C26">
              <w:rPr>
                <w:rFonts w:ascii="Times New Roman" w:eastAsia="Times New Roman" w:hAnsi="Times New Roman" w:cs="Times New Roman"/>
                <w:sz w:val="24"/>
                <w:szCs w:val="24"/>
                <w:lang w:eastAsia="pl-PL"/>
              </w:rPr>
              <w:t>50532000-3</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II.6) Całkowita wartość zamówienia </w:t>
            </w:r>
            <w:r w:rsidRPr="00690C26">
              <w:rPr>
                <w:rFonts w:ascii="Times New Roman" w:eastAsia="Times New Roman" w:hAnsi="Times New Roman" w:cs="Times New Roman"/>
                <w:i/>
                <w:iCs/>
                <w:sz w:val="24"/>
                <w:szCs w:val="24"/>
                <w:lang w:eastAsia="pl-PL"/>
              </w:rPr>
              <w:t>(jeżeli zamawiający podaje informacje o wartości zamówienia)</w:t>
            </w:r>
            <w:r w:rsidRPr="00690C26">
              <w:rPr>
                <w:rFonts w:ascii="Times New Roman" w:eastAsia="Times New Roman" w:hAnsi="Times New Roman" w:cs="Times New Roman"/>
                <w:sz w:val="24"/>
                <w:szCs w:val="24"/>
                <w:lang w:eastAsia="pl-PL"/>
              </w:rPr>
              <w:t xml:space="preserve">: </w:t>
            </w:r>
            <w:r w:rsidRPr="00690C26">
              <w:rPr>
                <w:rFonts w:ascii="Times New Roman" w:eastAsia="Times New Roman" w:hAnsi="Times New Roman" w:cs="Times New Roman"/>
                <w:sz w:val="24"/>
                <w:szCs w:val="24"/>
                <w:lang w:eastAsia="pl-PL"/>
              </w:rPr>
              <w:br/>
              <w:t xml:space="preserve">Wartość bez VAT: </w:t>
            </w:r>
            <w:r w:rsidRPr="00690C26">
              <w:rPr>
                <w:rFonts w:ascii="Times New Roman" w:eastAsia="Times New Roman" w:hAnsi="Times New Roman" w:cs="Times New Roman"/>
                <w:sz w:val="24"/>
                <w:szCs w:val="24"/>
                <w:lang w:eastAsia="pl-PL"/>
              </w:rPr>
              <w:br/>
              <w:t xml:space="preserve">Waluta: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90C26">
              <w:rPr>
                <w:rFonts w:ascii="Times New Roman" w:eastAsia="Times New Roman" w:hAnsi="Times New Roman" w:cs="Times New Roman"/>
                <w:b/>
                <w:bCs/>
                <w:sz w:val="24"/>
                <w:szCs w:val="24"/>
                <w:lang w:eastAsia="pl-PL"/>
              </w:rPr>
              <w:t>Pzp</w:t>
            </w:r>
            <w:proofErr w:type="spellEnd"/>
            <w:r w:rsidRPr="00690C26">
              <w:rPr>
                <w:rFonts w:ascii="Times New Roman" w:eastAsia="Times New Roman" w:hAnsi="Times New Roman" w:cs="Times New Roman"/>
                <w:b/>
                <w:bCs/>
                <w:sz w:val="24"/>
                <w:szCs w:val="24"/>
                <w:lang w:eastAsia="pl-PL"/>
              </w:rPr>
              <w:t xml:space="preserve">: </w:t>
            </w:r>
            <w:r w:rsidRPr="00690C26">
              <w:rPr>
                <w:rFonts w:ascii="Times New Roman" w:eastAsia="Times New Roman" w:hAnsi="Times New Roman" w:cs="Times New Roman"/>
                <w:sz w:val="24"/>
                <w:szCs w:val="24"/>
                <w:lang w:eastAsia="pl-PL"/>
              </w:rPr>
              <w:t xml:space="preserve">nie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Okres w miesiącach: 12</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II.9) Informacje dodatkowe: </w:t>
            </w:r>
            <w:r w:rsidRPr="00690C26">
              <w:rPr>
                <w:rFonts w:ascii="Times New Roman" w:eastAsia="Times New Roman" w:hAnsi="Times New Roman" w:cs="Times New Roman"/>
                <w:sz w:val="24"/>
                <w:szCs w:val="24"/>
                <w:lang w:eastAsia="pl-PL"/>
              </w:rPr>
              <w:t>Planowana data rozpoczęcia realizacji zamówienia od 01.06.2017r.</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lastRenderedPageBreak/>
              <w:t xml:space="preserve">III.1) WARUNKI UDZIAŁU W POSTĘPOWANIU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0C26">
              <w:rPr>
                <w:rFonts w:ascii="Times New Roman" w:eastAsia="Times New Roman" w:hAnsi="Times New Roman" w:cs="Times New Roman"/>
                <w:sz w:val="24"/>
                <w:szCs w:val="24"/>
                <w:lang w:eastAsia="pl-PL"/>
              </w:rPr>
              <w:br/>
              <w:t>Określenie warunków: Nie dotyczy</w:t>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III.1.2) Sytuacja finansowa lub ekonomiczna </w:t>
            </w:r>
            <w:r w:rsidRPr="00690C26">
              <w:rPr>
                <w:rFonts w:ascii="Times New Roman" w:eastAsia="Times New Roman" w:hAnsi="Times New Roman" w:cs="Times New Roman"/>
                <w:sz w:val="24"/>
                <w:szCs w:val="24"/>
                <w:lang w:eastAsia="pl-PL"/>
              </w:rPr>
              <w:br/>
              <w:t>Określenie warunków: Nie dotyczy</w:t>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III.1.3) Zdolność techniczna lub zawodowa </w:t>
            </w:r>
            <w:r w:rsidRPr="00690C26">
              <w:rPr>
                <w:rFonts w:ascii="Times New Roman" w:eastAsia="Times New Roman" w:hAnsi="Times New Roman" w:cs="Times New Roman"/>
                <w:sz w:val="24"/>
                <w:szCs w:val="24"/>
                <w:lang w:eastAsia="pl-PL"/>
              </w:rPr>
              <w:br/>
              <w:t xml:space="preserve">Określenie warunków: 1. O udzielenie zamówienia mogą ubiegać się Wykonawcy, którzy posiadają zdolności techniczne lub zawodowe niezbędne do wykonania zamówienia tj.: 1) w okresie ostatnich 3 lat przed upływem terminu składania ofert, a jeżeli okres prowadzenia działalności jest krótszy – w tym okresie, należycie wykonali co najmniej 2 (dwie) usługi polegające na konserwacji i/lub usuwaniu awarii UPS, w tym minimum 1 (jedna) usługa polegająca na konserwacji i/lub usuwaniu awarii UPS o mocy powyżej 250 kVA, o wartości łącznej nie mniejszej niż 250 000,00 zł brutto, 2) dysponują co najmniej 2 osobami, posiadającymi świadectwo kwalifikacyjne uprawniające do zajmowana się eksploatacją urządzeń, instalacji i sieci na stanowisku eksploatacji, w zakresie obsługi konserwacji, remontów montażu kontrolno-pomiarowych urządzeń i instalacji elektroenergetycznych do 1 </w:t>
            </w:r>
            <w:proofErr w:type="spellStart"/>
            <w:r w:rsidRPr="00690C26">
              <w:rPr>
                <w:rFonts w:ascii="Times New Roman" w:eastAsia="Times New Roman" w:hAnsi="Times New Roman" w:cs="Times New Roman"/>
                <w:sz w:val="24"/>
                <w:szCs w:val="24"/>
                <w:lang w:eastAsia="pl-PL"/>
              </w:rPr>
              <w:t>kV</w:t>
            </w:r>
            <w:proofErr w:type="spellEnd"/>
            <w:r w:rsidRPr="00690C26">
              <w:rPr>
                <w:rFonts w:ascii="Times New Roman" w:eastAsia="Times New Roman" w:hAnsi="Times New Roman" w:cs="Times New Roman"/>
                <w:sz w:val="24"/>
                <w:szCs w:val="24"/>
                <w:lang w:eastAsia="pl-PL"/>
              </w:rPr>
              <w:t xml:space="preserve"> wydane zgodnie z rozporządzeniem Ministra Gospodarki, Pracy i Polityki Społecznej z dn. 28.04.2003r. w sprawie szczegółowych zasad stwierdzania posiadania kwalifikacji przez osoby zajmujące się eksploatacją urządzeń, instalacji i sieci (Dz. U. z 2003r. nr 89, poz. 828, z </w:t>
            </w:r>
            <w:proofErr w:type="spellStart"/>
            <w:r w:rsidRPr="00690C26">
              <w:rPr>
                <w:rFonts w:ascii="Times New Roman" w:eastAsia="Times New Roman" w:hAnsi="Times New Roman" w:cs="Times New Roman"/>
                <w:sz w:val="24"/>
                <w:szCs w:val="24"/>
                <w:lang w:eastAsia="pl-PL"/>
              </w:rPr>
              <w:t>późn</w:t>
            </w:r>
            <w:proofErr w:type="spellEnd"/>
            <w:r w:rsidRPr="00690C26">
              <w:rPr>
                <w:rFonts w:ascii="Times New Roman" w:eastAsia="Times New Roman" w:hAnsi="Times New Roman" w:cs="Times New Roman"/>
                <w:sz w:val="24"/>
                <w:szCs w:val="24"/>
                <w:lang w:eastAsia="pl-PL"/>
              </w:rPr>
              <w:t xml:space="preserve">. zm.). </w:t>
            </w:r>
            <w:r w:rsidRPr="00690C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90C26">
              <w:rPr>
                <w:rFonts w:ascii="Times New Roman" w:eastAsia="Times New Roman" w:hAnsi="Times New Roman" w:cs="Times New Roman"/>
                <w:sz w:val="24"/>
                <w:szCs w:val="24"/>
                <w:lang w:eastAsia="pl-PL"/>
              </w:rPr>
              <w:br/>
              <w:t xml:space="preserve">Informacje dodatkowe: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III.2) PODSTAWY WYKLUCZENIA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0C26">
              <w:rPr>
                <w:rFonts w:ascii="Times New Roman" w:eastAsia="Times New Roman" w:hAnsi="Times New Roman" w:cs="Times New Roman"/>
                <w:b/>
                <w:bCs/>
                <w:sz w:val="24"/>
                <w:szCs w:val="24"/>
                <w:lang w:eastAsia="pl-PL"/>
              </w:rPr>
              <w:t>Pzp</w:t>
            </w:r>
            <w:proofErr w:type="spellEnd"/>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0C26">
              <w:rPr>
                <w:rFonts w:ascii="Times New Roman" w:eastAsia="Times New Roman" w:hAnsi="Times New Roman" w:cs="Times New Roman"/>
                <w:b/>
                <w:bCs/>
                <w:sz w:val="24"/>
                <w:szCs w:val="24"/>
                <w:lang w:eastAsia="pl-PL"/>
              </w:rPr>
              <w:t>Pzp</w:t>
            </w:r>
            <w:proofErr w:type="spellEnd"/>
            <w:r w:rsidRPr="00690C26">
              <w:rPr>
                <w:rFonts w:ascii="Times New Roman" w:eastAsia="Times New Roman" w:hAnsi="Times New Roman" w:cs="Times New Roman"/>
                <w:sz w:val="24"/>
                <w:szCs w:val="24"/>
                <w:lang w:eastAsia="pl-PL"/>
              </w:rPr>
              <w:t xml:space="preserve"> tak </w:t>
            </w:r>
            <w:r w:rsidRPr="00690C26">
              <w:rPr>
                <w:rFonts w:ascii="Times New Roman" w:eastAsia="Times New Roman" w:hAnsi="Times New Roman" w:cs="Times New Roman"/>
                <w:sz w:val="24"/>
                <w:szCs w:val="24"/>
                <w:lang w:eastAsia="pl-PL"/>
              </w:rPr>
              <w:br/>
              <w:t xml:space="preserve">Zamawiający przewiduje następujące fakultatywne podstawy wykluczenia: </w:t>
            </w:r>
            <w:r w:rsidRPr="00690C2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90C26">
              <w:rPr>
                <w:rFonts w:ascii="Times New Roman" w:eastAsia="Times New Roman" w:hAnsi="Times New Roman" w:cs="Times New Roman"/>
                <w:sz w:val="24"/>
                <w:szCs w:val="24"/>
                <w:lang w:eastAsia="pl-PL"/>
              </w:rPr>
              <w:t>Pzp</w:t>
            </w:r>
            <w:proofErr w:type="spellEnd"/>
            <w:r w:rsidRPr="00690C26">
              <w:rPr>
                <w:rFonts w:ascii="Times New Roman" w:eastAsia="Times New Roman" w:hAnsi="Times New Roman" w:cs="Times New Roman"/>
                <w:sz w:val="24"/>
                <w:szCs w:val="24"/>
                <w:lang w:eastAsia="pl-PL"/>
              </w:rPr>
              <w:t xml:space="preserve">) </w:t>
            </w:r>
            <w:r w:rsidRPr="00690C26">
              <w:rPr>
                <w:rFonts w:ascii="Times New Roman" w:eastAsia="Times New Roman" w:hAnsi="Times New Roman" w:cs="Times New Roman"/>
                <w:sz w:val="24"/>
                <w:szCs w:val="24"/>
                <w:lang w:eastAsia="pl-PL"/>
              </w:rPr>
              <w:br/>
              <w:t xml:space="preserve">(podstawa wykluczenia określona w art. 24 ust. 5 pkt 8 ustawy </w:t>
            </w:r>
            <w:proofErr w:type="spellStart"/>
            <w:r w:rsidRPr="00690C26">
              <w:rPr>
                <w:rFonts w:ascii="Times New Roman" w:eastAsia="Times New Roman" w:hAnsi="Times New Roman" w:cs="Times New Roman"/>
                <w:sz w:val="24"/>
                <w:szCs w:val="24"/>
                <w:lang w:eastAsia="pl-PL"/>
              </w:rPr>
              <w:t>Pzp</w:t>
            </w:r>
            <w:proofErr w:type="spellEnd"/>
            <w:r w:rsidRPr="00690C26">
              <w:rPr>
                <w:rFonts w:ascii="Times New Roman" w:eastAsia="Times New Roman" w:hAnsi="Times New Roman" w:cs="Times New Roman"/>
                <w:sz w:val="24"/>
                <w:szCs w:val="24"/>
                <w:lang w:eastAsia="pl-PL"/>
              </w:rPr>
              <w:t xml:space="preserv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0C26">
              <w:rPr>
                <w:rFonts w:ascii="Times New Roman" w:eastAsia="Times New Roman" w:hAnsi="Times New Roman" w:cs="Times New Roman"/>
                <w:sz w:val="24"/>
                <w:szCs w:val="24"/>
                <w:lang w:eastAsia="pl-PL"/>
              </w:rPr>
              <w:br/>
              <w:t xml:space="preserve">tak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Oświadczenie o spełnianiu kryteriów selekcji </w:t>
            </w:r>
            <w:r w:rsidRPr="00690C26">
              <w:rPr>
                <w:rFonts w:ascii="Times New Roman" w:eastAsia="Times New Roman" w:hAnsi="Times New Roman" w:cs="Times New Roman"/>
                <w:sz w:val="24"/>
                <w:szCs w:val="24"/>
                <w:lang w:eastAsia="pl-PL"/>
              </w:rPr>
              <w:b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W przypadku zaniechania załączenia ww. dokumentu przez Wykonawcę w związku z brzmieniem art. 26 ust. 6 ustawy </w:t>
            </w:r>
            <w:proofErr w:type="spellStart"/>
            <w:r w:rsidRPr="00690C26">
              <w:rPr>
                <w:rFonts w:ascii="Times New Roman" w:eastAsia="Times New Roman" w:hAnsi="Times New Roman" w:cs="Times New Roman"/>
                <w:sz w:val="24"/>
                <w:szCs w:val="24"/>
                <w:lang w:eastAsia="pl-PL"/>
              </w:rPr>
              <w:t>Pzp</w:t>
            </w:r>
            <w:proofErr w:type="spellEnd"/>
            <w:r w:rsidRPr="00690C26">
              <w:rPr>
                <w:rFonts w:ascii="Times New Roman" w:eastAsia="Times New Roman" w:hAnsi="Times New Roman" w:cs="Times New Roman"/>
                <w:sz w:val="24"/>
                <w:szCs w:val="24"/>
                <w:lang w:eastAsia="pl-PL"/>
              </w:rPr>
              <w:t xml:space="preserve"> Wykonawca zobowiązany jest podać w treści oferty adres internetowy strony na której znajduje się ww. rejestr lub ewidencja, wydający urząd lub organ, dokładne dane referencyjne dokumentacji (jeżeli to możliwe); 2) zaświadczenie 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6 do SIWZ; 5) oświadczenie Wykonawcy o niezaleganiu z opłacaniem podatków i opłat lokalnych, o których mowa w ustawie z dnia 12 stycznia 1991r. o podatkach i opłatach lokalnych (dz. U. z 2016r., poz. 716) - wg treści określonej w załączniku nr 7 do SIWZ.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III.5.1) W ZAKRESIE SPEŁNIANIA WARUNKÓW UDZIAŁU W POSTĘPOWANIU:</w:t>
            </w:r>
            <w:r w:rsidRPr="00690C26">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1 pkt 1 niniejszej SIWZ), wraz z podaniem ich wartości, przedmiotu, dat wykonania i podmiotów ,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w:t>
            </w:r>
            <w:r w:rsidRPr="00690C26">
              <w:rPr>
                <w:rFonts w:ascii="Times New Roman" w:eastAsia="Times New Roman" w:hAnsi="Times New Roman" w:cs="Times New Roman"/>
                <w:sz w:val="24"/>
                <w:szCs w:val="24"/>
                <w:lang w:eastAsia="pl-PL"/>
              </w:rPr>
              <w:lastRenderedPageBreak/>
              <w:t>ciągłych wykonywane, a jeżeli z uzasadnionej przyczyny o obiektywnym charakterze wykonawca nie jest w stanie uzyskać tych dokumentów -oświadczenie wykonawcy – wg treści określonej w załączniku nr 3 do SIWZ; 2) wykaz osób (w zakresie niezbędnym do wykazania spełniania warunków dotyczących zdolności technicznej lub zawodowej, o których mowa w rozdziale IX ust. 1 pkt 2 niniejszej SIWZ),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treści określonej w załączniku nr 4 do SIWZ;</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III.5.2) W ZAKRESIE KRYTERIÓW SELEKCJI:</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III.7) INNE DOKUMENTY NIE WYMIENIONE W pkt III.3) - III.6)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Jeżeli w kraju, w którym wykonawca ma siedzibę lub miejsce zamieszkania lub miejsce zamieszkania ma osoba, której dokument dotyczy, nie wydaje się dokumentu, o którym mowa w ust.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stosuje się odpowiednio. 3. W przypadku wątpliwości co do treści dokumentu złożonego przez Wykonawcę, Zamawiający może zwrócić się do właściwych organów odpowiednio kraju w którym miejsce zamieszkania ma osoba lub kraju, w którym Wykonawca ma siedzibę lub miejsce zamieszkania, z wnioskiem o udzielenie niezbędnych informacji dotyczących przedłożonego dokumentu. 4.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zakres (charakter stosunku prawnego jaki </w:t>
            </w:r>
            <w:r w:rsidRPr="00690C26">
              <w:rPr>
                <w:rFonts w:ascii="Times New Roman" w:eastAsia="Times New Roman" w:hAnsi="Times New Roman" w:cs="Times New Roman"/>
                <w:sz w:val="24"/>
                <w:szCs w:val="24"/>
                <w:lang w:eastAsia="pl-PL"/>
              </w:rPr>
              <w:lastRenderedPageBreak/>
              <w:t xml:space="preserve">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5. Wypełniony i podpisany Formularz Oferty - wg wzoru stanowiącego załącznik nr 5 do SIWZ 6. Wykonawca, w terminie 3 dni od dnia zamieszczenia na stronie internetowej informacji o otwarciu ofert, o której mowa w art. 86 ust. 5 ustawy </w:t>
            </w:r>
            <w:proofErr w:type="spellStart"/>
            <w:r w:rsidRPr="00690C26">
              <w:rPr>
                <w:rFonts w:ascii="Times New Roman" w:eastAsia="Times New Roman" w:hAnsi="Times New Roman" w:cs="Times New Roman"/>
                <w:sz w:val="24"/>
                <w:szCs w:val="24"/>
                <w:lang w:eastAsia="pl-PL"/>
              </w:rPr>
              <w:t>pzp</w:t>
            </w:r>
            <w:proofErr w:type="spellEnd"/>
            <w:r w:rsidRPr="00690C2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(Dz. U. z 2015 r. poz. 184 z </w:t>
            </w:r>
            <w:proofErr w:type="spellStart"/>
            <w:r w:rsidRPr="00690C26">
              <w:rPr>
                <w:rFonts w:ascii="Times New Roman" w:eastAsia="Times New Roman" w:hAnsi="Times New Roman" w:cs="Times New Roman"/>
                <w:sz w:val="24"/>
                <w:szCs w:val="24"/>
                <w:lang w:eastAsia="pl-PL"/>
              </w:rPr>
              <w:t>późn</w:t>
            </w:r>
            <w:proofErr w:type="spellEnd"/>
            <w:r w:rsidRPr="00690C26">
              <w:rPr>
                <w:rFonts w:ascii="Times New Roman" w:eastAsia="Times New Roman" w:hAnsi="Times New Roman" w:cs="Times New Roman"/>
                <w:sz w:val="24"/>
                <w:szCs w:val="24"/>
                <w:lang w:eastAsia="pl-PL"/>
              </w:rPr>
              <w:t xml:space="preserve">. zm.) wg treści określonej w załączniku, który zostanie zamieszczony na stronie internetowej wraz z informacją o otwarciu ofert. Wraz ze złożeniem oświadczenia, Wykonawca może przedstawić dowody, że powiązania z innym Wykonawcą nie prowadzą do zakłócenia konkurencji w postępowaniu o udzielenie zamówienia.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u w:val="single"/>
                <w:lang w:eastAsia="pl-PL"/>
              </w:rPr>
              <w:t xml:space="preserve">SEKCJA IV: PROCEDURA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 xml:space="preserve">IV.1) OPIS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IV.1.1) Tryb udzielenia zamówienia: </w:t>
            </w:r>
            <w:r w:rsidRPr="00690C26">
              <w:rPr>
                <w:rFonts w:ascii="Times New Roman" w:eastAsia="Times New Roman" w:hAnsi="Times New Roman" w:cs="Times New Roman"/>
                <w:sz w:val="24"/>
                <w:szCs w:val="24"/>
                <w:lang w:eastAsia="pl-PL"/>
              </w:rPr>
              <w:t xml:space="preserve">przetarg nieograniczony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IV.1.2) Zamawiający żąda wniesienia wadium:</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tak, </w:t>
            </w:r>
            <w:r w:rsidRPr="00690C26">
              <w:rPr>
                <w:rFonts w:ascii="Times New Roman" w:eastAsia="Times New Roman" w:hAnsi="Times New Roman" w:cs="Times New Roman"/>
                <w:sz w:val="24"/>
                <w:szCs w:val="24"/>
                <w:lang w:eastAsia="pl-PL"/>
              </w:rPr>
              <w:br/>
              <w:t xml:space="preserve">Informacja na temat wadium </w:t>
            </w:r>
            <w:r w:rsidRPr="00690C26">
              <w:rPr>
                <w:rFonts w:ascii="Times New Roman" w:eastAsia="Times New Roman" w:hAnsi="Times New Roman" w:cs="Times New Roman"/>
                <w:sz w:val="24"/>
                <w:szCs w:val="24"/>
                <w:lang w:eastAsia="pl-PL"/>
              </w:rPr>
              <w:br/>
              <w:t>Wysokość wadium wynosi: 10 000,00 PLN (słownie: dziesięć tysięcy złotych 00/100).</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IV.1.3) Przewiduje się udzielenie zaliczek na poczet wykonania zamówienia:</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r w:rsidRPr="00690C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Informacje dodatkowe: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IV.1.5.) Wymaga się złożenia oferty wariantowej: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nie </w:t>
            </w:r>
            <w:r w:rsidRPr="00690C26">
              <w:rPr>
                <w:rFonts w:ascii="Times New Roman" w:eastAsia="Times New Roman" w:hAnsi="Times New Roman" w:cs="Times New Roman"/>
                <w:sz w:val="24"/>
                <w:szCs w:val="24"/>
                <w:lang w:eastAsia="pl-PL"/>
              </w:rPr>
              <w:br/>
              <w:t xml:space="preserve">Dopuszcza się złożenie oferty wariantowej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0C26">
              <w:rPr>
                <w:rFonts w:ascii="Times New Roman" w:eastAsia="Times New Roman" w:hAnsi="Times New Roman" w:cs="Times New Roman"/>
                <w:sz w:val="24"/>
                <w:szCs w:val="24"/>
                <w:lang w:eastAsia="pl-PL"/>
              </w:rPr>
              <w:b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Liczba wykonawców  </w:t>
            </w:r>
            <w:r w:rsidRPr="00690C26">
              <w:rPr>
                <w:rFonts w:ascii="Times New Roman" w:eastAsia="Times New Roman" w:hAnsi="Times New Roman" w:cs="Times New Roman"/>
                <w:sz w:val="24"/>
                <w:szCs w:val="24"/>
                <w:lang w:eastAsia="pl-PL"/>
              </w:rPr>
              <w:br/>
              <w:t xml:space="preserve">Przewidywana minimalna liczba wykonawców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lastRenderedPageBreak/>
              <w:t>Maksymalna liczba wykonawców  </w:t>
            </w:r>
            <w:r w:rsidRPr="00690C26">
              <w:rPr>
                <w:rFonts w:ascii="Times New Roman" w:eastAsia="Times New Roman" w:hAnsi="Times New Roman" w:cs="Times New Roman"/>
                <w:sz w:val="24"/>
                <w:szCs w:val="24"/>
                <w:lang w:eastAsia="pl-PL"/>
              </w:rPr>
              <w:br/>
              <w:t xml:space="preserve">Kryteria selekcji wykonawców: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IV.1.7) Informacje na temat umowy ramowej lub dynamicznego systemu zakupów: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Umowa ramowa będzie zawarta: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Czy przewiduje się ograniczenie liczby uczestników umowy ramowej: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Zamówienie obejmuje ustanowienie dynamicznego systemu zakupów: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0C26">
              <w:rPr>
                <w:rFonts w:ascii="Times New Roman" w:eastAsia="Times New Roman" w:hAnsi="Times New Roman" w:cs="Times New Roman"/>
                <w:sz w:val="24"/>
                <w:szCs w:val="24"/>
                <w:lang w:eastAsia="pl-PL"/>
              </w:rPr>
              <w:br/>
              <w:t xml:space="preserve">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IV.1.8) Aukcja elektroniczna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Przewidziane jest przeprowadzenie aukcji elektronicznej </w:t>
            </w:r>
            <w:r w:rsidRPr="00690C26">
              <w:rPr>
                <w:rFonts w:ascii="Times New Roman" w:eastAsia="Times New Roman" w:hAnsi="Times New Roman" w:cs="Times New Roman"/>
                <w:i/>
                <w:iCs/>
                <w:sz w:val="24"/>
                <w:szCs w:val="24"/>
                <w:lang w:eastAsia="pl-PL"/>
              </w:rPr>
              <w:t xml:space="preserve">(przetarg nieograniczony, przetarg ograniczony, negocjacje z ogłoszeniem) </w:t>
            </w:r>
            <w:r w:rsidRPr="00690C26">
              <w:rPr>
                <w:rFonts w:ascii="Times New Roman" w:eastAsia="Times New Roman" w:hAnsi="Times New Roman" w:cs="Times New Roman"/>
                <w:sz w:val="24"/>
                <w:szCs w:val="24"/>
                <w:lang w:eastAsia="pl-PL"/>
              </w:rPr>
              <w:t xml:space="preserve">nie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0C26">
              <w:rPr>
                <w:rFonts w:ascii="Times New Roman" w:eastAsia="Times New Roman" w:hAnsi="Times New Roman" w:cs="Times New Roman"/>
                <w:sz w:val="24"/>
                <w:szCs w:val="24"/>
                <w:lang w:eastAsia="pl-PL"/>
              </w:rPr>
              <w:br/>
              <w:t xml:space="preserve">Informacje dotyczące przebiegu aukcji elektronicznej: </w:t>
            </w:r>
            <w:r w:rsidRPr="00690C2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0C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0C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90C26">
              <w:rPr>
                <w:rFonts w:ascii="Times New Roman" w:eastAsia="Times New Roman" w:hAnsi="Times New Roman" w:cs="Times New Roman"/>
                <w:sz w:val="24"/>
                <w:szCs w:val="24"/>
                <w:lang w:eastAsia="pl-PL"/>
              </w:rPr>
              <w:br/>
              <w:t xml:space="preserve">Informacje o liczbie etapów aukcji elektronicznej i czasie ich trwania: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etap nr</w:t>
                  </w: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czas trwania etapu</w:t>
                  </w:r>
                </w:p>
              </w:tc>
            </w:tr>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0"/>
                      <w:szCs w:val="20"/>
                      <w:lang w:eastAsia="pl-PL"/>
                    </w:rPr>
                  </w:pPr>
                </w:p>
              </w:tc>
            </w:tr>
          </w:tbl>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90C26">
              <w:rPr>
                <w:rFonts w:ascii="Times New Roman" w:eastAsia="Times New Roman" w:hAnsi="Times New Roman" w:cs="Times New Roman"/>
                <w:sz w:val="24"/>
                <w:szCs w:val="24"/>
                <w:lang w:eastAsia="pl-PL"/>
              </w:rPr>
              <w:br/>
              <w:t xml:space="preserve">Warunki zamknięcia aukcji elektronicznej: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IV.2) KRYTERIA OCENY OFERT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lastRenderedPageBreak/>
              <w:t xml:space="preserve">IV.2.1) Kryteria oceny ofert: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4"/>
              <w:gridCol w:w="1049"/>
            </w:tblGrid>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i/>
                      <w:iCs/>
                      <w:sz w:val="24"/>
                      <w:szCs w:val="24"/>
                      <w:lang w:eastAsia="pl-PL"/>
                    </w:rPr>
                    <w:t>Kryteria</w:t>
                  </w: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i/>
                      <w:iCs/>
                      <w:sz w:val="24"/>
                      <w:szCs w:val="24"/>
                      <w:lang w:eastAsia="pl-PL"/>
                    </w:rPr>
                    <w:t>Znaczenie</w:t>
                  </w:r>
                </w:p>
              </w:tc>
            </w:tr>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Cena</w:t>
                  </w: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90</w:t>
                  </w:r>
                </w:p>
              </w:tc>
            </w:tr>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Termin usunięcia zgłoszonej awarii</w:t>
                  </w: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10</w:t>
                  </w:r>
                </w:p>
              </w:tc>
            </w:tr>
          </w:tbl>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0C26">
              <w:rPr>
                <w:rFonts w:ascii="Times New Roman" w:eastAsia="Times New Roman" w:hAnsi="Times New Roman" w:cs="Times New Roman"/>
                <w:b/>
                <w:bCs/>
                <w:sz w:val="24"/>
                <w:szCs w:val="24"/>
                <w:lang w:eastAsia="pl-PL"/>
              </w:rPr>
              <w:t>Pzp</w:t>
            </w:r>
            <w:proofErr w:type="spellEnd"/>
            <w:r w:rsidRPr="00690C26">
              <w:rPr>
                <w:rFonts w:ascii="Times New Roman" w:eastAsia="Times New Roman" w:hAnsi="Times New Roman" w:cs="Times New Roman"/>
                <w:b/>
                <w:bCs/>
                <w:sz w:val="24"/>
                <w:szCs w:val="24"/>
                <w:lang w:eastAsia="pl-PL"/>
              </w:rPr>
              <w:t xml:space="preserve"> </w:t>
            </w:r>
            <w:r w:rsidRPr="00690C26">
              <w:rPr>
                <w:rFonts w:ascii="Times New Roman" w:eastAsia="Times New Roman" w:hAnsi="Times New Roman" w:cs="Times New Roman"/>
                <w:sz w:val="24"/>
                <w:szCs w:val="24"/>
                <w:lang w:eastAsia="pl-PL"/>
              </w:rPr>
              <w:t xml:space="preserve">(przetarg nieograniczony) </w:t>
            </w:r>
            <w:r w:rsidRPr="00690C26">
              <w:rPr>
                <w:rFonts w:ascii="Times New Roman" w:eastAsia="Times New Roman" w:hAnsi="Times New Roman" w:cs="Times New Roman"/>
                <w:sz w:val="24"/>
                <w:szCs w:val="24"/>
                <w:lang w:eastAsia="pl-PL"/>
              </w:rPr>
              <w:br/>
              <w:t xml:space="preserve">tak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IV.3) Negocjacje z ogłoszeniem, dialog konkurencyjny, partnerstwo innowacyjne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IV.3.1) Informacje na temat negocjacji z ogłoszeniem</w:t>
            </w:r>
            <w:r w:rsidRPr="00690C26">
              <w:rPr>
                <w:rFonts w:ascii="Times New Roman" w:eastAsia="Times New Roman" w:hAnsi="Times New Roman" w:cs="Times New Roman"/>
                <w:sz w:val="24"/>
                <w:szCs w:val="24"/>
                <w:lang w:eastAsia="pl-PL"/>
              </w:rPr>
              <w:br/>
              <w:t xml:space="preserve">Minimalne wymagania, które muszą spełniać wszystkie oferty: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90C26">
              <w:rPr>
                <w:rFonts w:ascii="Times New Roman" w:eastAsia="Times New Roman" w:hAnsi="Times New Roman" w:cs="Times New Roman"/>
                <w:sz w:val="24"/>
                <w:szCs w:val="24"/>
                <w:lang w:eastAsia="pl-PL"/>
              </w:rPr>
              <w:br/>
              <w:t xml:space="preserve">Przewidziany jest podział negocjacji na etapy w celu ograniczenia liczby ofert: nie </w:t>
            </w:r>
            <w:r w:rsidRPr="00690C26">
              <w:rPr>
                <w:rFonts w:ascii="Times New Roman" w:eastAsia="Times New Roman" w:hAnsi="Times New Roman" w:cs="Times New Roman"/>
                <w:sz w:val="24"/>
                <w:szCs w:val="24"/>
                <w:lang w:eastAsia="pl-PL"/>
              </w:rPr>
              <w:br/>
              <w:t xml:space="preserve">Należy podać informacje na temat etapów negocjacji (w tym liczbę etapów):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IV.3.2) Informacje na temat dialogu konkurencyjnego</w:t>
            </w:r>
            <w:r w:rsidRPr="00690C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Wstępny harmonogram postępowania: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Podział dialogu na etapy w celu ograniczenia liczby rozwiązań: nie </w:t>
            </w:r>
            <w:r w:rsidRPr="00690C26">
              <w:rPr>
                <w:rFonts w:ascii="Times New Roman" w:eastAsia="Times New Roman" w:hAnsi="Times New Roman" w:cs="Times New Roman"/>
                <w:sz w:val="24"/>
                <w:szCs w:val="24"/>
                <w:lang w:eastAsia="pl-PL"/>
              </w:rPr>
              <w:br/>
              <w:t xml:space="preserve">Należy podać informacje na temat etapów dialogu: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IV.3.3) Informacje na temat partnerstwa innowacyjnego</w:t>
            </w:r>
            <w:r w:rsidRPr="00690C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Informacje dodatkowe: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lastRenderedPageBreak/>
              <w:t xml:space="preserve">IV.4) Licytacja elektroniczna </w:t>
            </w:r>
            <w:r w:rsidRPr="00690C26">
              <w:rPr>
                <w:rFonts w:ascii="Times New Roman" w:eastAsia="Times New Roman" w:hAnsi="Times New Roman" w:cs="Times New Roman"/>
                <w:sz w:val="24"/>
                <w:szCs w:val="24"/>
                <w:lang w:eastAsia="pl-PL"/>
              </w:rPr>
              <w:br/>
              <w:t xml:space="preserve">Adres strony internetowej, na której będzie prowadzona licytacja elektroniczna: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Informacje o liczbie etapów licytacji elektronicznej i czasie ich trwania: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etap nr</w:t>
                  </w: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czas trwania etapu</w:t>
                  </w:r>
                </w:p>
              </w:tc>
            </w:tr>
            <w:tr w:rsidR="00690C26" w:rsidRPr="00690C26" w:rsidTr="00690C26">
              <w:trPr>
                <w:tblCellSpacing w:w="15" w:type="dxa"/>
              </w:trPr>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0C26" w:rsidRPr="00690C26" w:rsidRDefault="00690C26" w:rsidP="00690C26">
                  <w:pPr>
                    <w:spacing w:after="0" w:line="240" w:lineRule="auto"/>
                    <w:rPr>
                      <w:rFonts w:ascii="Times New Roman" w:eastAsia="Times New Roman" w:hAnsi="Times New Roman" w:cs="Times New Roman"/>
                      <w:sz w:val="20"/>
                      <w:szCs w:val="20"/>
                      <w:lang w:eastAsia="pl-PL"/>
                    </w:rPr>
                  </w:pPr>
                </w:p>
              </w:tc>
            </w:tr>
          </w:tbl>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Termin otwarcia licytacji elektronicznej: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t xml:space="preserve">Termin i warunki zamknięcia licytacji elektronicznej: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Wymagania dotyczące zabezpieczenia należytego wykonania umowy: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sz w:val="24"/>
                <w:szCs w:val="24"/>
                <w:lang w:eastAsia="pl-PL"/>
              </w:rPr>
              <w:br/>
              <w:t xml:space="preserve">Informacje dodatkowe: </w:t>
            </w:r>
          </w:p>
          <w:p w:rsidR="00690C26" w:rsidRPr="00690C26" w:rsidRDefault="00690C26" w:rsidP="00690C26">
            <w:pPr>
              <w:spacing w:after="0" w:line="240" w:lineRule="auto"/>
              <w:rPr>
                <w:rFonts w:ascii="Times New Roman" w:eastAsia="Times New Roman" w:hAnsi="Times New Roman" w:cs="Times New Roman"/>
                <w:sz w:val="24"/>
                <w:szCs w:val="24"/>
                <w:lang w:eastAsia="pl-PL"/>
              </w:rPr>
            </w:pPr>
            <w:r w:rsidRPr="00690C26">
              <w:rPr>
                <w:rFonts w:ascii="Times New Roman" w:eastAsia="Times New Roman" w:hAnsi="Times New Roman" w:cs="Times New Roman"/>
                <w:b/>
                <w:bCs/>
                <w:sz w:val="24"/>
                <w:szCs w:val="24"/>
                <w:lang w:eastAsia="pl-PL"/>
              </w:rPr>
              <w:t>IV.5) ZMIANA UMOWY</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0C26">
              <w:rPr>
                <w:rFonts w:ascii="Times New Roman" w:eastAsia="Times New Roman" w:hAnsi="Times New Roman" w:cs="Times New Roman"/>
                <w:sz w:val="24"/>
                <w:szCs w:val="24"/>
                <w:lang w:eastAsia="pl-PL"/>
              </w:rPr>
              <w:t xml:space="preserve"> tak </w:t>
            </w:r>
            <w:r w:rsidRPr="00690C26">
              <w:rPr>
                <w:rFonts w:ascii="Times New Roman" w:eastAsia="Times New Roman" w:hAnsi="Times New Roman" w:cs="Times New Roman"/>
                <w:sz w:val="24"/>
                <w:szCs w:val="24"/>
                <w:lang w:eastAsia="pl-PL"/>
              </w:rPr>
              <w:br/>
              <w:t xml:space="preserve">Należy wskazać zakres, charakter zmian oraz warunki wprowadzenia zmian: </w:t>
            </w:r>
            <w:r w:rsidRPr="00690C26">
              <w:rPr>
                <w:rFonts w:ascii="Times New Roman" w:eastAsia="Times New Roman" w:hAnsi="Times New Roman" w:cs="Times New Roman"/>
                <w:sz w:val="24"/>
                <w:szCs w:val="24"/>
                <w:lang w:eastAsia="pl-PL"/>
              </w:rPr>
              <w:br/>
              <w:t xml:space="preserve">1. Na podstawie art. 144 ust. 1 pkt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całości lub części przedmiotu zamówienia nie będzie możliwe, z zastrzeżeniem, że wynagrodzenie Wykonawcy nie ulegnie zmianie. Ww. zmiana wymaga poinformowania drugiej strony o ww. zmianie w formie pisemnej pod rygorem nieważności, w przypadku gdy zmiana wynika z inicjatywy Wykonawcy wymagane jest wyrażenie zgody przez Zamawiającego; 2) zmiany warunków i sposobu płatności wynagrodzenia bez zwiększenia wynagrodzenia wykonawcy. Ww. zmiana wymaga wystąpienia strony o jej dokonanie, zgody obu stron i podpisania aneksu do umowy;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Ww. zmiana wymaga wystąpienia strony o jej dokonanie, zgody obu stron i podpisania aneksu do umowy. 4) zmiany powszechnie obowiązujących przepisów prawa w zakresie mającym wpływ na koszt wykonania zamówienia tj. zmiany w zakresie: wysokości stawki podatku od towarów i usług VAT, wysokości </w:t>
            </w:r>
            <w:r w:rsidRPr="00690C26">
              <w:rPr>
                <w:rFonts w:ascii="Times New Roman" w:eastAsia="Times New Roman" w:hAnsi="Times New Roman" w:cs="Times New Roman"/>
                <w:sz w:val="24"/>
                <w:szCs w:val="24"/>
                <w:lang w:eastAsia="pl-PL"/>
              </w:rPr>
              <w:lastRenderedPageBreak/>
              <w:t xml:space="preserve">minimalnego wynagrodzenia za pracę ustalonego na podstawie art. 2 ust. 3-5 ustawy z dnia 10 października 2002r. o minimalnym wynagrodzeniu za pracę (Dz. U. z 2002, Nr 16 poz. 1679 z </w:t>
            </w:r>
            <w:proofErr w:type="spellStart"/>
            <w:r w:rsidRPr="00690C26">
              <w:rPr>
                <w:rFonts w:ascii="Times New Roman" w:eastAsia="Times New Roman" w:hAnsi="Times New Roman" w:cs="Times New Roman"/>
                <w:sz w:val="24"/>
                <w:szCs w:val="24"/>
                <w:lang w:eastAsia="pl-PL"/>
              </w:rPr>
              <w:t>późn</w:t>
            </w:r>
            <w:proofErr w:type="spellEnd"/>
            <w:r w:rsidRPr="00690C26">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 Zmiany określone w zdaniu powyżej wymagają wystąpienia przez Wykonawcę z zasadnym pisemnym wnioskiem do Zamawiającego, złożonym w terminie do 30 dni od dnia wejścia w życie przepisów prawa dokonujących przedmiotowych zmian. Zmiany te będą obowiązywały od dnia wejście w życie przedmiotowych przepisów, z zastrzeżeniem, że w przypadku gdy Wykonawca nie wystąpi do Zamawiającego w terminie, o którym mowa w zdaniu poprzednim, zmiany te będą obowiązywały od daty złożenia wniosku. 2. Zamawiający może wprowadzić zmiany w umowie, gdy wystąpi co najmniej jedna z okoliczności określonych w art. 144 ust. 1 pkt 2 do ust. 3 ustawy.</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IV.6) INFORMACJE ADMINISTRACYJNE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IV.6.1) Sposób udostępniania informacji o charakterze poufnym </w:t>
            </w:r>
            <w:r w:rsidRPr="00690C26">
              <w:rPr>
                <w:rFonts w:ascii="Times New Roman" w:eastAsia="Times New Roman" w:hAnsi="Times New Roman" w:cs="Times New Roman"/>
                <w:i/>
                <w:iCs/>
                <w:sz w:val="24"/>
                <w:szCs w:val="24"/>
                <w:lang w:eastAsia="pl-PL"/>
              </w:rPr>
              <w:t xml:space="preserve">(jeżeli dotyczy):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Środki służące ochronie informacji o charakterze poufnym</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0C26">
              <w:rPr>
                <w:rFonts w:ascii="Times New Roman" w:eastAsia="Times New Roman" w:hAnsi="Times New Roman" w:cs="Times New Roman"/>
                <w:sz w:val="24"/>
                <w:szCs w:val="24"/>
                <w:lang w:eastAsia="pl-PL"/>
              </w:rPr>
              <w:br/>
              <w:t xml:space="preserve">Data: 12/05/2017, godzina: 12:00, </w:t>
            </w:r>
            <w:r w:rsidRPr="00690C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90C26">
              <w:rPr>
                <w:rFonts w:ascii="Times New Roman" w:eastAsia="Times New Roman" w:hAnsi="Times New Roman" w:cs="Times New Roman"/>
                <w:sz w:val="24"/>
                <w:szCs w:val="24"/>
                <w:lang w:eastAsia="pl-PL"/>
              </w:rPr>
              <w:br/>
              <w:t xml:space="preserve">nie </w:t>
            </w:r>
            <w:r w:rsidRPr="00690C26">
              <w:rPr>
                <w:rFonts w:ascii="Times New Roman" w:eastAsia="Times New Roman" w:hAnsi="Times New Roman" w:cs="Times New Roman"/>
                <w:sz w:val="24"/>
                <w:szCs w:val="24"/>
                <w:lang w:eastAsia="pl-PL"/>
              </w:rPr>
              <w:br/>
              <w:t xml:space="preserve">Wskazać powody: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0C26">
              <w:rPr>
                <w:rFonts w:ascii="Times New Roman" w:eastAsia="Times New Roman" w:hAnsi="Times New Roman" w:cs="Times New Roman"/>
                <w:sz w:val="24"/>
                <w:szCs w:val="24"/>
                <w:lang w:eastAsia="pl-PL"/>
              </w:rPr>
              <w:br/>
              <w:t>&gt; Polski</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 xml:space="preserve">IV.6.3) Termin związania ofertą: </w:t>
            </w:r>
            <w:r w:rsidRPr="00690C26">
              <w:rPr>
                <w:rFonts w:ascii="Times New Roman" w:eastAsia="Times New Roman" w:hAnsi="Times New Roman" w:cs="Times New Roman"/>
                <w:sz w:val="24"/>
                <w:szCs w:val="24"/>
                <w:lang w:eastAsia="pl-PL"/>
              </w:rPr>
              <w:t xml:space="preserve">okres w dniach: 30 (od ostatecznego terminu składania ofert)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0C26">
              <w:rPr>
                <w:rFonts w:ascii="Times New Roman" w:eastAsia="Times New Roman" w:hAnsi="Times New Roman" w:cs="Times New Roman"/>
                <w:sz w:val="24"/>
                <w:szCs w:val="24"/>
                <w:lang w:eastAsia="pl-PL"/>
              </w:rPr>
              <w:t xml:space="preserve"> nie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0C26">
              <w:rPr>
                <w:rFonts w:ascii="Times New Roman" w:eastAsia="Times New Roman" w:hAnsi="Times New Roman" w:cs="Times New Roman"/>
                <w:sz w:val="24"/>
                <w:szCs w:val="24"/>
                <w:lang w:eastAsia="pl-PL"/>
              </w:rPr>
              <w:t xml:space="preserve"> nie </w:t>
            </w:r>
            <w:r w:rsidRPr="00690C26">
              <w:rPr>
                <w:rFonts w:ascii="Times New Roman" w:eastAsia="Times New Roman" w:hAnsi="Times New Roman" w:cs="Times New Roman"/>
                <w:sz w:val="24"/>
                <w:szCs w:val="24"/>
                <w:lang w:eastAsia="pl-PL"/>
              </w:rPr>
              <w:br/>
            </w:r>
            <w:r w:rsidRPr="00690C26">
              <w:rPr>
                <w:rFonts w:ascii="Times New Roman" w:eastAsia="Times New Roman" w:hAnsi="Times New Roman" w:cs="Times New Roman"/>
                <w:b/>
                <w:bCs/>
                <w:sz w:val="24"/>
                <w:szCs w:val="24"/>
                <w:lang w:eastAsia="pl-PL"/>
              </w:rPr>
              <w:t>IV.6.6) Informacje dodatkowe:</w:t>
            </w:r>
            <w:r w:rsidRPr="00690C26">
              <w:rPr>
                <w:rFonts w:ascii="Times New Roman" w:eastAsia="Times New Roman" w:hAnsi="Times New Roman" w:cs="Times New Roman"/>
                <w:sz w:val="24"/>
                <w:szCs w:val="24"/>
                <w:lang w:eastAsia="pl-PL"/>
              </w:rPr>
              <w:br/>
              <w:t xml:space="preserve">I. Wymagania dotyczące zabezpieczenia należytego wykonania umowy Zamawiający wymaga od Wykonawcy zabezpieczenia należytego wykonania umowy w wysokości 10% ceny całkowitej podanej w ofercie tj. wynagrodzenia Wykonawcy z tytułu realizacji umowy określonej w rozdziale XXVI SIWZ. Zabezpieczenie służy pokryciu roszczeń z tytułu niewykonania lub nienależytego wykonania umowy. II. Informacje o formalnościach, jakie powinny zostać </w:t>
            </w:r>
            <w:r w:rsidRPr="00690C26">
              <w:rPr>
                <w:rFonts w:ascii="Times New Roman" w:eastAsia="Times New Roman" w:hAnsi="Times New Roman" w:cs="Times New Roman"/>
                <w:sz w:val="24"/>
                <w:szCs w:val="24"/>
                <w:lang w:eastAsia="pl-PL"/>
              </w:rPr>
              <w:lastRenderedPageBreak/>
              <w:t xml:space="preserve">dopełnione po wyborze oferty w celu udzielenia zamówienia publicznego 1. Zamawiający wymaga od Wykonawcy zabezpieczenia należytego wykonania umowy w wysokości 10% ceny całkowitej podanej w ofercie tj. wynagrodzenia Wykonawcy z tytułu realizacji umowy określonej w rozdziale XXVI SIWZ. Zabezpieczenie służy pokryciu roszczeń z tytułu niewykonania lub nienależytego wykonania umowy. 2. 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400 000,00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3.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 4. 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690C26" w:rsidRPr="00690C26" w:rsidRDefault="00690C26" w:rsidP="00690C26">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90C26" w:rsidRPr="00690C26" w:rsidRDefault="00690C26" w:rsidP="00690C26">
            <w:pPr>
              <w:spacing w:after="0" w:line="240" w:lineRule="auto"/>
              <w:jc w:val="right"/>
              <w:rPr>
                <w:rFonts w:ascii="Times New Roman" w:eastAsia="Times New Roman" w:hAnsi="Times New Roman" w:cs="Times New Roman"/>
                <w:sz w:val="24"/>
                <w:szCs w:val="24"/>
                <w:lang w:eastAsia="pl-PL"/>
              </w:rPr>
            </w:pPr>
            <w:r w:rsidRPr="00690C26">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0C26">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0C26">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90C26" w:rsidRPr="00690C26" w:rsidRDefault="00690C26" w:rsidP="00690C26">
      <w:pPr>
        <w:pBdr>
          <w:top w:val="single" w:sz="6" w:space="1" w:color="auto"/>
        </w:pBdr>
        <w:spacing w:after="0" w:line="240" w:lineRule="auto"/>
        <w:jc w:val="center"/>
        <w:rPr>
          <w:rFonts w:ascii="Arial" w:eastAsia="Times New Roman" w:hAnsi="Arial" w:cs="Arial"/>
          <w:vanish/>
          <w:sz w:val="16"/>
          <w:szCs w:val="16"/>
          <w:lang w:eastAsia="pl-PL"/>
        </w:rPr>
      </w:pPr>
      <w:r w:rsidRPr="00690C26">
        <w:rPr>
          <w:rFonts w:ascii="Arial" w:eastAsia="Times New Roman" w:hAnsi="Arial" w:cs="Arial"/>
          <w:vanish/>
          <w:sz w:val="16"/>
          <w:szCs w:val="16"/>
          <w:lang w:eastAsia="pl-PL"/>
        </w:rPr>
        <w:lastRenderedPageBreak/>
        <w:t>Dół formularza</w:t>
      </w:r>
    </w:p>
    <w:p w:rsidR="00B80653" w:rsidRDefault="00B80653">
      <w:bookmarkStart w:id="0" w:name="_GoBack"/>
      <w:bookmarkEnd w:id="0"/>
    </w:p>
    <w:sectPr w:rsidR="00B8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36"/>
    <w:rsid w:val="00690C26"/>
    <w:rsid w:val="009E4736"/>
    <w:rsid w:val="00B80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E59F5-AF53-4FA0-9958-4754F376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90C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90C2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690C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90C26"/>
    <w:rPr>
      <w:color w:val="0000FF"/>
      <w:u w:val="single"/>
    </w:rPr>
  </w:style>
  <w:style w:type="paragraph" w:styleId="Zagicieoddouformularza">
    <w:name w:val="HTML Bottom of Form"/>
    <w:basedOn w:val="Normalny"/>
    <w:next w:val="Normalny"/>
    <w:link w:val="ZagicieoddouformularzaZnak"/>
    <w:hidden/>
    <w:uiPriority w:val="99"/>
    <w:semiHidden/>
    <w:unhideWhenUsed/>
    <w:rsid w:val="00690C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90C2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9893">
      <w:bodyDiv w:val="1"/>
      <w:marLeft w:val="0"/>
      <w:marRight w:val="0"/>
      <w:marTop w:val="0"/>
      <w:marBottom w:val="0"/>
      <w:divBdr>
        <w:top w:val="none" w:sz="0" w:space="0" w:color="auto"/>
        <w:left w:val="none" w:sz="0" w:space="0" w:color="auto"/>
        <w:bottom w:val="none" w:sz="0" w:space="0" w:color="auto"/>
        <w:right w:val="none" w:sz="0" w:space="0" w:color="auto"/>
      </w:divBdr>
      <w:divsChild>
        <w:div w:id="663775841">
          <w:marLeft w:val="0"/>
          <w:marRight w:val="0"/>
          <w:marTop w:val="0"/>
          <w:marBottom w:val="0"/>
          <w:divBdr>
            <w:top w:val="none" w:sz="0" w:space="0" w:color="auto"/>
            <w:left w:val="none" w:sz="0" w:space="0" w:color="auto"/>
            <w:bottom w:val="none" w:sz="0" w:space="0" w:color="auto"/>
            <w:right w:val="none" w:sz="0" w:space="0" w:color="auto"/>
          </w:divBdr>
          <w:divsChild>
            <w:div w:id="731730113">
              <w:marLeft w:val="0"/>
              <w:marRight w:val="0"/>
              <w:marTop w:val="0"/>
              <w:marBottom w:val="0"/>
              <w:divBdr>
                <w:top w:val="none" w:sz="0" w:space="0" w:color="auto"/>
                <w:left w:val="none" w:sz="0" w:space="0" w:color="auto"/>
                <w:bottom w:val="none" w:sz="0" w:space="0" w:color="auto"/>
                <w:right w:val="none" w:sz="0" w:space="0" w:color="auto"/>
              </w:divBdr>
              <w:divsChild>
                <w:div w:id="925847735">
                  <w:marLeft w:val="0"/>
                  <w:marRight w:val="0"/>
                  <w:marTop w:val="0"/>
                  <w:marBottom w:val="0"/>
                  <w:divBdr>
                    <w:top w:val="none" w:sz="0" w:space="0" w:color="auto"/>
                    <w:left w:val="none" w:sz="0" w:space="0" w:color="auto"/>
                    <w:bottom w:val="none" w:sz="0" w:space="0" w:color="auto"/>
                    <w:right w:val="none" w:sz="0" w:space="0" w:color="auto"/>
                  </w:divBdr>
                  <w:divsChild>
                    <w:div w:id="1226603190">
                      <w:marLeft w:val="0"/>
                      <w:marRight w:val="0"/>
                      <w:marTop w:val="0"/>
                      <w:marBottom w:val="0"/>
                      <w:divBdr>
                        <w:top w:val="none" w:sz="0" w:space="0" w:color="auto"/>
                        <w:left w:val="none" w:sz="0" w:space="0" w:color="auto"/>
                        <w:bottom w:val="none" w:sz="0" w:space="0" w:color="auto"/>
                        <w:right w:val="none" w:sz="0" w:space="0" w:color="auto"/>
                      </w:divBdr>
                      <w:divsChild>
                        <w:div w:id="2066950288">
                          <w:marLeft w:val="0"/>
                          <w:marRight w:val="0"/>
                          <w:marTop w:val="0"/>
                          <w:marBottom w:val="0"/>
                          <w:divBdr>
                            <w:top w:val="none" w:sz="0" w:space="0" w:color="auto"/>
                            <w:left w:val="none" w:sz="0" w:space="0" w:color="auto"/>
                            <w:bottom w:val="none" w:sz="0" w:space="0" w:color="auto"/>
                            <w:right w:val="none" w:sz="0" w:space="0" w:color="auto"/>
                          </w:divBdr>
                        </w:div>
                        <w:div w:id="1088768356">
                          <w:marLeft w:val="0"/>
                          <w:marRight w:val="0"/>
                          <w:marTop w:val="0"/>
                          <w:marBottom w:val="0"/>
                          <w:divBdr>
                            <w:top w:val="none" w:sz="0" w:space="0" w:color="auto"/>
                            <w:left w:val="none" w:sz="0" w:space="0" w:color="auto"/>
                            <w:bottom w:val="none" w:sz="0" w:space="0" w:color="auto"/>
                            <w:right w:val="none" w:sz="0" w:space="0" w:color="auto"/>
                          </w:divBdr>
                        </w:div>
                        <w:div w:id="233467672">
                          <w:marLeft w:val="0"/>
                          <w:marRight w:val="0"/>
                          <w:marTop w:val="0"/>
                          <w:marBottom w:val="0"/>
                          <w:divBdr>
                            <w:top w:val="none" w:sz="0" w:space="0" w:color="auto"/>
                            <w:left w:val="none" w:sz="0" w:space="0" w:color="auto"/>
                            <w:bottom w:val="none" w:sz="0" w:space="0" w:color="auto"/>
                            <w:right w:val="none" w:sz="0" w:space="0" w:color="auto"/>
                          </w:divBdr>
                        </w:div>
                        <w:div w:id="331034739">
                          <w:marLeft w:val="0"/>
                          <w:marRight w:val="0"/>
                          <w:marTop w:val="0"/>
                          <w:marBottom w:val="0"/>
                          <w:divBdr>
                            <w:top w:val="none" w:sz="0" w:space="0" w:color="auto"/>
                            <w:left w:val="none" w:sz="0" w:space="0" w:color="auto"/>
                            <w:bottom w:val="none" w:sz="0" w:space="0" w:color="auto"/>
                            <w:right w:val="none" w:sz="0" w:space="0" w:color="auto"/>
                          </w:divBdr>
                          <w:divsChild>
                            <w:div w:id="127747274">
                              <w:marLeft w:val="0"/>
                              <w:marRight w:val="0"/>
                              <w:marTop w:val="0"/>
                              <w:marBottom w:val="0"/>
                              <w:divBdr>
                                <w:top w:val="none" w:sz="0" w:space="0" w:color="auto"/>
                                <w:left w:val="none" w:sz="0" w:space="0" w:color="auto"/>
                                <w:bottom w:val="none" w:sz="0" w:space="0" w:color="auto"/>
                                <w:right w:val="none" w:sz="0" w:space="0" w:color="auto"/>
                              </w:divBdr>
                            </w:div>
                          </w:divsChild>
                        </w:div>
                        <w:div w:id="410586096">
                          <w:marLeft w:val="0"/>
                          <w:marRight w:val="0"/>
                          <w:marTop w:val="0"/>
                          <w:marBottom w:val="0"/>
                          <w:divBdr>
                            <w:top w:val="none" w:sz="0" w:space="0" w:color="auto"/>
                            <w:left w:val="none" w:sz="0" w:space="0" w:color="auto"/>
                            <w:bottom w:val="none" w:sz="0" w:space="0" w:color="auto"/>
                            <w:right w:val="none" w:sz="0" w:space="0" w:color="auto"/>
                          </w:divBdr>
                          <w:divsChild>
                            <w:div w:id="1089499298">
                              <w:marLeft w:val="0"/>
                              <w:marRight w:val="0"/>
                              <w:marTop w:val="0"/>
                              <w:marBottom w:val="0"/>
                              <w:divBdr>
                                <w:top w:val="none" w:sz="0" w:space="0" w:color="auto"/>
                                <w:left w:val="none" w:sz="0" w:space="0" w:color="auto"/>
                                <w:bottom w:val="none" w:sz="0" w:space="0" w:color="auto"/>
                                <w:right w:val="none" w:sz="0" w:space="0" w:color="auto"/>
                              </w:divBdr>
                            </w:div>
                          </w:divsChild>
                        </w:div>
                        <w:div w:id="990717638">
                          <w:marLeft w:val="0"/>
                          <w:marRight w:val="0"/>
                          <w:marTop w:val="0"/>
                          <w:marBottom w:val="0"/>
                          <w:divBdr>
                            <w:top w:val="none" w:sz="0" w:space="0" w:color="auto"/>
                            <w:left w:val="none" w:sz="0" w:space="0" w:color="auto"/>
                            <w:bottom w:val="none" w:sz="0" w:space="0" w:color="auto"/>
                            <w:right w:val="none" w:sz="0" w:space="0" w:color="auto"/>
                          </w:divBdr>
                          <w:divsChild>
                            <w:div w:id="2006855794">
                              <w:marLeft w:val="0"/>
                              <w:marRight w:val="0"/>
                              <w:marTop w:val="0"/>
                              <w:marBottom w:val="0"/>
                              <w:divBdr>
                                <w:top w:val="none" w:sz="0" w:space="0" w:color="auto"/>
                                <w:left w:val="none" w:sz="0" w:space="0" w:color="auto"/>
                                <w:bottom w:val="none" w:sz="0" w:space="0" w:color="auto"/>
                                <w:right w:val="none" w:sz="0" w:space="0" w:color="auto"/>
                              </w:divBdr>
                            </w:div>
                            <w:div w:id="555432616">
                              <w:marLeft w:val="0"/>
                              <w:marRight w:val="0"/>
                              <w:marTop w:val="0"/>
                              <w:marBottom w:val="0"/>
                              <w:divBdr>
                                <w:top w:val="none" w:sz="0" w:space="0" w:color="auto"/>
                                <w:left w:val="none" w:sz="0" w:space="0" w:color="auto"/>
                                <w:bottom w:val="none" w:sz="0" w:space="0" w:color="auto"/>
                                <w:right w:val="none" w:sz="0" w:space="0" w:color="auto"/>
                              </w:divBdr>
                            </w:div>
                            <w:div w:id="1365862752">
                              <w:marLeft w:val="0"/>
                              <w:marRight w:val="0"/>
                              <w:marTop w:val="0"/>
                              <w:marBottom w:val="0"/>
                              <w:divBdr>
                                <w:top w:val="none" w:sz="0" w:space="0" w:color="auto"/>
                                <w:left w:val="none" w:sz="0" w:space="0" w:color="auto"/>
                                <w:bottom w:val="none" w:sz="0" w:space="0" w:color="auto"/>
                                <w:right w:val="none" w:sz="0" w:space="0" w:color="auto"/>
                              </w:divBdr>
                            </w:div>
                            <w:div w:id="1004016246">
                              <w:marLeft w:val="0"/>
                              <w:marRight w:val="0"/>
                              <w:marTop w:val="0"/>
                              <w:marBottom w:val="0"/>
                              <w:divBdr>
                                <w:top w:val="none" w:sz="0" w:space="0" w:color="auto"/>
                                <w:left w:val="none" w:sz="0" w:space="0" w:color="auto"/>
                                <w:bottom w:val="none" w:sz="0" w:space="0" w:color="auto"/>
                                <w:right w:val="none" w:sz="0" w:space="0" w:color="auto"/>
                              </w:divBdr>
                            </w:div>
                          </w:divsChild>
                        </w:div>
                        <w:div w:id="1401828212">
                          <w:marLeft w:val="0"/>
                          <w:marRight w:val="0"/>
                          <w:marTop w:val="0"/>
                          <w:marBottom w:val="0"/>
                          <w:divBdr>
                            <w:top w:val="none" w:sz="0" w:space="0" w:color="auto"/>
                            <w:left w:val="none" w:sz="0" w:space="0" w:color="auto"/>
                            <w:bottom w:val="none" w:sz="0" w:space="0" w:color="auto"/>
                            <w:right w:val="none" w:sz="0" w:space="0" w:color="auto"/>
                          </w:divBdr>
                          <w:divsChild>
                            <w:div w:id="293683965">
                              <w:marLeft w:val="0"/>
                              <w:marRight w:val="0"/>
                              <w:marTop w:val="0"/>
                              <w:marBottom w:val="0"/>
                              <w:divBdr>
                                <w:top w:val="none" w:sz="0" w:space="0" w:color="auto"/>
                                <w:left w:val="none" w:sz="0" w:space="0" w:color="auto"/>
                                <w:bottom w:val="none" w:sz="0" w:space="0" w:color="auto"/>
                                <w:right w:val="none" w:sz="0" w:space="0" w:color="auto"/>
                              </w:divBdr>
                            </w:div>
                            <w:div w:id="166408956">
                              <w:marLeft w:val="0"/>
                              <w:marRight w:val="0"/>
                              <w:marTop w:val="0"/>
                              <w:marBottom w:val="0"/>
                              <w:divBdr>
                                <w:top w:val="none" w:sz="0" w:space="0" w:color="auto"/>
                                <w:left w:val="none" w:sz="0" w:space="0" w:color="auto"/>
                                <w:bottom w:val="none" w:sz="0" w:space="0" w:color="auto"/>
                                <w:right w:val="none" w:sz="0" w:space="0" w:color="auto"/>
                              </w:divBdr>
                            </w:div>
                            <w:div w:id="115877847">
                              <w:marLeft w:val="0"/>
                              <w:marRight w:val="0"/>
                              <w:marTop w:val="0"/>
                              <w:marBottom w:val="0"/>
                              <w:divBdr>
                                <w:top w:val="none" w:sz="0" w:space="0" w:color="auto"/>
                                <w:left w:val="none" w:sz="0" w:space="0" w:color="auto"/>
                                <w:bottom w:val="none" w:sz="0" w:space="0" w:color="auto"/>
                                <w:right w:val="none" w:sz="0" w:space="0" w:color="auto"/>
                              </w:divBdr>
                            </w:div>
                            <w:div w:id="1811629393">
                              <w:marLeft w:val="0"/>
                              <w:marRight w:val="0"/>
                              <w:marTop w:val="0"/>
                              <w:marBottom w:val="0"/>
                              <w:divBdr>
                                <w:top w:val="none" w:sz="0" w:space="0" w:color="auto"/>
                                <w:left w:val="none" w:sz="0" w:space="0" w:color="auto"/>
                                <w:bottom w:val="none" w:sz="0" w:space="0" w:color="auto"/>
                                <w:right w:val="none" w:sz="0" w:space="0" w:color="auto"/>
                              </w:divBdr>
                            </w:div>
                            <w:div w:id="1395006071">
                              <w:marLeft w:val="0"/>
                              <w:marRight w:val="0"/>
                              <w:marTop w:val="0"/>
                              <w:marBottom w:val="0"/>
                              <w:divBdr>
                                <w:top w:val="none" w:sz="0" w:space="0" w:color="auto"/>
                                <w:left w:val="none" w:sz="0" w:space="0" w:color="auto"/>
                                <w:bottom w:val="none" w:sz="0" w:space="0" w:color="auto"/>
                                <w:right w:val="none" w:sz="0" w:space="0" w:color="auto"/>
                              </w:divBdr>
                            </w:div>
                            <w:div w:id="1288588834">
                              <w:marLeft w:val="0"/>
                              <w:marRight w:val="0"/>
                              <w:marTop w:val="0"/>
                              <w:marBottom w:val="0"/>
                              <w:divBdr>
                                <w:top w:val="none" w:sz="0" w:space="0" w:color="auto"/>
                                <w:left w:val="none" w:sz="0" w:space="0" w:color="auto"/>
                                <w:bottom w:val="none" w:sz="0" w:space="0" w:color="auto"/>
                                <w:right w:val="none" w:sz="0" w:space="0" w:color="auto"/>
                              </w:divBdr>
                            </w:div>
                            <w:div w:id="385880978">
                              <w:marLeft w:val="0"/>
                              <w:marRight w:val="0"/>
                              <w:marTop w:val="0"/>
                              <w:marBottom w:val="0"/>
                              <w:divBdr>
                                <w:top w:val="none" w:sz="0" w:space="0" w:color="auto"/>
                                <w:left w:val="none" w:sz="0" w:space="0" w:color="auto"/>
                                <w:bottom w:val="none" w:sz="0" w:space="0" w:color="auto"/>
                                <w:right w:val="none" w:sz="0" w:space="0" w:color="auto"/>
                              </w:divBdr>
                            </w:div>
                          </w:divsChild>
                        </w:div>
                        <w:div w:id="1287740759">
                          <w:marLeft w:val="0"/>
                          <w:marRight w:val="0"/>
                          <w:marTop w:val="0"/>
                          <w:marBottom w:val="0"/>
                          <w:divBdr>
                            <w:top w:val="none" w:sz="0" w:space="0" w:color="auto"/>
                            <w:left w:val="none" w:sz="0" w:space="0" w:color="auto"/>
                            <w:bottom w:val="none" w:sz="0" w:space="0" w:color="auto"/>
                            <w:right w:val="none" w:sz="0" w:space="0" w:color="auto"/>
                          </w:divBdr>
                          <w:divsChild>
                            <w:div w:id="240793439">
                              <w:marLeft w:val="0"/>
                              <w:marRight w:val="0"/>
                              <w:marTop w:val="0"/>
                              <w:marBottom w:val="0"/>
                              <w:divBdr>
                                <w:top w:val="none" w:sz="0" w:space="0" w:color="auto"/>
                                <w:left w:val="none" w:sz="0" w:space="0" w:color="auto"/>
                                <w:bottom w:val="none" w:sz="0" w:space="0" w:color="auto"/>
                                <w:right w:val="none" w:sz="0" w:space="0" w:color="auto"/>
                              </w:divBdr>
                            </w:div>
                            <w:div w:id="1298946800">
                              <w:marLeft w:val="0"/>
                              <w:marRight w:val="0"/>
                              <w:marTop w:val="0"/>
                              <w:marBottom w:val="0"/>
                              <w:divBdr>
                                <w:top w:val="none" w:sz="0" w:space="0" w:color="auto"/>
                                <w:left w:val="none" w:sz="0" w:space="0" w:color="auto"/>
                                <w:bottom w:val="none" w:sz="0" w:space="0" w:color="auto"/>
                                <w:right w:val="none" w:sz="0" w:space="0" w:color="auto"/>
                              </w:divBdr>
                            </w:div>
                            <w:div w:id="1600790959">
                              <w:marLeft w:val="0"/>
                              <w:marRight w:val="0"/>
                              <w:marTop w:val="0"/>
                              <w:marBottom w:val="0"/>
                              <w:divBdr>
                                <w:top w:val="none" w:sz="0" w:space="0" w:color="auto"/>
                                <w:left w:val="none" w:sz="0" w:space="0" w:color="auto"/>
                                <w:bottom w:val="none" w:sz="0" w:space="0" w:color="auto"/>
                                <w:right w:val="none" w:sz="0" w:space="0" w:color="auto"/>
                              </w:divBdr>
                            </w:div>
                          </w:divsChild>
                        </w:div>
                        <w:div w:id="28848575">
                          <w:marLeft w:val="0"/>
                          <w:marRight w:val="0"/>
                          <w:marTop w:val="0"/>
                          <w:marBottom w:val="0"/>
                          <w:divBdr>
                            <w:top w:val="none" w:sz="0" w:space="0" w:color="auto"/>
                            <w:left w:val="none" w:sz="0" w:space="0" w:color="auto"/>
                            <w:bottom w:val="none" w:sz="0" w:space="0" w:color="auto"/>
                            <w:right w:val="none" w:sz="0" w:space="0" w:color="auto"/>
                          </w:divBdr>
                          <w:divsChild>
                            <w:div w:id="53698803">
                              <w:marLeft w:val="0"/>
                              <w:marRight w:val="0"/>
                              <w:marTop w:val="0"/>
                              <w:marBottom w:val="0"/>
                              <w:divBdr>
                                <w:top w:val="none" w:sz="0" w:space="0" w:color="auto"/>
                                <w:left w:val="none" w:sz="0" w:space="0" w:color="auto"/>
                                <w:bottom w:val="none" w:sz="0" w:space="0" w:color="auto"/>
                                <w:right w:val="none" w:sz="0" w:space="0" w:color="auto"/>
                              </w:divBdr>
                            </w:div>
                            <w:div w:id="1881474512">
                              <w:marLeft w:val="0"/>
                              <w:marRight w:val="0"/>
                              <w:marTop w:val="0"/>
                              <w:marBottom w:val="0"/>
                              <w:divBdr>
                                <w:top w:val="none" w:sz="0" w:space="0" w:color="auto"/>
                                <w:left w:val="none" w:sz="0" w:space="0" w:color="auto"/>
                                <w:bottom w:val="none" w:sz="0" w:space="0" w:color="auto"/>
                                <w:right w:val="none" w:sz="0" w:space="0" w:color="auto"/>
                              </w:divBdr>
                            </w:div>
                            <w:div w:id="423651129">
                              <w:marLeft w:val="0"/>
                              <w:marRight w:val="0"/>
                              <w:marTop w:val="0"/>
                              <w:marBottom w:val="0"/>
                              <w:divBdr>
                                <w:top w:val="none" w:sz="0" w:space="0" w:color="auto"/>
                                <w:left w:val="none" w:sz="0" w:space="0" w:color="auto"/>
                                <w:bottom w:val="none" w:sz="0" w:space="0" w:color="auto"/>
                                <w:right w:val="none" w:sz="0" w:space="0" w:color="auto"/>
                              </w:divBdr>
                            </w:div>
                            <w:div w:id="592980732">
                              <w:marLeft w:val="0"/>
                              <w:marRight w:val="0"/>
                              <w:marTop w:val="0"/>
                              <w:marBottom w:val="0"/>
                              <w:divBdr>
                                <w:top w:val="none" w:sz="0" w:space="0" w:color="auto"/>
                                <w:left w:val="none" w:sz="0" w:space="0" w:color="auto"/>
                                <w:bottom w:val="none" w:sz="0" w:space="0" w:color="auto"/>
                                <w:right w:val="none" w:sz="0" w:space="0" w:color="auto"/>
                              </w:divBdr>
                            </w:div>
                            <w:div w:id="375812799">
                              <w:marLeft w:val="0"/>
                              <w:marRight w:val="0"/>
                              <w:marTop w:val="0"/>
                              <w:marBottom w:val="0"/>
                              <w:divBdr>
                                <w:top w:val="none" w:sz="0" w:space="0" w:color="auto"/>
                                <w:left w:val="none" w:sz="0" w:space="0" w:color="auto"/>
                                <w:bottom w:val="none" w:sz="0" w:space="0" w:color="auto"/>
                                <w:right w:val="none" w:sz="0" w:space="0" w:color="auto"/>
                              </w:divBdr>
                            </w:div>
                            <w:div w:id="893154896">
                              <w:marLeft w:val="0"/>
                              <w:marRight w:val="0"/>
                              <w:marTop w:val="0"/>
                              <w:marBottom w:val="0"/>
                              <w:divBdr>
                                <w:top w:val="none" w:sz="0" w:space="0" w:color="auto"/>
                                <w:left w:val="none" w:sz="0" w:space="0" w:color="auto"/>
                                <w:bottom w:val="none" w:sz="0" w:space="0" w:color="auto"/>
                                <w:right w:val="none" w:sz="0" w:space="0" w:color="auto"/>
                              </w:divBdr>
                            </w:div>
                          </w:divsChild>
                        </w:div>
                        <w:div w:id="554464646">
                          <w:marLeft w:val="0"/>
                          <w:marRight w:val="0"/>
                          <w:marTop w:val="0"/>
                          <w:marBottom w:val="0"/>
                          <w:divBdr>
                            <w:top w:val="none" w:sz="0" w:space="0" w:color="auto"/>
                            <w:left w:val="none" w:sz="0" w:space="0" w:color="auto"/>
                            <w:bottom w:val="none" w:sz="0" w:space="0" w:color="auto"/>
                            <w:right w:val="none" w:sz="0" w:space="0" w:color="auto"/>
                          </w:divBdr>
                          <w:divsChild>
                            <w:div w:id="1126070">
                              <w:marLeft w:val="0"/>
                              <w:marRight w:val="0"/>
                              <w:marTop w:val="0"/>
                              <w:marBottom w:val="0"/>
                              <w:divBdr>
                                <w:top w:val="none" w:sz="0" w:space="0" w:color="auto"/>
                                <w:left w:val="none" w:sz="0" w:space="0" w:color="auto"/>
                                <w:bottom w:val="none" w:sz="0" w:space="0" w:color="auto"/>
                                <w:right w:val="none" w:sz="0" w:space="0" w:color="auto"/>
                              </w:divBdr>
                            </w:div>
                            <w:div w:id="352734094">
                              <w:marLeft w:val="0"/>
                              <w:marRight w:val="0"/>
                              <w:marTop w:val="0"/>
                              <w:marBottom w:val="0"/>
                              <w:divBdr>
                                <w:top w:val="none" w:sz="0" w:space="0" w:color="auto"/>
                                <w:left w:val="none" w:sz="0" w:space="0" w:color="auto"/>
                                <w:bottom w:val="none" w:sz="0" w:space="0" w:color="auto"/>
                                <w:right w:val="none" w:sz="0" w:space="0" w:color="auto"/>
                              </w:divBdr>
                            </w:div>
                            <w:div w:id="486019946">
                              <w:marLeft w:val="0"/>
                              <w:marRight w:val="0"/>
                              <w:marTop w:val="0"/>
                              <w:marBottom w:val="0"/>
                              <w:divBdr>
                                <w:top w:val="none" w:sz="0" w:space="0" w:color="auto"/>
                                <w:left w:val="none" w:sz="0" w:space="0" w:color="auto"/>
                                <w:bottom w:val="none" w:sz="0" w:space="0" w:color="auto"/>
                                <w:right w:val="none" w:sz="0" w:space="0" w:color="auto"/>
                              </w:divBdr>
                            </w:div>
                            <w:div w:id="1774205308">
                              <w:marLeft w:val="0"/>
                              <w:marRight w:val="0"/>
                              <w:marTop w:val="0"/>
                              <w:marBottom w:val="0"/>
                              <w:divBdr>
                                <w:top w:val="none" w:sz="0" w:space="0" w:color="auto"/>
                                <w:left w:val="none" w:sz="0" w:space="0" w:color="auto"/>
                                <w:bottom w:val="none" w:sz="0" w:space="0" w:color="auto"/>
                                <w:right w:val="none" w:sz="0" w:space="0" w:color="auto"/>
                              </w:divBdr>
                            </w:div>
                            <w:div w:id="1496458016">
                              <w:marLeft w:val="0"/>
                              <w:marRight w:val="0"/>
                              <w:marTop w:val="0"/>
                              <w:marBottom w:val="0"/>
                              <w:divBdr>
                                <w:top w:val="none" w:sz="0" w:space="0" w:color="auto"/>
                                <w:left w:val="none" w:sz="0" w:space="0" w:color="auto"/>
                                <w:bottom w:val="none" w:sz="0" w:space="0" w:color="auto"/>
                                <w:right w:val="none" w:sz="0" w:space="0" w:color="auto"/>
                              </w:divBdr>
                            </w:div>
                            <w:div w:id="73210977">
                              <w:marLeft w:val="0"/>
                              <w:marRight w:val="0"/>
                              <w:marTop w:val="0"/>
                              <w:marBottom w:val="0"/>
                              <w:divBdr>
                                <w:top w:val="none" w:sz="0" w:space="0" w:color="auto"/>
                                <w:left w:val="none" w:sz="0" w:space="0" w:color="auto"/>
                                <w:bottom w:val="none" w:sz="0" w:space="0" w:color="auto"/>
                                <w:right w:val="none" w:sz="0" w:space="0" w:color="auto"/>
                              </w:divBdr>
                            </w:div>
                            <w:div w:id="1902978645">
                              <w:marLeft w:val="0"/>
                              <w:marRight w:val="0"/>
                              <w:marTop w:val="0"/>
                              <w:marBottom w:val="0"/>
                              <w:divBdr>
                                <w:top w:val="none" w:sz="0" w:space="0" w:color="auto"/>
                                <w:left w:val="none" w:sz="0" w:space="0" w:color="auto"/>
                                <w:bottom w:val="none" w:sz="0" w:space="0" w:color="auto"/>
                                <w:right w:val="none" w:sz="0" w:space="0" w:color="auto"/>
                              </w:divBdr>
                            </w:div>
                            <w:div w:id="1418357249">
                              <w:marLeft w:val="0"/>
                              <w:marRight w:val="0"/>
                              <w:marTop w:val="0"/>
                              <w:marBottom w:val="0"/>
                              <w:divBdr>
                                <w:top w:val="none" w:sz="0" w:space="0" w:color="auto"/>
                                <w:left w:val="none" w:sz="0" w:space="0" w:color="auto"/>
                                <w:bottom w:val="none" w:sz="0" w:space="0" w:color="auto"/>
                                <w:right w:val="none" w:sz="0" w:space="0" w:color="auto"/>
                              </w:divBdr>
                            </w:div>
                            <w:div w:id="397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d3a57cfc-30e1-4159-8bf4-02c69e210b82&amp;path=2017%5c04%5c20170428%5c77176_2017.html" TargetMode="External"/><Relationship Id="rId10" Type="http://schemas.openxmlformats.org/officeDocument/2006/relationships/theme" Target="theme/theme1.xml"/><Relationship Id="rId4" Type="http://schemas.openxmlformats.org/officeDocument/2006/relationships/hyperlink" Target="http://www.ilot.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4145</Words>
  <Characters>24873</Characters>
  <Application>Microsoft Office Word</Application>
  <DocSecurity>0</DocSecurity>
  <Lines>207</Lines>
  <Paragraphs>57</Paragraphs>
  <ScaleCrop>false</ScaleCrop>
  <Company/>
  <LinksUpToDate>false</LinksUpToDate>
  <CharactersWithSpaces>28961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2017-04-28T12:04:00Z</dcterms:created>
  <dcterms:modified xsi:type="dcterms:W3CDTF">2017-04-28T12:04:00Z</dcterms:modified>
</cp:coreProperties>
</file>