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A264FF">
        <w:rPr>
          <w:rFonts w:ascii="Tahoma" w:hAnsi="Tahoma" w:cs="Tahoma"/>
          <w:sz w:val="20"/>
        </w:rPr>
        <w:t>2</w:t>
      </w:r>
      <w:r w:rsidR="00A337E5">
        <w:rPr>
          <w:rFonts w:ascii="Tahoma" w:hAnsi="Tahoma" w:cs="Tahoma"/>
          <w:sz w:val="20"/>
        </w:rPr>
        <w:t>9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07442">
        <w:rPr>
          <w:rFonts w:ascii="Tahoma" w:hAnsi="Tahoma" w:cs="Tahoma"/>
          <w:sz w:val="20"/>
        </w:rPr>
        <w:t xml:space="preserve"> </w:t>
      </w:r>
      <w:r w:rsidR="009C6CB4">
        <w:rPr>
          <w:rFonts w:ascii="Tahoma" w:hAnsi="Tahoma" w:cs="Tahoma"/>
          <w:sz w:val="20"/>
        </w:rPr>
        <w:t>11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A337E5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84581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9C6CB4">
        <w:rPr>
          <w:rFonts w:ascii="Tahoma" w:hAnsi="Tahoma" w:cs="Tahoma"/>
          <w:sz w:val="20"/>
        </w:rPr>
        <w:t>04.</w:t>
      </w:r>
      <w:r w:rsidR="00E9030C">
        <w:rPr>
          <w:rFonts w:ascii="Tahoma" w:hAnsi="Tahoma" w:cs="Tahoma"/>
          <w:sz w:val="20"/>
        </w:rPr>
        <w:t>0</w:t>
      </w:r>
      <w:r w:rsidR="00A337E5">
        <w:rPr>
          <w:rFonts w:ascii="Tahoma" w:hAnsi="Tahoma" w:cs="Tahoma"/>
          <w:sz w:val="20"/>
        </w:rPr>
        <w:t>7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A337E5">
        <w:rPr>
          <w:rFonts w:ascii="Tahoma" w:hAnsi="Tahoma" w:cs="Tahoma"/>
          <w:b/>
          <w:sz w:val="20"/>
        </w:rPr>
        <w:t>dostawa materiału do wytwarzania próbek</w:t>
      </w:r>
      <w:r w:rsidR="00407442">
        <w:rPr>
          <w:rFonts w:ascii="Tahoma" w:hAnsi="Tahoma" w:cs="Tahoma"/>
          <w:b/>
          <w:sz w:val="20"/>
        </w:rPr>
        <w:t>.</w:t>
      </w:r>
    </w:p>
    <w:p w:rsidR="00407442" w:rsidRDefault="00407442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337E5" w:rsidRPr="00047208" w:rsidRDefault="00A337E5" w:rsidP="00A337E5">
      <w:pPr>
        <w:spacing w:line="380" w:lineRule="exact"/>
        <w:jc w:val="both"/>
        <w:rPr>
          <w:rFonts w:ascii="Tahoma" w:hAnsi="Tahoma" w:cs="Tahoma"/>
          <w:sz w:val="20"/>
          <w:lang w:val="en-US"/>
        </w:rPr>
      </w:pPr>
      <w:r w:rsidRPr="00047208">
        <w:rPr>
          <w:rFonts w:ascii="Tahoma" w:hAnsi="Tahoma" w:cs="Tahoma"/>
          <w:sz w:val="20"/>
          <w:lang w:val="en-US"/>
        </w:rPr>
        <w:t>Park Aerospace Technologies Corp.</w:t>
      </w:r>
    </w:p>
    <w:p w:rsidR="00A337E5" w:rsidRDefault="00A337E5" w:rsidP="00A337E5">
      <w:pPr>
        <w:spacing w:line="380" w:lineRule="exact"/>
        <w:jc w:val="both"/>
        <w:rPr>
          <w:rFonts w:ascii="Tahoma" w:hAnsi="Tahoma" w:cs="Tahoma"/>
          <w:sz w:val="20"/>
        </w:rPr>
      </w:pPr>
      <w:r w:rsidRPr="00A337E5">
        <w:rPr>
          <w:rFonts w:ascii="Tahoma" w:hAnsi="Tahoma" w:cs="Tahoma"/>
          <w:sz w:val="20"/>
          <w:lang w:val="en-US"/>
        </w:rPr>
        <w:t xml:space="preserve">486 North Oliver Rd. </w:t>
      </w:r>
      <w:r w:rsidRPr="00047208">
        <w:rPr>
          <w:rFonts w:ascii="Tahoma" w:hAnsi="Tahoma" w:cs="Tahoma"/>
          <w:sz w:val="20"/>
        </w:rPr>
        <w:t xml:space="preserve">Bldg. </w:t>
      </w:r>
      <w:r>
        <w:rPr>
          <w:rFonts w:ascii="Tahoma" w:hAnsi="Tahoma" w:cs="Tahoma"/>
          <w:sz w:val="20"/>
        </w:rPr>
        <w:t>Z</w:t>
      </w:r>
    </w:p>
    <w:p w:rsidR="00A337E5" w:rsidRPr="00047208" w:rsidRDefault="00A337E5" w:rsidP="00A337E5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Newton Kansas 67114</w:t>
      </w:r>
    </w:p>
    <w:p w:rsidR="00407442" w:rsidRPr="00394961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9C6CB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55 000,00 </w:t>
      </w:r>
      <w:r w:rsidR="00407442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C6CB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6CB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37E5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4EE4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3BF8-6ADD-412E-9054-6D630D38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2017-05-26T11:12:00Z</cp:lastPrinted>
  <dcterms:created xsi:type="dcterms:W3CDTF">2017-07-11T10:47:00Z</dcterms:created>
  <dcterms:modified xsi:type="dcterms:W3CDTF">2017-07-11T12:35:00Z</dcterms:modified>
</cp:coreProperties>
</file>