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83955">
        <w:rPr>
          <w:rFonts w:ascii="Tahoma" w:hAnsi="Tahoma" w:cs="Tahoma"/>
          <w:sz w:val="20"/>
        </w:rPr>
        <w:t>126</w:t>
      </w:r>
      <w:r w:rsidR="007E5B45">
        <w:rPr>
          <w:rFonts w:ascii="Tahoma" w:hAnsi="Tahoma" w:cs="Tahoma"/>
          <w:sz w:val="20"/>
        </w:rPr>
        <w:t>A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</w:t>
      </w:r>
      <w:r w:rsidR="0074718D">
        <w:rPr>
          <w:rFonts w:ascii="Tahoma" w:hAnsi="Tahoma" w:cs="Tahoma"/>
          <w:sz w:val="20"/>
        </w:rPr>
        <w:t xml:space="preserve">                               </w:t>
      </w:r>
      <w:r w:rsidR="00E9030C">
        <w:rPr>
          <w:rFonts w:ascii="Tahoma" w:hAnsi="Tahoma" w:cs="Tahoma"/>
          <w:sz w:val="20"/>
        </w:rPr>
        <w:t xml:space="preserve"> dnia,</w:t>
      </w:r>
      <w:r w:rsidR="0074718D">
        <w:rPr>
          <w:rFonts w:ascii="Tahoma" w:hAnsi="Tahoma" w:cs="Tahoma"/>
          <w:sz w:val="20"/>
        </w:rPr>
        <w:t xml:space="preserve"> 05</w:t>
      </w:r>
      <w:r w:rsidR="001666AF">
        <w:rPr>
          <w:rFonts w:ascii="Tahoma" w:hAnsi="Tahoma" w:cs="Tahoma"/>
          <w:sz w:val="20"/>
        </w:rPr>
        <w:t>.</w:t>
      </w:r>
      <w:r w:rsidR="0074718D">
        <w:rPr>
          <w:rFonts w:ascii="Tahoma" w:hAnsi="Tahoma" w:cs="Tahoma"/>
          <w:sz w:val="20"/>
        </w:rPr>
        <w:t>01</w:t>
      </w:r>
      <w:r w:rsidR="00521B69">
        <w:rPr>
          <w:rFonts w:ascii="Tahoma" w:hAnsi="Tahoma" w:cs="Tahoma"/>
          <w:sz w:val="20"/>
        </w:rPr>
        <w:t>.201</w:t>
      </w:r>
      <w:r w:rsidR="0074718D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B6A96" w:rsidRDefault="004B40D6" w:rsidP="009B6A96">
      <w:pPr>
        <w:spacing w:line="276" w:lineRule="auto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7D2CFC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DC477B">
        <w:rPr>
          <w:rFonts w:ascii="Tahoma" w:hAnsi="Tahoma" w:cs="Tahoma"/>
          <w:sz w:val="20"/>
        </w:rPr>
        <w:t xml:space="preserve"> </w:t>
      </w:r>
      <w:r w:rsidR="00683955">
        <w:rPr>
          <w:rFonts w:ascii="Tahoma" w:hAnsi="Tahoma" w:cs="Tahoma"/>
          <w:sz w:val="20"/>
        </w:rPr>
        <w:t xml:space="preserve"> </w:t>
      </w:r>
      <w:r w:rsidR="0074718D">
        <w:rPr>
          <w:rFonts w:ascii="Tahoma" w:hAnsi="Tahoma" w:cs="Tahoma"/>
          <w:sz w:val="20"/>
        </w:rPr>
        <w:t>27.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9B6A96" w:rsidRPr="003C1FE2">
        <w:rPr>
          <w:rFonts w:ascii="Tahoma" w:hAnsi="Tahoma" w:cs="Tahoma"/>
          <w:b/>
          <w:sz w:val="20"/>
        </w:rPr>
        <w:t xml:space="preserve">dostawa </w:t>
      </w:r>
      <w:r w:rsidR="009B6A96" w:rsidRPr="00CA15EC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>kompozytow</w:t>
      </w:r>
      <w:r w:rsidR="009B6A96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 xml:space="preserve">ych </w:t>
      </w:r>
      <w:r w:rsidR="009B6A96" w:rsidRPr="00CA15EC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>wkład</w:t>
      </w:r>
      <w:r w:rsidR="009B6A96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 xml:space="preserve">ek </w:t>
      </w:r>
      <w:r w:rsidR="009B6A96" w:rsidRPr="00CA15EC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>termoizolacyjn</w:t>
      </w:r>
      <w:r w:rsidR="009B6A96">
        <w:rPr>
          <w:rStyle w:val="Pogrubienie"/>
          <w:rFonts w:ascii="Tahoma" w:hAnsi="Tahoma" w:cs="Tahoma"/>
          <w:color w:val="000000"/>
          <w:sz w:val="20"/>
          <w:shd w:val="clear" w:color="auto" w:fill="FFFFFF"/>
        </w:rPr>
        <w:t>ych</w:t>
      </w:r>
      <w:r w:rsidR="009B6A96" w:rsidRPr="00CA15EC">
        <w:rPr>
          <w:rFonts w:ascii="Tahoma" w:hAnsi="Tahoma" w:cs="Tahoma"/>
          <w:sz w:val="20"/>
        </w:rPr>
        <w:t>.</w:t>
      </w:r>
    </w:p>
    <w:p w:rsidR="009B6A96" w:rsidRPr="00CA15EC" w:rsidRDefault="009B6A96" w:rsidP="009B6A96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B6A96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B6A96" w:rsidRPr="00CA15EC" w:rsidRDefault="009B6A96" w:rsidP="009B6A9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A15EC">
        <w:rPr>
          <w:rFonts w:ascii="Tahoma" w:hAnsi="Tahoma" w:cs="Tahoma"/>
          <w:sz w:val="20"/>
          <w:szCs w:val="20"/>
          <w:lang w:val="en-US"/>
        </w:rPr>
        <w:t>Composite Solutions Sp. z o.o.</w:t>
      </w:r>
    </w:p>
    <w:p w:rsidR="009B6A96" w:rsidRPr="00CA15EC" w:rsidRDefault="009B6A96" w:rsidP="009B6A9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ul. Jedności Narodowej 55-57/7</w:t>
      </w:r>
    </w:p>
    <w:p w:rsidR="009B6A96" w:rsidRDefault="009B6A96" w:rsidP="009B6A9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50-626 Wrocław</w:t>
      </w:r>
    </w:p>
    <w:p w:rsidR="0074718D" w:rsidRPr="00CA15EC" w:rsidRDefault="0074718D" w:rsidP="009B6A9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74718D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42 927,00 </w:t>
      </w:r>
      <w:r w:rsidR="00DC477B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4718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4718D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2CFC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B45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E774A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B6A96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9B6A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BC49-B07D-4DA5-B9A4-7D84911D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2018-01-05T09:18:00Z</cp:lastPrinted>
  <dcterms:created xsi:type="dcterms:W3CDTF">2017-12-18T06:23:00Z</dcterms:created>
  <dcterms:modified xsi:type="dcterms:W3CDTF">2018-01-05T09:18:00Z</dcterms:modified>
</cp:coreProperties>
</file>