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BA2095" w:rsidRPr="009B1FF4" w:rsidRDefault="007455D5" w:rsidP="009B1FF4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2E77B5">
        <w:rPr>
          <w:rFonts w:ascii="Tahoma" w:hAnsi="Tahoma" w:cs="Tahoma"/>
          <w:sz w:val="20"/>
          <w:szCs w:val="20"/>
        </w:rPr>
        <w:t>05</w:t>
      </w:r>
      <w:r w:rsidR="005909B0">
        <w:rPr>
          <w:rFonts w:ascii="Tahoma" w:hAnsi="Tahoma" w:cs="Tahoma"/>
          <w:sz w:val="20"/>
          <w:szCs w:val="20"/>
        </w:rPr>
        <w:t>.</w:t>
      </w:r>
      <w:r w:rsidR="007A62A7">
        <w:rPr>
          <w:rFonts w:ascii="Tahoma" w:hAnsi="Tahoma" w:cs="Tahoma"/>
          <w:sz w:val="20"/>
          <w:szCs w:val="20"/>
        </w:rPr>
        <w:t>1</w:t>
      </w:r>
      <w:r w:rsidR="002E77B5">
        <w:rPr>
          <w:rFonts w:ascii="Tahoma" w:hAnsi="Tahoma" w:cs="Tahoma"/>
          <w:sz w:val="20"/>
          <w:szCs w:val="20"/>
        </w:rPr>
        <w:t>2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 w:rsidR="001C25A1">
        <w:rPr>
          <w:rFonts w:ascii="Tahoma" w:hAnsi="Tahoma" w:cs="Tahoma"/>
          <w:sz w:val="20"/>
          <w:szCs w:val="20"/>
        </w:rPr>
        <w:t xml:space="preserve"> d</w:t>
      </w:r>
      <w:r>
        <w:rPr>
          <w:rFonts w:ascii="Tahoma" w:hAnsi="Tahoma" w:cs="Tahoma"/>
          <w:sz w:val="20"/>
          <w:szCs w:val="20"/>
        </w:rPr>
        <w:t xml:space="preserve"> ust.</w:t>
      </w:r>
      <w:r w:rsidR="001C25A1">
        <w:rPr>
          <w:rFonts w:ascii="Tahoma" w:hAnsi="Tahoma" w:cs="Tahoma"/>
          <w:sz w:val="20"/>
          <w:szCs w:val="20"/>
        </w:rPr>
        <w:t>1</w:t>
      </w:r>
      <w:r>
        <w:rPr>
          <w:rFonts w:ascii="Tahoma" w:hAnsi="Tahoma" w:cs="Tahoma"/>
          <w:sz w:val="20"/>
          <w:szCs w:val="20"/>
        </w:rPr>
        <w:t xml:space="preserve">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</w:t>
      </w:r>
      <w:r w:rsidR="00691CE6">
        <w:rPr>
          <w:rFonts w:ascii="Tahoma" w:hAnsi="Tahoma" w:cs="Tahoma"/>
          <w:sz w:val="20"/>
          <w:szCs w:val="20"/>
        </w:rPr>
        <w:t>7</w:t>
      </w:r>
      <w:r>
        <w:rPr>
          <w:rFonts w:ascii="Tahoma" w:hAnsi="Tahoma" w:cs="Tahoma"/>
          <w:sz w:val="20"/>
          <w:szCs w:val="20"/>
        </w:rPr>
        <w:t xml:space="preserve">r, poz. </w:t>
      </w:r>
      <w:r w:rsidR="006A1918">
        <w:rPr>
          <w:rFonts w:ascii="Tahoma" w:hAnsi="Tahoma" w:cs="Tahoma"/>
          <w:sz w:val="20"/>
          <w:szCs w:val="20"/>
        </w:rPr>
        <w:t>1</w:t>
      </w:r>
      <w:r w:rsidR="00691CE6">
        <w:rPr>
          <w:rFonts w:ascii="Tahoma" w:hAnsi="Tahoma" w:cs="Tahoma"/>
          <w:sz w:val="20"/>
          <w:szCs w:val="20"/>
        </w:rPr>
        <w:t>5</w:t>
      </w:r>
      <w:r w:rsidR="006A1918">
        <w:rPr>
          <w:rFonts w:ascii="Tahoma" w:hAnsi="Tahoma" w:cs="Tahoma"/>
          <w:sz w:val="20"/>
          <w:szCs w:val="20"/>
        </w:rPr>
        <w:t>7</w:t>
      </w:r>
      <w:r w:rsidR="00691CE6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 xml:space="preserve">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9653E4">
        <w:rPr>
          <w:rFonts w:ascii="Tahoma" w:hAnsi="Tahoma" w:cs="Tahoma"/>
          <w:b/>
          <w:sz w:val="20"/>
          <w:szCs w:val="20"/>
        </w:rPr>
        <w:t xml:space="preserve"> </w:t>
      </w:r>
      <w:r w:rsidR="00617577">
        <w:rPr>
          <w:rFonts w:ascii="Tahoma" w:hAnsi="Tahoma" w:cs="Tahoma"/>
          <w:b/>
          <w:sz w:val="20"/>
          <w:szCs w:val="20"/>
        </w:rPr>
        <w:t xml:space="preserve">dostawa </w:t>
      </w:r>
      <w:r w:rsidR="002E77B5">
        <w:rPr>
          <w:rFonts w:ascii="Tahoma" w:hAnsi="Tahoma" w:cs="Tahoma"/>
          <w:b/>
          <w:sz w:val="20"/>
          <w:szCs w:val="20"/>
        </w:rPr>
        <w:t>przepływomierza masowego typu Coriolisa</w:t>
      </w:r>
      <w:r w:rsidR="005E6139">
        <w:rPr>
          <w:rFonts w:ascii="Tahoma" w:hAnsi="Tahoma" w:cs="Tahoma"/>
          <w:b/>
          <w:sz w:val="20"/>
          <w:szCs w:val="20"/>
        </w:rPr>
        <w:t>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E361BF" w:rsidRPr="001C25A1" w:rsidRDefault="001C25A1" w:rsidP="001C25A1">
      <w:pPr>
        <w:spacing w:before="100" w:beforeAutospacing="1" w:after="100" w:afterAutospacing="1"/>
        <w:jc w:val="both"/>
        <w:rPr>
          <w:color w:val="000000"/>
          <w:sz w:val="24"/>
          <w:szCs w:val="24"/>
          <w:lang w:eastAsia="pl-PL"/>
        </w:rPr>
      </w:pPr>
      <w:r w:rsidRPr="001C25A1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Przedmiotem zamówienia jest  dostawa </w:t>
      </w:r>
      <w:r w:rsidR="002E77B5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>przepływomierza</w:t>
      </w:r>
      <w:r w:rsidR="000C4714">
        <w:rPr>
          <w:rFonts w:ascii="Tahoma" w:eastAsia="Times New Roman" w:hAnsi="Tahoma" w:cs="Tahoma"/>
          <w:color w:val="000000"/>
          <w:sz w:val="20"/>
          <w:szCs w:val="20"/>
          <w:u w:val="single"/>
          <w:lang w:eastAsia="pl-PL"/>
        </w:rPr>
        <w:t xml:space="preserve"> 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>któr</w:t>
      </w:r>
      <w:r w:rsidR="002E77B5">
        <w:rPr>
          <w:rFonts w:ascii="Tahoma" w:eastAsia="Times New Roman" w:hAnsi="Tahoma" w:cs="Tahoma"/>
          <w:sz w:val="20"/>
          <w:szCs w:val="20"/>
          <w:u w:val="single"/>
          <w:lang w:eastAsia="pl-PL"/>
        </w:rPr>
        <w:t>y</w:t>
      </w:r>
      <w:r w:rsidRPr="001C25A1">
        <w:rPr>
          <w:rFonts w:ascii="Tahoma" w:eastAsia="Times New Roman" w:hAnsi="Tahoma" w:cs="Tahoma"/>
          <w:sz w:val="20"/>
          <w:szCs w:val="20"/>
          <w:u w:val="single"/>
          <w:lang w:eastAsia="pl-PL"/>
        </w:rPr>
        <w:t xml:space="preserve"> będzie służył wyłącznie celom badawczym, doświadczalnym, naukowym lub rozwojowym i nie służy prowadzeniu produkcji masowej celem osiągnięcia rentowności rynkowej lub pokrycia kosztów badań lub rozwoju.</w:t>
      </w:r>
    </w:p>
    <w:p w:rsidR="007455D5" w:rsidRDefault="007455D5" w:rsidP="007455D5">
      <w:pPr>
        <w:numPr>
          <w:ilvl w:val="0"/>
          <w:numId w:val="1"/>
        </w:numPr>
        <w:tabs>
          <w:tab w:val="left" w:pos="284"/>
        </w:tabs>
        <w:spacing w:after="0" w:line="380" w:lineRule="exact"/>
        <w:ind w:left="-284" w:firstLine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D13B9" w:rsidRPr="007D13B9" w:rsidRDefault="007D13B9" w:rsidP="007D13B9">
      <w:pPr>
        <w:tabs>
          <w:tab w:val="left" w:pos="284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1B6E2D" w:rsidRDefault="007455D5" w:rsidP="001E7E44">
      <w:pPr>
        <w:pStyle w:val="Akapitzlist"/>
        <w:numPr>
          <w:ilvl w:val="0"/>
          <w:numId w:val="1"/>
        </w:numPr>
        <w:tabs>
          <w:tab w:val="left" w:pos="0"/>
          <w:tab w:val="left" w:pos="426"/>
        </w:tabs>
        <w:spacing w:after="0" w:line="380" w:lineRule="exact"/>
        <w:ind w:hanging="1146"/>
        <w:jc w:val="both"/>
        <w:rPr>
          <w:rFonts w:ascii="Tahoma" w:hAnsi="Tahoma" w:cs="Tahoma"/>
          <w:b/>
          <w:sz w:val="20"/>
          <w:szCs w:val="20"/>
        </w:rPr>
      </w:pPr>
      <w:r w:rsidRPr="001E7E44">
        <w:rPr>
          <w:rFonts w:ascii="Tahoma" w:hAnsi="Tahoma" w:cs="Tahoma"/>
          <w:b/>
          <w:sz w:val="20"/>
          <w:szCs w:val="20"/>
        </w:rPr>
        <w:t>Przedmiot zamówienia</w:t>
      </w:r>
    </w:p>
    <w:p w:rsidR="00617577" w:rsidRPr="000C4714" w:rsidRDefault="00617577" w:rsidP="00617577">
      <w:pPr>
        <w:tabs>
          <w:tab w:val="left" w:pos="0"/>
          <w:tab w:val="left" w:pos="426"/>
        </w:tabs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2E77B5" w:rsidRPr="002E77B5" w:rsidRDefault="002E77B5" w:rsidP="002E77B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2E77B5">
        <w:rPr>
          <w:rFonts w:ascii="Tahoma" w:hAnsi="Tahoma" w:cs="Tahoma"/>
          <w:sz w:val="20"/>
          <w:szCs w:val="20"/>
        </w:rPr>
        <w:t>D</w:t>
      </w:r>
      <w:r w:rsidRPr="002E77B5">
        <w:rPr>
          <w:rFonts w:ascii="Tahoma" w:hAnsi="Tahoma" w:cs="Tahoma"/>
          <w:sz w:val="20"/>
          <w:szCs w:val="20"/>
        </w:rPr>
        <w:t>ostawa przepływomierza masowego typu Coriolisa.</w:t>
      </w:r>
    </w:p>
    <w:p w:rsidR="000C4714" w:rsidRPr="000C4714" w:rsidRDefault="000C4714" w:rsidP="00BE139F">
      <w:pPr>
        <w:spacing w:after="0"/>
        <w:jc w:val="both"/>
        <w:rPr>
          <w:rFonts w:ascii="Tahoma" w:hAnsi="Tahoma" w:cs="Tahoma"/>
          <w:sz w:val="20"/>
          <w:szCs w:val="20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1985"/>
        <w:gridCol w:w="2268"/>
        <w:gridCol w:w="2693"/>
        <w:gridCol w:w="992"/>
        <w:gridCol w:w="992"/>
      </w:tblGrid>
      <w:tr w:rsidR="00617577" w:rsidRPr="00C70796" w:rsidTr="000B4E5A">
        <w:trPr>
          <w:trHeight w:val="544"/>
        </w:trPr>
        <w:tc>
          <w:tcPr>
            <w:tcW w:w="709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2268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</w:t>
            </w:r>
            <w:r w:rsidRPr="00057E3C">
              <w:rPr>
                <w:rFonts w:ascii="Tahoma" w:hAnsi="Tahoma" w:cs="Tahoma"/>
                <w:sz w:val="20"/>
                <w:szCs w:val="20"/>
              </w:rPr>
              <w:t>rzedmiot zamówienia</w:t>
            </w:r>
          </w:p>
        </w:tc>
        <w:tc>
          <w:tcPr>
            <w:tcW w:w="2693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Szczegółowy opis przedmiotu zamówienia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j.m.</w:t>
            </w:r>
          </w:p>
        </w:tc>
        <w:tc>
          <w:tcPr>
            <w:tcW w:w="992" w:type="dxa"/>
            <w:vAlign w:val="center"/>
          </w:tcPr>
          <w:p w:rsidR="00617577" w:rsidRPr="00057E3C" w:rsidRDefault="00617577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617577" w:rsidRPr="00C70796" w:rsidTr="008658A9">
        <w:trPr>
          <w:trHeight w:val="1616"/>
        </w:trPr>
        <w:tc>
          <w:tcPr>
            <w:tcW w:w="709" w:type="dxa"/>
            <w:vAlign w:val="center"/>
          </w:tcPr>
          <w:p w:rsidR="00617577" w:rsidRPr="003174A1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74A1">
              <w:rPr>
                <w:rFonts w:ascii="Tahoma" w:hAnsi="Tahoma" w:cs="Tahoma"/>
                <w:sz w:val="20"/>
                <w:szCs w:val="20"/>
              </w:rPr>
              <w:t>1.</w:t>
            </w:r>
          </w:p>
        </w:tc>
        <w:tc>
          <w:tcPr>
            <w:tcW w:w="1985" w:type="dxa"/>
            <w:vAlign w:val="center"/>
          </w:tcPr>
          <w:p w:rsidR="00617577" w:rsidRPr="00057E3C" w:rsidRDefault="00617577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2268" w:type="dxa"/>
            <w:vAlign w:val="center"/>
          </w:tcPr>
          <w:p w:rsidR="002E77B5" w:rsidRPr="002E77B5" w:rsidRDefault="002E77B5" w:rsidP="002E77B5">
            <w:pPr>
              <w:spacing w:after="0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2E77B5">
              <w:rPr>
                <w:rFonts w:ascii="Tahoma" w:hAnsi="Tahoma" w:cs="Tahoma"/>
                <w:sz w:val="20"/>
                <w:szCs w:val="20"/>
              </w:rPr>
              <w:t>P</w:t>
            </w:r>
            <w:r w:rsidRPr="002E77B5">
              <w:rPr>
                <w:rFonts w:ascii="Tahoma" w:hAnsi="Tahoma" w:cs="Tahoma"/>
                <w:sz w:val="20"/>
                <w:szCs w:val="20"/>
              </w:rPr>
              <w:t>rzepływomierz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2E77B5">
              <w:rPr>
                <w:rFonts w:ascii="Tahoma" w:hAnsi="Tahoma" w:cs="Tahoma"/>
                <w:sz w:val="20"/>
                <w:szCs w:val="20"/>
              </w:rPr>
              <w:t>masow</w:t>
            </w:r>
            <w:r>
              <w:rPr>
                <w:rFonts w:ascii="Tahoma" w:hAnsi="Tahoma" w:cs="Tahoma"/>
                <w:sz w:val="20"/>
                <w:szCs w:val="20"/>
              </w:rPr>
              <w:t>y</w:t>
            </w:r>
            <w:r w:rsidRPr="002E77B5">
              <w:rPr>
                <w:rFonts w:ascii="Tahoma" w:hAnsi="Tahoma" w:cs="Tahoma"/>
                <w:sz w:val="20"/>
                <w:szCs w:val="20"/>
              </w:rPr>
              <w:t xml:space="preserve"> typu Coriolisa</w:t>
            </w:r>
          </w:p>
          <w:p w:rsidR="00617577" w:rsidRPr="000C4714" w:rsidRDefault="00617577" w:rsidP="00107456">
            <w:pPr>
              <w:pStyle w:val="Bezodstpw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693" w:type="dxa"/>
            <w:vAlign w:val="center"/>
          </w:tcPr>
          <w:p w:rsidR="0030678A" w:rsidRPr="005E6139" w:rsidRDefault="002E77B5" w:rsidP="008658A9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Przepływomierze masowe typu RHM z oprogramowaniem i oprzyrządowaniem </w:t>
            </w:r>
          </w:p>
        </w:tc>
        <w:tc>
          <w:tcPr>
            <w:tcW w:w="992" w:type="dxa"/>
            <w:vAlign w:val="center"/>
          </w:tcPr>
          <w:p w:rsidR="00617577" w:rsidRPr="00057E3C" w:rsidRDefault="0030678A" w:rsidP="0061757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szt.</w:t>
            </w:r>
          </w:p>
        </w:tc>
        <w:tc>
          <w:tcPr>
            <w:tcW w:w="992" w:type="dxa"/>
            <w:vAlign w:val="center"/>
          </w:tcPr>
          <w:p w:rsidR="00617577" w:rsidRPr="00057E3C" w:rsidRDefault="000C4714" w:rsidP="001074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</w:tr>
    </w:tbl>
    <w:p w:rsidR="008658A9" w:rsidRDefault="008658A9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F5598A" w:rsidRPr="009B1FF4" w:rsidRDefault="00310973" w:rsidP="009B1FF4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sz w:val="20"/>
          <w:szCs w:val="20"/>
        </w:rPr>
        <w:tab/>
      </w:r>
    </w:p>
    <w:p w:rsidR="007455D5" w:rsidRDefault="007455D5" w:rsidP="003D7244">
      <w:pPr>
        <w:numPr>
          <w:ilvl w:val="0"/>
          <w:numId w:val="1"/>
        </w:numPr>
        <w:tabs>
          <w:tab w:val="left" w:pos="426"/>
        </w:tabs>
        <w:spacing w:after="0"/>
        <w:ind w:left="0" w:firstLine="0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C96732" w:rsidRDefault="00C96732" w:rsidP="00C96732">
      <w:pPr>
        <w:tabs>
          <w:tab w:val="left" w:pos="426"/>
        </w:tabs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30678A" w:rsidRDefault="008658A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JUPRO – TAIM </w:t>
      </w:r>
    </w:p>
    <w:p w:rsidR="008658A9" w:rsidRDefault="008658A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K. Krawczyńska i S-ka Spółka Jawna</w:t>
      </w:r>
    </w:p>
    <w:p w:rsidR="008658A9" w:rsidRDefault="008658A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Europejska 13</w:t>
      </w:r>
    </w:p>
    <w:p w:rsidR="008658A9" w:rsidRPr="00C96732" w:rsidRDefault="008658A9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 – 500 Konin</w:t>
      </w:r>
    </w:p>
    <w:p w:rsidR="00B05D42" w:rsidRPr="005E6139" w:rsidRDefault="00B05D42" w:rsidP="007455D5">
      <w:pPr>
        <w:spacing w:after="0"/>
        <w:jc w:val="both"/>
        <w:rPr>
          <w:rStyle w:val="Pogrubienie"/>
        </w:rPr>
      </w:pPr>
    </w:p>
    <w:p w:rsidR="00542C66" w:rsidRPr="009B1FF4" w:rsidRDefault="007455D5" w:rsidP="00542C66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51B1E"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 w:rsidR="00D04469" w:rsidRPr="009B1FF4">
        <w:rPr>
          <w:rFonts w:ascii="Tahoma" w:hAnsi="Tahoma" w:cs="Tahoma"/>
          <w:color w:val="000000" w:themeColor="text1"/>
          <w:sz w:val="20"/>
          <w:szCs w:val="20"/>
        </w:rPr>
        <w:t>zamówienia</w:t>
      </w:r>
      <w:r w:rsidR="003174A1" w:rsidRPr="009B1FF4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F5598A" w:rsidRPr="009B1FF4">
        <w:rPr>
          <w:rFonts w:ascii="Tahoma" w:hAnsi="Tahoma" w:cs="Tahoma"/>
          <w:color w:val="000000" w:themeColor="text1"/>
          <w:sz w:val="20"/>
          <w:szCs w:val="20"/>
        </w:rPr>
        <w:t>zostanie zrealizowane</w:t>
      </w:r>
      <w:r w:rsidR="001E7E44" w:rsidRPr="009B1FF4">
        <w:rPr>
          <w:rFonts w:ascii="Tahoma" w:hAnsi="Tahoma" w:cs="Tahoma"/>
          <w:color w:val="000000" w:themeColor="text1"/>
          <w:sz w:val="20"/>
          <w:szCs w:val="20"/>
        </w:rPr>
        <w:t xml:space="preserve"> w terminie</w:t>
      </w:r>
      <w:r w:rsidR="00BD1A19" w:rsidRPr="009B1FF4">
        <w:rPr>
          <w:rFonts w:ascii="Tahoma" w:hAnsi="Tahoma" w:cs="Tahoma"/>
          <w:color w:val="000000" w:themeColor="text1"/>
          <w:sz w:val="20"/>
          <w:szCs w:val="20"/>
        </w:rPr>
        <w:t xml:space="preserve"> do </w:t>
      </w:r>
      <w:r w:rsidR="008658A9">
        <w:rPr>
          <w:rFonts w:ascii="Tahoma" w:hAnsi="Tahoma" w:cs="Tahoma"/>
          <w:color w:val="000000" w:themeColor="text1"/>
          <w:sz w:val="20"/>
          <w:szCs w:val="20"/>
        </w:rPr>
        <w:t>3 tygodni, od daty otrzymania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3D7244">
      <w:pPr>
        <w:widowControl w:val="0"/>
        <w:numPr>
          <w:ilvl w:val="0"/>
          <w:numId w:val="1"/>
        </w:numPr>
        <w:tabs>
          <w:tab w:val="left" w:pos="142"/>
          <w:tab w:val="left" w:pos="426"/>
        </w:tabs>
        <w:spacing w:after="80" w:line="240" w:lineRule="auto"/>
        <w:ind w:left="284" w:hanging="284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F322A2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D0446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8658A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12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="003D724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1</w:t>
      </w:r>
      <w:r w:rsidR="0030678A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dostawę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 w:rsidR="00F322A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wymaganiach w niniejszym ogłoszeniu.</w:t>
      </w:r>
    </w:p>
    <w:p w:rsidR="0030678A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</w:t>
      </w:r>
      <w:r w:rsidR="00617577">
        <w:rPr>
          <w:rFonts w:ascii="Tahoma" w:eastAsia="Times New Roman" w:hAnsi="Tahoma" w:cs="Tahoma"/>
          <w:bCs/>
          <w:sz w:val="20"/>
          <w:szCs w:val="20"/>
          <w:lang w:eastAsia="pl-PL"/>
        </w:rPr>
        <w:t>dostawa</w:t>
      </w:r>
      <w:r w:rsidR="006F7821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>gdy do upływu terminu określonego powyżej, Zamawiający nie otrzyma informacji, że Wykonawca jest w stanie zaoferować przedmiot zamówienia spełniający jego wymagania,</w:t>
      </w:r>
      <w:r w:rsidR="00D83482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Zamawiający udzieli zamówienia</w:t>
      </w:r>
      <w:r w:rsidR="008D16CB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firmie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: </w:t>
      </w:r>
    </w:p>
    <w:p w:rsidR="0030678A" w:rsidRDefault="0030678A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8658A9" w:rsidRDefault="008658A9" w:rsidP="008658A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JUPRO – TAIM </w:t>
      </w:r>
    </w:p>
    <w:p w:rsidR="008658A9" w:rsidRDefault="008658A9" w:rsidP="008658A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K. Krawczyńska i S-ka Spółka Jawna</w:t>
      </w:r>
    </w:p>
    <w:p w:rsidR="008658A9" w:rsidRDefault="008658A9" w:rsidP="008658A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Ul. Europejska 13</w:t>
      </w:r>
    </w:p>
    <w:p w:rsidR="008658A9" w:rsidRPr="00C96732" w:rsidRDefault="008658A9" w:rsidP="008658A9">
      <w:p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62 – 500 Konin</w:t>
      </w:r>
    </w:p>
    <w:p w:rsidR="007455D5" w:rsidRPr="00542C66" w:rsidRDefault="007455D5" w:rsidP="007455D5">
      <w:pPr>
        <w:spacing w:before="240" w:after="240"/>
        <w:jc w:val="both"/>
        <w:rPr>
          <w:rStyle w:val="Hipercze"/>
          <w:rFonts w:ascii="Tahoma" w:hAnsi="Tahoma" w:cs="Tahoma"/>
          <w:color w:val="000000" w:themeColor="text1"/>
          <w:sz w:val="20"/>
          <w:szCs w:val="20"/>
          <w:u w:val="none"/>
        </w:rPr>
      </w:pPr>
      <w:r w:rsidRPr="00542C66">
        <w:rPr>
          <w:rStyle w:val="Hipercze"/>
          <w:rFonts w:ascii="Tahoma" w:hAnsi="Tahoma" w:cs="Tahoma"/>
          <w:b/>
          <w:color w:val="000000" w:themeColor="text1"/>
          <w:sz w:val="20"/>
          <w:szCs w:val="20"/>
          <w:u w:val="none"/>
        </w:rPr>
        <w:t>VI. 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107456">
        <w:rPr>
          <w:rFonts w:ascii="Tahoma" w:hAnsi="Tahoma" w:cs="Tahoma"/>
          <w:sz w:val="20"/>
          <w:szCs w:val="20"/>
        </w:rPr>
        <w:t>Pan</w:t>
      </w:r>
      <w:r w:rsidR="0030678A">
        <w:rPr>
          <w:rFonts w:ascii="Tahoma" w:hAnsi="Tahoma" w:cs="Tahoma"/>
          <w:sz w:val="20"/>
          <w:szCs w:val="20"/>
        </w:rPr>
        <w:t>ią</w:t>
      </w:r>
      <w:r w:rsidR="00107456">
        <w:rPr>
          <w:rFonts w:ascii="Tahoma" w:hAnsi="Tahoma" w:cs="Tahoma"/>
          <w:sz w:val="20"/>
          <w:szCs w:val="20"/>
        </w:rPr>
        <w:t xml:space="preserve"> </w:t>
      </w:r>
      <w:r w:rsidR="0030678A">
        <w:rPr>
          <w:rFonts w:ascii="Tahoma" w:hAnsi="Tahoma" w:cs="Tahoma"/>
          <w:sz w:val="20"/>
          <w:szCs w:val="20"/>
        </w:rPr>
        <w:t>Anną Kasztankiewicz</w:t>
      </w:r>
      <w:r w:rsidR="00D04469">
        <w:rPr>
          <w:rFonts w:ascii="Tahoma" w:hAnsi="Tahoma" w:cs="Tahoma"/>
          <w:sz w:val="20"/>
          <w:szCs w:val="20"/>
        </w:rPr>
        <w:t xml:space="preserve"> </w:t>
      </w:r>
      <w:r w:rsidR="008D16CB">
        <w:rPr>
          <w:rFonts w:ascii="Tahoma" w:hAnsi="Tahoma" w:cs="Tahoma"/>
          <w:sz w:val="20"/>
          <w:szCs w:val="20"/>
        </w:rPr>
        <w:t xml:space="preserve">na adres email: </w:t>
      </w:r>
      <w:r w:rsidR="0030678A">
        <w:rPr>
          <w:rFonts w:ascii="Tahoma" w:hAnsi="Tahoma" w:cs="Tahoma"/>
          <w:sz w:val="20"/>
          <w:szCs w:val="20"/>
        </w:rPr>
        <w:t>anna.kasztankiewicz</w:t>
      </w:r>
      <w:r w:rsidR="008D16CB" w:rsidRPr="008D16CB">
        <w:rPr>
          <w:rFonts w:ascii="Tahoma" w:hAnsi="Tahoma" w:cs="Tahoma"/>
          <w:sz w:val="20"/>
          <w:szCs w:val="20"/>
        </w:rPr>
        <w:t>@</w:t>
      </w:r>
      <w:r w:rsidR="00210A47">
        <w:rPr>
          <w:rFonts w:ascii="Tahoma" w:hAnsi="Tahoma" w:cs="Tahoma"/>
          <w:sz w:val="20"/>
          <w:szCs w:val="20"/>
        </w:rPr>
        <w:t>ilot.edu.pl</w:t>
      </w:r>
      <w:r w:rsidR="00A26343">
        <w:rPr>
          <w:rFonts w:ascii="Tahoma" w:hAnsi="Tahoma" w:cs="Tahoma"/>
          <w:sz w:val="20"/>
          <w:szCs w:val="20"/>
        </w:rPr>
        <w:t xml:space="preserve">, tel. </w:t>
      </w:r>
      <w:r w:rsidR="001E7E44">
        <w:rPr>
          <w:rFonts w:ascii="Tahoma" w:hAnsi="Tahoma" w:cs="Tahoma"/>
          <w:sz w:val="20"/>
          <w:szCs w:val="20"/>
        </w:rPr>
        <w:t xml:space="preserve">/22/ </w:t>
      </w:r>
      <w:r w:rsidR="00107456">
        <w:rPr>
          <w:rFonts w:ascii="Tahoma" w:hAnsi="Tahoma" w:cs="Tahoma"/>
          <w:sz w:val="20"/>
          <w:szCs w:val="20"/>
        </w:rPr>
        <w:t>846 0</w:t>
      </w:r>
      <w:r w:rsidR="004E13D0">
        <w:rPr>
          <w:rFonts w:ascii="Tahoma" w:hAnsi="Tahoma" w:cs="Tahoma"/>
          <w:sz w:val="20"/>
          <w:szCs w:val="20"/>
        </w:rPr>
        <w:t>0</w:t>
      </w:r>
      <w:r w:rsidR="00107456">
        <w:rPr>
          <w:rFonts w:ascii="Tahoma" w:hAnsi="Tahoma" w:cs="Tahoma"/>
          <w:sz w:val="20"/>
          <w:szCs w:val="20"/>
        </w:rPr>
        <w:t xml:space="preserve"> 11 wew</w:t>
      </w:r>
      <w:r w:rsidR="001E7E44">
        <w:rPr>
          <w:rFonts w:ascii="Tahoma" w:hAnsi="Tahoma" w:cs="Tahoma"/>
          <w:sz w:val="20"/>
          <w:szCs w:val="20"/>
        </w:rPr>
        <w:t>.</w:t>
      </w:r>
      <w:r w:rsidR="004E13D0">
        <w:rPr>
          <w:rFonts w:ascii="Tahoma" w:hAnsi="Tahoma" w:cs="Tahoma"/>
          <w:sz w:val="20"/>
          <w:szCs w:val="20"/>
        </w:rPr>
        <w:t xml:space="preserve"> </w:t>
      </w:r>
      <w:r w:rsidR="00E361BF">
        <w:rPr>
          <w:rFonts w:ascii="Tahoma" w:hAnsi="Tahoma" w:cs="Tahoma"/>
          <w:sz w:val="20"/>
          <w:szCs w:val="20"/>
        </w:rPr>
        <w:t>31</w:t>
      </w:r>
      <w:r w:rsidR="0030678A">
        <w:rPr>
          <w:rFonts w:ascii="Tahoma" w:hAnsi="Tahoma" w:cs="Tahoma"/>
          <w:sz w:val="20"/>
          <w:szCs w:val="20"/>
        </w:rPr>
        <w:t>3</w:t>
      </w:r>
      <w:r w:rsidR="00526250">
        <w:rPr>
          <w:rFonts w:ascii="Tahoma" w:hAnsi="Tahoma" w:cs="Tahoma"/>
          <w:sz w:val="20"/>
          <w:szCs w:val="20"/>
        </w:rPr>
        <w:t>.</w:t>
      </w: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1FE" w:rsidRDefault="00D961FE" w:rsidP="007455D5">
      <w:pPr>
        <w:spacing w:after="0" w:line="240" w:lineRule="auto"/>
      </w:pPr>
      <w:r>
        <w:separator/>
      </w:r>
    </w:p>
  </w:endnote>
  <w:end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2C66" w:rsidRPr="00542C66" w:rsidRDefault="00542C66">
    <w:pPr>
      <w:pStyle w:val="Stopka"/>
      <w:jc w:val="center"/>
      <w:rPr>
        <w:rFonts w:ascii="Tahoma" w:hAnsi="Tahoma" w:cs="Tahoma"/>
        <w:caps/>
        <w:sz w:val="20"/>
        <w:szCs w:val="20"/>
      </w:rPr>
    </w:pPr>
    <w:r w:rsidRPr="00542C66">
      <w:rPr>
        <w:rFonts w:ascii="Tahoma" w:hAnsi="Tahoma" w:cs="Tahoma"/>
        <w:caps/>
        <w:sz w:val="20"/>
        <w:szCs w:val="20"/>
      </w:rPr>
      <w:fldChar w:fldCharType="begin"/>
    </w:r>
    <w:r w:rsidRPr="00542C66">
      <w:rPr>
        <w:rFonts w:ascii="Tahoma" w:hAnsi="Tahoma" w:cs="Tahoma"/>
        <w:caps/>
        <w:sz w:val="20"/>
        <w:szCs w:val="20"/>
      </w:rPr>
      <w:instrText>PAGE   \* MERGEFORMAT</w:instrText>
    </w:r>
    <w:r w:rsidRPr="00542C66">
      <w:rPr>
        <w:rFonts w:ascii="Tahoma" w:hAnsi="Tahoma" w:cs="Tahoma"/>
        <w:caps/>
        <w:sz w:val="20"/>
        <w:szCs w:val="20"/>
      </w:rPr>
      <w:fldChar w:fldCharType="separate"/>
    </w:r>
    <w:r w:rsidR="008658A9">
      <w:rPr>
        <w:rFonts w:ascii="Tahoma" w:hAnsi="Tahoma" w:cs="Tahoma"/>
        <w:caps/>
        <w:noProof/>
        <w:sz w:val="20"/>
        <w:szCs w:val="20"/>
      </w:rPr>
      <w:t>2</w:t>
    </w:r>
    <w:r w:rsidRPr="00542C66">
      <w:rPr>
        <w:rFonts w:ascii="Tahoma" w:hAnsi="Tahoma" w:cs="Tahoma"/>
        <w:caps/>
        <w:sz w:val="20"/>
        <w:szCs w:val="20"/>
      </w:rPr>
      <w:fldChar w:fldCharType="end"/>
    </w:r>
  </w:p>
  <w:p w:rsidR="00542C66" w:rsidRDefault="00542C6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1FE" w:rsidRDefault="00D961FE" w:rsidP="007455D5">
      <w:pPr>
        <w:spacing w:after="0" w:line="240" w:lineRule="auto"/>
      </w:pPr>
      <w:r>
        <w:separator/>
      </w:r>
    </w:p>
  </w:footnote>
  <w:footnote w:type="continuationSeparator" w:id="0">
    <w:p w:rsidR="00D961FE" w:rsidRDefault="00D961FE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 xml:space="preserve">znak sprawy: </w:t>
    </w:r>
    <w:r w:rsidR="002E77B5">
      <w:rPr>
        <w:rFonts w:ascii="Tahoma" w:hAnsi="Tahoma" w:cs="Tahoma"/>
        <w:sz w:val="18"/>
        <w:szCs w:val="18"/>
      </w:rPr>
      <w:t>105</w:t>
    </w:r>
    <w:r w:rsidR="004E13D0">
      <w:rPr>
        <w:rFonts w:ascii="Tahoma" w:hAnsi="Tahoma" w:cs="Tahoma"/>
        <w:sz w:val="18"/>
        <w:szCs w:val="18"/>
      </w:rPr>
      <w:t>/</w:t>
    </w:r>
    <w:r>
      <w:rPr>
        <w:rFonts w:ascii="Tahoma" w:hAnsi="Tahoma" w:cs="Tahoma"/>
        <w:sz w:val="18"/>
        <w:szCs w:val="18"/>
      </w:rPr>
      <w:t>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  <w:p w:rsidR="00AE1319" w:rsidRDefault="00AE131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E4EC2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F86064"/>
    <w:multiLevelType w:val="hybridMultilevel"/>
    <w:tmpl w:val="3D042BB0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057D4"/>
    <w:rsid w:val="000127DE"/>
    <w:rsid w:val="000351A0"/>
    <w:rsid w:val="00057E3C"/>
    <w:rsid w:val="00064A36"/>
    <w:rsid w:val="00094B17"/>
    <w:rsid w:val="000A3778"/>
    <w:rsid w:val="000B1F86"/>
    <w:rsid w:val="000B4E5A"/>
    <w:rsid w:val="000C4714"/>
    <w:rsid w:val="000C794E"/>
    <w:rsid w:val="000D2DF5"/>
    <w:rsid w:val="000D4D34"/>
    <w:rsid w:val="00106A75"/>
    <w:rsid w:val="00107456"/>
    <w:rsid w:val="0010788E"/>
    <w:rsid w:val="00134239"/>
    <w:rsid w:val="0015156A"/>
    <w:rsid w:val="00151646"/>
    <w:rsid w:val="001641EF"/>
    <w:rsid w:val="0016656D"/>
    <w:rsid w:val="00172E71"/>
    <w:rsid w:val="0017398C"/>
    <w:rsid w:val="001766F1"/>
    <w:rsid w:val="001B6E2D"/>
    <w:rsid w:val="001C25A1"/>
    <w:rsid w:val="001E7E44"/>
    <w:rsid w:val="0020333B"/>
    <w:rsid w:val="00210A47"/>
    <w:rsid w:val="00235887"/>
    <w:rsid w:val="00294B02"/>
    <w:rsid w:val="002E250E"/>
    <w:rsid w:val="002E77B5"/>
    <w:rsid w:val="002F35B6"/>
    <w:rsid w:val="0030678A"/>
    <w:rsid w:val="00310973"/>
    <w:rsid w:val="003174A1"/>
    <w:rsid w:val="003624F4"/>
    <w:rsid w:val="00370B48"/>
    <w:rsid w:val="0039046D"/>
    <w:rsid w:val="00397438"/>
    <w:rsid w:val="003D7244"/>
    <w:rsid w:val="004225A2"/>
    <w:rsid w:val="0043005B"/>
    <w:rsid w:val="00494811"/>
    <w:rsid w:val="004B22CF"/>
    <w:rsid w:val="004B46F7"/>
    <w:rsid w:val="004D716E"/>
    <w:rsid w:val="004D7A83"/>
    <w:rsid w:val="004E13D0"/>
    <w:rsid w:val="0052229D"/>
    <w:rsid w:val="00526250"/>
    <w:rsid w:val="00542C66"/>
    <w:rsid w:val="005909B0"/>
    <w:rsid w:val="005C607E"/>
    <w:rsid w:val="005E6139"/>
    <w:rsid w:val="005F186A"/>
    <w:rsid w:val="005F333E"/>
    <w:rsid w:val="005F7CDE"/>
    <w:rsid w:val="00617577"/>
    <w:rsid w:val="00634F8C"/>
    <w:rsid w:val="00660009"/>
    <w:rsid w:val="006730B2"/>
    <w:rsid w:val="00674419"/>
    <w:rsid w:val="00675428"/>
    <w:rsid w:val="00691CE6"/>
    <w:rsid w:val="006A1918"/>
    <w:rsid w:val="006F7821"/>
    <w:rsid w:val="00701972"/>
    <w:rsid w:val="007455D5"/>
    <w:rsid w:val="007A62A7"/>
    <w:rsid w:val="007B4660"/>
    <w:rsid w:val="007D13B9"/>
    <w:rsid w:val="007E759A"/>
    <w:rsid w:val="007F4A09"/>
    <w:rsid w:val="008658A9"/>
    <w:rsid w:val="00871126"/>
    <w:rsid w:val="00895312"/>
    <w:rsid w:val="008C089C"/>
    <w:rsid w:val="008C19DA"/>
    <w:rsid w:val="008D16CB"/>
    <w:rsid w:val="008E0792"/>
    <w:rsid w:val="008F452A"/>
    <w:rsid w:val="008F60A3"/>
    <w:rsid w:val="009653E4"/>
    <w:rsid w:val="00966CAB"/>
    <w:rsid w:val="009866C4"/>
    <w:rsid w:val="009B1FF4"/>
    <w:rsid w:val="009B3A3C"/>
    <w:rsid w:val="009C46DD"/>
    <w:rsid w:val="009F7BEC"/>
    <w:rsid w:val="00A20BA9"/>
    <w:rsid w:val="00A26343"/>
    <w:rsid w:val="00A27748"/>
    <w:rsid w:val="00AA55D6"/>
    <w:rsid w:val="00AC7D85"/>
    <w:rsid w:val="00AE1319"/>
    <w:rsid w:val="00B05D42"/>
    <w:rsid w:val="00B40953"/>
    <w:rsid w:val="00B50DF9"/>
    <w:rsid w:val="00BA2095"/>
    <w:rsid w:val="00BA4EE1"/>
    <w:rsid w:val="00BC7615"/>
    <w:rsid w:val="00BD1A19"/>
    <w:rsid w:val="00BE139F"/>
    <w:rsid w:val="00BF02D8"/>
    <w:rsid w:val="00BF5391"/>
    <w:rsid w:val="00C174A9"/>
    <w:rsid w:val="00C17C95"/>
    <w:rsid w:val="00C341D4"/>
    <w:rsid w:val="00C34639"/>
    <w:rsid w:val="00C644AF"/>
    <w:rsid w:val="00C80475"/>
    <w:rsid w:val="00C96732"/>
    <w:rsid w:val="00CF1E68"/>
    <w:rsid w:val="00CF3720"/>
    <w:rsid w:val="00D02FD6"/>
    <w:rsid w:val="00D04469"/>
    <w:rsid w:val="00D06787"/>
    <w:rsid w:val="00D07024"/>
    <w:rsid w:val="00D23BB0"/>
    <w:rsid w:val="00D83482"/>
    <w:rsid w:val="00D961FE"/>
    <w:rsid w:val="00DB766A"/>
    <w:rsid w:val="00DC48AB"/>
    <w:rsid w:val="00E0791B"/>
    <w:rsid w:val="00E15BDC"/>
    <w:rsid w:val="00E213A1"/>
    <w:rsid w:val="00E2541F"/>
    <w:rsid w:val="00E361BF"/>
    <w:rsid w:val="00E67771"/>
    <w:rsid w:val="00E95685"/>
    <w:rsid w:val="00EA07D3"/>
    <w:rsid w:val="00EA4ACB"/>
    <w:rsid w:val="00EE29DD"/>
    <w:rsid w:val="00F234E3"/>
    <w:rsid w:val="00F322A2"/>
    <w:rsid w:val="00F322E4"/>
    <w:rsid w:val="00F364D1"/>
    <w:rsid w:val="00F51B1E"/>
    <w:rsid w:val="00F5598A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401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3</cp:revision>
  <cp:lastPrinted>2017-11-24T10:51:00Z</cp:lastPrinted>
  <dcterms:created xsi:type="dcterms:W3CDTF">2017-12-05T10:13:00Z</dcterms:created>
  <dcterms:modified xsi:type="dcterms:W3CDTF">2017-12-05T10:29:00Z</dcterms:modified>
</cp:coreProperties>
</file>