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232B3D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AE5E6B">
        <w:rPr>
          <w:rFonts w:ascii="Arial" w:hAnsi="Arial" w:cs="Arial"/>
          <w:b/>
          <w:sz w:val="20"/>
        </w:rPr>
        <w:tab/>
      </w:r>
      <w:r w:rsidR="00AE7DAF" w:rsidRPr="00232B3D">
        <w:rPr>
          <w:rFonts w:ascii="Arial" w:hAnsi="Arial" w:cs="Arial"/>
          <w:b/>
          <w:sz w:val="20"/>
        </w:rPr>
        <w:t xml:space="preserve">Data </w:t>
      </w:r>
      <w:r w:rsidR="00232B3D" w:rsidRPr="00232B3D">
        <w:rPr>
          <w:rFonts w:ascii="Arial" w:hAnsi="Arial" w:cs="Arial"/>
          <w:b/>
          <w:sz w:val="20"/>
        </w:rPr>
        <w:t xml:space="preserve"> 20.02.2014</w:t>
      </w:r>
      <w:r w:rsidRPr="00232B3D">
        <w:rPr>
          <w:rFonts w:ascii="Arial" w:hAnsi="Arial" w:cs="Arial"/>
          <w:b/>
          <w:sz w:val="20"/>
        </w:rPr>
        <w:t xml:space="preserve"> r</w:t>
      </w:r>
      <w:r w:rsidRPr="00184FAD">
        <w:rPr>
          <w:rFonts w:ascii="Arial" w:hAnsi="Arial" w:cs="Arial"/>
          <w:b/>
          <w:sz w:val="20"/>
        </w:rPr>
        <w:t>.</w:t>
      </w:r>
      <w:r w:rsidR="00AE5E6B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AE5E6B" w:rsidRPr="00232B3D">
        <w:rPr>
          <w:rFonts w:ascii="Arial" w:hAnsi="Arial" w:cs="Arial"/>
          <w:b/>
          <w:sz w:val="20"/>
        </w:rPr>
        <w:t xml:space="preserve">Ilość stron: </w:t>
      </w:r>
      <w:r w:rsidR="00270C83" w:rsidRPr="00232B3D">
        <w:rPr>
          <w:rFonts w:ascii="Arial" w:hAnsi="Arial" w:cs="Arial"/>
          <w:b/>
          <w:sz w:val="20"/>
        </w:rPr>
        <w:t>8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773829">
        <w:rPr>
          <w:rFonts w:ascii="Tahoma" w:hAnsi="Tahoma" w:cs="Tahoma"/>
          <w:szCs w:val="24"/>
        </w:rPr>
        <w:t>10</w:t>
      </w:r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1D3E11" w:rsidRPr="006B7B5F" w:rsidRDefault="001D3E11" w:rsidP="001D3E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E55">
        <w:rPr>
          <w:rFonts w:ascii="Arial" w:hAnsi="Arial" w:cs="Arial"/>
          <w:sz w:val="20"/>
        </w:rPr>
        <w:t>Komisja ds. Zamówień Publicznych</w:t>
      </w:r>
      <w:r w:rsidR="00773829">
        <w:rPr>
          <w:rFonts w:ascii="Arial" w:hAnsi="Arial" w:cs="Arial"/>
          <w:sz w:val="20"/>
        </w:rPr>
        <w:t xml:space="preserve"> Instytutu Lotnictwa udziela odpowiedzi na pytania wskazane przez firmę </w:t>
      </w:r>
      <w:proofErr w:type="spellStart"/>
      <w:r w:rsidR="00773829">
        <w:rPr>
          <w:rFonts w:ascii="Arial" w:hAnsi="Arial" w:cs="Arial"/>
          <w:sz w:val="20"/>
        </w:rPr>
        <w:t>Comarch</w:t>
      </w:r>
      <w:proofErr w:type="spellEnd"/>
      <w:r w:rsidR="00773829">
        <w:rPr>
          <w:rFonts w:ascii="Arial" w:hAnsi="Arial" w:cs="Arial"/>
          <w:sz w:val="20"/>
        </w:rPr>
        <w:t xml:space="preserve"> w odwołaniu złożonym w postępowaniu </w:t>
      </w:r>
      <w:r w:rsidRPr="00906E55">
        <w:rPr>
          <w:rFonts w:ascii="Arial" w:hAnsi="Arial" w:cs="Arial"/>
          <w:sz w:val="20"/>
        </w:rPr>
        <w:t xml:space="preserve">nr 34/DU/Z/13 </w:t>
      </w:r>
    </w:p>
    <w:p w:rsidR="00773829" w:rsidRPr="00A026A2" w:rsidRDefault="00773829" w:rsidP="001D3E11">
      <w:pPr>
        <w:spacing w:line="276" w:lineRule="auto"/>
        <w:rPr>
          <w:rFonts w:ascii="Arial" w:hAnsi="Arial" w:cs="Arial"/>
          <w:b/>
          <w:sz w:val="20"/>
        </w:rPr>
      </w:pPr>
    </w:p>
    <w:p w:rsidR="001D3E11" w:rsidRPr="00A026A2" w:rsidRDefault="001B30FC" w:rsidP="001D3E11">
      <w:pPr>
        <w:spacing w:line="276" w:lineRule="auto"/>
        <w:rPr>
          <w:rFonts w:ascii="Arial" w:hAnsi="Arial" w:cs="Arial"/>
          <w:b/>
          <w:sz w:val="20"/>
        </w:rPr>
      </w:pPr>
      <w:r w:rsidRPr="00A026A2">
        <w:rPr>
          <w:rFonts w:ascii="Arial" w:hAnsi="Arial" w:cs="Arial"/>
          <w:b/>
          <w:sz w:val="20"/>
        </w:rPr>
        <w:t>Pytanie nr 13 z dn. 24.01.2014</w:t>
      </w:r>
    </w:p>
    <w:p w:rsidR="001B30FC" w:rsidRPr="00A026A2" w:rsidRDefault="001B30FC" w:rsidP="001B30FC">
      <w:pPr>
        <w:jc w:val="both"/>
        <w:rPr>
          <w:rFonts w:ascii="Arial" w:hAnsi="Arial" w:cs="Arial"/>
          <w:sz w:val="20"/>
        </w:rPr>
      </w:pPr>
      <w:r w:rsidRPr="00A026A2">
        <w:rPr>
          <w:rFonts w:ascii="Arial" w:hAnsi="Arial" w:cs="Arial"/>
          <w:sz w:val="20"/>
        </w:rPr>
        <w:t>Dotyczy migracji systemów Instytutu (pkt. 9.3.17 Usługi i prace wdrożeniowe .</w:t>
      </w:r>
    </w:p>
    <w:p w:rsidR="001B30FC" w:rsidRPr="00A026A2" w:rsidRDefault="001B30FC" w:rsidP="00A026A2">
      <w:pPr>
        <w:pStyle w:val="ListParagraph1"/>
        <w:widowControl w:val="0"/>
        <w:numPr>
          <w:ilvl w:val="0"/>
          <w:numId w:val="3"/>
        </w:numPr>
        <w:suppressAutoHyphens/>
        <w:ind w:left="426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A026A2">
        <w:rPr>
          <w:rFonts w:ascii="Arial" w:hAnsi="Arial" w:cs="Arial"/>
          <w:kern w:val="0"/>
          <w:sz w:val="20"/>
          <w:szCs w:val="20"/>
          <w:lang w:eastAsia="pl-PL"/>
        </w:rPr>
        <w:t>Prosimy o informację czy producenci baz danych wykorzystywanych aktualnie przez systemy Zamawiającego udzielają wsparcia na wirtualne instalacje tych baz na wymaganym w punkcie 9.3.16 System Wirtualizacji Serwerowej</w:t>
      </w:r>
    </w:p>
    <w:p w:rsidR="001B30FC" w:rsidRPr="00A026A2" w:rsidRDefault="001B30FC" w:rsidP="00A026A2">
      <w:pPr>
        <w:pStyle w:val="ListParagraph1"/>
        <w:widowControl w:val="0"/>
        <w:numPr>
          <w:ilvl w:val="0"/>
          <w:numId w:val="3"/>
        </w:numPr>
        <w:suppressAutoHyphens/>
        <w:ind w:left="426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A026A2">
        <w:rPr>
          <w:rFonts w:ascii="Arial" w:hAnsi="Arial" w:cs="Arial"/>
          <w:kern w:val="0"/>
          <w:sz w:val="20"/>
          <w:szCs w:val="20"/>
          <w:lang w:eastAsia="pl-PL"/>
        </w:rPr>
        <w:t xml:space="preserve">Prosimy o informację czy wszystkie komponenty systemów Zamawiającego posiadają aktualne wsparcie ich producenta i czy są </w:t>
      </w:r>
      <w:proofErr w:type="spellStart"/>
      <w:r w:rsidRPr="00A026A2">
        <w:rPr>
          <w:rFonts w:ascii="Arial" w:hAnsi="Arial" w:cs="Arial"/>
          <w:kern w:val="0"/>
          <w:sz w:val="20"/>
          <w:szCs w:val="20"/>
          <w:lang w:eastAsia="pl-PL"/>
        </w:rPr>
        <w:t>supportowane</w:t>
      </w:r>
      <w:proofErr w:type="spellEnd"/>
      <w:r w:rsidRPr="00A026A2">
        <w:rPr>
          <w:rFonts w:ascii="Arial" w:hAnsi="Arial" w:cs="Arial"/>
          <w:kern w:val="0"/>
          <w:sz w:val="20"/>
          <w:szCs w:val="20"/>
          <w:lang w:eastAsia="pl-PL"/>
        </w:rPr>
        <w:t>?</w:t>
      </w:r>
    </w:p>
    <w:p w:rsidR="001B30FC" w:rsidRPr="00A026A2" w:rsidRDefault="001B30FC" w:rsidP="00A026A2">
      <w:pPr>
        <w:pStyle w:val="ListParagraph1"/>
        <w:widowControl w:val="0"/>
        <w:numPr>
          <w:ilvl w:val="0"/>
          <w:numId w:val="3"/>
        </w:numPr>
        <w:suppressAutoHyphens/>
        <w:ind w:left="426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A026A2">
        <w:rPr>
          <w:rFonts w:ascii="Arial" w:hAnsi="Arial" w:cs="Arial"/>
          <w:kern w:val="0"/>
          <w:sz w:val="20"/>
          <w:szCs w:val="20"/>
          <w:lang w:eastAsia="pl-PL"/>
        </w:rPr>
        <w:t xml:space="preserve">Prosimy o informację czy wszystkie komponenty systemów Zamawiającego będą posiadać wsparcie ich producenta i będą </w:t>
      </w:r>
      <w:proofErr w:type="spellStart"/>
      <w:r w:rsidRPr="00A026A2">
        <w:rPr>
          <w:rFonts w:ascii="Arial" w:hAnsi="Arial" w:cs="Arial"/>
          <w:kern w:val="0"/>
          <w:sz w:val="20"/>
          <w:szCs w:val="20"/>
          <w:lang w:eastAsia="pl-PL"/>
        </w:rPr>
        <w:t>supportowane</w:t>
      </w:r>
      <w:proofErr w:type="spellEnd"/>
      <w:r w:rsidRPr="00A026A2">
        <w:rPr>
          <w:rFonts w:ascii="Arial" w:hAnsi="Arial" w:cs="Arial"/>
          <w:kern w:val="0"/>
          <w:sz w:val="20"/>
          <w:szCs w:val="20"/>
          <w:lang w:eastAsia="pl-PL"/>
        </w:rPr>
        <w:t xml:space="preserve"> przez okres trwania serwisu dostarczanego środowiska informatycznego?</w:t>
      </w:r>
    </w:p>
    <w:p w:rsidR="001B30FC" w:rsidRPr="00A026A2" w:rsidRDefault="001B30FC" w:rsidP="00A026A2">
      <w:pPr>
        <w:pStyle w:val="ListParagraph1"/>
        <w:widowControl w:val="0"/>
        <w:numPr>
          <w:ilvl w:val="0"/>
          <w:numId w:val="3"/>
        </w:numPr>
        <w:suppressAutoHyphens/>
        <w:ind w:left="426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A026A2">
        <w:rPr>
          <w:rFonts w:ascii="Arial" w:hAnsi="Arial" w:cs="Arial"/>
          <w:kern w:val="0"/>
          <w:sz w:val="20"/>
          <w:szCs w:val="20"/>
          <w:lang w:eastAsia="pl-PL"/>
        </w:rPr>
        <w:t>Prosimy o informację, kto będzie odpowiedzialny za ewentualne problemy i niezgodności związane z migracją systemów obcych Wykonawcy?</w:t>
      </w:r>
    </w:p>
    <w:p w:rsidR="001B30FC" w:rsidRPr="00A026A2" w:rsidRDefault="001B30FC" w:rsidP="00A026A2">
      <w:pPr>
        <w:pStyle w:val="ListParagraph1"/>
        <w:widowControl w:val="0"/>
        <w:numPr>
          <w:ilvl w:val="0"/>
          <w:numId w:val="3"/>
        </w:numPr>
        <w:suppressAutoHyphens/>
        <w:ind w:left="426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A026A2">
        <w:rPr>
          <w:rFonts w:ascii="Arial" w:hAnsi="Arial" w:cs="Arial"/>
          <w:kern w:val="0"/>
          <w:sz w:val="20"/>
          <w:szCs w:val="20"/>
          <w:lang w:eastAsia="pl-PL"/>
        </w:rPr>
        <w:t>Prosimy o informację w jakim zakresie Wykonawca może polegać na wiedzy i wsparciu Zamawiającego i/lub Wykonawców wskazanych systemów.</w:t>
      </w:r>
    </w:p>
    <w:p w:rsidR="001B30FC" w:rsidRPr="00A026A2" w:rsidRDefault="001B30FC" w:rsidP="00141E1E">
      <w:pPr>
        <w:spacing w:line="276" w:lineRule="auto"/>
        <w:rPr>
          <w:rFonts w:ascii="Arial" w:hAnsi="Arial" w:cs="Arial"/>
          <w:sz w:val="20"/>
        </w:rPr>
      </w:pPr>
    </w:p>
    <w:p w:rsidR="00B8377D" w:rsidRPr="00A026A2" w:rsidRDefault="00B8377D" w:rsidP="00141E1E">
      <w:pPr>
        <w:spacing w:line="276" w:lineRule="auto"/>
        <w:rPr>
          <w:rFonts w:ascii="Arial" w:hAnsi="Arial" w:cs="Arial"/>
          <w:b/>
          <w:sz w:val="20"/>
        </w:rPr>
      </w:pPr>
      <w:r w:rsidRPr="00A026A2">
        <w:rPr>
          <w:rFonts w:ascii="Arial" w:hAnsi="Arial" w:cs="Arial"/>
          <w:b/>
          <w:sz w:val="20"/>
        </w:rPr>
        <w:t>Odpowiedź</w:t>
      </w:r>
    </w:p>
    <w:p w:rsidR="00140FBC" w:rsidRPr="00A026A2" w:rsidRDefault="00140FBC" w:rsidP="00A026A2">
      <w:pPr>
        <w:pStyle w:val="Akapitzlist"/>
        <w:numPr>
          <w:ilvl w:val="0"/>
          <w:numId w:val="4"/>
        </w:numPr>
        <w:spacing w:before="0" w:beforeAutospacing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026A2">
        <w:rPr>
          <w:rFonts w:ascii="Arial" w:eastAsia="Times New Roman" w:hAnsi="Arial" w:cs="Arial"/>
          <w:sz w:val="20"/>
          <w:szCs w:val="20"/>
          <w:lang w:eastAsia="pl-PL"/>
        </w:rPr>
        <w:t>Tak, producenci baz danych, z których aktualnie korzysta Zamawiający wspierają także instalacje wirtualne tych produktów.</w:t>
      </w:r>
    </w:p>
    <w:p w:rsidR="00140FBC" w:rsidRPr="00A026A2" w:rsidRDefault="00140FBC" w:rsidP="00A026A2">
      <w:pPr>
        <w:pStyle w:val="ListParagraph1"/>
        <w:widowControl w:val="0"/>
        <w:numPr>
          <w:ilvl w:val="0"/>
          <w:numId w:val="4"/>
        </w:numPr>
        <w:suppressAutoHyphens/>
        <w:ind w:left="426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A026A2">
        <w:rPr>
          <w:rFonts w:ascii="Arial" w:hAnsi="Arial" w:cs="Arial"/>
          <w:kern w:val="0"/>
          <w:sz w:val="20"/>
          <w:szCs w:val="20"/>
          <w:lang w:eastAsia="pl-PL"/>
        </w:rPr>
        <w:t xml:space="preserve">Nie wszystkie składowe systemów, z których aktualnie korzysta Zamawiający posiadają aktualne wsparcie ich producenta i są  </w:t>
      </w:r>
      <w:proofErr w:type="spellStart"/>
      <w:r w:rsidRPr="00A026A2">
        <w:rPr>
          <w:rFonts w:ascii="Arial" w:hAnsi="Arial" w:cs="Arial"/>
          <w:kern w:val="0"/>
          <w:sz w:val="20"/>
          <w:szCs w:val="20"/>
          <w:lang w:eastAsia="pl-PL"/>
        </w:rPr>
        <w:t>supportowane</w:t>
      </w:r>
      <w:proofErr w:type="spellEnd"/>
      <w:r w:rsidRPr="00A026A2">
        <w:rPr>
          <w:rFonts w:ascii="Arial" w:hAnsi="Arial" w:cs="Arial"/>
          <w:kern w:val="0"/>
          <w:sz w:val="20"/>
          <w:szCs w:val="20"/>
          <w:lang w:eastAsia="pl-PL"/>
        </w:rPr>
        <w:t>..</w:t>
      </w:r>
    </w:p>
    <w:p w:rsidR="00140FBC" w:rsidRPr="00A026A2" w:rsidRDefault="00140FBC" w:rsidP="00A026A2">
      <w:pPr>
        <w:pStyle w:val="ListParagraph1"/>
        <w:widowControl w:val="0"/>
        <w:numPr>
          <w:ilvl w:val="0"/>
          <w:numId w:val="4"/>
        </w:numPr>
        <w:suppressAutoHyphens/>
        <w:ind w:left="426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A026A2">
        <w:rPr>
          <w:rFonts w:ascii="Arial" w:hAnsi="Arial" w:cs="Arial"/>
          <w:kern w:val="0"/>
          <w:sz w:val="20"/>
          <w:szCs w:val="20"/>
          <w:lang w:eastAsia="pl-PL"/>
        </w:rPr>
        <w:t xml:space="preserve">Nie wszystkie komponenty systemów Zamawiającego będą posiadać wsparcie ich producenta i będą </w:t>
      </w:r>
      <w:proofErr w:type="spellStart"/>
      <w:r w:rsidRPr="00A026A2">
        <w:rPr>
          <w:rFonts w:ascii="Arial" w:hAnsi="Arial" w:cs="Arial"/>
          <w:kern w:val="0"/>
          <w:sz w:val="20"/>
          <w:szCs w:val="20"/>
          <w:lang w:eastAsia="pl-PL"/>
        </w:rPr>
        <w:t>supportowane</w:t>
      </w:r>
      <w:proofErr w:type="spellEnd"/>
      <w:r w:rsidRPr="00A026A2">
        <w:rPr>
          <w:rFonts w:ascii="Arial" w:hAnsi="Arial" w:cs="Arial"/>
          <w:kern w:val="0"/>
          <w:sz w:val="20"/>
          <w:szCs w:val="20"/>
          <w:lang w:eastAsia="pl-PL"/>
        </w:rPr>
        <w:t xml:space="preserve"> przez okres trwania serwisu dostarczanego środowiska.</w:t>
      </w:r>
    </w:p>
    <w:p w:rsidR="00EE6F0C" w:rsidRPr="00A026A2" w:rsidRDefault="00EE6F0C" w:rsidP="00A026A2">
      <w:pPr>
        <w:pStyle w:val="ListParagraph1"/>
        <w:widowControl w:val="0"/>
        <w:numPr>
          <w:ilvl w:val="0"/>
          <w:numId w:val="4"/>
        </w:numPr>
        <w:suppressAutoHyphens/>
        <w:ind w:left="426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A026A2">
        <w:rPr>
          <w:rFonts w:ascii="Arial" w:hAnsi="Arial" w:cs="Arial"/>
          <w:kern w:val="0"/>
          <w:sz w:val="20"/>
          <w:szCs w:val="20"/>
          <w:lang w:eastAsia="pl-PL"/>
        </w:rPr>
        <w:t xml:space="preserve">Zgodnie z SIWZ, za wykonanie całości przedmiotu zamówienia, a więc i za ewentualne problemy i niezgodności związane z migracją systemów obcych Wykonawcy odpowiada Wykonawca. </w:t>
      </w:r>
    </w:p>
    <w:p w:rsidR="00EE6F0C" w:rsidRPr="00A026A2" w:rsidRDefault="00EE6F0C" w:rsidP="00A026A2">
      <w:pPr>
        <w:pStyle w:val="ListParagraph1"/>
        <w:widowControl w:val="0"/>
        <w:numPr>
          <w:ilvl w:val="0"/>
          <w:numId w:val="4"/>
        </w:numPr>
        <w:suppressAutoHyphens/>
        <w:ind w:left="426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A026A2">
        <w:rPr>
          <w:rFonts w:ascii="Arial" w:hAnsi="Arial" w:cs="Arial"/>
          <w:kern w:val="0"/>
          <w:sz w:val="20"/>
          <w:szCs w:val="20"/>
          <w:lang w:eastAsia="pl-PL"/>
        </w:rPr>
        <w:t>Wykonawca może polegać na wsparciu producentów systemów w zakresie, w jakim wsparcie to jest udzielane użytkownikom systemów. Zamawiający udzieli Wykonawcy dostępnej mu wiedzy dotyczącej wskazanych systemów.</w:t>
      </w:r>
    </w:p>
    <w:p w:rsidR="00140FBC" w:rsidRPr="00A026A2" w:rsidRDefault="00140FBC" w:rsidP="00EE6F0C">
      <w:pPr>
        <w:spacing w:line="276" w:lineRule="auto"/>
        <w:ind w:left="66"/>
        <w:rPr>
          <w:rFonts w:ascii="Arial" w:hAnsi="Arial" w:cs="Arial"/>
          <w:sz w:val="20"/>
        </w:rPr>
      </w:pPr>
    </w:p>
    <w:p w:rsidR="00EE6F0C" w:rsidRPr="00A026A2" w:rsidRDefault="00EE6F0C" w:rsidP="00EE6F0C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A026A2">
        <w:rPr>
          <w:rFonts w:ascii="Arial" w:hAnsi="Arial" w:cs="Arial"/>
          <w:b/>
          <w:kern w:val="0"/>
          <w:sz w:val="20"/>
          <w:szCs w:val="20"/>
          <w:lang w:eastAsia="pl-PL"/>
        </w:rPr>
        <w:t>Pytanie nr 14 z dnia 24.01.2014</w:t>
      </w:r>
    </w:p>
    <w:p w:rsidR="000F3F7A" w:rsidRDefault="000F3F7A" w:rsidP="000F3F7A">
      <w:pPr>
        <w:jc w:val="both"/>
        <w:rPr>
          <w:rFonts w:ascii="Arial" w:hAnsi="Arial" w:cs="Arial"/>
          <w:spacing w:val="-1"/>
          <w:sz w:val="20"/>
        </w:rPr>
      </w:pPr>
      <w:r w:rsidRPr="00A026A2">
        <w:rPr>
          <w:rFonts w:ascii="Arial" w:hAnsi="Arial" w:cs="Arial"/>
          <w:spacing w:val="-1"/>
          <w:sz w:val="20"/>
        </w:rPr>
        <w:t xml:space="preserve">Dotyczy migracji systemów Instytutu - serwer ERP, serwer </w:t>
      </w:r>
      <w:proofErr w:type="spellStart"/>
      <w:r w:rsidRPr="00A026A2">
        <w:rPr>
          <w:rFonts w:ascii="Arial" w:hAnsi="Arial" w:cs="Arial"/>
          <w:spacing w:val="-1"/>
          <w:sz w:val="20"/>
        </w:rPr>
        <w:t>cati</w:t>
      </w:r>
      <w:proofErr w:type="spellEnd"/>
      <w:r w:rsidRPr="00A026A2">
        <w:rPr>
          <w:rFonts w:ascii="Arial" w:hAnsi="Arial" w:cs="Arial"/>
          <w:spacing w:val="-1"/>
          <w:sz w:val="20"/>
        </w:rPr>
        <w:t>, serwer intranetu, biblioteka.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Prosimy o wskazanie producentów wymienionego oprogramowania, oraz wersji oprogramowania. Czy Zamawiający jest właścicielem kodów źródłowych do tych systemów?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Prosimy o określenie ilości i rodzajów środowisk systemów wskazanych do migracji (np. środowisko produkcyjne, testowe zewnętrzne, testowe wewnętrzne, rozwojowe, szkoleniowe)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Jakie komponenty serwerów aplikacyjnych składają się na ten system?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Jakie komponenty serwerów bazodanowych składają się na ten system?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lastRenderedPageBreak/>
        <w:t>Czy system posiada funkcjonalność pozwalającą na integrację z Active Directory? Jeśli nie, to czy Zamawiający będzie wymagał integracji tych systemów z AD?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Na jakim systemie operacyjnym działają aktualnie poszczególne komponenty systemu (prosimy o podanie dokładnych wersji)?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 xml:space="preserve">Czy Zamawiający dostarczy niezbędne licencje producenta na ten system w środowisku </w:t>
      </w:r>
      <w:proofErr w:type="spellStart"/>
      <w:r w:rsidRPr="00A026A2">
        <w:rPr>
          <w:rFonts w:ascii="Arial" w:hAnsi="Arial" w:cs="Arial"/>
          <w:spacing w:val="-1"/>
          <w:sz w:val="20"/>
          <w:szCs w:val="20"/>
        </w:rPr>
        <w:t>zwirtualizowanym</w:t>
      </w:r>
      <w:proofErr w:type="spellEnd"/>
      <w:r w:rsidRPr="00A026A2">
        <w:rPr>
          <w:rFonts w:ascii="Arial" w:hAnsi="Arial" w:cs="Arial"/>
          <w:spacing w:val="-1"/>
          <w:sz w:val="20"/>
          <w:szCs w:val="20"/>
        </w:rPr>
        <w:t>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Jaka jest liczba użytkowników tego systemu (aktualna oraz docelowa - jeśli Zamawiający planuje rozszerzyć grupę użytkowników trakcie migracji)?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Gdzie składowane są dane użytkowników w obecnie działających instancjach tych systemów (np. baza danych, LDAP, pliki) 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Czy Zamawiający wymaga aktualizacji wersji komponentów tych systemów w trakcie ich migracji?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Z jakiego rodzaju klientów dostępowych do tych systemów korzystają użytkownicy (np. aplikacja typu gruby klient / klient web)? W jakiej technologii są wykonane te aplikacje?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Jaki jest aktualny wolumen danych składowany w poszczególnych środowiskach?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Jaki jest szacowany roczny przyrost danych dla poszczególnych środowisk?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 xml:space="preserve">Czy te systemy są zintegrowane z innymi systemami (np. zewnętrznymi)? Jeśli tak, to jakiego rodzaju interfejsy służą do wymiany danych pomiędzy tymi systemami (np. usługi sieciowe, widoki bazy danych, wymiana plików </w:t>
      </w:r>
      <w:proofErr w:type="spellStart"/>
      <w:r w:rsidRPr="00A026A2">
        <w:rPr>
          <w:rFonts w:ascii="Arial" w:hAnsi="Arial" w:cs="Arial"/>
          <w:spacing w:val="-1"/>
          <w:sz w:val="20"/>
          <w:szCs w:val="20"/>
        </w:rPr>
        <w:t>etc</w:t>
      </w:r>
      <w:proofErr w:type="spellEnd"/>
      <w:r w:rsidRPr="00A026A2">
        <w:rPr>
          <w:rFonts w:ascii="Arial" w:hAnsi="Arial" w:cs="Arial"/>
          <w:spacing w:val="-1"/>
          <w:sz w:val="20"/>
          <w:szCs w:val="20"/>
        </w:rPr>
        <w:t>)?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 xml:space="preserve">Czy Zamawiający wymaga </w:t>
      </w:r>
      <w:proofErr w:type="spellStart"/>
      <w:r w:rsidRPr="00A026A2">
        <w:rPr>
          <w:rFonts w:ascii="Arial" w:hAnsi="Arial" w:cs="Arial"/>
          <w:spacing w:val="-1"/>
          <w:sz w:val="20"/>
          <w:szCs w:val="20"/>
        </w:rPr>
        <w:t>intracji</w:t>
      </w:r>
      <w:proofErr w:type="spellEnd"/>
      <w:r w:rsidRPr="00A026A2">
        <w:rPr>
          <w:rFonts w:ascii="Arial" w:hAnsi="Arial" w:cs="Arial"/>
          <w:spacing w:val="-1"/>
          <w:sz w:val="20"/>
          <w:szCs w:val="20"/>
        </w:rPr>
        <w:t xml:space="preserve"> logowania błędów / zdarzeń z tych systemów z systemem monitoringu aplikacji i usług?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Jakie są maksymalne możliwe okna migracji, w których zakłada się brak dostępu użytkowników końcowych do systemu (np.: sobota-niedziela)</w:t>
      </w:r>
    </w:p>
    <w:p w:rsid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Jakiego rodzaju testy akceptacyjne przewiduje Zamawiający do wykonania w trakcie migracji?</w:t>
      </w:r>
    </w:p>
    <w:p w:rsidR="000F3F7A" w:rsidRPr="00A026A2" w:rsidRDefault="000F3F7A" w:rsidP="00A026A2">
      <w:pPr>
        <w:pStyle w:val="ListParagraph1"/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Jakie zasoby HW są aktualnie przydzielone do poszczególnych modułów.</w:t>
      </w:r>
    </w:p>
    <w:p w:rsidR="000F3F7A" w:rsidRPr="00A026A2" w:rsidRDefault="000F3F7A" w:rsidP="000F3F7A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spacing w:val="-1"/>
          <w:sz w:val="20"/>
          <w:szCs w:val="20"/>
        </w:rPr>
      </w:pPr>
    </w:p>
    <w:p w:rsidR="000F3F7A" w:rsidRPr="00A026A2" w:rsidRDefault="000F3F7A" w:rsidP="000F3F7A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A026A2">
        <w:rPr>
          <w:rFonts w:ascii="Arial" w:hAnsi="Arial" w:cs="Arial"/>
          <w:b/>
          <w:spacing w:val="-1"/>
          <w:sz w:val="20"/>
          <w:szCs w:val="20"/>
        </w:rPr>
        <w:t>Odpowiedź</w:t>
      </w:r>
    </w:p>
    <w:p w:rsidR="000F3F7A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  <w:lang w:val="en-US"/>
        </w:rPr>
      </w:pPr>
      <w:r w:rsidRPr="00A026A2">
        <w:rPr>
          <w:rFonts w:ascii="Arial" w:hAnsi="Arial" w:cs="Arial"/>
          <w:sz w:val="20"/>
          <w:szCs w:val="20"/>
          <w:lang w:val="de-DE"/>
        </w:rPr>
        <w:t xml:space="preserve">ERP: </w:t>
      </w:r>
      <w:proofErr w:type="spellStart"/>
      <w:r w:rsidRPr="00A026A2">
        <w:rPr>
          <w:rFonts w:ascii="Arial" w:hAnsi="Arial" w:cs="Arial"/>
          <w:sz w:val="20"/>
          <w:szCs w:val="20"/>
          <w:lang w:val="en-US"/>
        </w:rPr>
        <w:t>Asseco</w:t>
      </w:r>
      <w:proofErr w:type="spellEnd"/>
      <w:r w:rsidRPr="00A026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6A2">
        <w:rPr>
          <w:rFonts w:ascii="Arial" w:hAnsi="Arial" w:cs="Arial"/>
          <w:sz w:val="20"/>
          <w:szCs w:val="20"/>
          <w:lang w:val="en-US"/>
        </w:rPr>
        <w:t>Softlab</w:t>
      </w:r>
      <w:proofErr w:type="spellEnd"/>
      <w:r w:rsidRPr="00A026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6A2">
        <w:rPr>
          <w:rFonts w:ascii="Arial" w:hAnsi="Arial" w:cs="Arial"/>
          <w:sz w:val="20"/>
          <w:szCs w:val="20"/>
          <w:lang w:val="en-US"/>
        </w:rPr>
        <w:t>wer</w:t>
      </w:r>
      <w:proofErr w:type="spellEnd"/>
      <w:r w:rsidRPr="00A026A2">
        <w:rPr>
          <w:rFonts w:ascii="Arial" w:hAnsi="Arial" w:cs="Arial"/>
          <w:sz w:val="20"/>
          <w:szCs w:val="20"/>
          <w:lang w:val="en-US"/>
        </w:rPr>
        <w:t xml:space="preserve">. 52, IMM </w:t>
      </w:r>
      <w:proofErr w:type="spellStart"/>
      <w:r w:rsidRPr="00A026A2">
        <w:rPr>
          <w:rFonts w:ascii="Arial" w:hAnsi="Arial" w:cs="Arial"/>
          <w:sz w:val="20"/>
          <w:szCs w:val="20"/>
          <w:lang w:val="en-US"/>
        </w:rPr>
        <w:t>XChronos</w:t>
      </w:r>
      <w:proofErr w:type="spellEnd"/>
      <w:r w:rsidRPr="00A026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6A2">
        <w:rPr>
          <w:rFonts w:ascii="Arial" w:hAnsi="Arial" w:cs="Arial"/>
          <w:sz w:val="20"/>
          <w:szCs w:val="20"/>
          <w:lang w:val="en-US"/>
        </w:rPr>
        <w:t>wer</w:t>
      </w:r>
      <w:proofErr w:type="spellEnd"/>
      <w:r w:rsidRPr="00A026A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A026A2">
        <w:rPr>
          <w:rFonts w:ascii="Arial" w:hAnsi="Arial" w:cs="Arial"/>
          <w:sz w:val="20"/>
          <w:szCs w:val="20"/>
          <w:lang w:val="en-US"/>
        </w:rPr>
        <w:t>Catia</w:t>
      </w:r>
      <w:proofErr w:type="spellEnd"/>
      <w:r w:rsidRPr="00A026A2">
        <w:rPr>
          <w:rFonts w:ascii="Arial" w:hAnsi="Arial" w:cs="Arial"/>
          <w:sz w:val="20"/>
          <w:szCs w:val="20"/>
          <w:lang w:val="en-US"/>
        </w:rPr>
        <w:t xml:space="preserve">: IBM LUM </w:t>
      </w:r>
      <w:proofErr w:type="spellStart"/>
      <w:r w:rsidRPr="00A026A2">
        <w:rPr>
          <w:rFonts w:ascii="Arial" w:hAnsi="Arial" w:cs="Arial"/>
          <w:sz w:val="20"/>
          <w:szCs w:val="20"/>
          <w:lang w:val="en-US"/>
        </w:rPr>
        <w:t>wer</w:t>
      </w:r>
      <w:proofErr w:type="spellEnd"/>
      <w:r w:rsidRPr="00A026A2">
        <w:rPr>
          <w:rFonts w:ascii="Arial" w:hAnsi="Arial" w:cs="Arial"/>
          <w:sz w:val="20"/>
          <w:szCs w:val="20"/>
          <w:lang w:val="en-US"/>
        </w:rPr>
        <w:t xml:space="preserve">. 4.6.8, Intranet: Apache </w:t>
      </w:r>
      <w:proofErr w:type="spellStart"/>
      <w:r w:rsidRPr="00A026A2">
        <w:rPr>
          <w:rFonts w:ascii="Arial" w:hAnsi="Arial" w:cs="Arial"/>
          <w:sz w:val="20"/>
          <w:szCs w:val="20"/>
          <w:lang w:val="en-US"/>
        </w:rPr>
        <w:t>Wer</w:t>
      </w:r>
      <w:proofErr w:type="spellEnd"/>
      <w:r w:rsidRPr="00A026A2">
        <w:rPr>
          <w:rFonts w:ascii="Arial" w:hAnsi="Arial" w:cs="Arial"/>
          <w:sz w:val="20"/>
          <w:szCs w:val="20"/>
          <w:lang w:val="en-US"/>
        </w:rPr>
        <w:t xml:space="preserve">. 2.2 MySQL 5.0, </w:t>
      </w:r>
      <w:proofErr w:type="spellStart"/>
      <w:r w:rsidRPr="00A026A2">
        <w:rPr>
          <w:rFonts w:ascii="Arial" w:hAnsi="Arial" w:cs="Arial"/>
          <w:sz w:val="20"/>
          <w:szCs w:val="20"/>
          <w:lang w:val="en-US"/>
        </w:rPr>
        <w:t>Biblioteka</w:t>
      </w:r>
      <w:proofErr w:type="spellEnd"/>
      <w:r w:rsidRPr="00A026A2">
        <w:rPr>
          <w:rFonts w:ascii="Arial" w:hAnsi="Arial" w:cs="Arial"/>
          <w:sz w:val="20"/>
          <w:szCs w:val="20"/>
          <w:lang w:val="en-US"/>
        </w:rPr>
        <w:t xml:space="preserve">: Apache </w:t>
      </w:r>
      <w:proofErr w:type="spellStart"/>
      <w:r w:rsidRPr="00A026A2">
        <w:rPr>
          <w:rFonts w:ascii="Arial" w:hAnsi="Arial" w:cs="Arial"/>
          <w:sz w:val="20"/>
          <w:szCs w:val="20"/>
          <w:lang w:val="en-US"/>
        </w:rPr>
        <w:t>Wer</w:t>
      </w:r>
      <w:proofErr w:type="spellEnd"/>
      <w:r w:rsidRPr="00A026A2">
        <w:rPr>
          <w:rFonts w:ascii="Arial" w:hAnsi="Arial" w:cs="Arial"/>
          <w:sz w:val="20"/>
          <w:szCs w:val="20"/>
          <w:lang w:val="en-US"/>
        </w:rPr>
        <w:t xml:space="preserve">. 2.2, MySQL 5.0, System </w:t>
      </w:r>
      <w:proofErr w:type="spellStart"/>
      <w:r w:rsidRPr="00A026A2">
        <w:rPr>
          <w:rFonts w:ascii="Arial" w:hAnsi="Arial" w:cs="Arial"/>
          <w:sz w:val="20"/>
          <w:szCs w:val="20"/>
          <w:lang w:val="en-US"/>
        </w:rPr>
        <w:t>biblioteczny</w:t>
      </w:r>
      <w:proofErr w:type="spellEnd"/>
      <w:r w:rsidRPr="00A026A2">
        <w:rPr>
          <w:rFonts w:ascii="Arial" w:hAnsi="Arial" w:cs="Arial"/>
          <w:sz w:val="20"/>
          <w:szCs w:val="20"/>
          <w:lang w:val="en-US"/>
        </w:rPr>
        <w:t xml:space="preserve"> Mateusz, </w:t>
      </w:r>
      <w:proofErr w:type="spellStart"/>
      <w:r w:rsidRPr="00A026A2">
        <w:rPr>
          <w:rFonts w:ascii="Arial" w:hAnsi="Arial" w:cs="Arial"/>
          <w:sz w:val="20"/>
          <w:szCs w:val="20"/>
          <w:lang w:val="en-US"/>
        </w:rPr>
        <w:t>wer</w:t>
      </w:r>
      <w:proofErr w:type="spellEnd"/>
      <w:r w:rsidRPr="00A026A2">
        <w:rPr>
          <w:rFonts w:ascii="Arial" w:hAnsi="Arial" w:cs="Arial"/>
          <w:sz w:val="20"/>
          <w:szCs w:val="20"/>
          <w:lang w:val="en-US"/>
        </w:rPr>
        <w:t>. 4.00/PRO+MIFARE</w:t>
      </w:r>
      <w:r w:rsidRPr="00A026A2">
        <w:rPr>
          <w:rFonts w:ascii="Arial" w:hAnsi="Arial" w:cs="Arial"/>
          <w:spacing w:val="-1"/>
          <w:sz w:val="20"/>
          <w:szCs w:val="20"/>
          <w:lang w:val="en-US"/>
        </w:rPr>
        <w:t xml:space="preserve">. </w:t>
      </w:r>
      <w:r w:rsidRPr="00A026A2">
        <w:rPr>
          <w:rFonts w:ascii="Arial" w:hAnsi="Arial" w:cs="Arial"/>
          <w:spacing w:val="-1"/>
          <w:sz w:val="20"/>
          <w:szCs w:val="20"/>
        </w:rPr>
        <w:t>Zamawiający  nie jest właścicielem kodów źródłowych tych systemów.</w:t>
      </w:r>
    </w:p>
    <w:p w:rsidR="000F3F7A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Dla wskazanych w pytaniu systemów istnieją tylko środowiska produkcyjne.</w:t>
      </w:r>
    </w:p>
    <w:p w:rsidR="000F3F7A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Na system składają się następujące komponenty serwerów aplikacyjnych:</w:t>
      </w:r>
    </w:p>
    <w:p w:rsidR="000F3F7A" w:rsidRPr="00A026A2" w:rsidRDefault="000F3F7A" w:rsidP="00571570">
      <w:pPr>
        <w:pStyle w:val="ListParagraph1"/>
        <w:widowControl w:val="0"/>
        <w:numPr>
          <w:ilvl w:val="0"/>
          <w:numId w:val="6"/>
        </w:numPr>
        <w:suppressAutoHyphens/>
        <w:rPr>
          <w:rFonts w:ascii="Arial" w:hAnsi="Arial" w:cs="Arial"/>
          <w:spacing w:val="-1"/>
          <w:sz w:val="20"/>
          <w:szCs w:val="20"/>
          <w:lang w:val="en-US"/>
        </w:rPr>
      </w:pPr>
      <w:proofErr w:type="spellStart"/>
      <w:r w:rsidRPr="00A026A2">
        <w:rPr>
          <w:rFonts w:ascii="Arial" w:hAnsi="Arial" w:cs="Arial"/>
          <w:spacing w:val="-1"/>
          <w:sz w:val="20"/>
          <w:szCs w:val="20"/>
          <w:lang w:val="en-US"/>
        </w:rPr>
        <w:t>Serwer</w:t>
      </w:r>
      <w:proofErr w:type="spellEnd"/>
      <w:r w:rsidRPr="00A026A2">
        <w:rPr>
          <w:rFonts w:ascii="Arial" w:hAnsi="Arial" w:cs="Arial"/>
          <w:spacing w:val="-1"/>
          <w:sz w:val="20"/>
          <w:szCs w:val="20"/>
          <w:lang w:val="en-US"/>
        </w:rPr>
        <w:t xml:space="preserve"> ERP - </w:t>
      </w:r>
      <w:proofErr w:type="spellStart"/>
      <w:r w:rsidRPr="00A026A2">
        <w:rPr>
          <w:rFonts w:ascii="Arial" w:hAnsi="Arial" w:cs="Arial"/>
          <w:spacing w:val="-1"/>
          <w:sz w:val="20"/>
          <w:szCs w:val="20"/>
          <w:lang w:val="en-US"/>
        </w:rPr>
        <w:t>Softlab</w:t>
      </w:r>
      <w:proofErr w:type="spellEnd"/>
      <w:r w:rsidRPr="00A026A2">
        <w:rPr>
          <w:rFonts w:ascii="Arial" w:hAnsi="Arial" w:cs="Arial"/>
          <w:spacing w:val="-1"/>
          <w:sz w:val="20"/>
          <w:szCs w:val="20"/>
          <w:lang w:val="en-US"/>
        </w:rPr>
        <w:t xml:space="preserve">, </w:t>
      </w:r>
      <w:proofErr w:type="spellStart"/>
      <w:r w:rsidRPr="00A026A2">
        <w:rPr>
          <w:rFonts w:ascii="Arial" w:hAnsi="Arial" w:cs="Arial"/>
          <w:spacing w:val="-1"/>
          <w:sz w:val="20"/>
          <w:szCs w:val="20"/>
          <w:lang w:val="en-US"/>
        </w:rPr>
        <w:t>XChronos</w:t>
      </w:r>
      <w:proofErr w:type="spellEnd"/>
    </w:p>
    <w:p w:rsidR="000F3F7A" w:rsidRPr="00A026A2" w:rsidRDefault="000F3F7A" w:rsidP="00571570">
      <w:pPr>
        <w:pStyle w:val="ListParagraph1"/>
        <w:widowControl w:val="0"/>
        <w:numPr>
          <w:ilvl w:val="0"/>
          <w:numId w:val="6"/>
        </w:numPr>
        <w:suppressAutoHyphens/>
        <w:rPr>
          <w:rFonts w:ascii="Arial" w:hAnsi="Arial" w:cs="Arial"/>
          <w:spacing w:val="-1"/>
          <w:sz w:val="20"/>
          <w:szCs w:val="20"/>
          <w:lang w:val="en-US"/>
        </w:rPr>
      </w:pPr>
      <w:proofErr w:type="spellStart"/>
      <w:r w:rsidRPr="00A026A2">
        <w:rPr>
          <w:rFonts w:ascii="Arial" w:hAnsi="Arial" w:cs="Arial"/>
          <w:spacing w:val="-1"/>
          <w:sz w:val="20"/>
          <w:szCs w:val="20"/>
          <w:lang w:val="en-US"/>
        </w:rPr>
        <w:t>Serwer</w:t>
      </w:r>
      <w:proofErr w:type="spellEnd"/>
      <w:r w:rsidRPr="00A026A2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 w:rsidRPr="00A026A2">
        <w:rPr>
          <w:rFonts w:ascii="Arial" w:hAnsi="Arial" w:cs="Arial"/>
          <w:spacing w:val="-1"/>
          <w:sz w:val="20"/>
          <w:szCs w:val="20"/>
          <w:lang w:val="en-US"/>
        </w:rPr>
        <w:t>Catia</w:t>
      </w:r>
      <w:proofErr w:type="spellEnd"/>
      <w:r w:rsidRPr="00A026A2">
        <w:rPr>
          <w:rFonts w:ascii="Arial" w:hAnsi="Arial" w:cs="Arial"/>
          <w:spacing w:val="-1"/>
          <w:sz w:val="20"/>
          <w:szCs w:val="20"/>
          <w:lang w:val="en-US"/>
        </w:rPr>
        <w:t xml:space="preserve"> - </w:t>
      </w:r>
      <w:proofErr w:type="spellStart"/>
      <w:r w:rsidRPr="00A026A2">
        <w:rPr>
          <w:rFonts w:ascii="Arial" w:hAnsi="Arial" w:cs="Arial"/>
          <w:spacing w:val="-1"/>
          <w:sz w:val="20"/>
          <w:szCs w:val="20"/>
          <w:lang w:val="en-US"/>
        </w:rPr>
        <w:t>serwer</w:t>
      </w:r>
      <w:proofErr w:type="spellEnd"/>
      <w:r w:rsidRPr="00A026A2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 w:rsidRPr="00A026A2">
        <w:rPr>
          <w:rFonts w:ascii="Arial" w:hAnsi="Arial" w:cs="Arial"/>
          <w:spacing w:val="-1"/>
          <w:sz w:val="20"/>
          <w:szCs w:val="20"/>
          <w:lang w:val="en-US"/>
        </w:rPr>
        <w:t>licencji</w:t>
      </w:r>
      <w:proofErr w:type="spellEnd"/>
      <w:r w:rsidRPr="00A026A2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 w:rsidRPr="00A026A2">
        <w:rPr>
          <w:rFonts w:ascii="Arial" w:hAnsi="Arial" w:cs="Arial"/>
          <w:spacing w:val="-1"/>
          <w:sz w:val="20"/>
          <w:szCs w:val="20"/>
          <w:lang w:val="en-US"/>
        </w:rPr>
        <w:t>Catia</w:t>
      </w:r>
      <w:proofErr w:type="spellEnd"/>
    </w:p>
    <w:p w:rsidR="000F3F7A" w:rsidRPr="00A026A2" w:rsidRDefault="000F3F7A" w:rsidP="00571570">
      <w:pPr>
        <w:pStyle w:val="ListParagraph1"/>
        <w:widowControl w:val="0"/>
        <w:numPr>
          <w:ilvl w:val="0"/>
          <w:numId w:val="6"/>
        </w:numPr>
        <w:suppressAutoHyphens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 xml:space="preserve">Serwer Intranet - OCS Inventory, </w:t>
      </w:r>
    </w:p>
    <w:p w:rsidR="000F3F7A" w:rsidRPr="00A026A2" w:rsidRDefault="000F3F7A" w:rsidP="00571570">
      <w:pPr>
        <w:pStyle w:val="ListParagraph1"/>
        <w:widowControl w:val="0"/>
        <w:numPr>
          <w:ilvl w:val="0"/>
          <w:numId w:val="6"/>
        </w:numPr>
        <w:suppressAutoHyphens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 xml:space="preserve">Serwer biblioteka - </w:t>
      </w:r>
      <w:r w:rsidRPr="00A026A2">
        <w:rPr>
          <w:rFonts w:ascii="Arial" w:hAnsi="Arial" w:cs="Arial"/>
          <w:sz w:val="20"/>
          <w:szCs w:val="20"/>
        </w:rPr>
        <w:t xml:space="preserve">System biblioteczny Mateusz, </w:t>
      </w:r>
    </w:p>
    <w:p w:rsidR="000F3F7A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Na system składają się następujące komponenty serwerów bazodanowych:</w:t>
      </w:r>
    </w:p>
    <w:p w:rsidR="000F3F7A" w:rsidRPr="00A026A2" w:rsidRDefault="000F3F7A" w:rsidP="00571570">
      <w:pPr>
        <w:pStyle w:val="ListParagraph1"/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Serwer ERP - MSSQL</w:t>
      </w:r>
    </w:p>
    <w:p w:rsidR="000F3F7A" w:rsidRPr="00A026A2" w:rsidRDefault="000F3F7A" w:rsidP="00571570">
      <w:pPr>
        <w:pStyle w:val="ListParagraph1"/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pacing w:val="-1"/>
          <w:sz w:val="20"/>
          <w:szCs w:val="20"/>
          <w:lang w:val="en-US"/>
        </w:rPr>
      </w:pPr>
      <w:proofErr w:type="spellStart"/>
      <w:r w:rsidRPr="00A026A2">
        <w:rPr>
          <w:rFonts w:ascii="Arial" w:hAnsi="Arial" w:cs="Arial"/>
          <w:spacing w:val="-1"/>
          <w:sz w:val="20"/>
          <w:szCs w:val="20"/>
          <w:lang w:val="en-US"/>
        </w:rPr>
        <w:t>Serwer</w:t>
      </w:r>
      <w:proofErr w:type="spellEnd"/>
      <w:r w:rsidRPr="00A026A2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 w:rsidRPr="00A026A2">
        <w:rPr>
          <w:rFonts w:ascii="Arial" w:hAnsi="Arial" w:cs="Arial"/>
          <w:spacing w:val="-1"/>
          <w:sz w:val="20"/>
          <w:szCs w:val="20"/>
          <w:lang w:val="en-US"/>
        </w:rPr>
        <w:t>Catia</w:t>
      </w:r>
      <w:proofErr w:type="spellEnd"/>
      <w:r w:rsidRPr="00A026A2">
        <w:rPr>
          <w:rFonts w:ascii="Arial" w:hAnsi="Arial" w:cs="Arial"/>
          <w:spacing w:val="-1"/>
          <w:sz w:val="20"/>
          <w:szCs w:val="20"/>
          <w:lang w:val="en-US"/>
        </w:rPr>
        <w:t xml:space="preserve"> - MSSQL</w:t>
      </w:r>
    </w:p>
    <w:p w:rsidR="000F3F7A" w:rsidRPr="00A026A2" w:rsidRDefault="000F3F7A" w:rsidP="00571570">
      <w:pPr>
        <w:pStyle w:val="ListParagraph1"/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 xml:space="preserve">Serwer Intranet  - </w:t>
      </w:r>
      <w:proofErr w:type="spellStart"/>
      <w:r w:rsidRPr="00A026A2">
        <w:rPr>
          <w:rFonts w:ascii="Arial" w:hAnsi="Arial" w:cs="Arial"/>
          <w:spacing w:val="-1"/>
          <w:sz w:val="20"/>
          <w:szCs w:val="20"/>
        </w:rPr>
        <w:t>Mysql</w:t>
      </w:r>
      <w:proofErr w:type="spellEnd"/>
    </w:p>
    <w:p w:rsidR="000F3F7A" w:rsidRPr="00A026A2" w:rsidRDefault="000F3F7A" w:rsidP="00571570">
      <w:pPr>
        <w:pStyle w:val="ListParagraph1"/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 xml:space="preserve">Serwer Biblioteka - </w:t>
      </w:r>
      <w:proofErr w:type="spellStart"/>
      <w:r w:rsidRPr="00A026A2">
        <w:rPr>
          <w:rFonts w:ascii="Arial" w:hAnsi="Arial" w:cs="Arial"/>
          <w:spacing w:val="-1"/>
          <w:sz w:val="20"/>
          <w:szCs w:val="20"/>
        </w:rPr>
        <w:t>Mysql</w:t>
      </w:r>
      <w:proofErr w:type="spellEnd"/>
    </w:p>
    <w:p w:rsidR="00A026A2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z w:val="20"/>
          <w:szCs w:val="20"/>
        </w:rPr>
        <w:t>System posiada taką funkcjonalność.</w:t>
      </w:r>
    </w:p>
    <w:p w:rsidR="00A026A2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 xml:space="preserve">Komponenty systemu działają na systemach operacyjnych MS Windows Server 2003 R2 oraz </w:t>
      </w:r>
      <w:proofErr w:type="spellStart"/>
      <w:r w:rsidRPr="00A026A2">
        <w:rPr>
          <w:rFonts w:ascii="Arial" w:hAnsi="Arial" w:cs="Arial"/>
          <w:spacing w:val="-1"/>
          <w:sz w:val="20"/>
          <w:szCs w:val="20"/>
        </w:rPr>
        <w:t>FreeBSD</w:t>
      </w:r>
      <w:proofErr w:type="spellEnd"/>
      <w:r w:rsidRPr="00A026A2">
        <w:rPr>
          <w:rFonts w:ascii="Arial" w:hAnsi="Arial" w:cs="Arial"/>
          <w:spacing w:val="-1"/>
          <w:sz w:val="20"/>
          <w:szCs w:val="20"/>
        </w:rPr>
        <w:t xml:space="preserve"> 8.0.</w:t>
      </w:r>
    </w:p>
    <w:p w:rsidR="00A026A2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Zamawiający dostarczy niezbędne obecnie posiadane licencje.</w:t>
      </w:r>
    </w:p>
    <w:p w:rsidR="00A026A2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Aktualna liczba użytkowników tego systemu to około 350 osób. Zamawiający nie planuje zwiększać liczby użytkowników w trakcie migracji.</w:t>
      </w:r>
    </w:p>
    <w:p w:rsidR="00A026A2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W zależności od przeznaczenia instancji systemu dane użytkowników składowane są w bazie danych lub LDAP-</w:t>
      </w:r>
      <w:proofErr w:type="spellStart"/>
      <w:r w:rsidRPr="00A026A2">
        <w:rPr>
          <w:rFonts w:ascii="Arial" w:hAnsi="Arial" w:cs="Arial"/>
          <w:spacing w:val="-1"/>
          <w:sz w:val="20"/>
          <w:szCs w:val="20"/>
        </w:rPr>
        <w:t>ie</w:t>
      </w:r>
      <w:proofErr w:type="spellEnd"/>
      <w:r w:rsidRPr="00A026A2">
        <w:rPr>
          <w:rFonts w:ascii="Arial" w:hAnsi="Arial" w:cs="Arial"/>
          <w:spacing w:val="-1"/>
          <w:sz w:val="20"/>
          <w:szCs w:val="20"/>
        </w:rPr>
        <w:t>.</w:t>
      </w:r>
    </w:p>
    <w:p w:rsidR="00A026A2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Zamawiający nie wymaga aktualizacji wersji komponentów tych systemów w trakcie ich migracji.</w:t>
      </w:r>
    </w:p>
    <w:p w:rsidR="00A026A2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  <w:lang w:eastAsia="en-US"/>
        </w:rPr>
        <w:lastRenderedPageBreak/>
        <w:t>Użytkownicy korzystają z .klientów dostępowych gruby klient (Zamawiający nie jest właścicielem kodów źródłowych tych aplikacji) oraz klient Web (Java).</w:t>
      </w:r>
    </w:p>
    <w:p w:rsidR="000F3F7A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Serwer ERP -  ok. 200 GB</w:t>
      </w:r>
    </w:p>
    <w:p w:rsidR="000F3F7A" w:rsidRPr="00A026A2" w:rsidRDefault="000F3F7A" w:rsidP="00571570">
      <w:pPr>
        <w:pStyle w:val="ListParagraph1"/>
        <w:widowControl w:val="0"/>
        <w:suppressAutoHyphens/>
        <w:ind w:left="786" w:hanging="360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 xml:space="preserve">Serwer </w:t>
      </w:r>
      <w:proofErr w:type="spellStart"/>
      <w:r w:rsidRPr="00A026A2">
        <w:rPr>
          <w:rFonts w:ascii="Arial" w:hAnsi="Arial" w:cs="Arial"/>
          <w:spacing w:val="-1"/>
          <w:sz w:val="20"/>
          <w:szCs w:val="20"/>
        </w:rPr>
        <w:t>Catia</w:t>
      </w:r>
      <w:proofErr w:type="spellEnd"/>
      <w:r w:rsidRPr="00A026A2">
        <w:rPr>
          <w:rFonts w:ascii="Arial" w:hAnsi="Arial" w:cs="Arial"/>
          <w:spacing w:val="-1"/>
          <w:sz w:val="20"/>
          <w:szCs w:val="20"/>
        </w:rPr>
        <w:t xml:space="preserve"> - ok. 300 GB</w:t>
      </w:r>
    </w:p>
    <w:p w:rsidR="000F3F7A" w:rsidRPr="00A026A2" w:rsidRDefault="000F3F7A" w:rsidP="00571570">
      <w:pPr>
        <w:pStyle w:val="ListParagraph1"/>
        <w:widowControl w:val="0"/>
        <w:suppressAutoHyphens/>
        <w:ind w:left="786" w:hanging="360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Serwer Intranet  - ok. 50 GB</w:t>
      </w:r>
    </w:p>
    <w:p w:rsidR="00A026A2" w:rsidRPr="00A026A2" w:rsidRDefault="000F3F7A" w:rsidP="00571570">
      <w:pPr>
        <w:pStyle w:val="ListParagraph1"/>
        <w:widowControl w:val="0"/>
        <w:suppressAutoHyphens/>
        <w:ind w:left="786" w:hanging="360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Serwer Biblioteka -  ok. 70 GB</w:t>
      </w:r>
    </w:p>
    <w:p w:rsidR="00A026A2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Zamawiający szacuje przyrost danych na ok. 10% w skali roku.</w:t>
      </w:r>
    </w:p>
    <w:p w:rsidR="00A026A2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Nie, systemy te nie są zintegrowane z innymi zewnętrznymi systemami</w:t>
      </w:r>
    </w:p>
    <w:p w:rsidR="00A026A2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>Zamawiający wymaga integracji logowania błędów / zdarzeń z tych systemów z systemem monitoringu aplikacji i usług</w:t>
      </w:r>
    </w:p>
    <w:p w:rsidR="00A026A2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z w:val="20"/>
          <w:szCs w:val="20"/>
        </w:rPr>
        <w:t>Maksymalne okno migracji wynika z zapisu par. 3 ust. 3 projektu umowy (zał. nr 8 do SIWZ).</w:t>
      </w:r>
    </w:p>
    <w:p w:rsidR="00A026A2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 xml:space="preserve">Zamawiający przewiduje wykonanie testów akceptacyjnych u Zamawiającego, które pozwolą uznać </w:t>
      </w:r>
      <w:proofErr w:type="spellStart"/>
      <w:r w:rsidRPr="00A026A2">
        <w:rPr>
          <w:rFonts w:ascii="Arial" w:hAnsi="Arial" w:cs="Arial"/>
          <w:spacing w:val="-1"/>
          <w:sz w:val="20"/>
          <w:szCs w:val="20"/>
        </w:rPr>
        <w:t>zmigrowane</w:t>
      </w:r>
      <w:proofErr w:type="spellEnd"/>
      <w:r w:rsidRPr="00A026A2">
        <w:rPr>
          <w:rFonts w:ascii="Arial" w:hAnsi="Arial" w:cs="Arial"/>
          <w:spacing w:val="-1"/>
          <w:sz w:val="20"/>
          <w:szCs w:val="20"/>
        </w:rPr>
        <w:t xml:space="preserve"> systemy za działające nie gorzej niż przed migracją i zgodnie z ich przeznaczeniem </w:t>
      </w:r>
    </w:p>
    <w:p w:rsidR="000F3F7A" w:rsidRPr="00A026A2" w:rsidRDefault="000F3F7A" w:rsidP="00571570">
      <w:pPr>
        <w:pStyle w:val="ListParagraph1"/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A026A2">
        <w:rPr>
          <w:rFonts w:ascii="Arial" w:hAnsi="Arial" w:cs="Arial"/>
          <w:spacing w:val="-1"/>
          <w:sz w:val="20"/>
          <w:szCs w:val="20"/>
        </w:rPr>
        <w:t xml:space="preserve">Aktualnie przydzielone zasoby </w:t>
      </w:r>
      <w:proofErr w:type="spellStart"/>
      <w:r w:rsidRPr="00A026A2">
        <w:rPr>
          <w:rFonts w:ascii="Arial" w:hAnsi="Arial" w:cs="Arial"/>
          <w:spacing w:val="-1"/>
          <w:sz w:val="20"/>
          <w:szCs w:val="20"/>
        </w:rPr>
        <w:t>hardware’owe</w:t>
      </w:r>
      <w:proofErr w:type="spellEnd"/>
      <w:r w:rsidRPr="00A026A2">
        <w:rPr>
          <w:rFonts w:ascii="Arial" w:hAnsi="Arial" w:cs="Arial"/>
          <w:spacing w:val="-1"/>
          <w:sz w:val="20"/>
          <w:szCs w:val="20"/>
        </w:rPr>
        <w:t xml:space="preserve"> do w/w serwerów mieszczą się w przedziale od 200GB do 1TB pojemności dysków twardych oraz od 2 do 8 GB pamięci RAM.</w:t>
      </w:r>
    </w:p>
    <w:p w:rsidR="000F3F7A" w:rsidRDefault="000F3F7A" w:rsidP="000F3F7A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571570" w:rsidRPr="00A026A2" w:rsidRDefault="00571570" w:rsidP="00571570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b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kern w:val="0"/>
          <w:sz w:val="20"/>
          <w:szCs w:val="20"/>
          <w:lang w:eastAsia="pl-PL"/>
        </w:rPr>
        <w:t>Pytanie nr 15</w:t>
      </w:r>
      <w:r w:rsidRPr="00A026A2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z dnia 24.01.2014</w:t>
      </w:r>
    </w:p>
    <w:p w:rsidR="00571570" w:rsidRPr="00571570" w:rsidRDefault="00571570" w:rsidP="00571570">
      <w:pPr>
        <w:jc w:val="both"/>
        <w:rPr>
          <w:rFonts w:ascii="Arial" w:hAnsi="Arial" w:cs="Arial"/>
          <w:spacing w:val="-1"/>
          <w:sz w:val="20"/>
        </w:rPr>
      </w:pPr>
      <w:r w:rsidRPr="00571570">
        <w:rPr>
          <w:rFonts w:ascii="Arial" w:hAnsi="Arial" w:cs="Arial"/>
          <w:spacing w:val="-1"/>
          <w:sz w:val="20"/>
        </w:rPr>
        <w:t>Dotyczy migracji systemów Instytutu - serwer poczty.</w:t>
      </w:r>
    </w:p>
    <w:p w:rsidR="00571570" w:rsidRPr="00571570" w:rsidRDefault="00571570" w:rsidP="00571570">
      <w:pPr>
        <w:pStyle w:val="ListParagraph1"/>
        <w:widowControl w:val="0"/>
        <w:numPr>
          <w:ilvl w:val="0"/>
          <w:numId w:val="9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571570">
        <w:rPr>
          <w:rFonts w:ascii="Arial" w:hAnsi="Arial" w:cs="Arial"/>
          <w:spacing w:val="-1"/>
          <w:sz w:val="20"/>
          <w:szCs w:val="20"/>
        </w:rPr>
        <w:t>Czy migracja systemu obejmuje migrację kont pocztowych?</w:t>
      </w:r>
    </w:p>
    <w:p w:rsidR="00571570" w:rsidRPr="00571570" w:rsidRDefault="00571570" w:rsidP="00571570">
      <w:pPr>
        <w:pStyle w:val="ListParagraph1"/>
        <w:widowControl w:val="0"/>
        <w:numPr>
          <w:ilvl w:val="0"/>
          <w:numId w:val="9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571570">
        <w:rPr>
          <w:rFonts w:ascii="Arial" w:hAnsi="Arial" w:cs="Arial"/>
          <w:spacing w:val="-1"/>
          <w:sz w:val="20"/>
          <w:szCs w:val="20"/>
        </w:rPr>
        <w:t xml:space="preserve">Ile kont pocztowych aktualnie obsługuje wymieniony serwer poczty? </w:t>
      </w:r>
    </w:p>
    <w:p w:rsidR="00571570" w:rsidRPr="00571570" w:rsidRDefault="00571570" w:rsidP="00571570">
      <w:pPr>
        <w:pStyle w:val="ListParagraph1"/>
        <w:widowControl w:val="0"/>
        <w:numPr>
          <w:ilvl w:val="0"/>
          <w:numId w:val="9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571570">
        <w:rPr>
          <w:rFonts w:ascii="Arial" w:hAnsi="Arial" w:cs="Arial"/>
          <w:spacing w:val="-1"/>
          <w:sz w:val="20"/>
          <w:szCs w:val="20"/>
        </w:rPr>
        <w:t>Prosimy o określenie ilości i rodzajów środowisk serwera pocztowego (np. środowisko produkcyjne, testowe zewnętrzne, testowe wewnętrzne, rozwojowe, szkoleniowe)</w:t>
      </w:r>
    </w:p>
    <w:p w:rsidR="00571570" w:rsidRPr="00571570" w:rsidRDefault="00571570" w:rsidP="00571570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spacing w:val="-1"/>
          <w:sz w:val="20"/>
          <w:szCs w:val="20"/>
        </w:rPr>
      </w:pPr>
    </w:p>
    <w:p w:rsidR="00571570" w:rsidRPr="00571570" w:rsidRDefault="00571570" w:rsidP="00571570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571570">
        <w:rPr>
          <w:rFonts w:ascii="Arial" w:hAnsi="Arial" w:cs="Arial"/>
          <w:b/>
          <w:spacing w:val="-1"/>
          <w:sz w:val="20"/>
          <w:szCs w:val="20"/>
        </w:rPr>
        <w:t>Odpowiedź</w:t>
      </w:r>
    </w:p>
    <w:p w:rsidR="00571570" w:rsidRPr="00571570" w:rsidRDefault="00571570" w:rsidP="00571570">
      <w:pPr>
        <w:pStyle w:val="ListParagraph1"/>
        <w:widowControl w:val="0"/>
        <w:numPr>
          <w:ilvl w:val="0"/>
          <w:numId w:val="10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571570">
        <w:rPr>
          <w:rFonts w:ascii="Arial" w:hAnsi="Arial" w:cs="Arial"/>
          <w:spacing w:val="-1"/>
          <w:sz w:val="20"/>
          <w:szCs w:val="20"/>
        </w:rPr>
        <w:t>Tak, migracja systemu obejmuje migrację kont pocztowych</w:t>
      </w:r>
    </w:p>
    <w:p w:rsidR="00571570" w:rsidRPr="00571570" w:rsidRDefault="00571570" w:rsidP="00571570">
      <w:pPr>
        <w:pStyle w:val="ListParagraph1"/>
        <w:widowControl w:val="0"/>
        <w:numPr>
          <w:ilvl w:val="0"/>
          <w:numId w:val="10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571570">
        <w:rPr>
          <w:rFonts w:ascii="Arial" w:hAnsi="Arial" w:cs="Arial"/>
          <w:spacing w:val="-1"/>
          <w:sz w:val="20"/>
          <w:szCs w:val="20"/>
        </w:rPr>
        <w:t>Wymieniony serwer poczty aktualnie obsługuje do 400 kont pocztowych</w:t>
      </w:r>
    </w:p>
    <w:p w:rsidR="00571570" w:rsidRPr="00571570" w:rsidRDefault="00571570" w:rsidP="00571570">
      <w:pPr>
        <w:pStyle w:val="ListParagraph1"/>
        <w:widowControl w:val="0"/>
        <w:numPr>
          <w:ilvl w:val="0"/>
          <w:numId w:val="10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571570">
        <w:rPr>
          <w:rFonts w:ascii="Arial" w:hAnsi="Arial" w:cs="Arial"/>
          <w:spacing w:val="-1"/>
          <w:sz w:val="20"/>
          <w:szCs w:val="20"/>
        </w:rPr>
        <w:t>Zamawiający posiada jedno produkcyjne środowisko serwera pocztowego</w:t>
      </w:r>
    </w:p>
    <w:p w:rsidR="00571570" w:rsidRDefault="00571570" w:rsidP="00571570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spacing w:val="-1"/>
          <w:sz w:val="20"/>
          <w:szCs w:val="20"/>
        </w:rPr>
      </w:pPr>
    </w:p>
    <w:p w:rsidR="00801DEC" w:rsidRPr="00801DEC" w:rsidRDefault="00801DEC" w:rsidP="00801DEC">
      <w:pPr>
        <w:jc w:val="both"/>
        <w:rPr>
          <w:rFonts w:ascii="Arial" w:hAnsi="Arial" w:cs="Arial"/>
          <w:b/>
          <w:spacing w:val="-1"/>
          <w:sz w:val="20"/>
        </w:rPr>
      </w:pPr>
      <w:r w:rsidRPr="00801DEC">
        <w:rPr>
          <w:rFonts w:ascii="Arial" w:hAnsi="Arial" w:cs="Arial"/>
          <w:b/>
          <w:spacing w:val="-1"/>
          <w:sz w:val="20"/>
        </w:rPr>
        <w:t>Pytanie nr 16 z dnia 24.01.2014</w:t>
      </w:r>
    </w:p>
    <w:p w:rsidR="00801DEC" w:rsidRPr="00801DEC" w:rsidRDefault="00801DEC" w:rsidP="00801DEC">
      <w:pPr>
        <w:jc w:val="both"/>
        <w:rPr>
          <w:rFonts w:ascii="Arial" w:hAnsi="Arial" w:cs="Arial"/>
          <w:sz w:val="20"/>
        </w:rPr>
      </w:pPr>
      <w:r w:rsidRPr="00801DEC">
        <w:rPr>
          <w:rFonts w:ascii="Arial" w:hAnsi="Arial" w:cs="Arial"/>
          <w:spacing w:val="-1"/>
          <w:sz w:val="20"/>
        </w:rPr>
        <w:t>Dotyczy migracji systemów Instytutu - serwer antywirusowy.</w:t>
      </w:r>
    </w:p>
    <w:p w:rsidR="00801DEC" w:rsidRPr="00801DEC" w:rsidRDefault="00801DEC" w:rsidP="00801DEC">
      <w:pPr>
        <w:jc w:val="both"/>
        <w:rPr>
          <w:rFonts w:ascii="Arial" w:hAnsi="Arial" w:cs="Arial"/>
          <w:sz w:val="20"/>
        </w:rPr>
      </w:pPr>
      <w:r w:rsidRPr="00801DEC">
        <w:rPr>
          <w:rFonts w:ascii="Arial" w:hAnsi="Arial" w:cs="Arial"/>
          <w:sz w:val="20"/>
        </w:rPr>
        <w:t>Czy migrację systemu serwera antywirusowego należy utożsamiać z wymaganiami dotyczącymi wdrożenia Systemu antywirusowego? Jeśli nie, prosimy o wskazanie na czym polega różnica pomiędzy zadaniami.</w:t>
      </w:r>
    </w:p>
    <w:p w:rsidR="00801DEC" w:rsidRPr="00801DEC" w:rsidRDefault="00801DEC" w:rsidP="00801DEC">
      <w:pPr>
        <w:jc w:val="both"/>
        <w:rPr>
          <w:rFonts w:ascii="Arial" w:hAnsi="Arial" w:cs="Arial"/>
          <w:sz w:val="20"/>
        </w:rPr>
      </w:pPr>
    </w:p>
    <w:p w:rsidR="00801DEC" w:rsidRPr="00801DEC" w:rsidRDefault="00801DEC" w:rsidP="00801DEC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b/>
          <w:sz w:val="20"/>
          <w:szCs w:val="20"/>
        </w:rPr>
      </w:pPr>
      <w:r w:rsidRPr="00801DEC">
        <w:rPr>
          <w:rFonts w:ascii="Arial" w:hAnsi="Arial" w:cs="Arial"/>
          <w:b/>
          <w:spacing w:val="-1"/>
          <w:sz w:val="20"/>
          <w:szCs w:val="20"/>
        </w:rPr>
        <w:t>Odpowiedź:</w:t>
      </w:r>
    </w:p>
    <w:p w:rsidR="00801DEC" w:rsidRPr="00801DEC" w:rsidRDefault="00801DEC" w:rsidP="00801DEC">
      <w:pPr>
        <w:jc w:val="both"/>
        <w:rPr>
          <w:rFonts w:ascii="Arial" w:hAnsi="Arial" w:cs="Arial"/>
          <w:sz w:val="20"/>
        </w:rPr>
      </w:pPr>
      <w:r w:rsidRPr="00801DEC">
        <w:rPr>
          <w:rFonts w:ascii="Arial" w:hAnsi="Arial" w:cs="Arial"/>
          <w:sz w:val="20"/>
        </w:rPr>
        <w:t>Migracji systemu istniejącego serwera antywirusowego nie należy utożsamiać z wymaganiami dotyczącymi wdrożenia nowego systemu antywirusowego Wymagane jest dostarczenie, zainstalowanie i skonfigurowanie nowego systemu antywirusowego oraz migracja obecnie istniejącego serwera antywirusowego.</w:t>
      </w:r>
    </w:p>
    <w:p w:rsidR="00B61E3E" w:rsidRDefault="00B61E3E" w:rsidP="00571570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spacing w:val="-1"/>
          <w:sz w:val="20"/>
          <w:szCs w:val="20"/>
        </w:rPr>
      </w:pPr>
    </w:p>
    <w:p w:rsidR="008A0786" w:rsidRPr="008A0786" w:rsidRDefault="008A0786" w:rsidP="008A0786">
      <w:pPr>
        <w:jc w:val="both"/>
        <w:rPr>
          <w:rFonts w:ascii="Arial" w:hAnsi="Arial" w:cs="Arial"/>
          <w:b/>
          <w:spacing w:val="-1"/>
          <w:sz w:val="20"/>
        </w:rPr>
      </w:pPr>
      <w:r w:rsidRPr="008A0786">
        <w:rPr>
          <w:rFonts w:ascii="Arial" w:hAnsi="Arial" w:cs="Arial"/>
          <w:b/>
          <w:sz w:val="20"/>
        </w:rPr>
        <w:t>Pytanie nr 39</w:t>
      </w:r>
      <w:r w:rsidRPr="008A0786">
        <w:rPr>
          <w:rFonts w:ascii="Arial" w:hAnsi="Arial" w:cs="Arial"/>
          <w:b/>
          <w:spacing w:val="-1"/>
          <w:sz w:val="20"/>
        </w:rPr>
        <w:t xml:space="preserve"> z dnia 24.01.2014</w:t>
      </w:r>
    </w:p>
    <w:p w:rsidR="008A0786" w:rsidRPr="008A0786" w:rsidRDefault="008A0786" w:rsidP="008A0786">
      <w:pPr>
        <w:pStyle w:val="ListParagraph1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 w:rsidRPr="008A0786">
        <w:rPr>
          <w:rFonts w:ascii="Arial" w:hAnsi="Arial" w:cs="Arial"/>
          <w:spacing w:val="-1"/>
          <w:sz w:val="20"/>
          <w:szCs w:val="20"/>
        </w:rPr>
        <w:t>Dotyczy wdrożenia AD.</w:t>
      </w:r>
    </w:p>
    <w:p w:rsidR="008A0786" w:rsidRPr="008A0786" w:rsidRDefault="008A0786" w:rsidP="008A0786">
      <w:pPr>
        <w:pStyle w:val="Bezformatowania"/>
        <w:numPr>
          <w:ilvl w:val="0"/>
          <w:numId w:val="12"/>
        </w:numPr>
        <w:ind w:left="426"/>
        <w:rPr>
          <w:rFonts w:ascii="Arial" w:hAnsi="Arial" w:cs="Arial"/>
          <w:color w:val="auto"/>
          <w:spacing w:val="-1"/>
          <w:sz w:val="20"/>
        </w:rPr>
      </w:pPr>
      <w:r w:rsidRPr="008A0786">
        <w:rPr>
          <w:rFonts w:ascii="Arial" w:hAnsi="Arial" w:cs="Arial"/>
          <w:color w:val="auto"/>
          <w:spacing w:val="-1"/>
          <w:sz w:val="20"/>
        </w:rPr>
        <w:t>Prosimy o informację czy w ramach prac związanych z MS AD Wykonawca ma wykonać  jakąś migrację? Jeżeli tak to prosimy o wskazanie danych do migracji.</w:t>
      </w:r>
    </w:p>
    <w:p w:rsidR="008A0786" w:rsidRPr="008A0786" w:rsidRDefault="008A0786" w:rsidP="008A0786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spacing w:val="-1"/>
          <w:sz w:val="20"/>
          <w:szCs w:val="20"/>
          <w:lang w:bidi="hi-IN"/>
        </w:rPr>
      </w:pPr>
    </w:p>
    <w:p w:rsidR="008A0786" w:rsidRPr="008A0786" w:rsidRDefault="008A0786" w:rsidP="008A0786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8A0786">
        <w:rPr>
          <w:rFonts w:ascii="Arial" w:hAnsi="Arial" w:cs="Arial"/>
          <w:b/>
          <w:spacing w:val="-1"/>
          <w:sz w:val="20"/>
          <w:szCs w:val="20"/>
          <w:lang w:bidi="hi-IN"/>
        </w:rPr>
        <w:t>Odpowiedź:</w:t>
      </w:r>
    </w:p>
    <w:p w:rsidR="008A0786" w:rsidRPr="008A0786" w:rsidRDefault="008A0786" w:rsidP="008A0786">
      <w:pPr>
        <w:pStyle w:val="Bezformatowania"/>
        <w:numPr>
          <w:ilvl w:val="0"/>
          <w:numId w:val="13"/>
        </w:numPr>
        <w:ind w:left="426"/>
        <w:rPr>
          <w:rFonts w:ascii="Arial" w:hAnsi="Arial" w:cs="Arial"/>
          <w:color w:val="auto"/>
          <w:spacing w:val="-1"/>
          <w:sz w:val="20"/>
        </w:rPr>
      </w:pPr>
      <w:r w:rsidRPr="008A0786">
        <w:rPr>
          <w:rFonts w:ascii="Arial" w:hAnsi="Arial" w:cs="Arial"/>
          <w:color w:val="auto"/>
          <w:spacing w:val="-1"/>
          <w:sz w:val="20"/>
        </w:rPr>
        <w:t>W ramach prac związanych z MS AD Wykonawca ma wykonać migrację obecnie posiadanej domeny (ok. 50 użytkowników).</w:t>
      </w:r>
    </w:p>
    <w:p w:rsidR="00801DEC" w:rsidRDefault="00801DEC" w:rsidP="00571570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spacing w:val="-1"/>
          <w:sz w:val="20"/>
          <w:szCs w:val="20"/>
        </w:rPr>
      </w:pPr>
    </w:p>
    <w:p w:rsidR="00D32D24" w:rsidRPr="00D32D24" w:rsidRDefault="00D32D24" w:rsidP="00D32D24">
      <w:pPr>
        <w:shd w:val="clear" w:color="auto" w:fill="FFFFFF"/>
        <w:ind w:left="29"/>
        <w:rPr>
          <w:rFonts w:ascii="Arial" w:hAnsi="Arial" w:cs="Arial"/>
          <w:b/>
          <w:color w:val="000000"/>
          <w:spacing w:val="-1"/>
          <w:sz w:val="20"/>
        </w:rPr>
      </w:pPr>
      <w:r w:rsidRPr="00D32D24">
        <w:rPr>
          <w:rFonts w:ascii="Arial" w:hAnsi="Arial" w:cs="Arial"/>
          <w:b/>
          <w:color w:val="000000"/>
          <w:spacing w:val="-1"/>
          <w:sz w:val="20"/>
        </w:rPr>
        <w:lastRenderedPageBreak/>
        <w:t>Pytanie nr 18 z dnia 24.01.2014</w:t>
      </w:r>
    </w:p>
    <w:p w:rsidR="00D32D24" w:rsidRPr="00D32D24" w:rsidRDefault="00D32D24" w:rsidP="00D32D24">
      <w:pPr>
        <w:jc w:val="both"/>
        <w:rPr>
          <w:rFonts w:ascii="Arial" w:hAnsi="Arial" w:cs="Arial"/>
          <w:color w:val="000000"/>
          <w:spacing w:val="-1"/>
          <w:sz w:val="20"/>
        </w:rPr>
      </w:pPr>
      <w:r w:rsidRPr="00D32D24">
        <w:rPr>
          <w:rFonts w:ascii="Arial" w:hAnsi="Arial" w:cs="Arial"/>
          <w:color w:val="000000"/>
          <w:spacing w:val="-1"/>
          <w:sz w:val="20"/>
        </w:rPr>
        <w:t>Dotyczy 9.1.9.2 Wymagania szczegółowe dla stosowanych produktów – system antywirusowy.</w:t>
      </w:r>
    </w:p>
    <w:p w:rsidR="00D32D24" w:rsidRPr="00D32D24" w:rsidRDefault="00D32D24" w:rsidP="00D32D24">
      <w:pPr>
        <w:pStyle w:val="ListParagraph1"/>
        <w:widowControl w:val="0"/>
        <w:numPr>
          <w:ilvl w:val="0"/>
          <w:numId w:val="14"/>
        </w:numPr>
        <w:suppressAutoHyphens/>
        <w:ind w:left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32D24">
        <w:rPr>
          <w:rFonts w:ascii="Arial" w:hAnsi="Arial" w:cs="Arial"/>
          <w:color w:val="000000"/>
          <w:spacing w:val="-1"/>
          <w:sz w:val="20"/>
          <w:szCs w:val="20"/>
        </w:rPr>
        <w:t>Zamawiający wymaga ochrony stacji użytkowników końcowych. Wnosimy o podanie informacji ile stacji końcowych ma być chronionych i z jakimi systemami operacyjnymi.</w:t>
      </w:r>
    </w:p>
    <w:p w:rsidR="00D32D24" w:rsidRPr="00D32D24" w:rsidRDefault="00D32D24" w:rsidP="00D32D24">
      <w:pPr>
        <w:shd w:val="clear" w:color="auto" w:fill="FFFFFF"/>
        <w:ind w:left="389"/>
        <w:rPr>
          <w:rFonts w:ascii="Arial" w:hAnsi="Arial" w:cs="Arial"/>
          <w:color w:val="000000"/>
          <w:spacing w:val="-1"/>
          <w:sz w:val="20"/>
        </w:rPr>
      </w:pPr>
    </w:p>
    <w:p w:rsidR="00D32D24" w:rsidRPr="00D32D24" w:rsidRDefault="00D32D24" w:rsidP="00D32D24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b/>
          <w:sz w:val="20"/>
          <w:szCs w:val="20"/>
        </w:rPr>
      </w:pPr>
      <w:r w:rsidRPr="00D32D24">
        <w:rPr>
          <w:rFonts w:ascii="Arial" w:hAnsi="Arial" w:cs="Arial"/>
          <w:b/>
          <w:spacing w:val="-1"/>
          <w:sz w:val="20"/>
          <w:szCs w:val="20"/>
        </w:rPr>
        <w:t>Odpowiedź:</w:t>
      </w:r>
    </w:p>
    <w:p w:rsidR="00D32D24" w:rsidRPr="00D32D24" w:rsidRDefault="00D32D24" w:rsidP="00D32D24">
      <w:pPr>
        <w:pStyle w:val="ListParagraph1"/>
        <w:widowControl w:val="0"/>
        <w:numPr>
          <w:ilvl w:val="0"/>
          <w:numId w:val="15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D32D24">
        <w:rPr>
          <w:rFonts w:ascii="Arial" w:hAnsi="Arial" w:cs="Arial"/>
          <w:sz w:val="20"/>
          <w:szCs w:val="20"/>
        </w:rPr>
        <w:t>Chronionych ma być do 600 stacji roboczych użytkowników końcowych opartych o systemy Windows, Mac OSX i Unix.</w:t>
      </w:r>
    </w:p>
    <w:p w:rsidR="00D32D24" w:rsidRPr="00D32D24" w:rsidRDefault="00D32D24" w:rsidP="00D32D24">
      <w:pPr>
        <w:shd w:val="clear" w:color="auto" w:fill="FFFFFF"/>
        <w:ind w:left="389"/>
        <w:rPr>
          <w:spacing w:val="-1"/>
          <w:sz w:val="22"/>
          <w:szCs w:val="22"/>
        </w:rPr>
      </w:pPr>
    </w:p>
    <w:p w:rsidR="00B62FB0" w:rsidRPr="00B62FB0" w:rsidRDefault="00B62FB0" w:rsidP="00B62FB0">
      <w:pPr>
        <w:shd w:val="clear" w:color="auto" w:fill="FFFFFF"/>
        <w:ind w:left="14"/>
        <w:rPr>
          <w:rFonts w:ascii="Arial" w:hAnsi="Arial" w:cs="Arial"/>
          <w:b/>
          <w:color w:val="000000"/>
          <w:spacing w:val="-1"/>
          <w:sz w:val="20"/>
        </w:rPr>
      </w:pPr>
      <w:r w:rsidRPr="00B62FB0">
        <w:rPr>
          <w:rFonts w:ascii="Arial" w:hAnsi="Arial" w:cs="Arial"/>
          <w:b/>
          <w:color w:val="000000"/>
          <w:spacing w:val="-1"/>
          <w:sz w:val="20"/>
        </w:rPr>
        <w:t>Pytanie nr 20 z dnia 24.01.2014</w:t>
      </w:r>
    </w:p>
    <w:p w:rsidR="00B62FB0" w:rsidRPr="00B62FB0" w:rsidRDefault="00B62FB0" w:rsidP="00B62FB0">
      <w:pPr>
        <w:rPr>
          <w:rFonts w:ascii="Arial" w:hAnsi="Arial" w:cs="Arial"/>
          <w:color w:val="000000"/>
          <w:spacing w:val="-1"/>
          <w:sz w:val="20"/>
        </w:rPr>
      </w:pPr>
      <w:r w:rsidRPr="00B62FB0">
        <w:rPr>
          <w:rFonts w:ascii="Arial" w:hAnsi="Arial" w:cs="Arial"/>
          <w:color w:val="000000"/>
          <w:spacing w:val="-1"/>
          <w:sz w:val="20"/>
        </w:rPr>
        <w:t>Dotyczy wsparcia technicznego.</w:t>
      </w:r>
    </w:p>
    <w:p w:rsidR="00B62FB0" w:rsidRDefault="00B62FB0" w:rsidP="00B62FB0">
      <w:pPr>
        <w:pStyle w:val="ListParagraph1"/>
        <w:widowControl w:val="0"/>
        <w:numPr>
          <w:ilvl w:val="0"/>
          <w:numId w:val="17"/>
        </w:numPr>
        <w:suppressAutoHyphens/>
        <w:ind w:left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B62FB0">
        <w:rPr>
          <w:rFonts w:ascii="Arial" w:hAnsi="Arial" w:cs="Arial"/>
          <w:color w:val="000000"/>
          <w:spacing w:val="-1"/>
          <w:sz w:val="20"/>
          <w:szCs w:val="20"/>
        </w:rPr>
        <w:t>Proszę o jednoznaczne określenie jakie usługi mają wchodzić w zakres wsparcia systemu. Czy ma to być świadczenie wsparcia telefonicznego, na miejscu, w jakich godzinach, konsultacji etc. Zapis podany w OPZ 7.4. Rodzaje usług,  jest zbyt szeroki i daje możliwość zbyt dowolnej interpretacji przez co przedmiot zamówienia staje się nieprecyzyjny.</w:t>
      </w:r>
    </w:p>
    <w:p w:rsidR="00B62FB0" w:rsidRDefault="00B62FB0" w:rsidP="00B62FB0">
      <w:pPr>
        <w:pStyle w:val="ListParagraph1"/>
        <w:widowControl w:val="0"/>
        <w:numPr>
          <w:ilvl w:val="0"/>
          <w:numId w:val="17"/>
        </w:numPr>
        <w:suppressAutoHyphens/>
        <w:ind w:left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B62FB0">
        <w:rPr>
          <w:rFonts w:ascii="Arial" w:hAnsi="Arial" w:cs="Arial"/>
          <w:color w:val="000000"/>
          <w:spacing w:val="-1"/>
          <w:sz w:val="20"/>
          <w:szCs w:val="20"/>
        </w:rPr>
        <w:t>Zamawiający wymaga "Gotowość do podjęcia działań związanych z usuwaniem awarii, błędów i/lub wymianą uszkodzonych elementów Systemu" Zapis ten można interpretować jako wymóg serwowania usługi i dostępności serwisu, którego działania są osobno płatne przez Zamawiającego za każde zgłoszenie. Prosimy o wyjaśnienie, czy Wykonawca w ramach postępowania ma świadczyć gotowość do wykonania naprawy czy też wykonywać naprawy w cenie</w:t>
      </w:r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:rsidR="00B62FB0" w:rsidRPr="00B62FB0" w:rsidRDefault="00B62FB0" w:rsidP="00B62FB0">
      <w:pPr>
        <w:pStyle w:val="ListParagraph1"/>
        <w:widowControl w:val="0"/>
        <w:numPr>
          <w:ilvl w:val="0"/>
          <w:numId w:val="17"/>
        </w:numPr>
        <w:tabs>
          <w:tab w:val="left" w:pos="0"/>
        </w:tabs>
        <w:suppressAutoHyphens/>
        <w:ind w:left="426"/>
        <w:rPr>
          <w:rFonts w:ascii="Arial" w:hAnsi="Arial" w:cs="Arial"/>
          <w:color w:val="000000"/>
          <w:spacing w:val="-1"/>
          <w:sz w:val="20"/>
          <w:szCs w:val="20"/>
        </w:rPr>
      </w:pPr>
      <w:r w:rsidRPr="00B62FB0">
        <w:rPr>
          <w:rFonts w:ascii="Arial" w:hAnsi="Arial" w:cs="Arial"/>
          <w:color w:val="000000"/>
          <w:spacing w:val="-1"/>
          <w:sz w:val="20"/>
          <w:szCs w:val="20"/>
        </w:rPr>
        <w:t>Wnosimy o określenie czy i jakie elementy wsparcia technicznego maja być dodatkowo płatne.</w:t>
      </w:r>
    </w:p>
    <w:p w:rsidR="00B62FB0" w:rsidRPr="00B62FB0" w:rsidRDefault="00B62FB0" w:rsidP="00B62FB0">
      <w:pPr>
        <w:pStyle w:val="ListParagraph1"/>
        <w:widowControl w:val="0"/>
        <w:numPr>
          <w:ilvl w:val="0"/>
          <w:numId w:val="17"/>
        </w:numPr>
        <w:suppressAutoHyphens/>
        <w:ind w:left="426"/>
        <w:rPr>
          <w:rFonts w:ascii="Arial" w:hAnsi="Arial" w:cs="Arial"/>
          <w:color w:val="000000"/>
          <w:spacing w:val="-1"/>
          <w:sz w:val="20"/>
          <w:szCs w:val="20"/>
        </w:rPr>
      </w:pPr>
      <w:r w:rsidRPr="00B62FB0">
        <w:rPr>
          <w:rFonts w:ascii="Arial" w:hAnsi="Arial" w:cs="Arial"/>
          <w:color w:val="000000"/>
          <w:spacing w:val="-1"/>
          <w:sz w:val="20"/>
          <w:szCs w:val="20"/>
        </w:rPr>
        <w:t>Czy dopuszczalny jest zdalny dostęp do systemu w celach serwisowych i kto ponosi koszty utrzymania tego łącza?</w:t>
      </w:r>
    </w:p>
    <w:p w:rsidR="00B62FB0" w:rsidRPr="00B62FB0" w:rsidRDefault="00B62FB0" w:rsidP="00B62FB0">
      <w:pPr>
        <w:pStyle w:val="ListParagraph1"/>
        <w:widowControl w:val="0"/>
        <w:numPr>
          <w:ilvl w:val="0"/>
          <w:numId w:val="17"/>
        </w:numPr>
        <w:suppressAutoHyphens/>
        <w:ind w:left="426"/>
        <w:rPr>
          <w:rFonts w:ascii="Arial" w:hAnsi="Arial" w:cs="Arial"/>
          <w:color w:val="000000"/>
          <w:spacing w:val="-1"/>
          <w:sz w:val="20"/>
          <w:szCs w:val="20"/>
        </w:rPr>
      </w:pPr>
      <w:r w:rsidRPr="00B62FB0">
        <w:rPr>
          <w:rFonts w:ascii="Arial" w:hAnsi="Arial" w:cs="Arial"/>
          <w:color w:val="000000"/>
          <w:spacing w:val="-1"/>
          <w:sz w:val="20"/>
          <w:szCs w:val="20"/>
        </w:rPr>
        <w:t>Czy w przypadku awarii łącza czas potrzebny na dojazd do Zamawiającego przez serwisanta może nie być wliczany w SLA?</w:t>
      </w:r>
    </w:p>
    <w:p w:rsidR="00B62FB0" w:rsidRPr="00B62FB0" w:rsidRDefault="00B62FB0" w:rsidP="00B62FB0">
      <w:pPr>
        <w:pStyle w:val="ListParagraph1"/>
        <w:widowControl w:val="0"/>
        <w:numPr>
          <w:ilvl w:val="0"/>
          <w:numId w:val="17"/>
        </w:numPr>
        <w:tabs>
          <w:tab w:val="left" w:pos="0"/>
        </w:tabs>
        <w:suppressAutoHyphens/>
        <w:ind w:left="426"/>
        <w:rPr>
          <w:rFonts w:ascii="Arial" w:hAnsi="Arial" w:cs="Arial"/>
          <w:color w:val="000000"/>
          <w:spacing w:val="-1"/>
          <w:sz w:val="20"/>
          <w:szCs w:val="20"/>
        </w:rPr>
      </w:pPr>
      <w:r w:rsidRPr="00B62FB0">
        <w:rPr>
          <w:rFonts w:ascii="Arial" w:hAnsi="Arial" w:cs="Arial"/>
          <w:color w:val="000000"/>
          <w:spacing w:val="-1"/>
          <w:sz w:val="20"/>
          <w:szCs w:val="20"/>
        </w:rPr>
        <w:t>Prosimy o podanie ilość zgłoszeń/usterek w systemach Zamawiającego pojawiających się w chwili obecnej.</w:t>
      </w:r>
    </w:p>
    <w:p w:rsidR="00B62FB0" w:rsidRPr="00B62FB0" w:rsidRDefault="00B62FB0" w:rsidP="00B62FB0">
      <w:pPr>
        <w:pStyle w:val="ListParagraph1"/>
        <w:widowControl w:val="0"/>
        <w:numPr>
          <w:ilvl w:val="0"/>
          <w:numId w:val="17"/>
        </w:numPr>
        <w:suppressAutoHyphens/>
        <w:ind w:left="426"/>
        <w:rPr>
          <w:rFonts w:ascii="Arial" w:hAnsi="Arial" w:cs="Arial"/>
          <w:color w:val="000000"/>
          <w:spacing w:val="-1"/>
          <w:sz w:val="20"/>
          <w:szCs w:val="20"/>
        </w:rPr>
      </w:pPr>
      <w:r w:rsidRPr="00B62FB0">
        <w:rPr>
          <w:rFonts w:ascii="Arial" w:hAnsi="Arial" w:cs="Arial"/>
          <w:color w:val="000000"/>
          <w:spacing w:val="-1"/>
          <w:sz w:val="20"/>
          <w:szCs w:val="20"/>
        </w:rPr>
        <w:t>Prosimy o udostępnienie  listę zgłoszeń/usterek do których doszło w ostatnim roku pracy systemów Zamawiającego</w:t>
      </w:r>
    </w:p>
    <w:p w:rsidR="00B62FB0" w:rsidRPr="00B62FB0" w:rsidRDefault="00B62FB0" w:rsidP="00B62FB0">
      <w:pPr>
        <w:pStyle w:val="ListParagraph1"/>
        <w:widowControl w:val="0"/>
        <w:numPr>
          <w:ilvl w:val="0"/>
          <w:numId w:val="17"/>
        </w:numPr>
        <w:suppressAutoHyphens/>
        <w:ind w:left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B62FB0">
        <w:rPr>
          <w:rFonts w:ascii="Arial" w:hAnsi="Arial" w:cs="Arial"/>
          <w:color w:val="000000"/>
          <w:spacing w:val="-1"/>
          <w:sz w:val="20"/>
          <w:szCs w:val="20"/>
        </w:rPr>
        <w:t>Prosimy o informację kto zapewnia stworzenie kopii zapasowych plików konfiguracyjnych systemów Zamawiającego?</w:t>
      </w:r>
    </w:p>
    <w:p w:rsidR="00D32D24" w:rsidRDefault="00D32D24" w:rsidP="00571570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62FB0" w:rsidRPr="00366C2B" w:rsidRDefault="00B62FB0" w:rsidP="00571570">
      <w:pPr>
        <w:pStyle w:val="ListParagraph1"/>
        <w:widowControl w:val="0"/>
        <w:suppressAutoHyphens/>
        <w:ind w:left="0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  <w:r w:rsidRPr="00366C2B">
        <w:rPr>
          <w:rFonts w:ascii="Arial" w:hAnsi="Arial" w:cs="Arial"/>
          <w:b/>
          <w:color w:val="000000"/>
          <w:spacing w:val="-1"/>
          <w:sz w:val="20"/>
          <w:szCs w:val="20"/>
        </w:rPr>
        <w:t>Odpowiedź</w:t>
      </w:r>
    </w:p>
    <w:p w:rsidR="007A373F" w:rsidRPr="00327EA7" w:rsidRDefault="007A373F" w:rsidP="00327EA7">
      <w:pPr>
        <w:pStyle w:val="Akapitzlist"/>
        <w:numPr>
          <w:ilvl w:val="0"/>
          <w:numId w:val="2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/>
        <w:ind w:left="426"/>
        <w:jc w:val="both"/>
        <w:rPr>
          <w:rFonts w:ascii="Arial" w:hAnsi="Arial" w:cs="Arial"/>
          <w:sz w:val="20"/>
          <w:szCs w:val="20"/>
        </w:rPr>
      </w:pPr>
      <w:r w:rsidRPr="00327EA7">
        <w:rPr>
          <w:rFonts w:ascii="Arial" w:hAnsi="Arial" w:cs="Arial"/>
          <w:sz w:val="20"/>
          <w:szCs w:val="20"/>
        </w:rPr>
        <w:t>Zamawiający wskazuje, że część 7 załącznika nr 9 jednoznacznie wskazuje minimalny zakres dla serwisu, gwarancji i wsparcia technicznego.</w:t>
      </w:r>
    </w:p>
    <w:p w:rsidR="007A373F" w:rsidRPr="00327EA7" w:rsidRDefault="007A373F" w:rsidP="00327EA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327EA7">
        <w:rPr>
          <w:rFonts w:ascii="Arial" w:hAnsi="Arial" w:cs="Arial"/>
          <w:sz w:val="20"/>
          <w:szCs w:val="20"/>
        </w:rPr>
        <w:t>Zgodnie z przyjętą w części 7 załącznika nr 9 klasyfikacją Incydentów (klasy: wysoka, średnia, niska) będą one zgłaszane poprzez komunikację: telefoniczną, e-mail, Web i fax. W minimalny zakres wsparcia wchodzą usługi:</w:t>
      </w:r>
    </w:p>
    <w:p w:rsidR="00327EA7" w:rsidRDefault="007A373F" w:rsidP="00327EA7">
      <w:pPr>
        <w:pStyle w:val="Akapitzlist"/>
        <w:numPr>
          <w:ilvl w:val="0"/>
          <w:numId w:val="21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rial" w:hAnsi="Arial" w:cs="Arial"/>
          <w:sz w:val="20"/>
        </w:rPr>
      </w:pPr>
      <w:r w:rsidRPr="00327EA7">
        <w:rPr>
          <w:rFonts w:ascii="Arial" w:hAnsi="Arial" w:cs="Arial"/>
          <w:sz w:val="20"/>
        </w:rPr>
        <w:t>Diagnostyki – konsultacja i diagnoza problemu poprzez zdalne kanały komunikacji</w:t>
      </w:r>
    </w:p>
    <w:p w:rsidR="00327EA7" w:rsidRPr="00327EA7" w:rsidRDefault="007A373F" w:rsidP="00327EA7">
      <w:pPr>
        <w:pStyle w:val="Akapitzlist"/>
        <w:numPr>
          <w:ilvl w:val="0"/>
          <w:numId w:val="21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rial" w:hAnsi="Arial" w:cs="Arial"/>
          <w:sz w:val="20"/>
        </w:rPr>
      </w:pPr>
      <w:r w:rsidRPr="00327EA7">
        <w:rPr>
          <w:rFonts w:ascii="Arial" w:hAnsi="Arial" w:cs="Arial"/>
          <w:sz w:val="20"/>
          <w:szCs w:val="20"/>
        </w:rPr>
        <w:t>Wsparcia – konsultacje i diagnozy techniczne zarówno poprzez zdalne kanały komunikacji, jak i na miejscu. Jeśli działania zdalne nie rozwiązały problemu, interwencja jest przeprowadzana na miejscu.</w:t>
      </w:r>
    </w:p>
    <w:p w:rsidR="00327EA7" w:rsidRPr="00327EA7" w:rsidRDefault="007A373F" w:rsidP="00327EA7">
      <w:pPr>
        <w:pStyle w:val="Akapitzlist"/>
        <w:numPr>
          <w:ilvl w:val="0"/>
          <w:numId w:val="21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rial" w:hAnsi="Arial" w:cs="Arial"/>
          <w:sz w:val="20"/>
        </w:rPr>
      </w:pPr>
      <w:r w:rsidRPr="00327EA7">
        <w:rPr>
          <w:rFonts w:ascii="Arial" w:hAnsi="Arial" w:cs="Arial"/>
          <w:sz w:val="20"/>
          <w:szCs w:val="20"/>
        </w:rPr>
        <w:t>Naprawy – dostawa części zamiennych, naprawa lub wymiana uszkodzonego urządzenia – usługa udzielana na miejscu.</w:t>
      </w:r>
    </w:p>
    <w:p w:rsidR="007A373F" w:rsidRPr="00327EA7" w:rsidRDefault="007A373F" w:rsidP="00327EA7">
      <w:pPr>
        <w:pStyle w:val="Akapitzlist"/>
        <w:numPr>
          <w:ilvl w:val="0"/>
          <w:numId w:val="21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rial" w:hAnsi="Arial" w:cs="Arial"/>
          <w:sz w:val="20"/>
        </w:rPr>
      </w:pPr>
      <w:r w:rsidRPr="00327EA7">
        <w:rPr>
          <w:rFonts w:ascii="Arial" w:hAnsi="Arial" w:cs="Arial"/>
          <w:sz w:val="20"/>
          <w:szCs w:val="20"/>
        </w:rPr>
        <w:t>Zamiany – wymiana wadliwie działających urządzeń na nowe, wolne od wad (wraz z</w:t>
      </w:r>
      <w:r w:rsidR="00327EA7">
        <w:rPr>
          <w:rFonts w:ascii="Arial" w:hAnsi="Arial" w:cs="Arial"/>
          <w:sz w:val="20"/>
          <w:szCs w:val="20"/>
        </w:rPr>
        <w:t> </w:t>
      </w:r>
      <w:r w:rsidRPr="00327EA7">
        <w:rPr>
          <w:rFonts w:ascii="Arial" w:hAnsi="Arial" w:cs="Arial"/>
          <w:sz w:val="20"/>
          <w:szCs w:val="20"/>
        </w:rPr>
        <w:t>dostawą do miejsca wykorzystywania danego urządzenia na terenie siedziby Zamawiającego) – usługa na miejscu.</w:t>
      </w:r>
    </w:p>
    <w:p w:rsidR="00327EA7" w:rsidRDefault="007A373F" w:rsidP="003326D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327EA7">
        <w:rPr>
          <w:rFonts w:ascii="Arial" w:hAnsi="Arial" w:cs="Arial"/>
          <w:sz w:val="20"/>
          <w:szCs w:val="20"/>
        </w:rPr>
        <w:t>Zgodnie z częścią 7.5 Załącznika nr 9, Zamawiający w</w:t>
      </w:r>
      <w:r w:rsidR="00327EA7">
        <w:rPr>
          <w:rFonts w:ascii="Arial" w:hAnsi="Arial" w:cs="Arial"/>
          <w:sz w:val="20"/>
          <w:szCs w:val="20"/>
        </w:rPr>
        <w:t>ymaga co najmniej dostępności i </w:t>
      </w:r>
      <w:r w:rsidRPr="00327EA7">
        <w:rPr>
          <w:rFonts w:ascii="Arial" w:hAnsi="Arial" w:cs="Arial"/>
          <w:sz w:val="20"/>
          <w:szCs w:val="20"/>
        </w:rPr>
        <w:t xml:space="preserve">udzielania wskazanych usług od poniedziałku do piątku w godzinach od 7 do 15. Czasy reakcji </w:t>
      </w:r>
      <w:r w:rsidRPr="00327EA7">
        <w:rPr>
          <w:rFonts w:ascii="Arial" w:hAnsi="Arial" w:cs="Arial"/>
          <w:sz w:val="20"/>
          <w:szCs w:val="20"/>
        </w:rPr>
        <w:lastRenderedPageBreak/>
        <w:t>na zgłoszenia oraz czasy naprawy są jednoznacznie wskazane w tabeli części 7.5 dla każdej z</w:t>
      </w:r>
      <w:r w:rsidR="003326D6">
        <w:rPr>
          <w:rFonts w:ascii="Arial" w:hAnsi="Arial" w:cs="Arial"/>
          <w:sz w:val="20"/>
          <w:szCs w:val="20"/>
        </w:rPr>
        <w:t> </w:t>
      </w:r>
      <w:r w:rsidRPr="00327EA7">
        <w:rPr>
          <w:rFonts w:ascii="Arial" w:hAnsi="Arial" w:cs="Arial"/>
          <w:sz w:val="20"/>
          <w:szCs w:val="20"/>
        </w:rPr>
        <w:t>klas Incydentów.</w:t>
      </w:r>
    </w:p>
    <w:p w:rsidR="00327EA7" w:rsidRPr="00366C2B" w:rsidRDefault="00327EA7" w:rsidP="003326D6">
      <w:pPr>
        <w:pStyle w:val="Akapitzlist"/>
        <w:numPr>
          <w:ilvl w:val="0"/>
          <w:numId w:val="2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366C2B">
        <w:rPr>
          <w:rFonts w:ascii="Arial" w:hAnsi="Arial" w:cs="Arial"/>
          <w:sz w:val="20"/>
          <w:szCs w:val="20"/>
        </w:rPr>
        <w:t>Wykonawca zobowiązany jest do  świadczenia gotowości oraz wykonywania ewentualnych napraw w ramach ryczałtowej ceny całego przedmiotowego zamówienia w okresie wskazanym w SIWZ.</w:t>
      </w:r>
    </w:p>
    <w:p w:rsidR="00366C2B" w:rsidRPr="00366C2B" w:rsidRDefault="00366C2B" w:rsidP="003326D6">
      <w:pPr>
        <w:pStyle w:val="ListParagraph1"/>
        <w:widowControl w:val="0"/>
        <w:numPr>
          <w:ilvl w:val="0"/>
          <w:numId w:val="20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366C2B">
        <w:rPr>
          <w:rFonts w:ascii="Arial" w:hAnsi="Arial" w:cs="Arial"/>
          <w:spacing w:val="-1"/>
          <w:sz w:val="20"/>
          <w:szCs w:val="20"/>
        </w:rPr>
        <w:t>Żadne elementy wsparcia technicznego nie maja być dodatkowo płatne</w:t>
      </w:r>
    </w:p>
    <w:p w:rsidR="00366C2B" w:rsidRPr="00366C2B" w:rsidRDefault="00366C2B" w:rsidP="003326D6">
      <w:pPr>
        <w:pStyle w:val="ListParagraph1"/>
        <w:widowControl w:val="0"/>
        <w:numPr>
          <w:ilvl w:val="0"/>
          <w:numId w:val="20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366C2B">
        <w:rPr>
          <w:rFonts w:ascii="Arial" w:hAnsi="Arial" w:cs="Arial"/>
          <w:sz w:val="20"/>
          <w:szCs w:val="20"/>
        </w:rPr>
        <w:t>Jest dopuszczalny. Koszty utrzymania łącza Zamawiającego do Internetu ponosi Zamawiający</w:t>
      </w:r>
    </w:p>
    <w:p w:rsidR="00366C2B" w:rsidRPr="00366C2B" w:rsidRDefault="00366C2B" w:rsidP="003326D6">
      <w:pPr>
        <w:pStyle w:val="ListParagraph1"/>
        <w:widowControl w:val="0"/>
        <w:numPr>
          <w:ilvl w:val="0"/>
          <w:numId w:val="20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366C2B">
        <w:rPr>
          <w:rFonts w:ascii="Arial" w:hAnsi="Arial" w:cs="Arial"/>
          <w:spacing w:val="-1"/>
          <w:sz w:val="20"/>
          <w:szCs w:val="20"/>
        </w:rPr>
        <w:t>Nie</w:t>
      </w:r>
    </w:p>
    <w:p w:rsidR="00366C2B" w:rsidRPr="00366C2B" w:rsidRDefault="00366C2B" w:rsidP="003326D6">
      <w:pPr>
        <w:pStyle w:val="ListParagraph1"/>
        <w:widowControl w:val="0"/>
        <w:numPr>
          <w:ilvl w:val="0"/>
          <w:numId w:val="20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366C2B">
        <w:rPr>
          <w:rFonts w:ascii="Arial" w:hAnsi="Arial" w:cs="Arial"/>
          <w:sz w:val="20"/>
          <w:szCs w:val="20"/>
        </w:rPr>
        <w:t>Zamawiający zwraca uwagę, że wskazane pytanie nie odnosi się w sposób przedmiotowy do zamawianego systemu. Celem Zamawiającego jest otrzymanie  nowego systemu z nową infrastrukturą, której będą dotyczyły ewentualne zgłoszenia. Liczba usterek w obecnym systemie Zamawiającego nie może stanowić podstawy do szacowania liczby usterek systemu zamawianego.</w:t>
      </w:r>
    </w:p>
    <w:p w:rsidR="00366C2B" w:rsidRPr="00366C2B" w:rsidRDefault="00366C2B" w:rsidP="003326D6">
      <w:pPr>
        <w:pStyle w:val="ListParagraph1"/>
        <w:widowControl w:val="0"/>
        <w:numPr>
          <w:ilvl w:val="0"/>
          <w:numId w:val="20"/>
        </w:numPr>
        <w:suppressAutoHyphens/>
        <w:ind w:left="426"/>
        <w:jc w:val="both"/>
        <w:rPr>
          <w:rFonts w:ascii="Arial" w:hAnsi="Arial" w:cs="Arial"/>
          <w:spacing w:val="-1"/>
          <w:sz w:val="20"/>
          <w:szCs w:val="20"/>
        </w:rPr>
      </w:pPr>
      <w:r w:rsidRPr="00366C2B">
        <w:rPr>
          <w:rFonts w:ascii="Arial" w:hAnsi="Arial" w:cs="Arial"/>
          <w:sz w:val="20"/>
          <w:szCs w:val="20"/>
        </w:rPr>
        <w:t>Zamawiający zwraca uwagę, że wskazane pytanie nie odnosi się w sposób przedmiotowy do zamawianego systemu. Celem Zamawiającego jest otrzymanie  nowego systemu z nową infrastrukturą, której będą dotyczyły ewentualne zgłoszenia. Lista usterek w obecnym systemie Zamawiającego nie może stanowić podstawy do szacowania usterek systemu zamawianego.</w:t>
      </w:r>
    </w:p>
    <w:p w:rsidR="00366C2B" w:rsidRPr="00366C2B" w:rsidRDefault="00366C2B" w:rsidP="003326D6">
      <w:pPr>
        <w:pStyle w:val="ListParagraph1"/>
        <w:widowControl w:val="0"/>
        <w:numPr>
          <w:ilvl w:val="0"/>
          <w:numId w:val="20"/>
        </w:numPr>
        <w:suppressAutoHyphens/>
        <w:ind w:left="426"/>
        <w:jc w:val="both"/>
        <w:rPr>
          <w:spacing w:val="-1"/>
          <w:sz w:val="20"/>
          <w:szCs w:val="20"/>
        </w:rPr>
      </w:pPr>
      <w:r w:rsidRPr="00366C2B">
        <w:rPr>
          <w:rFonts w:ascii="Arial" w:hAnsi="Arial" w:cs="Arial"/>
          <w:sz w:val="20"/>
          <w:szCs w:val="20"/>
        </w:rPr>
        <w:t>W celu zapewnienia wymaganego bezpieczeństwa i jakości, kopie zapasowe konfiguracji powinien zapewnić Wykonawca.</w:t>
      </w:r>
    </w:p>
    <w:p w:rsidR="00327EA7" w:rsidRDefault="00327EA7" w:rsidP="0033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spacing w:val="-1"/>
          <w:sz w:val="20"/>
        </w:rPr>
      </w:pPr>
    </w:p>
    <w:p w:rsidR="003326D6" w:rsidRPr="003326D6" w:rsidRDefault="003326D6" w:rsidP="003326D6">
      <w:pPr>
        <w:shd w:val="clear" w:color="auto" w:fill="FFFFFF"/>
        <w:ind w:left="22"/>
        <w:jc w:val="both"/>
        <w:rPr>
          <w:rFonts w:ascii="Arial" w:hAnsi="Arial" w:cs="Arial"/>
          <w:b/>
          <w:color w:val="000000"/>
          <w:spacing w:val="-1"/>
          <w:sz w:val="20"/>
        </w:rPr>
      </w:pPr>
      <w:r w:rsidRPr="003326D6">
        <w:rPr>
          <w:rFonts w:ascii="Arial" w:hAnsi="Arial" w:cs="Arial"/>
          <w:b/>
          <w:color w:val="000000"/>
          <w:spacing w:val="-1"/>
          <w:sz w:val="20"/>
        </w:rPr>
        <w:t>Pytanie nr 1</w:t>
      </w:r>
      <w:r>
        <w:rPr>
          <w:rFonts w:ascii="Arial" w:hAnsi="Arial" w:cs="Arial"/>
          <w:b/>
          <w:color w:val="000000"/>
          <w:spacing w:val="-1"/>
          <w:sz w:val="20"/>
        </w:rPr>
        <w:t xml:space="preserve"> </w:t>
      </w:r>
      <w:r w:rsidRPr="003326D6">
        <w:rPr>
          <w:rFonts w:ascii="Arial" w:hAnsi="Arial" w:cs="Arial"/>
          <w:b/>
          <w:color w:val="000000"/>
          <w:spacing w:val="-1"/>
          <w:sz w:val="20"/>
        </w:rPr>
        <w:t>z dnia 28.01.2014</w:t>
      </w:r>
    </w:p>
    <w:p w:rsidR="003326D6" w:rsidRPr="003326D6" w:rsidRDefault="003326D6" w:rsidP="003326D6">
      <w:pPr>
        <w:jc w:val="both"/>
        <w:rPr>
          <w:rFonts w:ascii="Arial" w:hAnsi="Arial" w:cs="Arial"/>
          <w:color w:val="000000"/>
          <w:spacing w:val="-1"/>
          <w:sz w:val="20"/>
        </w:rPr>
      </w:pPr>
      <w:r w:rsidRPr="003326D6">
        <w:rPr>
          <w:rFonts w:ascii="Arial" w:hAnsi="Arial" w:cs="Arial"/>
          <w:color w:val="000000"/>
          <w:spacing w:val="-1"/>
          <w:sz w:val="20"/>
        </w:rPr>
        <w:t>Prosimy o wyjaśnienie jak interpretować zapis dotyczący szerokości strefy zamkniętej 120 mm?</w:t>
      </w:r>
    </w:p>
    <w:p w:rsidR="003326D6" w:rsidRPr="003326D6" w:rsidRDefault="003326D6" w:rsidP="003326D6">
      <w:pPr>
        <w:shd w:val="clear" w:color="auto" w:fill="FFFFFF"/>
        <w:ind w:left="22"/>
        <w:jc w:val="both"/>
        <w:rPr>
          <w:rFonts w:ascii="Arial" w:hAnsi="Arial" w:cs="Arial"/>
          <w:color w:val="000000"/>
          <w:spacing w:val="-1"/>
          <w:sz w:val="20"/>
        </w:rPr>
      </w:pPr>
    </w:p>
    <w:p w:rsidR="003326D6" w:rsidRPr="003326D6" w:rsidRDefault="003326D6" w:rsidP="0033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b/>
          <w:spacing w:val="-1"/>
          <w:sz w:val="20"/>
        </w:rPr>
      </w:pPr>
      <w:r w:rsidRPr="003326D6">
        <w:rPr>
          <w:rFonts w:ascii="Arial" w:hAnsi="Arial" w:cs="Arial"/>
          <w:b/>
          <w:spacing w:val="-1"/>
          <w:sz w:val="20"/>
        </w:rPr>
        <w:t>Odpowiedź</w:t>
      </w:r>
    </w:p>
    <w:p w:rsidR="003326D6" w:rsidRPr="003326D6" w:rsidRDefault="003326D6" w:rsidP="003326D6">
      <w:pPr>
        <w:pStyle w:val="Normalny1"/>
        <w:jc w:val="both"/>
        <w:rPr>
          <w:rFonts w:ascii="Arial" w:hAnsi="Arial" w:cs="Arial"/>
          <w:color w:val="auto"/>
          <w:spacing w:val="-1"/>
          <w:sz w:val="20"/>
          <w:szCs w:val="20"/>
        </w:rPr>
      </w:pPr>
      <w:r w:rsidRPr="003326D6">
        <w:rPr>
          <w:rFonts w:ascii="Arial" w:hAnsi="Arial" w:cs="Arial"/>
          <w:color w:val="auto"/>
          <w:spacing w:val="-1"/>
          <w:sz w:val="20"/>
          <w:szCs w:val="20"/>
        </w:rPr>
        <w:t>Zamawiający wymaga dostarczenia szaf z minimalną dostępną przestrzenią dla montażu urządzeń IT równą 126U (dla PCD) i 84U (dla ZCD). Do Wykonawcy należy takie dopasowanie liczby szaf do wymaganej liczby i typu urządzeń aktywnych, aby zrealizować wymaganie dotyczące ustawienia szaf z</w:t>
      </w:r>
      <w:r>
        <w:rPr>
          <w:rFonts w:ascii="Arial" w:hAnsi="Arial" w:cs="Arial"/>
          <w:color w:val="auto"/>
          <w:spacing w:val="-1"/>
          <w:sz w:val="20"/>
          <w:szCs w:val="20"/>
        </w:rPr>
        <w:t> </w:t>
      </w:r>
      <w:r w:rsidRPr="003326D6">
        <w:rPr>
          <w:rFonts w:ascii="Arial" w:hAnsi="Arial" w:cs="Arial"/>
          <w:color w:val="auto"/>
          <w:spacing w:val="-1"/>
          <w:sz w:val="20"/>
          <w:szCs w:val="20"/>
        </w:rPr>
        <w:t xml:space="preserve">systemem przepływu powietrza na zasadzie </w:t>
      </w:r>
      <w:proofErr w:type="spellStart"/>
      <w:r w:rsidRPr="003326D6">
        <w:rPr>
          <w:rFonts w:ascii="Arial" w:hAnsi="Arial" w:cs="Arial"/>
          <w:color w:val="auto"/>
          <w:spacing w:val="-1"/>
          <w:sz w:val="20"/>
          <w:szCs w:val="20"/>
        </w:rPr>
        <w:t>row</w:t>
      </w:r>
      <w:proofErr w:type="spellEnd"/>
      <w:r w:rsidRPr="003326D6">
        <w:rPr>
          <w:rFonts w:ascii="Arial" w:hAnsi="Arial" w:cs="Arial"/>
          <w:color w:val="auto"/>
          <w:spacing w:val="-1"/>
          <w:sz w:val="20"/>
          <w:szCs w:val="20"/>
        </w:rPr>
        <w:t xml:space="preserve"> </w:t>
      </w:r>
      <w:proofErr w:type="spellStart"/>
      <w:r w:rsidRPr="003326D6">
        <w:rPr>
          <w:rFonts w:ascii="Arial" w:hAnsi="Arial" w:cs="Arial"/>
          <w:color w:val="auto"/>
          <w:spacing w:val="-1"/>
          <w:sz w:val="20"/>
          <w:szCs w:val="20"/>
        </w:rPr>
        <w:t>cooling</w:t>
      </w:r>
      <w:proofErr w:type="spellEnd"/>
      <w:r w:rsidRPr="003326D6">
        <w:rPr>
          <w:rFonts w:ascii="Arial" w:hAnsi="Arial" w:cs="Arial"/>
          <w:color w:val="auto"/>
          <w:spacing w:val="-1"/>
          <w:sz w:val="20"/>
          <w:szCs w:val="20"/>
        </w:rPr>
        <w:t xml:space="preserve"> oraz rozdzielenia strefy zimnej i ciepłej w</w:t>
      </w:r>
      <w:r>
        <w:rPr>
          <w:rFonts w:ascii="Arial" w:hAnsi="Arial" w:cs="Arial"/>
          <w:color w:val="auto"/>
          <w:spacing w:val="-1"/>
          <w:sz w:val="20"/>
          <w:szCs w:val="20"/>
        </w:rPr>
        <w:t> </w:t>
      </w:r>
      <w:r w:rsidRPr="003326D6">
        <w:rPr>
          <w:rFonts w:ascii="Arial" w:hAnsi="Arial" w:cs="Arial"/>
          <w:color w:val="auto"/>
          <w:spacing w:val="-1"/>
          <w:sz w:val="20"/>
          <w:szCs w:val="20"/>
        </w:rPr>
        <w:t>każdej serwerowni.</w:t>
      </w:r>
    </w:p>
    <w:p w:rsidR="003326D6" w:rsidRPr="003326D6" w:rsidRDefault="003326D6" w:rsidP="003326D6">
      <w:pPr>
        <w:pStyle w:val="Normalny1"/>
        <w:jc w:val="both"/>
        <w:rPr>
          <w:rFonts w:ascii="Arial" w:hAnsi="Arial" w:cs="Arial"/>
          <w:color w:val="auto"/>
          <w:spacing w:val="-1"/>
          <w:sz w:val="20"/>
          <w:szCs w:val="20"/>
          <w:lang w:eastAsia="pl-PL"/>
        </w:rPr>
      </w:pPr>
      <w:r w:rsidRPr="003326D6">
        <w:rPr>
          <w:rFonts w:ascii="Arial" w:hAnsi="Arial" w:cs="Arial"/>
          <w:color w:val="auto"/>
          <w:spacing w:val="-1"/>
          <w:sz w:val="20"/>
          <w:szCs w:val="20"/>
        </w:rPr>
        <w:t>Zamawiający nie wskazuje zatem na rozwiązania typu BOX. Zamawiając dopuszcza rozwiązanie w</w:t>
      </w:r>
      <w:r>
        <w:rPr>
          <w:rFonts w:ascii="Arial" w:hAnsi="Arial" w:cs="Arial"/>
          <w:color w:val="auto"/>
          <w:spacing w:val="-1"/>
          <w:sz w:val="20"/>
          <w:szCs w:val="20"/>
        </w:rPr>
        <w:t> </w:t>
      </w:r>
      <w:r w:rsidRPr="003326D6">
        <w:rPr>
          <w:rFonts w:ascii="Arial" w:hAnsi="Arial" w:cs="Arial"/>
          <w:color w:val="auto"/>
          <w:spacing w:val="-1"/>
          <w:sz w:val="20"/>
          <w:szCs w:val="20"/>
        </w:rPr>
        <w:t>postaci szaf stojących przodem naprzeciwko siebie, pomiędzy którymi stworzona zostaje strefa zimna niezamykana dodatkowo.</w:t>
      </w:r>
    </w:p>
    <w:p w:rsidR="003326D6" w:rsidRPr="003326D6" w:rsidRDefault="003326D6" w:rsidP="003326D6">
      <w:pPr>
        <w:jc w:val="both"/>
        <w:rPr>
          <w:rFonts w:ascii="Arial" w:eastAsia="Arial" w:hAnsi="Arial" w:cs="Arial"/>
          <w:spacing w:val="-1"/>
          <w:sz w:val="20"/>
        </w:rPr>
      </w:pPr>
      <w:r w:rsidRPr="003326D6">
        <w:rPr>
          <w:rFonts w:ascii="Arial" w:eastAsia="Arial Unicode MS" w:hAnsi="Arial" w:cs="Arial"/>
          <w:spacing w:val="-1"/>
          <w:sz w:val="20"/>
        </w:rPr>
        <w:t>W związku z tym Zamawia</w:t>
      </w:r>
      <w:r w:rsidR="003F1C4C">
        <w:rPr>
          <w:rFonts w:ascii="Arial" w:eastAsia="Arial Unicode MS" w:hAnsi="Arial" w:cs="Arial"/>
          <w:spacing w:val="-1"/>
          <w:sz w:val="20"/>
        </w:rPr>
        <w:t>jący zmienia</w:t>
      </w:r>
      <w:r w:rsidRPr="003326D6">
        <w:rPr>
          <w:rFonts w:ascii="Arial" w:eastAsia="Arial Unicode MS" w:hAnsi="Arial" w:cs="Arial"/>
          <w:spacing w:val="-1"/>
          <w:sz w:val="20"/>
        </w:rPr>
        <w:t xml:space="preserve"> zapisy w 9.3.9.2 </w:t>
      </w:r>
      <w:r w:rsidR="003F1C4C">
        <w:rPr>
          <w:rFonts w:ascii="Arial" w:eastAsia="Arial Unicode MS" w:hAnsi="Arial" w:cs="Arial"/>
          <w:spacing w:val="-1"/>
          <w:sz w:val="20"/>
        </w:rPr>
        <w:t>załącznika nr 7 i nr 9 do SIWZ „</w:t>
      </w:r>
      <w:r w:rsidRPr="003326D6">
        <w:rPr>
          <w:rFonts w:ascii="Arial" w:eastAsia="Arial Unicode MS" w:hAnsi="Arial" w:cs="Arial"/>
          <w:spacing w:val="-1"/>
          <w:sz w:val="20"/>
        </w:rPr>
        <w:t xml:space="preserve">Wymagania szczegółowe - System zabudowy infrastruktury IT z szafami typu </w:t>
      </w:r>
      <w:proofErr w:type="spellStart"/>
      <w:r w:rsidRPr="003326D6">
        <w:rPr>
          <w:rFonts w:ascii="Arial" w:eastAsia="Arial Unicode MS" w:hAnsi="Arial" w:cs="Arial"/>
          <w:spacing w:val="-1"/>
          <w:sz w:val="20"/>
        </w:rPr>
        <w:t>rack</w:t>
      </w:r>
      <w:proofErr w:type="spellEnd"/>
      <w:r w:rsidRPr="003326D6">
        <w:rPr>
          <w:rFonts w:ascii="Arial" w:eastAsia="Arial Unicode MS" w:hAnsi="Arial" w:cs="Arial"/>
          <w:spacing w:val="-1"/>
          <w:sz w:val="20"/>
        </w:rPr>
        <w:t xml:space="preserve"> 19 cali</w:t>
      </w:r>
      <w:r w:rsidR="003F1C4C">
        <w:rPr>
          <w:rFonts w:ascii="Arial" w:eastAsia="Arial Unicode MS" w:hAnsi="Arial" w:cs="Arial"/>
          <w:spacing w:val="-1"/>
          <w:sz w:val="20"/>
        </w:rPr>
        <w:t>”</w:t>
      </w:r>
      <w:r w:rsidRPr="003326D6">
        <w:rPr>
          <w:rFonts w:ascii="Arial" w:eastAsia="Arial Unicode MS" w:hAnsi="Arial" w:cs="Arial"/>
          <w:spacing w:val="-1"/>
          <w:sz w:val="20"/>
        </w:rPr>
        <w:t xml:space="preserve">, usuwając z tabel 28 i 29, zapisy: </w:t>
      </w:r>
    </w:p>
    <w:p w:rsidR="003326D6" w:rsidRPr="003326D6" w:rsidRDefault="003326D6" w:rsidP="003326D6">
      <w:pPr>
        <w:widowControl w:val="0"/>
        <w:numPr>
          <w:ilvl w:val="0"/>
          <w:numId w:val="22"/>
        </w:numPr>
        <w:tabs>
          <w:tab w:val="clear" w:pos="0"/>
          <w:tab w:val="num" w:pos="720"/>
        </w:tabs>
        <w:suppressAutoHyphens/>
        <w:jc w:val="both"/>
        <w:rPr>
          <w:rFonts w:ascii="Arial" w:eastAsia="Arial" w:hAnsi="Arial" w:cs="Arial"/>
          <w:spacing w:val="-1"/>
          <w:sz w:val="20"/>
        </w:rPr>
      </w:pPr>
      <w:r w:rsidRPr="003326D6">
        <w:rPr>
          <w:rFonts w:ascii="Arial" w:eastAsia="Arial" w:hAnsi="Arial" w:cs="Arial"/>
          <w:spacing w:val="-1"/>
          <w:sz w:val="20"/>
        </w:rPr>
        <w:t>”</w:t>
      </w:r>
      <w:r w:rsidRPr="003326D6">
        <w:rPr>
          <w:rFonts w:ascii="Arial" w:eastAsia="Arial Unicode MS" w:hAnsi="Arial" w:cs="Arial"/>
          <w:spacing w:val="-1"/>
          <w:sz w:val="20"/>
        </w:rPr>
        <w:t>Rodzaj strefy zamkniętej („Hot/</w:t>
      </w:r>
      <w:proofErr w:type="spellStart"/>
      <w:r w:rsidRPr="003326D6">
        <w:rPr>
          <w:rFonts w:ascii="Arial" w:eastAsia="Arial Unicode MS" w:hAnsi="Arial" w:cs="Arial"/>
          <w:spacing w:val="-1"/>
          <w:sz w:val="20"/>
        </w:rPr>
        <w:t>Cold</w:t>
      </w:r>
      <w:proofErr w:type="spellEnd"/>
      <w:r w:rsidRPr="003326D6">
        <w:rPr>
          <w:rFonts w:ascii="Arial" w:eastAsia="Arial Unicode MS" w:hAnsi="Arial" w:cs="Arial"/>
          <w:spacing w:val="-1"/>
          <w:sz w:val="20"/>
        </w:rPr>
        <w:t xml:space="preserve"> </w:t>
      </w:r>
      <w:proofErr w:type="spellStart"/>
      <w:r w:rsidRPr="003326D6">
        <w:rPr>
          <w:rFonts w:ascii="Arial" w:eastAsia="Arial Unicode MS" w:hAnsi="Arial" w:cs="Arial"/>
          <w:spacing w:val="-1"/>
          <w:sz w:val="20"/>
        </w:rPr>
        <w:t>Aisle</w:t>
      </w:r>
      <w:proofErr w:type="spellEnd"/>
      <w:r w:rsidRPr="003326D6">
        <w:rPr>
          <w:rFonts w:ascii="Arial" w:eastAsia="Arial Unicode MS" w:hAnsi="Arial" w:cs="Arial"/>
          <w:spacing w:val="-1"/>
          <w:sz w:val="20"/>
        </w:rPr>
        <w:t>”): Zimna”</w:t>
      </w:r>
    </w:p>
    <w:p w:rsidR="003326D6" w:rsidRPr="003326D6" w:rsidRDefault="003326D6" w:rsidP="003326D6">
      <w:pPr>
        <w:widowControl w:val="0"/>
        <w:numPr>
          <w:ilvl w:val="0"/>
          <w:numId w:val="22"/>
        </w:numPr>
        <w:tabs>
          <w:tab w:val="clear" w:pos="0"/>
          <w:tab w:val="num" w:pos="720"/>
        </w:tabs>
        <w:suppressAutoHyphens/>
        <w:jc w:val="both"/>
        <w:rPr>
          <w:rFonts w:ascii="Arial" w:hAnsi="Arial" w:cs="Arial"/>
          <w:spacing w:val="-1"/>
          <w:sz w:val="20"/>
        </w:rPr>
      </w:pPr>
      <w:r w:rsidRPr="003326D6">
        <w:rPr>
          <w:rFonts w:ascii="Arial" w:eastAsia="Arial" w:hAnsi="Arial" w:cs="Arial"/>
          <w:spacing w:val="-1"/>
          <w:sz w:val="20"/>
        </w:rPr>
        <w:t>„</w:t>
      </w:r>
      <w:r w:rsidRPr="003326D6">
        <w:rPr>
          <w:rFonts w:ascii="Arial" w:eastAsia="Arial Unicode MS" w:hAnsi="Arial" w:cs="Arial"/>
          <w:spacing w:val="-1"/>
          <w:sz w:val="20"/>
        </w:rPr>
        <w:t>Szerokość strefy zamkniętej: 1200 [mm]”</w:t>
      </w:r>
    </w:p>
    <w:p w:rsidR="003326D6" w:rsidRDefault="003326D6" w:rsidP="0033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spacing w:val="-1"/>
          <w:sz w:val="20"/>
        </w:rPr>
      </w:pPr>
    </w:p>
    <w:p w:rsidR="003F1C4C" w:rsidRPr="003F1C4C" w:rsidRDefault="003F1C4C" w:rsidP="003F1C4C">
      <w:pPr>
        <w:shd w:val="clear" w:color="auto" w:fill="FFFFFF"/>
        <w:ind w:left="29"/>
        <w:rPr>
          <w:rFonts w:ascii="Arial" w:hAnsi="Arial" w:cs="Arial"/>
          <w:b/>
          <w:color w:val="000000"/>
          <w:spacing w:val="-1"/>
          <w:sz w:val="20"/>
        </w:rPr>
      </w:pPr>
      <w:r w:rsidRPr="003F1C4C">
        <w:rPr>
          <w:rFonts w:ascii="Arial" w:hAnsi="Arial" w:cs="Arial"/>
          <w:b/>
          <w:color w:val="000000"/>
          <w:spacing w:val="-1"/>
          <w:sz w:val="20"/>
        </w:rPr>
        <w:t>Pytanie nr 2 z dnia 28.01.2014</w:t>
      </w:r>
    </w:p>
    <w:p w:rsidR="003F1C4C" w:rsidRPr="003F1C4C" w:rsidRDefault="003F1C4C" w:rsidP="003F1C4C">
      <w:pPr>
        <w:jc w:val="both"/>
        <w:rPr>
          <w:rFonts w:ascii="Arial" w:hAnsi="Arial" w:cs="Arial"/>
          <w:color w:val="000000"/>
          <w:spacing w:val="-1"/>
          <w:sz w:val="20"/>
        </w:rPr>
      </w:pPr>
      <w:r w:rsidRPr="003F1C4C">
        <w:rPr>
          <w:rFonts w:ascii="Arial" w:hAnsi="Arial" w:cs="Arial"/>
          <w:color w:val="000000"/>
          <w:spacing w:val="-1"/>
          <w:sz w:val="20"/>
        </w:rPr>
        <w:t xml:space="preserve">Prosimy o wyjaśnienie jak należy interpretować "zestaw"? Z zapisów można wnioskować, że mowa jest o szafach </w:t>
      </w:r>
      <w:proofErr w:type="spellStart"/>
      <w:r w:rsidRPr="003F1C4C">
        <w:rPr>
          <w:rFonts w:ascii="Arial" w:hAnsi="Arial" w:cs="Arial"/>
          <w:color w:val="000000"/>
          <w:spacing w:val="-1"/>
          <w:sz w:val="20"/>
        </w:rPr>
        <w:t>rack</w:t>
      </w:r>
      <w:proofErr w:type="spellEnd"/>
      <w:r w:rsidRPr="003F1C4C">
        <w:rPr>
          <w:rFonts w:ascii="Arial" w:hAnsi="Arial" w:cs="Arial"/>
          <w:color w:val="000000"/>
          <w:spacing w:val="-1"/>
          <w:sz w:val="20"/>
        </w:rPr>
        <w:t xml:space="preserve"> z osprzętem - na to wskazywać mogły by wymiary maksymalnej wysokości, długości i szerokości. Przeczy temu jednak zapis o wymaganiu mówiącym o systemie kontroli przepływu powietrza na zasadzie rozdzielenia stref.</w:t>
      </w:r>
    </w:p>
    <w:p w:rsidR="003F1C4C" w:rsidRPr="003F1C4C" w:rsidRDefault="003F1C4C" w:rsidP="003F1C4C">
      <w:pPr>
        <w:jc w:val="both"/>
        <w:rPr>
          <w:rFonts w:ascii="Arial" w:hAnsi="Arial" w:cs="Arial"/>
          <w:color w:val="000000"/>
          <w:spacing w:val="-1"/>
          <w:sz w:val="20"/>
        </w:rPr>
      </w:pPr>
      <w:r w:rsidRPr="003F1C4C">
        <w:rPr>
          <w:rFonts w:ascii="Arial" w:hAnsi="Arial" w:cs="Arial"/>
          <w:color w:val="000000"/>
          <w:spacing w:val="-1"/>
          <w:sz w:val="20"/>
        </w:rPr>
        <w:t xml:space="preserve">By zbudować system szaf </w:t>
      </w:r>
      <w:proofErr w:type="spellStart"/>
      <w:r w:rsidRPr="003F1C4C">
        <w:rPr>
          <w:rFonts w:ascii="Arial" w:hAnsi="Arial" w:cs="Arial"/>
          <w:color w:val="000000"/>
          <w:spacing w:val="-1"/>
          <w:sz w:val="20"/>
        </w:rPr>
        <w:t>rack</w:t>
      </w:r>
      <w:proofErr w:type="spellEnd"/>
      <w:r w:rsidRPr="003F1C4C">
        <w:rPr>
          <w:rFonts w:ascii="Arial" w:hAnsi="Arial" w:cs="Arial"/>
          <w:color w:val="000000"/>
          <w:spacing w:val="-1"/>
          <w:sz w:val="20"/>
        </w:rPr>
        <w:t xml:space="preserve"> ze strefami powietrza należy umiejscowić szafy naprzeciwko siebie i pomiędzy nimi tworzy się korytarz. W takim przypadku szerokość zestawu (</w:t>
      </w:r>
      <w:proofErr w:type="spellStart"/>
      <w:r w:rsidRPr="003F1C4C">
        <w:rPr>
          <w:rFonts w:ascii="Arial" w:hAnsi="Arial" w:cs="Arial"/>
          <w:color w:val="000000"/>
          <w:spacing w:val="-1"/>
          <w:sz w:val="20"/>
        </w:rPr>
        <w:t>BOXa</w:t>
      </w:r>
      <w:proofErr w:type="spellEnd"/>
      <w:r w:rsidRPr="003F1C4C">
        <w:rPr>
          <w:rFonts w:ascii="Arial" w:hAnsi="Arial" w:cs="Arial"/>
          <w:color w:val="000000"/>
          <w:spacing w:val="-1"/>
          <w:sz w:val="20"/>
        </w:rPr>
        <w:t>) wynosi minimum 2 x głębokość (długość) szafy + szerokość korytarza czyli w przybliżeniu 2x100 + 120 cm.</w:t>
      </w:r>
    </w:p>
    <w:p w:rsidR="003F1C4C" w:rsidRPr="003F1C4C" w:rsidRDefault="003F1C4C" w:rsidP="003F1C4C">
      <w:pPr>
        <w:jc w:val="both"/>
        <w:rPr>
          <w:rFonts w:ascii="Arial" w:hAnsi="Arial" w:cs="Arial"/>
          <w:color w:val="000000"/>
          <w:spacing w:val="-1"/>
          <w:sz w:val="20"/>
        </w:rPr>
      </w:pPr>
      <w:r w:rsidRPr="003F1C4C">
        <w:rPr>
          <w:rFonts w:ascii="Arial" w:hAnsi="Arial" w:cs="Arial"/>
          <w:color w:val="000000"/>
          <w:spacing w:val="-1"/>
          <w:sz w:val="20"/>
        </w:rPr>
        <w:t>Ten wymiar jest większy niż wyznaczony przez Zamawiającego 1000mm.</w:t>
      </w:r>
    </w:p>
    <w:p w:rsidR="003F1C4C" w:rsidRDefault="003F1C4C" w:rsidP="0033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spacing w:val="-1"/>
          <w:sz w:val="20"/>
        </w:rPr>
      </w:pPr>
    </w:p>
    <w:p w:rsidR="003F1C4C" w:rsidRPr="003F1C4C" w:rsidRDefault="003F1C4C" w:rsidP="0033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b/>
          <w:spacing w:val="-1"/>
          <w:sz w:val="20"/>
        </w:rPr>
      </w:pPr>
      <w:r w:rsidRPr="003F1C4C">
        <w:rPr>
          <w:rFonts w:ascii="Arial" w:hAnsi="Arial" w:cs="Arial"/>
          <w:b/>
          <w:spacing w:val="-1"/>
          <w:sz w:val="20"/>
        </w:rPr>
        <w:t>Odpowiedź</w:t>
      </w:r>
    </w:p>
    <w:p w:rsidR="003F1C4C" w:rsidRDefault="003F1C4C" w:rsidP="0033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Odpowiedź na to pytanie została udzielona w odpowiedzi na pytanie nr 1 z dnia 28.01.2014</w:t>
      </w:r>
    </w:p>
    <w:p w:rsidR="00392FDA" w:rsidRDefault="00392FDA" w:rsidP="0033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spacing w:val="-1"/>
          <w:sz w:val="20"/>
        </w:rPr>
      </w:pPr>
    </w:p>
    <w:p w:rsidR="00392FDA" w:rsidRDefault="00392FDA" w:rsidP="00392FDA">
      <w:pPr>
        <w:shd w:val="clear" w:color="auto" w:fill="FFFFFF"/>
        <w:ind w:left="36"/>
        <w:rPr>
          <w:rFonts w:ascii="Arial" w:hAnsi="Arial" w:cs="Arial"/>
          <w:b/>
          <w:color w:val="000000"/>
          <w:spacing w:val="-1"/>
          <w:sz w:val="20"/>
        </w:rPr>
      </w:pPr>
    </w:p>
    <w:p w:rsidR="00392FDA" w:rsidRDefault="00392FDA" w:rsidP="00392FDA">
      <w:pPr>
        <w:shd w:val="clear" w:color="auto" w:fill="FFFFFF"/>
        <w:ind w:left="36"/>
        <w:rPr>
          <w:rFonts w:ascii="Arial" w:hAnsi="Arial" w:cs="Arial"/>
          <w:b/>
          <w:color w:val="000000"/>
          <w:spacing w:val="-1"/>
          <w:sz w:val="20"/>
        </w:rPr>
      </w:pPr>
    </w:p>
    <w:p w:rsidR="00392FDA" w:rsidRPr="00392FDA" w:rsidRDefault="00392FDA" w:rsidP="00392FDA">
      <w:pPr>
        <w:shd w:val="clear" w:color="auto" w:fill="FFFFFF"/>
        <w:ind w:left="36"/>
        <w:rPr>
          <w:rFonts w:ascii="Arial" w:hAnsi="Arial" w:cs="Arial"/>
          <w:b/>
          <w:color w:val="000000"/>
          <w:spacing w:val="-1"/>
          <w:sz w:val="20"/>
        </w:rPr>
      </w:pPr>
      <w:r w:rsidRPr="00392FDA">
        <w:rPr>
          <w:rFonts w:ascii="Arial" w:hAnsi="Arial" w:cs="Arial"/>
          <w:b/>
          <w:color w:val="000000"/>
          <w:spacing w:val="-1"/>
          <w:sz w:val="20"/>
        </w:rPr>
        <w:lastRenderedPageBreak/>
        <w:t>Pytanie nr 3 z dnia 28.01.2014</w:t>
      </w:r>
    </w:p>
    <w:p w:rsidR="00392FDA" w:rsidRPr="00392FDA" w:rsidRDefault="00392FDA" w:rsidP="00392FDA">
      <w:pPr>
        <w:jc w:val="both"/>
        <w:rPr>
          <w:rFonts w:ascii="Arial" w:hAnsi="Arial" w:cs="Arial"/>
          <w:color w:val="000000"/>
          <w:spacing w:val="-1"/>
          <w:sz w:val="20"/>
        </w:rPr>
      </w:pPr>
      <w:r w:rsidRPr="00392FDA">
        <w:rPr>
          <w:rFonts w:ascii="Arial" w:hAnsi="Arial" w:cs="Arial"/>
          <w:color w:val="000000"/>
          <w:spacing w:val="-1"/>
          <w:sz w:val="20"/>
        </w:rPr>
        <w:t xml:space="preserve">Z wymagań z tabeli 28 wnioskować można, że należy dostarczyć minimum 3 szafy </w:t>
      </w:r>
      <w:proofErr w:type="spellStart"/>
      <w:r w:rsidRPr="00392FDA">
        <w:rPr>
          <w:rFonts w:ascii="Arial" w:hAnsi="Arial" w:cs="Arial"/>
          <w:color w:val="000000"/>
          <w:spacing w:val="-1"/>
          <w:sz w:val="20"/>
        </w:rPr>
        <w:t>rack</w:t>
      </w:r>
      <w:proofErr w:type="spellEnd"/>
      <w:r w:rsidRPr="00392FDA">
        <w:rPr>
          <w:rFonts w:ascii="Arial" w:hAnsi="Arial" w:cs="Arial"/>
          <w:color w:val="000000"/>
          <w:spacing w:val="-1"/>
          <w:sz w:val="20"/>
        </w:rPr>
        <w:t xml:space="preserve"> 42U (3x42=126). Jednak utworzenie </w:t>
      </w:r>
      <w:proofErr w:type="spellStart"/>
      <w:r w:rsidRPr="00392FDA">
        <w:rPr>
          <w:rFonts w:ascii="Arial" w:hAnsi="Arial" w:cs="Arial"/>
          <w:color w:val="000000"/>
          <w:spacing w:val="-1"/>
          <w:sz w:val="20"/>
        </w:rPr>
        <w:t>boxa</w:t>
      </w:r>
      <w:proofErr w:type="spellEnd"/>
      <w:r w:rsidRPr="00392FDA">
        <w:rPr>
          <w:rFonts w:ascii="Arial" w:hAnsi="Arial" w:cs="Arial"/>
          <w:color w:val="000000"/>
          <w:spacing w:val="-1"/>
          <w:sz w:val="20"/>
        </w:rPr>
        <w:t xml:space="preserve"> z 3 szaf wydaje się nieracjonalne i należy zbudować go w oparciu o 4 szafy.</w:t>
      </w:r>
    </w:p>
    <w:p w:rsidR="00392FDA" w:rsidRPr="00392FDA" w:rsidRDefault="00392FDA" w:rsidP="00392FDA">
      <w:pPr>
        <w:jc w:val="both"/>
        <w:rPr>
          <w:rFonts w:ascii="Arial" w:hAnsi="Arial" w:cs="Arial"/>
          <w:color w:val="000000"/>
          <w:spacing w:val="-1"/>
          <w:sz w:val="20"/>
        </w:rPr>
      </w:pPr>
      <w:r w:rsidRPr="00392FDA">
        <w:rPr>
          <w:rFonts w:ascii="Arial" w:hAnsi="Arial" w:cs="Arial"/>
          <w:color w:val="000000"/>
          <w:spacing w:val="-1"/>
          <w:sz w:val="20"/>
        </w:rPr>
        <w:t xml:space="preserve">Prosimy o wyjaśnienie czy Wykonawca dobrze interpretuje zapisy próbując zaoferować zestaw składających się z pary dwóch przeciwległych szaf </w:t>
      </w:r>
      <w:proofErr w:type="spellStart"/>
      <w:r w:rsidRPr="00392FDA">
        <w:rPr>
          <w:rFonts w:ascii="Arial" w:hAnsi="Arial" w:cs="Arial"/>
          <w:color w:val="000000"/>
          <w:spacing w:val="-1"/>
          <w:sz w:val="20"/>
        </w:rPr>
        <w:t>rack</w:t>
      </w:r>
      <w:proofErr w:type="spellEnd"/>
      <w:r w:rsidRPr="00392FDA">
        <w:rPr>
          <w:rFonts w:ascii="Arial" w:hAnsi="Arial" w:cs="Arial"/>
          <w:color w:val="000000"/>
          <w:spacing w:val="-1"/>
          <w:sz w:val="20"/>
        </w:rPr>
        <w:t xml:space="preserve"> (w sumie 4) zamkniętych sufitem i drzwiami przesuwnymi, co tworzy BOX z korytarzem powietrznym i kontrolą dostępu w postaci systemu SKD w drzwiach przesuwnych i drzwiach poszczególnych szaf (Wydzielenie dostępu dla każdej strony pojedynczego stelażu 19 cali oraz całego systemu zabudowy).</w:t>
      </w:r>
    </w:p>
    <w:p w:rsidR="00392FDA" w:rsidRDefault="00392FDA" w:rsidP="0033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spacing w:val="-1"/>
          <w:sz w:val="20"/>
        </w:rPr>
      </w:pPr>
    </w:p>
    <w:p w:rsidR="00392FDA" w:rsidRPr="00392FDA" w:rsidRDefault="00392FDA" w:rsidP="0033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b/>
          <w:spacing w:val="-1"/>
          <w:sz w:val="20"/>
        </w:rPr>
      </w:pPr>
      <w:r w:rsidRPr="00392FDA">
        <w:rPr>
          <w:rFonts w:ascii="Arial" w:hAnsi="Arial" w:cs="Arial"/>
          <w:b/>
          <w:spacing w:val="-1"/>
          <w:sz w:val="20"/>
        </w:rPr>
        <w:t>Odpowiedź</w:t>
      </w:r>
    </w:p>
    <w:p w:rsidR="00392FDA" w:rsidRDefault="00392FDA" w:rsidP="00392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Odpowiedź na to pytanie została udzielona w odpowiedzi na pytanie nr 1 z dnia 28.01.2014</w:t>
      </w:r>
    </w:p>
    <w:p w:rsidR="00392FDA" w:rsidRDefault="00392FDA" w:rsidP="00392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spacing w:val="-1"/>
          <w:sz w:val="20"/>
        </w:rPr>
      </w:pPr>
    </w:p>
    <w:p w:rsidR="00EC5892" w:rsidRPr="00EC5892" w:rsidRDefault="00EC5892" w:rsidP="00EC5892">
      <w:pPr>
        <w:shd w:val="clear" w:color="auto" w:fill="FFFFFF"/>
        <w:ind w:left="14"/>
        <w:rPr>
          <w:rFonts w:ascii="Arial" w:hAnsi="Arial" w:cs="Arial"/>
          <w:b/>
          <w:color w:val="000000"/>
          <w:spacing w:val="-1"/>
          <w:sz w:val="20"/>
        </w:rPr>
      </w:pPr>
      <w:r w:rsidRPr="00EC5892">
        <w:rPr>
          <w:rFonts w:ascii="Arial" w:hAnsi="Arial" w:cs="Arial"/>
          <w:b/>
          <w:color w:val="000000"/>
          <w:spacing w:val="-1"/>
          <w:sz w:val="20"/>
        </w:rPr>
        <w:t>Pytanie nr 4 z dnia 28.01.2014</w:t>
      </w:r>
    </w:p>
    <w:p w:rsidR="00EC5892" w:rsidRPr="00EC5892" w:rsidRDefault="00EC5892" w:rsidP="00EC5892">
      <w:pPr>
        <w:jc w:val="both"/>
        <w:rPr>
          <w:rFonts w:ascii="Arial" w:hAnsi="Arial" w:cs="Arial"/>
          <w:color w:val="000000"/>
          <w:spacing w:val="-1"/>
          <w:sz w:val="20"/>
        </w:rPr>
      </w:pPr>
      <w:r w:rsidRPr="00EC5892">
        <w:rPr>
          <w:rFonts w:ascii="Arial" w:hAnsi="Arial" w:cs="Arial"/>
          <w:color w:val="000000"/>
          <w:spacing w:val="-1"/>
          <w:sz w:val="20"/>
        </w:rPr>
        <w:t xml:space="preserve">Z wymagań z tabeli 29 wnioskować można, że należy dostarczyć 2 szafy </w:t>
      </w:r>
      <w:proofErr w:type="spellStart"/>
      <w:r w:rsidRPr="00EC5892">
        <w:rPr>
          <w:rFonts w:ascii="Arial" w:hAnsi="Arial" w:cs="Arial"/>
          <w:color w:val="000000"/>
          <w:spacing w:val="-1"/>
          <w:sz w:val="20"/>
        </w:rPr>
        <w:t>rack</w:t>
      </w:r>
      <w:proofErr w:type="spellEnd"/>
      <w:r w:rsidRPr="00EC5892">
        <w:rPr>
          <w:rFonts w:ascii="Arial" w:hAnsi="Arial" w:cs="Arial"/>
          <w:color w:val="000000"/>
          <w:spacing w:val="-1"/>
          <w:sz w:val="20"/>
        </w:rPr>
        <w:t xml:space="preserve"> 42U (2x42=84). Jednak utworzenie </w:t>
      </w:r>
      <w:proofErr w:type="spellStart"/>
      <w:r w:rsidRPr="00EC5892">
        <w:rPr>
          <w:rFonts w:ascii="Arial" w:hAnsi="Arial" w:cs="Arial"/>
          <w:color w:val="000000"/>
          <w:spacing w:val="-1"/>
          <w:sz w:val="20"/>
        </w:rPr>
        <w:t>boxa</w:t>
      </w:r>
      <w:proofErr w:type="spellEnd"/>
      <w:r w:rsidRPr="00EC5892">
        <w:rPr>
          <w:rFonts w:ascii="Arial" w:hAnsi="Arial" w:cs="Arial"/>
          <w:color w:val="000000"/>
          <w:spacing w:val="-1"/>
          <w:sz w:val="20"/>
        </w:rPr>
        <w:t xml:space="preserve"> z 2 szaf, który dodatkowo ma być chroniony na poziomie dostępu systemem SKD na wejściu do "korytarza" i do poszczególnej szafy jest nieracjonalne z ekonomicznego punktu widzenia. Podkreślić należy, że dla sprawnego funkcjonowania takiej infrastruktury konieczna jest budowa specyficznego systemu nawiewów podpodłogowych. Przy tak małej infrastrukturze koszt jest nieadekwatny do funkcji jaka ma spełnić.</w:t>
      </w:r>
    </w:p>
    <w:p w:rsidR="00EC5892" w:rsidRPr="00EC5892" w:rsidRDefault="00EC5892" w:rsidP="00EC5892">
      <w:pPr>
        <w:jc w:val="both"/>
        <w:rPr>
          <w:rFonts w:ascii="Arial" w:hAnsi="Arial" w:cs="Arial"/>
          <w:color w:val="000000"/>
          <w:spacing w:val="-1"/>
          <w:sz w:val="20"/>
        </w:rPr>
      </w:pPr>
      <w:r w:rsidRPr="00EC5892">
        <w:rPr>
          <w:rFonts w:ascii="Arial" w:hAnsi="Arial" w:cs="Arial"/>
          <w:color w:val="000000"/>
          <w:spacing w:val="-1"/>
          <w:sz w:val="20"/>
        </w:rPr>
        <w:t xml:space="preserve">Prosimy o wyjaśnienie czy Wykonawca dobrze interpretuje zapisy próbując zaoferować zestaw składających się z dwóch przeciwległych szaf </w:t>
      </w:r>
      <w:proofErr w:type="spellStart"/>
      <w:r w:rsidRPr="00EC5892">
        <w:rPr>
          <w:rFonts w:ascii="Arial" w:hAnsi="Arial" w:cs="Arial"/>
          <w:color w:val="000000"/>
          <w:spacing w:val="-1"/>
          <w:sz w:val="20"/>
        </w:rPr>
        <w:t>rack</w:t>
      </w:r>
      <w:proofErr w:type="spellEnd"/>
      <w:r w:rsidRPr="00EC5892">
        <w:rPr>
          <w:rFonts w:ascii="Arial" w:hAnsi="Arial" w:cs="Arial"/>
          <w:color w:val="000000"/>
          <w:spacing w:val="-1"/>
          <w:sz w:val="20"/>
        </w:rPr>
        <w:t xml:space="preserve"> zamkniętych sufitem i drzwiami przesuwnymi, co tworzy BOX z korytarzem powietrznym i kontrolą dostępu w postaci systemu SKD w drzwiach przesuwnych i drzwiach poszczególnych szaf (Wydzielenie dostępu dla każdej strony pojedynczego stelażu 19 cali oraz całego systemu zabudowy).</w:t>
      </w:r>
    </w:p>
    <w:p w:rsidR="00EC5892" w:rsidRPr="00EC5892" w:rsidRDefault="00EC5892" w:rsidP="00EC5892">
      <w:pPr>
        <w:jc w:val="both"/>
        <w:rPr>
          <w:rFonts w:ascii="Arial" w:hAnsi="Arial" w:cs="Arial"/>
          <w:color w:val="000000"/>
          <w:spacing w:val="-1"/>
          <w:sz w:val="20"/>
        </w:rPr>
      </w:pPr>
    </w:p>
    <w:p w:rsidR="00392FDA" w:rsidRPr="00EC5892" w:rsidRDefault="00EC5892" w:rsidP="0033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b/>
          <w:spacing w:val="-1"/>
          <w:sz w:val="20"/>
        </w:rPr>
      </w:pPr>
      <w:r w:rsidRPr="00EC5892">
        <w:rPr>
          <w:rFonts w:ascii="Arial" w:hAnsi="Arial" w:cs="Arial"/>
          <w:b/>
          <w:spacing w:val="-1"/>
          <w:sz w:val="20"/>
        </w:rPr>
        <w:t>Odpowiedź</w:t>
      </w:r>
    </w:p>
    <w:p w:rsidR="00EC5892" w:rsidRDefault="00EC5892" w:rsidP="00EC5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Odpowiedź na to pytanie została udzielona w odpowiedzi na pytanie nr 1 z dnia 28.01.2014</w:t>
      </w:r>
    </w:p>
    <w:p w:rsidR="00EC5892" w:rsidRDefault="00EC5892" w:rsidP="0033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spacing w:val="-1"/>
          <w:sz w:val="20"/>
        </w:rPr>
      </w:pPr>
    </w:p>
    <w:p w:rsidR="00E91A44" w:rsidRDefault="00E91A44" w:rsidP="00E91A44">
      <w:pPr>
        <w:shd w:val="clear" w:color="auto" w:fill="FFFFFF"/>
        <w:rPr>
          <w:rFonts w:ascii="Arial" w:hAnsi="Arial" w:cs="Arial"/>
          <w:b/>
          <w:color w:val="000000"/>
          <w:spacing w:val="-1"/>
          <w:sz w:val="20"/>
        </w:rPr>
      </w:pPr>
      <w:r w:rsidRPr="00E91A44">
        <w:rPr>
          <w:rFonts w:ascii="Arial" w:hAnsi="Arial" w:cs="Arial"/>
          <w:b/>
          <w:color w:val="000000"/>
          <w:spacing w:val="-1"/>
          <w:sz w:val="20"/>
        </w:rPr>
        <w:t>Pytanie nr 25 z dnia 24.01.2014</w:t>
      </w:r>
    </w:p>
    <w:p w:rsidR="00A027E8" w:rsidRPr="00A027E8" w:rsidRDefault="00A027E8" w:rsidP="00E91A44">
      <w:pPr>
        <w:shd w:val="clear" w:color="auto" w:fill="FFFFFF"/>
        <w:rPr>
          <w:rFonts w:ascii="Arial" w:hAnsi="Arial" w:cs="Arial"/>
          <w:color w:val="000000"/>
          <w:spacing w:val="-1"/>
          <w:sz w:val="20"/>
        </w:rPr>
      </w:pPr>
      <w:r w:rsidRPr="00A027E8">
        <w:rPr>
          <w:rFonts w:ascii="Arial" w:hAnsi="Arial" w:cs="Arial"/>
          <w:color w:val="000000"/>
          <w:spacing w:val="-1"/>
          <w:sz w:val="20"/>
        </w:rPr>
        <w:t xml:space="preserve">Dotyczy punktu 9.1.1.3 wymaganie: Musi </w:t>
      </w:r>
      <w:proofErr w:type="spellStart"/>
      <w:r w:rsidRPr="00A027E8">
        <w:rPr>
          <w:rFonts w:ascii="Arial" w:hAnsi="Arial" w:cs="Arial"/>
          <w:color w:val="000000"/>
          <w:spacing w:val="-1"/>
          <w:sz w:val="20"/>
        </w:rPr>
        <w:t>umożliwać</w:t>
      </w:r>
      <w:proofErr w:type="spellEnd"/>
      <w:r w:rsidRPr="00A027E8">
        <w:rPr>
          <w:rFonts w:ascii="Arial" w:hAnsi="Arial" w:cs="Arial"/>
          <w:color w:val="000000"/>
          <w:spacing w:val="-1"/>
          <w:sz w:val="20"/>
        </w:rPr>
        <w:t xml:space="preserve"> obsługę systemów wieloprocesowych do 64 procesów</w:t>
      </w:r>
    </w:p>
    <w:p w:rsidR="00E91A44" w:rsidRDefault="00E91A44" w:rsidP="00E91A44">
      <w:pPr>
        <w:pStyle w:val="Akapitzlist"/>
        <w:numPr>
          <w:ilvl w:val="0"/>
          <w:numId w:val="24"/>
        </w:numPr>
        <w:shd w:val="clear" w:color="auto" w:fill="FFFFFF"/>
        <w:spacing w:before="0" w:beforeAutospacing="0"/>
        <w:ind w:left="426"/>
        <w:rPr>
          <w:rFonts w:ascii="Arial" w:hAnsi="Arial" w:cs="Arial"/>
          <w:spacing w:val="-1"/>
          <w:sz w:val="20"/>
        </w:rPr>
      </w:pPr>
      <w:r w:rsidRPr="00E91A44">
        <w:rPr>
          <w:rFonts w:ascii="Arial" w:hAnsi="Arial" w:cs="Arial"/>
          <w:spacing w:val="-1"/>
          <w:sz w:val="20"/>
        </w:rPr>
        <w:t>Pod kontrola jakiego systemu operacyjnego działają systemy</w:t>
      </w:r>
      <w:r>
        <w:rPr>
          <w:rFonts w:ascii="Arial" w:hAnsi="Arial" w:cs="Arial"/>
          <w:spacing w:val="-1"/>
          <w:sz w:val="20"/>
        </w:rPr>
        <w:t xml:space="preserve"> wieloprocesorowe Zamawiającego?</w:t>
      </w:r>
    </w:p>
    <w:p w:rsidR="00E91A44" w:rsidRPr="00E91A44" w:rsidRDefault="00E91A44" w:rsidP="00E91A44">
      <w:pPr>
        <w:pStyle w:val="Akapitzlist"/>
        <w:numPr>
          <w:ilvl w:val="0"/>
          <w:numId w:val="24"/>
        </w:numPr>
        <w:shd w:val="clear" w:color="auto" w:fill="FFFFFF"/>
        <w:spacing w:before="0" w:beforeAutospacing="0"/>
        <w:ind w:left="426"/>
        <w:rPr>
          <w:rFonts w:ascii="Arial" w:hAnsi="Arial" w:cs="Arial"/>
          <w:spacing w:val="-1"/>
          <w:sz w:val="20"/>
        </w:rPr>
      </w:pPr>
      <w:r w:rsidRPr="00E91A44">
        <w:rPr>
          <w:rFonts w:ascii="Arial" w:hAnsi="Arial" w:cs="Arial"/>
          <w:color w:val="000000"/>
          <w:spacing w:val="-1"/>
          <w:sz w:val="20"/>
          <w:szCs w:val="20"/>
        </w:rPr>
        <w:t>Zapewnienie jakiej funkcjonalności jest konieczne dla systemów wieloprocesorowych?</w:t>
      </w:r>
    </w:p>
    <w:p w:rsidR="00E91A44" w:rsidRPr="00E91A44" w:rsidRDefault="00E91A44" w:rsidP="00E91A44">
      <w:pPr>
        <w:pStyle w:val="Akapitzlist"/>
        <w:numPr>
          <w:ilvl w:val="0"/>
          <w:numId w:val="24"/>
        </w:numPr>
        <w:shd w:val="clear" w:color="auto" w:fill="FFFFFF"/>
        <w:spacing w:before="0" w:beforeAutospacing="0"/>
        <w:ind w:left="426"/>
        <w:rPr>
          <w:rFonts w:ascii="Arial" w:hAnsi="Arial" w:cs="Arial"/>
          <w:spacing w:val="-1"/>
          <w:sz w:val="20"/>
        </w:rPr>
      </w:pPr>
      <w:r w:rsidRPr="00E91A44">
        <w:rPr>
          <w:rFonts w:ascii="Arial" w:hAnsi="Arial" w:cs="Arial"/>
          <w:color w:val="000000"/>
          <w:spacing w:val="-1"/>
          <w:sz w:val="20"/>
          <w:szCs w:val="20"/>
        </w:rPr>
        <w:t>Co spowodowało, iż Zamawiający wyróżnił te systemy odrębnym wymaganiem?</w:t>
      </w:r>
    </w:p>
    <w:p w:rsidR="00E91A44" w:rsidRPr="00E91A44" w:rsidRDefault="00E91A44" w:rsidP="00332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b/>
          <w:spacing w:val="-1"/>
          <w:sz w:val="20"/>
        </w:rPr>
      </w:pPr>
      <w:r w:rsidRPr="00E91A44">
        <w:rPr>
          <w:rFonts w:ascii="Arial" w:hAnsi="Arial" w:cs="Arial"/>
          <w:b/>
          <w:spacing w:val="-1"/>
          <w:sz w:val="20"/>
        </w:rPr>
        <w:t>Odpowiedź</w:t>
      </w:r>
    </w:p>
    <w:p w:rsidR="00E91A44" w:rsidRPr="00E91A44" w:rsidRDefault="00E91A44" w:rsidP="00E91A44">
      <w:pPr>
        <w:pStyle w:val="Akapitzlist"/>
        <w:numPr>
          <w:ilvl w:val="0"/>
          <w:numId w:val="2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/>
        <w:ind w:left="426"/>
        <w:jc w:val="both"/>
        <w:rPr>
          <w:rFonts w:ascii="Arial" w:hAnsi="Arial" w:cs="Arial"/>
          <w:spacing w:val="-1"/>
          <w:sz w:val="20"/>
        </w:rPr>
      </w:pPr>
      <w:r w:rsidRPr="00E91A44">
        <w:rPr>
          <w:rFonts w:ascii="Arial" w:hAnsi="Arial" w:cs="Arial"/>
          <w:sz w:val="20"/>
          <w:szCs w:val="20"/>
        </w:rPr>
        <w:t>Zamawiający nie posiada systemów wieloprocesorowych</w:t>
      </w:r>
    </w:p>
    <w:p w:rsidR="00E91A44" w:rsidRPr="00E91A44" w:rsidRDefault="00E91A44" w:rsidP="00E91A44">
      <w:pPr>
        <w:pStyle w:val="Akapitzlist"/>
        <w:numPr>
          <w:ilvl w:val="0"/>
          <w:numId w:val="23"/>
        </w:numPr>
        <w:ind w:left="426"/>
        <w:rPr>
          <w:rFonts w:ascii="Arial" w:hAnsi="Arial" w:cs="Arial"/>
          <w:spacing w:val="-1"/>
          <w:sz w:val="20"/>
        </w:rPr>
      </w:pPr>
      <w:r w:rsidRPr="00E91A44">
        <w:rPr>
          <w:rFonts w:ascii="Arial" w:hAnsi="Arial" w:cs="Arial"/>
          <w:sz w:val="20"/>
        </w:rPr>
        <w:t>Zamawiający wymaga, aby system operacyjny był w stanie obsłużyć serwer fizyczny posiadający 64 fizyczne procesory.</w:t>
      </w:r>
    </w:p>
    <w:p w:rsidR="00E91A44" w:rsidRPr="00E91A44" w:rsidRDefault="00E91A44" w:rsidP="00E91A44">
      <w:pPr>
        <w:pStyle w:val="Akapitzlist"/>
        <w:numPr>
          <w:ilvl w:val="0"/>
          <w:numId w:val="23"/>
        </w:numPr>
        <w:ind w:left="426"/>
        <w:rPr>
          <w:rFonts w:ascii="Arial" w:hAnsi="Arial" w:cs="Arial"/>
          <w:spacing w:val="-1"/>
          <w:sz w:val="20"/>
        </w:rPr>
      </w:pPr>
      <w:r w:rsidRPr="00E91A44">
        <w:rPr>
          <w:rFonts w:ascii="Arial" w:hAnsi="Arial" w:cs="Arial"/>
          <w:sz w:val="20"/>
        </w:rPr>
        <w:t>Zapewnienie możliwości rozbudowy nowego środowiska.</w:t>
      </w:r>
    </w:p>
    <w:p w:rsidR="00E91A44" w:rsidRPr="00E91A44" w:rsidRDefault="00E91A44" w:rsidP="00E91A44">
      <w:pPr>
        <w:shd w:val="clear" w:color="auto" w:fill="FFFFFF"/>
        <w:ind w:left="29"/>
        <w:rPr>
          <w:rFonts w:ascii="Arial" w:hAnsi="Arial" w:cs="Arial"/>
          <w:b/>
          <w:color w:val="000000"/>
          <w:spacing w:val="-1"/>
          <w:sz w:val="20"/>
        </w:rPr>
      </w:pPr>
      <w:r w:rsidRPr="00E91A44">
        <w:rPr>
          <w:rFonts w:ascii="Arial" w:hAnsi="Arial" w:cs="Arial"/>
          <w:b/>
          <w:color w:val="000000"/>
          <w:spacing w:val="-1"/>
          <w:sz w:val="20"/>
        </w:rPr>
        <w:t>Pytanie nr 34 z dnia 24.01.2014</w:t>
      </w:r>
    </w:p>
    <w:p w:rsidR="00E91A44" w:rsidRPr="00E91A44" w:rsidRDefault="00A027E8" w:rsidP="00E91A44">
      <w:pPr>
        <w:shd w:val="clear" w:color="auto" w:fill="FFFFFF"/>
        <w:ind w:left="36"/>
        <w:rPr>
          <w:rFonts w:ascii="Arial" w:hAnsi="Arial" w:cs="Arial"/>
          <w:color w:val="000000"/>
          <w:spacing w:val="-1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Dotyczy punktu 9.1.2.1w</w:t>
      </w:r>
      <w:r w:rsidR="00E91A44" w:rsidRPr="00E91A44">
        <w:rPr>
          <w:rFonts w:ascii="Arial" w:hAnsi="Arial" w:cs="Arial"/>
          <w:color w:val="000000"/>
          <w:spacing w:val="-1"/>
          <w:sz w:val="20"/>
        </w:rPr>
        <w:t>ymaganie: Elementami systemu uwierzytelniania muszą być:</w:t>
      </w:r>
    </w:p>
    <w:p w:rsidR="00E91A44" w:rsidRPr="00E91A44" w:rsidRDefault="00E91A44" w:rsidP="00E91A44">
      <w:pPr>
        <w:widowControl w:val="0"/>
        <w:numPr>
          <w:ilvl w:val="0"/>
          <w:numId w:val="25"/>
        </w:numPr>
        <w:shd w:val="clear" w:color="auto" w:fill="FFFFFF"/>
        <w:tabs>
          <w:tab w:val="clear" w:pos="0"/>
          <w:tab w:val="num" w:pos="345"/>
          <w:tab w:val="left" w:pos="374"/>
        </w:tabs>
        <w:suppressAutoHyphens/>
        <w:ind w:left="29" w:firstLine="0"/>
        <w:rPr>
          <w:rFonts w:ascii="Arial" w:hAnsi="Arial" w:cs="Arial"/>
          <w:color w:val="000000"/>
          <w:spacing w:val="-1"/>
          <w:sz w:val="20"/>
        </w:rPr>
      </w:pPr>
      <w:r w:rsidRPr="00E91A44">
        <w:rPr>
          <w:rFonts w:ascii="Arial" w:hAnsi="Arial" w:cs="Arial"/>
          <w:color w:val="000000"/>
          <w:spacing w:val="-1"/>
          <w:sz w:val="20"/>
        </w:rPr>
        <w:t>system PKI zintegrowany z domeną Active Directory,</w:t>
      </w:r>
    </w:p>
    <w:p w:rsidR="00E91A44" w:rsidRPr="00E91A44" w:rsidRDefault="00E91A44" w:rsidP="00E91A44">
      <w:pPr>
        <w:widowControl w:val="0"/>
        <w:numPr>
          <w:ilvl w:val="0"/>
          <w:numId w:val="25"/>
        </w:numPr>
        <w:shd w:val="clear" w:color="auto" w:fill="FFFFFF"/>
        <w:tabs>
          <w:tab w:val="clear" w:pos="0"/>
          <w:tab w:val="num" w:pos="345"/>
          <w:tab w:val="left" w:pos="374"/>
        </w:tabs>
        <w:suppressAutoHyphens/>
        <w:ind w:left="29" w:firstLine="0"/>
        <w:rPr>
          <w:rFonts w:ascii="Arial" w:hAnsi="Arial" w:cs="Arial"/>
          <w:color w:val="000000"/>
          <w:spacing w:val="-1"/>
          <w:sz w:val="20"/>
        </w:rPr>
      </w:pPr>
      <w:r w:rsidRPr="00E91A44">
        <w:rPr>
          <w:rFonts w:ascii="Arial" w:hAnsi="Arial" w:cs="Arial"/>
          <w:color w:val="000000"/>
          <w:spacing w:val="-1"/>
          <w:sz w:val="20"/>
        </w:rPr>
        <w:t>urządzenia kryptograficzne zgodne ze stacjami Windows XP/7/8.</w:t>
      </w:r>
    </w:p>
    <w:p w:rsidR="00E91A44" w:rsidRPr="00E91A44" w:rsidRDefault="00E91A44" w:rsidP="00E91A44">
      <w:pPr>
        <w:shd w:val="clear" w:color="auto" w:fill="FFFFFF"/>
        <w:tabs>
          <w:tab w:val="left" w:pos="374"/>
        </w:tabs>
        <w:ind w:left="29"/>
        <w:rPr>
          <w:rFonts w:ascii="Arial" w:hAnsi="Arial" w:cs="Arial"/>
          <w:color w:val="000000"/>
          <w:spacing w:val="-1"/>
          <w:sz w:val="20"/>
        </w:rPr>
      </w:pPr>
      <w:r w:rsidRPr="00E91A44">
        <w:rPr>
          <w:rFonts w:ascii="Arial" w:hAnsi="Arial" w:cs="Arial"/>
          <w:color w:val="000000"/>
          <w:spacing w:val="-1"/>
          <w:sz w:val="20"/>
        </w:rPr>
        <w:t>3.  oprogramowanie umożliwiające integrację z istniejącymi aplikacjami, w których uwierzytelnienie odbywa się za pomocą hasła</w:t>
      </w:r>
    </w:p>
    <w:p w:rsidR="00E91A44" w:rsidRPr="00E91A44" w:rsidRDefault="00E91A44" w:rsidP="00E91A44">
      <w:pPr>
        <w:rPr>
          <w:rFonts w:ascii="Arial" w:hAnsi="Arial" w:cs="Arial"/>
          <w:color w:val="000000"/>
          <w:spacing w:val="-1"/>
          <w:sz w:val="20"/>
        </w:rPr>
      </w:pPr>
    </w:p>
    <w:p w:rsidR="00A027E8" w:rsidRPr="00A027E8" w:rsidRDefault="00E91A44" w:rsidP="00E91A44">
      <w:pPr>
        <w:pStyle w:val="Akapitzlist"/>
        <w:numPr>
          <w:ilvl w:val="0"/>
          <w:numId w:val="27"/>
        </w:numPr>
        <w:shd w:val="clear" w:color="auto" w:fill="FFFFFF"/>
        <w:tabs>
          <w:tab w:val="left" w:pos="396"/>
        </w:tabs>
        <w:ind w:left="426"/>
        <w:rPr>
          <w:rFonts w:ascii="Arial" w:hAnsi="Arial" w:cs="Arial"/>
          <w:color w:val="FF0000"/>
          <w:spacing w:val="-1"/>
          <w:sz w:val="20"/>
        </w:rPr>
      </w:pPr>
      <w:r w:rsidRPr="00A027E8">
        <w:rPr>
          <w:rFonts w:ascii="Arial" w:hAnsi="Arial" w:cs="Arial"/>
          <w:color w:val="000000"/>
          <w:spacing w:val="-1"/>
          <w:sz w:val="20"/>
        </w:rPr>
        <w:t>Czy urządzeniem kryptograficznym ma  być karta  kryptograficzna  o  której mowa  we wcześniejszym akapicie?</w:t>
      </w:r>
    </w:p>
    <w:p w:rsidR="00A027E8" w:rsidRPr="00A027E8" w:rsidRDefault="00E91A44" w:rsidP="00E91A44">
      <w:pPr>
        <w:pStyle w:val="Akapitzlist"/>
        <w:numPr>
          <w:ilvl w:val="0"/>
          <w:numId w:val="27"/>
        </w:numPr>
        <w:shd w:val="clear" w:color="auto" w:fill="FFFFFF"/>
        <w:tabs>
          <w:tab w:val="left" w:pos="396"/>
        </w:tabs>
        <w:ind w:left="426"/>
        <w:rPr>
          <w:rFonts w:ascii="Arial" w:hAnsi="Arial" w:cs="Arial"/>
          <w:color w:val="FF0000"/>
          <w:spacing w:val="-1"/>
          <w:sz w:val="20"/>
        </w:rPr>
      </w:pPr>
      <w:r w:rsidRPr="00A027E8">
        <w:rPr>
          <w:rFonts w:ascii="Arial" w:hAnsi="Arial" w:cs="Arial"/>
          <w:color w:val="000000"/>
          <w:spacing w:val="-1"/>
          <w:sz w:val="20"/>
          <w:szCs w:val="20"/>
        </w:rPr>
        <w:t>Czy dostarczenie CSP dla karty kryptograficznej spełnia trzecie wymaganie?</w:t>
      </w:r>
    </w:p>
    <w:p w:rsidR="00E91A44" w:rsidRPr="00A027E8" w:rsidRDefault="00E91A44" w:rsidP="00E91A44">
      <w:pPr>
        <w:pStyle w:val="Akapitzlist"/>
        <w:numPr>
          <w:ilvl w:val="0"/>
          <w:numId w:val="27"/>
        </w:numPr>
        <w:shd w:val="clear" w:color="auto" w:fill="FFFFFF"/>
        <w:tabs>
          <w:tab w:val="left" w:pos="396"/>
        </w:tabs>
        <w:ind w:left="426"/>
        <w:rPr>
          <w:rFonts w:ascii="Arial" w:hAnsi="Arial" w:cs="Arial"/>
          <w:color w:val="FF0000"/>
          <w:spacing w:val="-1"/>
          <w:sz w:val="20"/>
        </w:rPr>
      </w:pPr>
      <w:r w:rsidRPr="00A027E8">
        <w:rPr>
          <w:rFonts w:ascii="Arial" w:hAnsi="Arial" w:cs="Arial"/>
          <w:color w:val="000000"/>
          <w:spacing w:val="-1"/>
          <w:sz w:val="20"/>
          <w:szCs w:val="20"/>
        </w:rPr>
        <w:lastRenderedPageBreak/>
        <w:t>Czy mechanizm kart kryptograficzny dla Windows 8 ma być również dostępny dla modern-UI?</w:t>
      </w:r>
    </w:p>
    <w:p w:rsidR="00A027E8" w:rsidRPr="00A027E8" w:rsidRDefault="00A027E8" w:rsidP="00E91A4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"/>
        <w:jc w:val="both"/>
        <w:rPr>
          <w:rFonts w:ascii="Arial" w:hAnsi="Arial" w:cs="Arial"/>
          <w:b/>
          <w:spacing w:val="-1"/>
          <w:sz w:val="20"/>
        </w:rPr>
      </w:pPr>
      <w:r w:rsidRPr="00A027E8">
        <w:rPr>
          <w:rFonts w:ascii="Arial" w:hAnsi="Arial" w:cs="Arial"/>
          <w:b/>
          <w:spacing w:val="-1"/>
          <w:sz w:val="20"/>
        </w:rPr>
        <w:t>Odpowiedź</w:t>
      </w:r>
    </w:p>
    <w:p w:rsidR="00A027E8" w:rsidRDefault="00A027E8" w:rsidP="00A027E8">
      <w:pPr>
        <w:pStyle w:val="Akapitzlist"/>
        <w:numPr>
          <w:ilvl w:val="0"/>
          <w:numId w:val="2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/>
        <w:ind w:left="42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Tak</w:t>
      </w:r>
    </w:p>
    <w:p w:rsidR="00A027E8" w:rsidRDefault="00A027E8" w:rsidP="00A027E8">
      <w:pPr>
        <w:pStyle w:val="Akapitzlist"/>
        <w:numPr>
          <w:ilvl w:val="0"/>
          <w:numId w:val="2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Tak</w:t>
      </w:r>
    </w:p>
    <w:p w:rsidR="00A027E8" w:rsidRDefault="00A027E8" w:rsidP="00A027E8">
      <w:pPr>
        <w:pStyle w:val="Akapitzlist"/>
        <w:numPr>
          <w:ilvl w:val="0"/>
          <w:numId w:val="2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Tak</w:t>
      </w:r>
    </w:p>
    <w:p w:rsidR="00A027E8" w:rsidRPr="00A027E8" w:rsidRDefault="00A027E8" w:rsidP="00A027E8">
      <w:pPr>
        <w:shd w:val="clear" w:color="auto" w:fill="FFFFFF"/>
        <w:ind w:left="66"/>
        <w:rPr>
          <w:rFonts w:ascii="Arial" w:hAnsi="Arial" w:cs="Arial"/>
          <w:b/>
          <w:color w:val="000000"/>
          <w:spacing w:val="-1"/>
          <w:sz w:val="20"/>
        </w:rPr>
      </w:pPr>
      <w:r w:rsidRPr="00A027E8">
        <w:rPr>
          <w:rFonts w:ascii="Arial" w:hAnsi="Arial" w:cs="Arial"/>
          <w:b/>
          <w:color w:val="000000"/>
          <w:spacing w:val="-1"/>
          <w:sz w:val="20"/>
        </w:rPr>
        <w:t>Pytanie nr 36 z dnia 24.01.2014</w:t>
      </w:r>
    </w:p>
    <w:p w:rsidR="00A027E8" w:rsidRDefault="00A027E8" w:rsidP="00A027E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 xml:space="preserve">Dotyczy punktu 9.1.2.2. wymaganie: wsparcie dla emulatorów terminali m.in. emulatorów 3270 oraz 5250 firm </w:t>
      </w:r>
      <w:proofErr w:type="spellStart"/>
      <w:r>
        <w:rPr>
          <w:rFonts w:ascii="Arial" w:hAnsi="Arial" w:cs="Arial"/>
          <w:spacing w:val="-1"/>
          <w:sz w:val="20"/>
        </w:rPr>
        <w:t>Eicon</w:t>
      </w:r>
      <w:proofErr w:type="spellEnd"/>
      <w:r>
        <w:rPr>
          <w:rFonts w:ascii="Arial" w:hAnsi="Arial" w:cs="Arial"/>
          <w:spacing w:val="-1"/>
          <w:sz w:val="20"/>
        </w:rPr>
        <w:t xml:space="preserve">, WRQ, IBM, </w:t>
      </w:r>
      <w:proofErr w:type="spellStart"/>
      <w:r>
        <w:rPr>
          <w:rFonts w:ascii="Arial" w:hAnsi="Arial" w:cs="Arial"/>
          <w:spacing w:val="-1"/>
          <w:sz w:val="20"/>
        </w:rPr>
        <w:t>NetManage</w:t>
      </w:r>
      <w:proofErr w:type="spellEnd"/>
      <w:r>
        <w:rPr>
          <w:rFonts w:ascii="Arial" w:hAnsi="Arial" w:cs="Arial"/>
          <w:spacing w:val="-1"/>
          <w:sz w:val="20"/>
        </w:rPr>
        <w:t xml:space="preserve">, </w:t>
      </w:r>
      <w:proofErr w:type="spellStart"/>
      <w:r>
        <w:rPr>
          <w:rFonts w:ascii="Arial" w:hAnsi="Arial" w:cs="Arial"/>
          <w:spacing w:val="-1"/>
          <w:sz w:val="20"/>
        </w:rPr>
        <w:t>JollyGiant</w:t>
      </w:r>
      <w:proofErr w:type="spellEnd"/>
      <w:r>
        <w:rPr>
          <w:rFonts w:ascii="Arial" w:hAnsi="Arial" w:cs="Arial"/>
          <w:spacing w:val="-1"/>
          <w:sz w:val="20"/>
        </w:rPr>
        <w:t xml:space="preserve">, </w:t>
      </w:r>
      <w:proofErr w:type="spellStart"/>
      <w:r>
        <w:rPr>
          <w:rFonts w:ascii="Arial" w:hAnsi="Arial" w:cs="Arial"/>
          <w:spacing w:val="-1"/>
          <w:sz w:val="20"/>
        </w:rPr>
        <w:t>Pericom</w:t>
      </w:r>
      <w:proofErr w:type="spellEnd"/>
      <w:r>
        <w:rPr>
          <w:rFonts w:ascii="Arial" w:hAnsi="Arial" w:cs="Arial"/>
          <w:spacing w:val="-1"/>
          <w:sz w:val="20"/>
        </w:rPr>
        <w:t xml:space="preserve"> jak również emulatorów telnet firm WRQ, IBM, Microsoft, Novell.</w:t>
      </w:r>
    </w:p>
    <w:p w:rsidR="00A027E8" w:rsidRDefault="00A027E8" w:rsidP="00A027E8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ind w:left="284" w:hanging="284"/>
        <w:rPr>
          <w:rFonts w:ascii="Arial" w:hAnsi="Arial" w:cs="Arial"/>
          <w:spacing w:val="-1"/>
          <w:sz w:val="20"/>
        </w:rPr>
      </w:pPr>
      <w:r w:rsidRPr="00A027E8">
        <w:rPr>
          <w:rFonts w:ascii="Arial" w:hAnsi="Arial" w:cs="Arial"/>
          <w:spacing w:val="-1"/>
          <w:sz w:val="20"/>
        </w:rPr>
        <w:t>które z pośród wymienionych technologii należy uruchomić podczas wdrożenia?</w:t>
      </w:r>
    </w:p>
    <w:p w:rsidR="00A027E8" w:rsidRPr="00A027E8" w:rsidRDefault="00A027E8" w:rsidP="00A027E8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ind w:left="284" w:hanging="284"/>
        <w:rPr>
          <w:rFonts w:ascii="Arial" w:hAnsi="Arial" w:cs="Arial"/>
          <w:spacing w:val="-1"/>
          <w:sz w:val="20"/>
        </w:rPr>
      </w:pPr>
      <w:r w:rsidRPr="00A027E8">
        <w:rPr>
          <w:rFonts w:ascii="Arial" w:hAnsi="Arial" w:cs="Arial"/>
          <w:spacing w:val="-1"/>
          <w:sz w:val="20"/>
        </w:rPr>
        <w:t>Czy Zamawiający posiada działające, wyżej wymienione, środowiska?</w:t>
      </w:r>
    </w:p>
    <w:p w:rsidR="00A027E8" w:rsidRDefault="00A027E8" w:rsidP="00A027E8">
      <w:pPr>
        <w:widowControl w:val="0"/>
        <w:shd w:val="clear" w:color="auto" w:fill="FFFFFF"/>
        <w:tabs>
          <w:tab w:val="left" w:pos="0"/>
        </w:tabs>
        <w:suppressAutoHyphens/>
        <w:rPr>
          <w:rFonts w:ascii="Arial" w:hAnsi="Arial" w:cs="Arial"/>
          <w:spacing w:val="-1"/>
          <w:sz w:val="20"/>
        </w:rPr>
      </w:pPr>
    </w:p>
    <w:p w:rsidR="00A027E8" w:rsidRPr="00A027E8" w:rsidRDefault="00A027E8" w:rsidP="00A027E8">
      <w:pPr>
        <w:widowControl w:val="0"/>
        <w:shd w:val="clear" w:color="auto" w:fill="FFFFFF"/>
        <w:tabs>
          <w:tab w:val="left" w:pos="0"/>
        </w:tabs>
        <w:suppressAutoHyphens/>
        <w:rPr>
          <w:rFonts w:ascii="Arial" w:hAnsi="Arial" w:cs="Arial"/>
          <w:b/>
          <w:spacing w:val="-1"/>
          <w:sz w:val="20"/>
        </w:rPr>
      </w:pPr>
      <w:r w:rsidRPr="00A027E8">
        <w:rPr>
          <w:rFonts w:ascii="Arial" w:hAnsi="Arial" w:cs="Arial"/>
          <w:b/>
          <w:spacing w:val="-1"/>
          <w:sz w:val="20"/>
        </w:rPr>
        <w:t>Odpowiedź</w:t>
      </w:r>
    </w:p>
    <w:p w:rsidR="00A027E8" w:rsidRPr="00A027E8" w:rsidRDefault="00A027E8" w:rsidP="00A027E8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ind w:left="426"/>
        <w:rPr>
          <w:rFonts w:ascii="Arial" w:hAnsi="Arial" w:cs="Arial"/>
          <w:spacing w:val="-1"/>
          <w:sz w:val="20"/>
        </w:rPr>
      </w:pPr>
      <w:r w:rsidRPr="00A027E8">
        <w:rPr>
          <w:rFonts w:ascii="Arial" w:hAnsi="Arial" w:cs="Arial"/>
          <w:spacing w:val="-1"/>
          <w:sz w:val="20"/>
        </w:rPr>
        <w:t xml:space="preserve">Zamawiający w punkcie 9.1.10.2 Wymagania szczegółowe dla stosowanych produktów – silne uwierzytelnianie oraz SSO w wymaganiu: wsparcie dla emulatorów terminali m.in. emulatorów 3270 oraz 5250 firm </w:t>
      </w:r>
      <w:proofErr w:type="spellStart"/>
      <w:r w:rsidRPr="00A027E8">
        <w:rPr>
          <w:rFonts w:ascii="Arial" w:hAnsi="Arial" w:cs="Arial"/>
          <w:spacing w:val="-1"/>
          <w:sz w:val="20"/>
        </w:rPr>
        <w:t>Eicon</w:t>
      </w:r>
      <w:proofErr w:type="spellEnd"/>
      <w:r w:rsidRPr="00A027E8">
        <w:rPr>
          <w:rFonts w:ascii="Arial" w:hAnsi="Arial" w:cs="Arial"/>
          <w:spacing w:val="-1"/>
          <w:sz w:val="20"/>
        </w:rPr>
        <w:t xml:space="preserve">, WRQ, IBM, </w:t>
      </w:r>
      <w:proofErr w:type="spellStart"/>
      <w:r w:rsidRPr="00A027E8">
        <w:rPr>
          <w:rFonts w:ascii="Arial" w:hAnsi="Arial" w:cs="Arial"/>
          <w:spacing w:val="-1"/>
          <w:sz w:val="20"/>
        </w:rPr>
        <w:t>NetManage</w:t>
      </w:r>
      <w:proofErr w:type="spellEnd"/>
      <w:r w:rsidRPr="00A027E8">
        <w:rPr>
          <w:rFonts w:ascii="Arial" w:hAnsi="Arial" w:cs="Arial"/>
          <w:spacing w:val="-1"/>
          <w:sz w:val="20"/>
        </w:rPr>
        <w:t xml:space="preserve">, </w:t>
      </w:r>
      <w:proofErr w:type="spellStart"/>
      <w:r w:rsidRPr="00A027E8">
        <w:rPr>
          <w:rFonts w:ascii="Arial" w:hAnsi="Arial" w:cs="Arial"/>
          <w:spacing w:val="-1"/>
          <w:sz w:val="20"/>
        </w:rPr>
        <w:t>JollyGiant</w:t>
      </w:r>
      <w:proofErr w:type="spellEnd"/>
      <w:r w:rsidRPr="00A027E8">
        <w:rPr>
          <w:rFonts w:ascii="Arial" w:hAnsi="Arial" w:cs="Arial"/>
          <w:spacing w:val="-1"/>
          <w:sz w:val="20"/>
        </w:rPr>
        <w:t>, Perkom jak również emulatorów telnet firm WRQ, IBM, Microsoft, Novell wymienia możliwe rozwiązania, wymagając uruchomienia jednego, wybranego przez Wykonawcę.</w:t>
      </w:r>
    </w:p>
    <w:p w:rsidR="00A027E8" w:rsidRPr="00A027E8" w:rsidRDefault="00A027E8" w:rsidP="00A027E8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ind w:left="426" w:hanging="426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Nie</w:t>
      </w:r>
    </w:p>
    <w:p w:rsidR="00A027E8" w:rsidRDefault="00A027E8" w:rsidP="00A027E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pacing w:val="-1"/>
          <w:sz w:val="20"/>
        </w:rPr>
      </w:pPr>
    </w:p>
    <w:p w:rsidR="00CF534B" w:rsidRDefault="00CF534B" w:rsidP="00A027E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pacing w:val="-1"/>
          <w:sz w:val="20"/>
        </w:rPr>
      </w:pPr>
    </w:p>
    <w:p w:rsidR="00CF534B" w:rsidRPr="00A027E8" w:rsidRDefault="00CF534B" w:rsidP="00CF534B">
      <w:pPr>
        <w:shd w:val="clear" w:color="auto" w:fill="FFFFFF"/>
        <w:ind w:left="66"/>
        <w:rPr>
          <w:rFonts w:ascii="Arial" w:hAnsi="Arial" w:cs="Arial"/>
          <w:b/>
          <w:color w:val="000000"/>
          <w:spacing w:val="-1"/>
          <w:sz w:val="20"/>
        </w:rPr>
      </w:pPr>
      <w:r w:rsidRPr="00A027E8">
        <w:rPr>
          <w:rFonts w:ascii="Arial" w:hAnsi="Arial" w:cs="Arial"/>
          <w:b/>
          <w:color w:val="000000"/>
          <w:spacing w:val="-1"/>
          <w:sz w:val="20"/>
        </w:rPr>
        <w:t>Py</w:t>
      </w:r>
      <w:r>
        <w:rPr>
          <w:rFonts w:ascii="Arial" w:hAnsi="Arial" w:cs="Arial"/>
          <w:b/>
          <w:color w:val="000000"/>
          <w:spacing w:val="-1"/>
          <w:sz w:val="20"/>
        </w:rPr>
        <w:t>t</w:t>
      </w:r>
      <w:r w:rsidRPr="00A027E8">
        <w:rPr>
          <w:rFonts w:ascii="Arial" w:hAnsi="Arial" w:cs="Arial"/>
          <w:b/>
          <w:color w:val="000000"/>
          <w:spacing w:val="-1"/>
          <w:sz w:val="20"/>
        </w:rPr>
        <w:t xml:space="preserve">anie nr </w:t>
      </w:r>
      <w:r>
        <w:rPr>
          <w:rFonts w:ascii="Arial" w:hAnsi="Arial" w:cs="Arial"/>
          <w:b/>
          <w:color w:val="000000"/>
          <w:spacing w:val="-1"/>
          <w:sz w:val="20"/>
        </w:rPr>
        <w:t>8</w:t>
      </w:r>
      <w:r w:rsidRPr="00A027E8">
        <w:rPr>
          <w:rFonts w:ascii="Arial" w:hAnsi="Arial" w:cs="Arial"/>
          <w:b/>
          <w:color w:val="000000"/>
          <w:spacing w:val="-1"/>
          <w:sz w:val="20"/>
        </w:rPr>
        <w:t xml:space="preserve"> z dnia 24.01.2014</w:t>
      </w:r>
    </w:p>
    <w:p w:rsidR="00A027E8" w:rsidRDefault="00CF534B" w:rsidP="00A027E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Dotyczy wymogu z pkt. 7.4. Rodzaje usług - Naprawa</w:t>
      </w:r>
    </w:p>
    <w:p w:rsidR="00CF534B" w:rsidRPr="00CF534B" w:rsidRDefault="00CF534B" w:rsidP="00CF534B">
      <w:pPr>
        <w:jc w:val="both"/>
        <w:rPr>
          <w:rFonts w:ascii="Arial" w:hAnsi="Arial" w:cs="Arial"/>
          <w:spacing w:val="-1"/>
          <w:sz w:val="20"/>
        </w:rPr>
      </w:pPr>
      <w:r w:rsidRPr="00CF534B">
        <w:rPr>
          <w:rFonts w:ascii="Arial" w:hAnsi="Arial" w:cs="Arial"/>
          <w:spacing w:val="-1"/>
          <w:sz w:val="20"/>
        </w:rPr>
        <w:t>Jaki cel ma wymóg odesłania uszkodzonych elementów do Zamawiającego? Wymóg taki ma sens jedynie w odniesieniu do nośników danych. Wymogiem producentów sprzętu jest odesłanie im uszkodzonych części po wymianie. Zamawiający żądając zwrotu uszkodzonych elementów naraża się na dodatkowy koszt ich późniejszej utylizacji.</w:t>
      </w:r>
    </w:p>
    <w:p w:rsidR="00A027E8" w:rsidRDefault="00A027E8" w:rsidP="00A027E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pacing w:val="-1"/>
          <w:sz w:val="20"/>
        </w:rPr>
      </w:pPr>
    </w:p>
    <w:p w:rsidR="00CF534B" w:rsidRPr="00CF534B" w:rsidRDefault="00CF534B" w:rsidP="00A027E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pacing w:val="-1"/>
          <w:sz w:val="20"/>
        </w:rPr>
      </w:pPr>
      <w:r w:rsidRPr="00CF534B">
        <w:rPr>
          <w:rFonts w:ascii="Arial" w:hAnsi="Arial" w:cs="Arial"/>
          <w:b/>
          <w:spacing w:val="-1"/>
          <w:sz w:val="20"/>
        </w:rPr>
        <w:t>Odpowiedź</w:t>
      </w:r>
    </w:p>
    <w:p w:rsidR="00CF534B" w:rsidRDefault="00CF534B" w:rsidP="00CF534B">
      <w:pPr>
        <w:jc w:val="both"/>
        <w:rPr>
          <w:rFonts w:ascii="Arial" w:hAnsi="Arial" w:cs="Arial"/>
          <w:spacing w:val="-1"/>
          <w:sz w:val="20"/>
        </w:rPr>
      </w:pPr>
      <w:r w:rsidRPr="00CF534B">
        <w:rPr>
          <w:rFonts w:ascii="Arial" w:hAnsi="Arial" w:cs="Arial"/>
          <w:spacing w:val="-1"/>
          <w:sz w:val="20"/>
        </w:rPr>
        <w:t>Zamawiający wymaga pozostawienia mu uszkodzonych nośników danych. Zamawiający nie wymaga wysyłania mu innych uszkodzonych urządzeń</w:t>
      </w:r>
    </w:p>
    <w:p w:rsidR="00CF534B" w:rsidRDefault="00CF534B" w:rsidP="00CF534B">
      <w:pPr>
        <w:jc w:val="both"/>
        <w:rPr>
          <w:rFonts w:ascii="Arial" w:hAnsi="Arial" w:cs="Arial"/>
          <w:spacing w:val="-1"/>
          <w:sz w:val="20"/>
        </w:rPr>
      </w:pPr>
    </w:p>
    <w:p w:rsidR="008C373E" w:rsidRPr="008C373E" w:rsidRDefault="008C373E" w:rsidP="008C373E">
      <w:pPr>
        <w:shd w:val="clear" w:color="auto" w:fill="FFFFFF"/>
        <w:ind w:left="14" w:right="461"/>
        <w:rPr>
          <w:rFonts w:ascii="Arial" w:hAnsi="Arial" w:cs="Arial"/>
          <w:b/>
          <w:spacing w:val="-1"/>
          <w:sz w:val="20"/>
        </w:rPr>
      </w:pPr>
      <w:r w:rsidRPr="008C373E">
        <w:rPr>
          <w:rFonts w:ascii="Arial" w:hAnsi="Arial" w:cs="Arial"/>
          <w:b/>
          <w:spacing w:val="-1"/>
          <w:sz w:val="20"/>
        </w:rPr>
        <w:t>Pytanie nr 10 z dnia 24.01.2014</w:t>
      </w:r>
    </w:p>
    <w:p w:rsidR="008C373E" w:rsidRDefault="008C373E" w:rsidP="008C373E">
      <w:pPr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Dotyczy lokalizacji ośrodków przetwarzania.</w:t>
      </w:r>
    </w:p>
    <w:p w:rsidR="008C373E" w:rsidRPr="008C373E" w:rsidRDefault="008C373E" w:rsidP="008C373E">
      <w:pPr>
        <w:jc w:val="both"/>
        <w:rPr>
          <w:rFonts w:ascii="Arial" w:hAnsi="Arial" w:cs="Arial"/>
          <w:spacing w:val="-1"/>
          <w:sz w:val="20"/>
        </w:rPr>
      </w:pPr>
      <w:r w:rsidRPr="008C373E">
        <w:rPr>
          <w:rFonts w:ascii="Arial" w:hAnsi="Arial" w:cs="Arial"/>
          <w:spacing w:val="-1"/>
          <w:sz w:val="20"/>
        </w:rPr>
        <w:t>Prosimy o informację gdzie będą zlokalizowane oba ośrodki przetwarzania i jaka będzie długość podłączania kablowego pomiędzy nimi?</w:t>
      </w:r>
    </w:p>
    <w:p w:rsidR="008C373E" w:rsidRDefault="008C373E" w:rsidP="008C373E">
      <w:pPr>
        <w:pStyle w:val="ListParagraph1"/>
        <w:widowControl w:val="0"/>
        <w:suppressAutoHyphens/>
        <w:ind w:left="0"/>
        <w:rPr>
          <w:rFonts w:ascii="Arial" w:hAnsi="Arial" w:cs="Arial"/>
          <w:spacing w:val="-1"/>
          <w:kern w:val="0"/>
          <w:sz w:val="20"/>
          <w:szCs w:val="20"/>
          <w:lang w:eastAsia="pl-PL"/>
        </w:rPr>
      </w:pPr>
    </w:p>
    <w:p w:rsidR="008C373E" w:rsidRPr="008C373E" w:rsidRDefault="008C373E" w:rsidP="008C373E">
      <w:pPr>
        <w:pStyle w:val="ListParagraph1"/>
        <w:widowControl w:val="0"/>
        <w:suppressAutoHyphens/>
        <w:ind w:left="0"/>
        <w:rPr>
          <w:rFonts w:ascii="Arial" w:hAnsi="Arial" w:cs="Arial"/>
          <w:b/>
          <w:spacing w:val="-1"/>
          <w:kern w:val="0"/>
          <w:sz w:val="20"/>
          <w:szCs w:val="20"/>
          <w:lang w:eastAsia="pl-PL"/>
        </w:rPr>
      </w:pPr>
      <w:r w:rsidRPr="008C373E">
        <w:rPr>
          <w:rFonts w:ascii="Arial" w:hAnsi="Arial" w:cs="Arial"/>
          <w:b/>
          <w:spacing w:val="-1"/>
          <w:kern w:val="0"/>
          <w:sz w:val="20"/>
          <w:szCs w:val="20"/>
          <w:lang w:eastAsia="pl-PL"/>
        </w:rPr>
        <w:t>Odpowiedź:</w:t>
      </w:r>
    </w:p>
    <w:p w:rsidR="008C373E" w:rsidRPr="008C373E" w:rsidRDefault="008C373E" w:rsidP="008C373E">
      <w:pPr>
        <w:jc w:val="both"/>
        <w:rPr>
          <w:rFonts w:ascii="Arial" w:hAnsi="Arial" w:cs="Arial"/>
          <w:spacing w:val="-1"/>
          <w:sz w:val="20"/>
        </w:rPr>
      </w:pPr>
      <w:r w:rsidRPr="008C373E">
        <w:rPr>
          <w:rFonts w:ascii="Arial" w:hAnsi="Arial" w:cs="Arial"/>
          <w:spacing w:val="-1"/>
          <w:sz w:val="20"/>
        </w:rPr>
        <w:t xml:space="preserve">Ośrodki przetwarzania zlokalizowane będą w budynkach R i B na terenie Zamawiającego, na parterze. Odległość połączenia światłowodowego łączącego oba ośrodki nie przekracza 150 metrów. </w:t>
      </w:r>
    </w:p>
    <w:p w:rsidR="00CF534B" w:rsidRPr="00CF534B" w:rsidRDefault="00CF534B" w:rsidP="00CF534B">
      <w:pPr>
        <w:jc w:val="both"/>
        <w:rPr>
          <w:rFonts w:ascii="Arial" w:hAnsi="Arial" w:cs="Arial"/>
          <w:spacing w:val="-1"/>
          <w:sz w:val="20"/>
        </w:rPr>
      </w:pPr>
    </w:p>
    <w:p w:rsidR="00CF534B" w:rsidRPr="00270C83" w:rsidRDefault="00270C83" w:rsidP="00270C83">
      <w:pPr>
        <w:jc w:val="both"/>
        <w:rPr>
          <w:rFonts w:ascii="Arial" w:hAnsi="Arial" w:cs="Arial"/>
          <w:b/>
          <w:spacing w:val="-1"/>
          <w:sz w:val="20"/>
        </w:rPr>
      </w:pPr>
      <w:r w:rsidRPr="00270C83">
        <w:rPr>
          <w:rFonts w:ascii="Arial" w:hAnsi="Arial" w:cs="Arial"/>
          <w:b/>
          <w:spacing w:val="-1"/>
          <w:sz w:val="20"/>
        </w:rPr>
        <w:t>Pytanie 47 z dnia 24.01.2014</w:t>
      </w:r>
    </w:p>
    <w:p w:rsidR="00270C83" w:rsidRPr="00270C83" w:rsidRDefault="00270C83" w:rsidP="00270C83">
      <w:pPr>
        <w:jc w:val="both"/>
        <w:rPr>
          <w:rFonts w:ascii="Arial" w:hAnsi="Arial" w:cs="Arial"/>
          <w:spacing w:val="-1"/>
          <w:sz w:val="20"/>
        </w:rPr>
      </w:pPr>
      <w:r w:rsidRPr="00270C83">
        <w:rPr>
          <w:rFonts w:ascii="Arial" w:hAnsi="Arial" w:cs="Arial"/>
          <w:spacing w:val="-1"/>
          <w:sz w:val="20"/>
        </w:rPr>
        <w:t>Dotyczy rozdział 9 zał. nr 9: Ze względu na zapisy Zamawiającego w rozdziale 9 załącznika nr 9 „Dla zapewnienia spójności działania sieci i zwiększenia jednolitości mechanizmów zarządzania wymagane jest aby:</w:t>
      </w:r>
    </w:p>
    <w:p w:rsidR="00270C83" w:rsidRDefault="00270C83" w:rsidP="00270C8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pacing w:val="-1"/>
          <w:sz w:val="20"/>
        </w:rPr>
      </w:pPr>
      <w:r w:rsidRPr="00270C83">
        <w:rPr>
          <w:rFonts w:ascii="Arial" w:hAnsi="Arial" w:cs="Arial"/>
          <w:spacing w:val="-1"/>
          <w:sz w:val="20"/>
        </w:rPr>
        <w:t>Routery brzegowe (RTR.NET.CG, RTR.NET.CZ)</w:t>
      </w:r>
    </w:p>
    <w:p w:rsidR="00270C83" w:rsidRDefault="00270C83" w:rsidP="00270C8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pacing w:val="-1"/>
          <w:sz w:val="20"/>
        </w:rPr>
      </w:pPr>
      <w:r w:rsidRPr="00270C83">
        <w:rPr>
          <w:rFonts w:ascii="Arial" w:hAnsi="Arial" w:cs="Arial"/>
          <w:spacing w:val="-1"/>
          <w:sz w:val="20"/>
        </w:rPr>
        <w:t xml:space="preserve">Przełączniki sieciowe (SWR.NET.CG, SWR.NET.CZ, </w:t>
      </w:r>
      <w:proofErr w:type="spellStart"/>
      <w:r w:rsidRPr="00270C83">
        <w:rPr>
          <w:rFonts w:ascii="Arial" w:hAnsi="Arial" w:cs="Arial"/>
          <w:spacing w:val="-1"/>
          <w:sz w:val="20"/>
        </w:rPr>
        <w:t>SWDx.NET,CG</w:t>
      </w:r>
      <w:proofErr w:type="spellEnd"/>
      <w:r w:rsidRPr="00270C83">
        <w:rPr>
          <w:rFonts w:ascii="Arial" w:hAnsi="Arial" w:cs="Arial"/>
          <w:spacing w:val="-1"/>
          <w:sz w:val="20"/>
        </w:rPr>
        <w:t xml:space="preserve">, </w:t>
      </w:r>
      <w:proofErr w:type="spellStart"/>
      <w:r w:rsidRPr="00270C83">
        <w:rPr>
          <w:rFonts w:ascii="Arial" w:hAnsi="Arial" w:cs="Arial"/>
          <w:spacing w:val="-1"/>
          <w:sz w:val="20"/>
        </w:rPr>
        <w:t>SWDx,NET,CZ</w:t>
      </w:r>
      <w:proofErr w:type="spellEnd"/>
      <w:r w:rsidRPr="00270C83">
        <w:rPr>
          <w:rFonts w:ascii="Arial" w:hAnsi="Arial" w:cs="Arial"/>
          <w:spacing w:val="-1"/>
          <w:sz w:val="20"/>
        </w:rPr>
        <w:t>, SWDx.NET. B</w:t>
      </w:r>
      <w:r w:rsidRPr="00270C83">
        <w:rPr>
          <w:rFonts w:ascii="Arial" w:hAnsi="Arial" w:cs="Arial"/>
          <w:spacing w:val="-1"/>
          <w:sz w:val="20"/>
        </w:rPr>
        <w:noBreakHyphen/>
      </w:r>
      <w:proofErr w:type="spellStart"/>
      <w:r w:rsidRPr="00270C83">
        <w:rPr>
          <w:rFonts w:ascii="Arial" w:hAnsi="Arial" w:cs="Arial"/>
          <w:spacing w:val="-1"/>
          <w:sz w:val="20"/>
        </w:rPr>
        <w:t>Byyy</w:t>
      </w:r>
      <w:proofErr w:type="spellEnd"/>
      <w:r w:rsidRPr="00270C83">
        <w:rPr>
          <w:rFonts w:ascii="Arial" w:hAnsi="Arial" w:cs="Arial"/>
          <w:spacing w:val="-1"/>
          <w:sz w:val="20"/>
        </w:rPr>
        <w:t>, SWDMZ.NET.CG, SWDMZ.NET.GZ)</w:t>
      </w:r>
    </w:p>
    <w:p w:rsidR="00270C83" w:rsidRDefault="00270C83" w:rsidP="00270C8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pacing w:val="-1"/>
          <w:sz w:val="20"/>
        </w:rPr>
      </w:pPr>
      <w:r w:rsidRPr="00270C83">
        <w:rPr>
          <w:rFonts w:ascii="Arial" w:hAnsi="Arial" w:cs="Arial"/>
          <w:spacing w:val="-1"/>
          <w:sz w:val="20"/>
        </w:rPr>
        <w:t>Centralne zapory sieciowe (FWW.NET.CG, FWW.NET.CZ)</w:t>
      </w:r>
    </w:p>
    <w:p w:rsidR="00270C83" w:rsidRPr="00270C83" w:rsidRDefault="00270C83" w:rsidP="00270C8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pacing w:val="-1"/>
          <w:sz w:val="20"/>
        </w:rPr>
      </w:pPr>
      <w:r w:rsidRPr="00270C83">
        <w:rPr>
          <w:rFonts w:ascii="Arial" w:hAnsi="Arial" w:cs="Arial"/>
          <w:spacing w:val="-1"/>
          <w:sz w:val="20"/>
        </w:rPr>
        <w:t xml:space="preserve">Styk z Internetem sieci </w:t>
      </w:r>
      <w:proofErr w:type="spellStart"/>
      <w:r w:rsidRPr="00270C83">
        <w:rPr>
          <w:rFonts w:ascii="Arial" w:hAnsi="Arial" w:cs="Arial"/>
          <w:spacing w:val="-1"/>
          <w:sz w:val="20"/>
        </w:rPr>
        <w:t>WiFi</w:t>
      </w:r>
      <w:proofErr w:type="spellEnd"/>
      <w:r w:rsidRPr="00270C83">
        <w:rPr>
          <w:rFonts w:ascii="Arial" w:hAnsi="Arial" w:cs="Arial"/>
          <w:spacing w:val="-1"/>
          <w:sz w:val="20"/>
        </w:rPr>
        <w:t>- router/firewall (WiFrtr.NET.CG)</w:t>
      </w:r>
    </w:p>
    <w:p w:rsidR="00270C83" w:rsidRDefault="00270C83" w:rsidP="00270C83">
      <w:pPr>
        <w:jc w:val="both"/>
        <w:rPr>
          <w:rFonts w:ascii="Arial" w:hAnsi="Arial" w:cs="Arial"/>
          <w:spacing w:val="-1"/>
          <w:sz w:val="20"/>
        </w:rPr>
      </w:pPr>
      <w:r w:rsidRPr="00270C83">
        <w:rPr>
          <w:rFonts w:ascii="Arial" w:hAnsi="Arial" w:cs="Arial"/>
          <w:spacing w:val="-1"/>
          <w:sz w:val="20"/>
        </w:rPr>
        <w:lastRenderedPageBreak/>
        <w:t>pochodziły od jednego producenta i były zarządzane z poziomu dedykowanego systemu zarządzającego siecią i bezpieczeństwem (MGM.NET.CG) zapewnianego przez producenta sprzętu."</w:t>
      </w:r>
    </w:p>
    <w:p w:rsidR="00270C83" w:rsidRDefault="00270C83" w:rsidP="00270C83">
      <w:pPr>
        <w:jc w:val="both"/>
        <w:rPr>
          <w:rFonts w:ascii="Arial" w:hAnsi="Arial" w:cs="Arial"/>
          <w:spacing w:val="-1"/>
          <w:sz w:val="20"/>
        </w:rPr>
      </w:pPr>
    </w:p>
    <w:p w:rsidR="00523B31" w:rsidRPr="00232B3D" w:rsidRDefault="00270C83" w:rsidP="00270C83">
      <w:pPr>
        <w:jc w:val="both"/>
        <w:rPr>
          <w:rFonts w:ascii="Arial" w:hAnsi="Arial" w:cs="Arial"/>
          <w:b/>
          <w:spacing w:val="-1"/>
          <w:sz w:val="20"/>
        </w:rPr>
      </w:pPr>
      <w:r w:rsidRPr="00270C83">
        <w:rPr>
          <w:rFonts w:ascii="Arial" w:hAnsi="Arial" w:cs="Arial"/>
          <w:b/>
          <w:spacing w:val="-1"/>
          <w:sz w:val="20"/>
        </w:rPr>
        <w:t>Odpowiedź</w:t>
      </w:r>
    </w:p>
    <w:p w:rsidR="00523B31" w:rsidRPr="00A027E8" w:rsidRDefault="00523B31" w:rsidP="00270C83">
      <w:pPr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W momencie stawiania wymagań dla zapewnienia spójności działania sieci i zwiększenia jednolitości mechanizmów zarządzania, według wiedzy Zamawiającego istnia</w:t>
      </w:r>
      <w:r w:rsidR="00F85D6C">
        <w:rPr>
          <w:rFonts w:ascii="Arial" w:hAnsi="Arial" w:cs="Arial"/>
          <w:spacing w:val="-1"/>
          <w:sz w:val="20"/>
        </w:rPr>
        <w:t>ł więcej, niż jeden producent spełniający wymagania. Odpowiadając na pytanie Wykonawcy</w:t>
      </w:r>
      <w:r w:rsidR="00232B3D">
        <w:rPr>
          <w:rFonts w:ascii="Arial" w:hAnsi="Arial" w:cs="Arial"/>
          <w:spacing w:val="-1"/>
          <w:sz w:val="20"/>
        </w:rPr>
        <w:t>,</w:t>
      </w:r>
      <w:bookmarkStart w:id="0" w:name="_GoBack"/>
      <w:bookmarkEnd w:id="0"/>
      <w:r w:rsidR="00F85D6C">
        <w:rPr>
          <w:rFonts w:ascii="Arial" w:hAnsi="Arial" w:cs="Arial"/>
          <w:spacing w:val="-1"/>
          <w:sz w:val="20"/>
        </w:rPr>
        <w:t xml:space="preserve"> Zamawiający dokonał weryfikacji posiadanych informacji i postanowił dokonać modyfikacji SIWZ w taki sposób, aby uniknąć wszelkich wątpliwości. Według wiedzy Zamawiającego na moment przekazania odpowiedzi istnieje więcej, niż jeden producent spełniający wymagania.</w:t>
      </w:r>
    </w:p>
    <w:sectPr w:rsidR="00523B31" w:rsidRPr="00A027E8" w:rsidSect="0005385B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1528DE" w:rsidRDefault="00152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DE" w:rsidRDefault="001528DE">
    <w:pPr>
      <w:pStyle w:val="Nagwek"/>
    </w:pPr>
    <w:r>
      <w:rPr>
        <w:noProof/>
      </w:rPr>
      <w:drawing>
        <wp:inline distT="0" distB="0" distL="0" distR="0" wp14:anchorId="143FACD4" wp14:editId="69D5FBE8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6BB48A3"/>
    <w:multiLevelType w:val="hybridMultilevel"/>
    <w:tmpl w:val="C0368E04"/>
    <w:lvl w:ilvl="0" w:tplc="F96E9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44F73"/>
    <w:multiLevelType w:val="hybridMultilevel"/>
    <w:tmpl w:val="6D6670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BB1DC6"/>
    <w:multiLevelType w:val="hybridMultilevel"/>
    <w:tmpl w:val="CA187AEC"/>
    <w:lvl w:ilvl="0" w:tplc="5504F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2029"/>
    <w:multiLevelType w:val="hybridMultilevel"/>
    <w:tmpl w:val="D5FE072E"/>
    <w:lvl w:ilvl="0" w:tplc="82464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E73D3"/>
    <w:multiLevelType w:val="hybridMultilevel"/>
    <w:tmpl w:val="A6C2DF3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380D6E"/>
    <w:multiLevelType w:val="hybridMultilevel"/>
    <w:tmpl w:val="C9DE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4370B"/>
    <w:multiLevelType w:val="hybridMultilevel"/>
    <w:tmpl w:val="C8249EC6"/>
    <w:lvl w:ilvl="0" w:tplc="5F98C1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7452E"/>
    <w:multiLevelType w:val="hybridMultilevel"/>
    <w:tmpl w:val="4C245540"/>
    <w:lvl w:ilvl="0" w:tplc="5504F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15A48"/>
    <w:multiLevelType w:val="hybridMultilevel"/>
    <w:tmpl w:val="7376FC48"/>
    <w:lvl w:ilvl="0" w:tplc="F96E9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65A20"/>
    <w:multiLevelType w:val="hybridMultilevel"/>
    <w:tmpl w:val="81D2CD34"/>
    <w:lvl w:ilvl="0" w:tplc="48A0A6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C5F22"/>
    <w:multiLevelType w:val="hybridMultilevel"/>
    <w:tmpl w:val="C1161C90"/>
    <w:lvl w:ilvl="0" w:tplc="5504F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5722B"/>
    <w:multiLevelType w:val="hybridMultilevel"/>
    <w:tmpl w:val="AAD4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2099"/>
    <w:multiLevelType w:val="hybridMultilevel"/>
    <w:tmpl w:val="E6AAB792"/>
    <w:lvl w:ilvl="0" w:tplc="A30C71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974D2"/>
    <w:multiLevelType w:val="hybridMultilevel"/>
    <w:tmpl w:val="D82CD350"/>
    <w:lvl w:ilvl="0" w:tplc="697AE7A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37214"/>
    <w:multiLevelType w:val="hybridMultilevel"/>
    <w:tmpl w:val="5F6400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C05A86"/>
    <w:multiLevelType w:val="hybridMultilevel"/>
    <w:tmpl w:val="02CE1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3540"/>
    <w:multiLevelType w:val="hybridMultilevel"/>
    <w:tmpl w:val="0FF6C8AE"/>
    <w:lvl w:ilvl="0" w:tplc="F96E9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E06BD"/>
    <w:multiLevelType w:val="hybridMultilevel"/>
    <w:tmpl w:val="478AE53C"/>
    <w:lvl w:ilvl="0" w:tplc="1E7021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67FD3"/>
    <w:multiLevelType w:val="hybridMultilevel"/>
    <w:tmpl w:val="3C2268DE"/>
    <w:lvl w:ilvl="0" w:tplc="F96E9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91B88"/>
    <w:multiLevelType w:val="hybridMultilevel"/>
    <w:tmpl w:val="BF54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720C7"/>
    <w:multiLevelType w:val="hybridMultilevel"/>
    <w:tmpl w:val="0980D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978B8"/>
    <w:multiLevelType w:val="hybridMultilevel"/>
    <w:tmpl w:val="364EB79A"/>
    <w:lvl w:ilvl="0" w:tplc="F96E9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F2E"/>
    <w:multiLevelType w:val="hybridMultilevel"/>
    <w:tmpl w:val="37A07364"/>
    <w:lvl w:ilvl="0" w:tplc="1E7021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47139"/>
    <w:multiLevelType w:val="hybridMultilevel"/>
    <w:tmpl w:val="3FB46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E5D6D"/>
    <w:multiLevelType w:val="hybridMultilevel"/>
    <w:tmpl w:val="173807D6"/>
    <w:lvl w:ilvl="0" w:tplc="1E7021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29"/>
  </w:num>
  <w:num w:numId="5">
    <w:abstractNumId w:val="26"/>
  </w:num>
  <w:num w:numId="6">
    <w:abstractNumId w:val="33"/>
  </w:num>
  <w:num w:numId="7">
    <w:abstractNumId w:val="21"/>
  </w:num>
  <w:num w:numId="8">
    <w:abstractNumId w:val="31"/>
  </w:num>
  <w:num w:numId="9">
    <w:abstractNumId w:val="9"/>
  </w:num>
  <w:num w:numId="10">
    <w:abstractNumId w:val="28"/>
  </w:num>
  <w:num w:numId="11">
    <w:abstractNumId w:val="18"/>
  </w:num>
  <w:num w:numId="12">
    <w:abstractNumId w:val="23"/>
  </w:num>
  <w:num w:numId="13">
    <w:abstractNumId w:val="16"/>
  </w:num>
  <w:num w:numId="14">
    <w:abstractNumId w:val="22"/>
  </w:num>
  <w:num w:numId="15">
    <w:abstractNumId w:val="13"/>
  </w:num>
  <w:num w:numId="16">
    <w:abstractNumId w:val="1"/>
  </w:num>
  <w:num w:numId="17">
    <w:abstractNumId w:val="12"/>
  </w:num>
  <w:num w:numId="18">
    <w:abstractNumId w:val="20"/>
  </w:num>
  <w:num w:numId="19">
    <w:abstractNumId w:val="5"/>
  </w:num>
  <w:num w:numId="20">
    <w:abstractNumId w:val="17"/>
  </w:num>
  <w:num w:numId="21">
    <w:abstractNumId w:val="10"/>
  </w:num>
  <w:num w:numId="22">
    <w:abstractNumId w:val="6"/>
  </w:num>
  <w:num w:numId="23">
    <w:abstractNumId w:val="14"/>
  </w:num>
  <w:num w:numId="24">
    <w:abstractNumId w:val="25"/>
  </w:num>
  <w:num w:numId="25">
    <w:abstractNumId w:val="2"/>
  </w:num>
  <w:num w:numId="26">
    <w:abstractNumId w:val="24"/>
  </w:num>
  <w:num w:numId="27">
    <w:abstractNumId w:val="34"/>
  </w:num>
  <w:num w:numId="28">
    <w:abstractNumId w:val="32"/>
  </w:num>
  <w:num w:numId="29">
    <w:abstractNumId w:val="3"/>
  </w:num>
  <w:num w:numId="30">
    <w:abstractNumId w:val="27"/>
  </w:num>
  <w:num w:numId="31">
    <w:abstractNumId w:val="19"/>
  </w:num>
  <w:num w:numId="32">
    <w:abstractNumId w:val="4"/>
  </w:num>
  <w:num w:numId="3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07D76"/>
    <w:rsid w:val="000159E4"/>
    <w:rsid w:val="00015D67"/>
    <w:rsid w:val="00024D4C"/>
    <w:rsid w:val="00027691"/>
    <w:rsid w:val="0005385B"/>
    <w:rsid w:val="00061C3D"/>
    <w:rsid w:val="0006313A"/>
    <w:rsid w:val="00074C31"/>
    <w:rsid w:val="0008292D"/>
    <w:rsid w:val="00082941"/>
    <w:rsid w:val="0008589E"/>
    <w:rsid w:val="00086CC2"/>
    <w:rsid w:val="000945FC"/>
    <w:rsid w:val="000A7525"/>
    <w:rsid w:val="000B1278"/>
    <w:rsid w:val="000D1761"/>
    <w:rsid w:val="000D192A"/>
    <w:rsid w:val="000D4205"/>
    <w:rsid w:val="000F06D7"/>
    <w:rsid w:val="000F3F7A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0FBC"/>
    <w:rsid w:val="00141E1E"/>
    <w:rsid w:val="00142474"/>
    <w:rsid w:val="001506FB"/>
    <w:rsid w:val="001528DE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30FC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2029DE"/>
    <w:rsid w:val="00204185"/>
    <w:rsid w:val="00205BF0"/>
    <w:rsid w:val="002064BF"/>
    <w:rsid w:val="00216B39"/>
    <w:rsid w:val="00224A39"/>
    <w:rsid w:val="002312FD"/>
    <w:rsid w:val="00232B3D"/>
    <w:rsid w:val="00241942"/>
    <w:rsid w:val="00246E38"/>
    <w:rsid w:val="00257C36"/>
    <w:rsid w:val="002633B7"/>
    <w:rsid w:val="00263ABD"/>
    <w:rsid w:val="00265127"/>
    <w:rsid w:val="002709E1"/>
    <w:rsid w:val="00270C83"/>
    <w:rsid w:val="00270E0C"/>
    <w:rsid w:val="00273836"/>
    <w:rsid w:val="0027491D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27EA7"/>
    <w:rsid w:val="003326D6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66C2B"/>
    <w:rsid w:val="003710FF"/>
    <w:rsid w:val="00371819"/>
    <w:rsid w:val="00375AF2"/>
    <w:rsid w:val="00387EA5"/>
    <w:rsid w:val="00392FDA"/>
    <w:rsid w:val="003A1E60"/>
    <w:rsid w:val="003A330B"/>
    <w:rsid w:val="003A73A2"/>
    <w:rsid w:val="003C15D0"/>
    <w:rsid w:val="003C7E4B"/>
    <w:rsid w:val="003D1BD5"/>
    <w:rsid w:val="003D3512"/>
    <w:rsid w:val="003D3C11"/>
    <w:rsid w:val="003D466E"/>
    <w:rsid w:val="003D7169"/>
    <w:rsid w:val="003E429D"/>
    <w:rsid w:val="003E78D9"/>
    <w:rsid w:val="003F1335"/>
    <w:rsid w:val="003F1C4C"/>
    <w:rsid w:val="003F352C"/>
    <w:rsid w:val="003F3915"/>
    <w:rsid w:val="00400E9E"/>
    <w:rsid w:val="00402441"/>
    <w:rsid w:val="004063EB"/>
    <w:rsid w:val="0041002E"/>
    <w:rsid w:val="004228F9"/>
    <w:rsid w:val="004242B1"/>
    <w:rsid w:val="00426411"/>
    <w:rsid w:val="0043210E"/>
    <w:rsid w:val="00443ADD"/>
    <w:rsid w:val="00444458"/>
    <w:rsid w:val="00451ECC"/>
    <w:rsid w:val="00462937"/>
    <w:rsid w:val="004640D5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500A23"/>
    <w:rsid w:val="00520225"/>
    <w:rsid w:val="00522413"/>
    <w:rsid w:val="00523B31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1570"/>
    <w:rsid w:val="0057209E"/>
    <w:rsid w:val="0057271D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0233"/>
    <w:rsid w:val="006C208C"/>
    <w:rsid w:val="006C27B0"/>
    <w:rsid w:val="006C44DE"/>
    <w:rsid w:val="006C5292"/>
    <w:rsid w:val="006D3E3A"/>
    <w:rsid w:val="006E2437"/>
    <w:rsid w:val="006E5A39"/>
    <w:rsid w:val="006E5D07"/>
    <w:rsid w:val="006F181D"/>
    <w:rsid w:val="006F1FAE"/>
    <w:rsid w:val="006F3FCC"/>
    <w:rsid w:val="006F517C"/>
    <w:rsid w:val="0070299D"/>
    <w:rsid w:val="007063EF"/>
    <w:rsid w:val="00717A6C"/>
    <w:rsid w:val="00741D78"/>
    <w:rsid w:val="00742B2B"/>
    <w:rsid w:val="00747628"/>
    <w:rsid w:val="007567AA"/>
    <w:rsid w:val="00766942"/>
    <w:rsid w:val="00773829"/>
    <w:rsid w:val="0078263D"/>
    <w:rsid w:val="0079092E"/>
    <w:rsid w:val="00791539"/>
    <w:rsid w:val="00792BEE"/>
    <w:rsid w:val="00797025"/>
    <w:rsid w:val="007A02DD"/>
    <w:rsid w:val="007A373F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F0DE7"/>
    <w:rsid w:val="007F1C23"/>
    <w:rsid w:val="007F6A2F"/>
    <w:rsid w:val="00801DEC"/>
    <w:rsid w:val="0080401C"/>
    <w:rsid w:val="008105B4"/>
    <w:rsid w:val="008215DA"/>
    <w:rsid w:val="00832F36"/>
    <w:rsid w:val="00833965"/>
    <w:rsid w:val="008402A9"/>
    <w:rsid w:val="00841594"/>
    <w:rsid w:val="00843A6A"/>
    <w:rsid w:val="00843FDC"/>
    <w:rsid w:val="00847E53"/>
    <w:rsid w:val="008604B2"/>
    <w:rsid w:val="00860561"/>
    <w:rsid w:val="00870A84"/>
    <w:rsid w:val="008715A9"/>
    <w:rsid w:val="008762BB"/>
    <w:rsid w:val="00882B17"/>
    <w:rsid w:val="00887176"/>
    <w:rsid w:val="00890A6E"/>
    <w:rsid w:val="00895F8D"/>
    <w:rsid w:val="008A0786"/>
    <w:rsid w:val="008A3AB6"/>
    <w:rsid w:val="008A68BC"/>
    <w:rsid w:val="008B0541"/>
    <w:rsid w:val="008B1047"/>
    <w:rsid w:val="008B2EC8"/>
    <w:rsid w:val="008C373E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5D39"/>
    <w:rsid w:val="009A055E"/>
    <w:rsid w:val="009A08D9"/>
    <w:rsid w:val="009A10C0"/>
    <w:rsid w:val="009A29E2"/>
    <w:rsid w:val="009A3FE9"/>
    <w:rsid w:val="009A53D2"/>
    <w:rsid w:val="009B41B4"/>
    <w:rsid w:val="009C0861"/>
    <w:rsid w:val="009C33F8"/>
    <w:rsid w:val="009E5279"/>
    <w:rsid w:val="00A00AB5"/>
    <w:rsid w:val="00A026A2"/>
    <w:rsid w:val="00A027E8"/>
    <w:rsid w:val="00A03979"/>
    <w:rsid w:val="00A129E0"/>
    <w:rsid w:val="00A20251"/>
    <w:rsid w:val="00A3216B"/>
    <w:rsid w:val="00A368F1"/>
    <w:rsid w:val="00A4235A"/>
    <w:rsid w:val="00A46888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E5E6B"/>
    <w:rsid w:val="00AE7DAF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61E3E"/>
    <w:rsid w:val="00B62FB0"/>
    <w:rsid w:val="00B77611"/>
    <w:rsid w:val="00B8377D"/>
    <w:rsid w:val="00BC0723"/>
    <w:rsid w:val="00BC6DAC"/>
    <w:rsid w:val="00BC7EF3"/>
    <w:rsid w:val="00BD6313"/>
    <w:rsid w:val="00BE2037"/>
    <w:rsid w:val="00BE4C97"/>
    <w:rsid w:val="00BE7969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7213"/>
    <w:rsid w:val="00CD6298"/>
    <w:rsid w:val="00CE3C9F"/>
    <w:rsid w:val="00CF08C2"/>
    <w:rsid w:val="00CF1785"/>
    <w:rsid w:val="00CF1DEC"/>
    <w:rsid w:val="00CF534B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25BA5"/>
    <w:rsid w:val="00D30059"/>
    <w:rsid w:val="00D30A0C"/>
    <w:rsid w:val="00D32D24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D05"/>
    <w:rsid w:val="00E20488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1A44"/>
    <w:rsid w:val="00E95EDA"/>
    <w:rsid w:val="00EB22FF"/>
    <w:rsid w:val="00EB5005"/>
    <w:rsid w:val="00EB71F2"/>
    <w:rsid w:val="00EC49C8"/>
    <w:rsid w:val="00EC5892"/>
    <w:rsid w:val="00EC7435"/>
    <w:rsid w:val="00EC7B7B"/>
    <w:rsid w:val="00ED2413"/>
    <w:rsid w:val="00EE0204"/>
    <w:rsid w:val="00EE2822"/>
    <w:rsid w:val="00EE6F0C"/>
    <w:rsid w:val="00EF1FF1"/>
    <w:rsid w:val="00EF3A8F"/>
    <w:rsid w:val="00F063A9"/>
    <w:rsid w:val="00F1326F"/>
    <w:rsid w:val="00F13D4B"/>
    <w:rsid w:val="00F2322C"/>
    <w:rsid w:val="00F23C51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5D6C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150F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  <w:style w:type="paragraph" w:customStyle="1" w:styleId="ListParagraph1">
    <w:name w:val="List Paragraph1"/>
    <w:basedOn w:val="Normalny"/>
    <w:rsid w:val="001B30FC"/>
    <w:pPr>
      <w:spacing w:before="28" w:after="28"/>
      <w:ind w:left="720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Normalny1">
    <w:name w:val="Normalny1"/>
    <w:rsid w:val="003326D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  <w:style w:type="paragraph" w:customStyle="1" w:styleId="ListParagraph1">
    <w:name w:val="List Paragraph1"/>
    <w:basedOn w:val="Normalny"/>
    <w:rsid w:val="001B30FC"/>
    <w:pPr>
      <w:spacing w:before="28" w:after="28"/>
      <w:ind w:left="720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Normalny1">
    <w:name w:val="Normalny1"/>
    <w:rsid w:val="003326D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490F-3315-4E4A-B6F7-84FBC394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2879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Edyta ES. Sitnik</cp:lastModifiedBy>
  <cp:revision>25</cp:revision>
  <cp:lastPrinted>2014-01-16T12:52:00Z</cp:lastPrinted>
  <dcterms:created xsi:type="dcterms:W3CDTF">2014-02-13T13:41:00Z</dcterms:created>
  <dcterms:modified xsi:type="dcterms:W3CDTF">2014-02-20T11:09:00Z</dcterms:modified>
</cp:coreProperties>
</file>