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84" w:rsidRDefault="00513E92" w:rsidP="00834CBC">
      <w:pPr>
        <w:framePr w:hSpace="141" w:wrap="auto" w:vAnchor="text" w:hAnchor="page" w:x="736" w:y="-142"/>
      </w:pPr>
      <w:r>
        <w:rPr>
          <w:noProof/>
        </w:rPr>
        <w:drawing>
          <wp:inline distT="0" distB="0" distL="0" distR="0">
            <wp:extent cx="1257300" cy="952500"/>
            <wp:effectExtent l="0" t="0" r="0" b="0"/>
            <wp:docPr id="1" name="Obraz 1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LO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640" w:rsidRPr="006F3296" w:rsidRDefault="00A21640" w:rsidP="006C1AD4">
      <w:pPr>
        <w:pStyle w:val="Legenda"/>
        <w:tabs>
          <w:tab w:val="left" w:pos="438"/>
        </w:tabs>
        <w:rPr>
          <w:i w:val="0"/>
          <w:iCs/>
          <w:szCs w:val="22"/>
        </w:rPr>
      </w:pPr>
      <w:r w:rsidRPr="006F3296">
        <w:rPr>
          <w:i w:val="0"/>
          <w:iCs/>
          <w:szCs w:val="22"/>
        </w:rPr>
        <w:t>INSTYTUT  LOTNICTWA</w:t>
      </w:r>
    </w:p>
    <w:p w:rsidR="00A21640" w:rsidRPr="006F3296" w:rsidRDefault="00430C22" w:rsidP="007C2B84">
      <w:pPr>
        <w:pStyle w:val="Nagwek2"/>
        <w:widowControl/>
        <w:jc w:val="center"/>
        <w:rPr>
          <w:i w:val="0"/>
          <w:iCs/>
          <w:color w:val="000080"/>
          <w:sz w:val="22"/>
          <w:szCs w:val="22"/>
        </w:rPr>
      </w:pPr>
      <w:r w:rsidRPr="006F3296">
        <w:rPr>
          <w:rFonts w:ascii="Tahoma" w:hAnsi="Tahoma" w:cs="Tahoma"/>
          <w:i w:val="0"/>
          <w:iCs/>
          <w:color w:val="000080"/>
          <w:sz w:val="22"/>
          <w:szCs w:val="22"/>
        </w:rPr>
        <w:t>Komisja d</w:t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</w:rPr>
        <w:t>s. Zamówień Publicznych</w:t>
      </w:r>
    </w:p>
    <w:p w:rsidR="004C7152" w:rsidRPr="006F3296" w:rsidRDefault="00A21640" w:rsidP="007C2B84">
      <w:pPr>
        <w:widowControl/>
        <w:spacing w:before="120"/>
        <w:jc w:val="center"/>
        <w:rPr>
          <w:rFonts w:ascii="Tahoma" w:hAnsi="Tahoma" w:cs="Tahoma"/>
          <w:iCs/>
          <w:color w:val="000080"/>
          <w:sz w:val="22"/>
          <w:szCs w:val="22"/>
        </w:rPr>
      </w:pPr>
      <w:r w:rsidRPr="006F3296">
        <w:rPr>
          <w:rFonts w:ascii="Tahoma" w:hAnsi="Tahoma" w:cs="Tahoma"/>
          <w:iCs/>
          <w:color w:val="000080"/>
          <w:sz w:val="22"/>
          <w:szCs w:val="22"/>
        </w:rPr>
        <w:t>Aleja Krakowska 110/114</w:t>
      </w:r>
      <w:r w:rsidR="00012B92" w:rsidRPr="006F3296">
        <w:rPr>
          <w:rFonts w:ascii="Tahoma" w:hAnsi="Tahoma" w:cs="Tahoma"/>
          <w:iCs/>
          <w:color w:val="000080"/>
          <w:sz w:val="22"/>
          <w:szCs w:val="22"/>
        </w:rPr>
        <w:t>,</w:t>
      </w:r>
    </w:p>
    <w:p w:rsidR="00A21640" w:rsidRPr="006F3296" w:rsidRDefault="00A21640" w:rsidP="007C2B84">
      <w:pPr>
        <w:widowControl/>
        <w:spacing w:before="120"/>
        <w:jc w:val="center"/>
        <w:rPr>
          <w:rFonts w:ascii="Tahoma" w:hAnsi="Tahoma" w:cs="Tahoma"/>
          <w:iCs/>
          <w:color w:val="000080"/>
          <w:sz w:val="22"/>
          <w:szCs w:val="22"/>
        </w:rPr>
      </w:pPr>
      <w:r w:rsidRPr="006F3296">
        <w:rPr>
          <w:rFonts w:ascii="Tahoma" w:hAnsi="Tahoma" w:cs="Tahoma"/>
          <w:iCs/>
          <w:color w:val="000080"/>
          <w:sz w:val="22"/>
          <w:szCs w:val="22"/>
        </w:rPr>
        <w:t>02-256 Warszawa</w:t>
      </w:r>
    </w:p>
    <w:p w:rsidR="00A21640" w:rsidRPr="006F3296" w:rsidRDefault="00A21640" w:rsidP="004C7152">
      <w:pPr>
        <w:widowControl/>
        <w:ind w:left="1416"/>
        <w:jc w:val="center"/>
        <w:rPr>
          <w:rFonts w:ascii="Tahoma" w:hAnsi="Tahoma" w:cs="Tahoma"/>
          <w:iCs/>
          <w:color w:val="000080"/>
          <w:sz w:val="22"/>
          <w:szCs w:val="22"/>
        </w:rPr>
      </w:pPr>
    </w:p>
    <w:p w:rsidR="00A21640" w:rsidRPr="006F3296" w:rsidRDefault="00834CBC" w:rsidP="007C2B84">
      <w:pPr>
        <w:pStyle w:val="Nagwek4"/>
        <w:ind w:left="0" w:firstLine="0"/>
        <w:rPr>
          <w:rFonts w:ascii="Tahoma" w:hAnsi="Tahoma" w:cs="Tahoma"/>
          <w:i w:val="0"/>
          <w:iCs/>
          <w:sz w:val="22"/>
          <w:szCs w:val="22"/>
          <w:lang w:val="pl-PL"/>
        </w:rPr>
      </w:pPr>
      <w:r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 xml:space="preserve">                          </w:t>
      </w:r>
      <w:r w:rsidR="004C12BF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ab/>
      </w:r>
      <w:r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 xml:space="preserve"> </w:t>
      </w:r>
      <w:r w:rsidR="0028214B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Tel.</w:t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 xml:space="preserve"> </w:t>
      </w:r>
      <w:r w:rsidR="0028214B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/</w:t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22</w:t>
      </w:r>
      <w:r w:rsidR="0028214B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/</w:t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 xml:space="preserve"> 846 00 11</w:t>
      </w:r>
      <w:r w:rsidR="00430C22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ab/>
      </w:r>
      <w:r w:rsidR="007C2B84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 xml:space="preserve"> </w:t>
      </w:r>
      <w:r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 xml:space="preserve">   </w:t>
      </w:r>
      <w:r w:rsidR="007C2B84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 xml:space="preserve">  </w:t>
      </w:r>
      <w:proofErr w:type="spellStart"/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Fax</w:t>
      </w:r>
      <w:proofErr w:type="spellEnd"/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 xml:space="preserve">: </w:t>
      </w:r>
      <w:r w:rsidR="0028214B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/</w:t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22</w:t>
      </w:r>
      <w:r w:rsidR="0028214B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/</w:t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 xml:space="preserve"> 846 65 67</w:t>
      </w:r>
    </w:p>
    <w:p w:rsidR="00A21640" w:rsidRPr="00430C22" w:rsidRDefault="00A21640" w:rsidP="007C2B84">
      <w:pPr>
        <w:widowControl/>
        <w:jc w:val="center"/>
      </w:pPr>
      <w:r>
        <w:rPr>
          <w:noProof/>
        </w:rPr>
        <w:pict>
          <v:line id="_x0000_s1026" style="position:absolute;left:0;text-align:left;z-index:251657728" from="-3.5pt,7.6pt" to="493.35pt,7.65pt" strokecolor="navy" strokeweight="1pt"/>
        </w:pict>
      </w:r>
    </w:p>
    <w:p w:rsidR="00A21640" w:rsidRPr="00067234" w:rsidRDefault="00A21640" w:rsidP="00BA02B6">
      <w:pPr>
        <w:widowControl/>
        <w:tabs>
          <w:tab w:val="left" w:pos="4253"/>
          <w:tab w:val="left" w:pos="7655"/>
        </w:tabs>
        <w:rPr>
          <w:rFonts w:ascii="Tahoma" w:hAnsi="Tahoma" w:cs="Tahoma"/>
          <w:color w:val="FF0000"/>
          <w:sz w:val="22"/>
          <w:szCs w:val="22"/>
        </w:rPr>
      </w:pPr>
      <w:r w:rsidRPr="006F3296">
        <w:rPr>
          <w:rFonts w:ascii="Tahoma" w:hAnsi="Tahoma" w:cs="Tahoma"/>
          <w:b/>
          <w:sz w:val="22"/>
          <w:szCs w:val="22"/>
        </w:rPr>
        <w:t xml:space="preserve">Nasz znak: </w:t>
      </w:r>
      <w:r w:rsidR="00067234">
        <w:rPr>
          <w:rFonts w:ascii="Tahoma" w:hAnsi="Tahoma" w:cs="Tahoma"/>
          <w:b/>
          <w:sz w:val="22"/>
          <w:szCs w:val="22"/>
        </w:rPr>
        <w:t>32</w:t>
      </w:r>
      <w:r w:rsidR="003549E9" w:rsidRPr="006F3296">
        <w:rPr>
          <w:rFonts w:ascii="Tahoma" w:hAnsi="Tahoma" w:cs="Tahoma"/>
          <w:b/>
          <w:sz w:val="22"/>
          <w:szCs w:val="22"/>
        </w:rPr>
        <w:t>/</w:t>
      </w:r>
      <w:r w:rsidR="00012B92" w:rsidRPr="006F3296">
        <w:rPr>
          <w:rFonts w:ascii="Tahoma" w:hAnsi="Tahoma" w:cs="Tahoma"/>
          <w:b/>
          <w:sz w:val="22"/>
          <w:szCs w:val="22"/>
        </w:rPr>
        <w:t>D</w:t>
      </w:r>
      <w:r w:rsidR="006F3296">
        <w:rPr>
          <w:rFonts w:ascii="Tahoma" w:hAnsi="Tahoma" w:cs="Tahoma"/>
          <w:b/>
          <w:sz w:val="22"/>
          <w:szCs w:val="22"/>
        </w:rPr>
        <w:t>U</w:t>
      </w:r>
      <w:r w:rsidR="00430C22" w:rsidRPr="006F3296">
        <w:rPr>
          <w:rFonts w:ascii="Tahoma" w:hAnsi="Tahoma" w:cs="Tahoma"/>
          <w:b/>
          <w:sz w:val="22"/>
          <w:szCs w:val="22"/>
        </w:rPr>
        <w:t>/Z/</w:t>
      </w:r>
      <w:r w:rsidR="00012B92" w:rsidRPr="006F3296">
        <w:rPr>
          <w:rFonts w:ascii="Tahoma" w:hAnsi="Tahoma" w:cs="Tahoma"/>
          <w:b/>
          <w:sz w:val="22"/>
          <w:szCs w:val="22"/>
        </w:rPr>
        <w:t>1</w:t>
      </w:r>
      <w:r w:rsidR="006F3296">
        <w:rPr>
          <w:rFonts w:ascii="Tahoma" w:hAnsi="Tahoma" w:cs="Tahoma"/>
          <w:b/>
          <w:sz w:val="22"/>
          <w:szCs w:val="22"/>
        </w:rPr>
        <w:t>3</w:t>
      </w:r>
      <w:r w:rsidR="000C4AED">
        <w:rPr>
          <w:rFonts w:ascii="Tahoma" w:hAnsi="Tahoma" w:cs="Tahoma"/>
          <w:b/>
          <w:sz w:val="22"/>
          <w:szCs w:val="22"/>
        </w:rPr>
        <w:t xml:space="preserve"> </w:t>
      </w:r>
      <w:r w:rsidR="00BA02B6">
        <w:rPr>
          <w:rFonts w:ascii="Tahoma" w:hAnsi="Tahoma" w:cs="Tahoma"/>
          <w:b/>
          <w:sz w:val="22"/>
          <w:szCs w:val="22"/>
        </w:rPr>
        <w:tab/>
      </w:r>
      <w:r w:rsidR="002D247B" w:rsidRPr="006F3296">
        <w:rPr>
          <w:rFonts w:ascii="Tahoma" w:hAnsi="Tahoma" w:cs="Tahoma"/>
          <w:b/>
          <w:sz w:val="22"/>
          <w:szCs w:val="22"/>
        </w:rPr>
        <w:t>Data</w:t>
      </w:r>
      <w:r w:rsidR="00BA02B6">
        <w:rPr>
          <w:rFonts w:ascii="Tahoma" w:hAnsi="Tahoma" w:cs="Tahoma"/>
          <w:b/>
          <w:sz w:val="22"/>
          <w:szCs w:val="22"/>
        </w:rPr>
        <w:t xml:space="preserve"> </w:t>
      </w:r>
      <w:r w:rsidR="00067234">
        <w:rPr>
          <w:rFonts w:ascii="Tahoma" w:hAnsi="Tahoma" w:cs="Tahoma"/>
          <w:b/>
          <w:sz w:val="22"/>
          <w:szCs w:val="22"/>
        </w:rPr>
        <w:t>06.12</w:t>
      </w:r>
      <w:r w:rsidR="00182582">
        <w:rPr>
          <w:rFonts w:ascii="Tahoma" w:hAnsi="Tahoma" w:cs="Tahoma"/>
          <w:b/>
          <w:sz w:val="22"/>
          <w:szCs w:val="22"/>
        </w:rPr>
        <w:t xml:space="preserve"> </w:t>
      </w:r>
      <w:r w:rsidR="000C4AED">
        <w:rPr>
          <w:rFonts w:ascii="Tahoma" w:hAnsi="Tahoma" w:cs="Tahoma"/>
          <w:b/>
          <w:sz w:val="22"/>
          <w:szCs w:val="22"/>
        </w:rPr>
        <w:t>.</w:t>
      </w:r>
      <w:r w:rsidRPr="006F3296">
        <w:rPr>
          <w:rFonts w:ascii="Tahoma" w:hAnsi="Tahoma" w:cs="Tahoma"/>
          <w:b/>
          <w:sz w:val="22"/>
          <w:szCs w:val="22"/>
        </w:rPr>
        <w:t>20</w:t>
      </w:r>
      <w:r w:rsidR="00012B92" w:rsidRPr="006F3296">
        <w:rPr>
          <w:rFonts w:ascii="Tahoma" w:hAnsi="Tahoma" w:cs="Tahoma"/>
          <w:b/>
          <w:sz w:val="22"/>
          <w:szCs w:val="22"/>
        </w:rPr>
        <w:t>1</w:t>
      </w:r>
      <w:r w:rsidR="006F3296">
        <w:rPr>
          <w:rFonts w:ascii="Tahoma" w:hAnsi="Tahoma" w:cs="Tahoma"/>
          <w:b/>
          <w:sz w:val="22"/>
          <w:szCs w:val="22"/>
        </w:rPr>
        <w:t>3 r.</w:t>
      </w:r>
      <w:r w:rsidR="00BA02B6">
        <w:rPr>
          <w:rFonts w:ascii="Tahoma" w:hAnsi="Tahoma" w:cs="Tahoma"/>
          <w:b/>
          <w:sz w:val="22"/>
          <w:szCs w:val="22"/>
        </w:rPr>
        <w:tab/>
      </w:r>
      <w:r w:rsidR="009048F3" w:rsidRPr="00E23130">
        <w:rPr>
          <w:rFonts w:ascii="Tahoma" w:hAnsi="Tahoma" w:cs="Tahoma"/>
          <w:b/>
          <w:sz w:val="22"/>
          <w:szCs w:val="22"/>
        </w:rPr>
        <w:t xml:space="preserve"> </w:t>
      </w:r>
      <w:r w:rsidRPr="00E23130">
        <w:rPr>
          <w:rFonts w:ascii="Tahoma" w:hAnsi="Tahoma" w:cs="Tahoma"/>
          <w:b/>
          <w:sz w:val="22"/>
          <w:szCs w:val="22"/>
        </w:rPr>
        <w:t xml:space="preserve">Ilość stron: </w:t>
      </w:r>
      <w:r w:rsidR="00182582" w:rsidRPr="00E23130">
        <w:rPr>
          <w:rFonts w:ascii="Tahoma" w:hAnsi="Tahoma" w:cs="Tahoma"/>
          <w:b/>
          <w:sz w:val="22"/>
          <w:szCs w:val="22"/>
        </w:rPr>
        <w:t>4</w:t>
      </w:r>
    </w:p>
    <w:p w:rsidR="00A21640" w:rsidRDefault="00A21640">
      <w:pPr>
        <w:widowControl/>
        <w:jc w:val="center"/>
        <w:rPr>
          <w:b/>
          <w:sz w:val="28"/>
        </w:rPr>
      </w:pPr>
    </w:p>
    <w:p w:rsidR="005C6D68" w:rsidRDefault="005C6D68" w:rsidP="005C6D68"/>
    <w:p w:rsidR="00EC4CEE" w:rsidRPr="006F3296" w:rsidRDefault="00A21640" w:rsidP="00834CBC">
      <w:pPr>
        <w:pStyle w:val="Nagwek3"/>
        <w:spacing w:line="360" w:lineRule="auto"/>
        <w:rPr>
          <w:rFonts w:ascii="Tahoma" w:hAnsi="Tahoma" w:cs="Tahoma"/>
          <w:sz w:val="26"/>
          <w:szCs w:val="26"/>
        </w:rPr>
      </w:pPr>
      <w:r w:rsidRPr="006F3296">
        <w:rPr>
          <w:rFonts w:ascii="Tahoma" w:hAnsi="Tahoma" w:cs="Tahoma"/>
          <w:sz w:val="26"/>
          <w:szCs w:val="26"/>
        </w:rPr>
        <w:t>OGŁOSZENIE</w:t>
      </w:r>
      <w:r w:rsidR="00461256">
        <w:rPr>
          <w:rFonts w:ascii="Tahoma" w:hAnsi="Tahoma" w:cs="Tahoma"/>
          <w:sz w:val="26"/>
          <w:szCs w:val="26"/>
        </w:rPr>
        <w:t xml:space="preserve"> O KONKURSIE</w:t>
      </w:r>
    </w:p>
    <w:p w:rsidR="00A21640" w:rsidRPr="006F3296" w:rsidRDefault="00A21640" w:rsidP="006F3296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6F3296">
        <w:rPr>
          <w:rFonts w:ascii="Tahoma" w:hAnsi="Tahoma" w:cs="Tahoma"/>
          <w:b/>
          <w:sz w:val="22"/>
          <w:szCs w:val="22"/>
        </w:rPr>
        <w:t xml:space="preserve"> o wartości szacunkowej do kwoty określonej w przepisach</w:t>
      </w:r>
      <w:r w:rsidR="005C6D68" w:rsidRPr="006F3296">
        <w:rPr>
          <w:rFonts w:ascii="Tahoma" w:hAnsi="Tahoma" w:cs="Tahoma"/>
          <w:b/>
          <w:sz w:val="22"/>
          <w:szCs w:val="22"/>
        </w:rPr>
        <w:t xml:space="preserve"> </w:t>
      </w:r>
      <w:r w:rsidRPr="006F3296">
        <w:rPr>
          <w:rFonts w:ascii="Tahoma" w:hAnsi="Tahoma" w:cs="Tahoma"/>
          <w:b/>
          <w:sz w:val="22"/>
          <w:szCs w:val="22"/>
        </w:rPr>
        <w:t xml:space="preserve">wydanych </w:t>
      </w:r>
      <w:r w:rsidR="005C6D68" w:rsidRPr="006F3296">
        <w:rPr>
          <w:rFonts w:ascii="Tahoma" w:hAnsi="Tahoma" w:cs="Tahoma"/>
          <w:b/>
          <w:sz w:val="22"/>
          <w:szCs w:val="22"/>
        </w:rPr>
        <w:t>na podstawie</w:t>
      </w:r>
      <w:r w:rsidR="006F3296">
        <w:rPr>
          <w:rFonts w:ascii="Tahoma" w:hAnsi="Tahoma" w:cs="Tahoma"/>
          <w:b/>
          <w:sz w:val="22"/>
          <w:szCs w:val="22"/>
        </w:rPr>
        <w:t xml:space="preserve"> </w:t>
      </w:r>
      <w:r w:rsidRPr="006F3296">
        <w:rPr>
          <w:rFonts w:ascii="Tahoma" w:hAnsi="Tahoma" w:cs="Tahoma"/>
          <w:b/>
          <w:sz w:val="22"/>
          <w:szCs w:val="22"/>
        </w:rPr>
        <w:t>art.</w:t>
      </w:r>
      <w:r w:rsidR="00461256">
        <w:rPr>
          <w:rFonts w:ascii="Tahoma" w:hAnsi="Tahoma" w:cs="Tahoma"/>
          <w:b/>
          <w:sz w:val="22"/>
          <w:szCs w:val="22"/>
        </w:rPr>
        <w:t> </w:t>
      </w:r>
      <w:r w:rsidRPr="006F3296">
        <w:rPr>
          <w:rFonts w:ascii="Tahoma" w:hAnsi="Tahoma" w:cs="Tahoma"/>
          <w:b/>
          <w:sz w:val="22"/>
          <w:szCs w:val="22"/>
        </w:rPr>
        <w:t xml:space="preserve">11 ust. 8 </w:t>
      </w:r>
      <w:r w:rsidR="005C6D68" w:rsidRPr="006F3296">
        <w:rPr>
          <w:rFonts w:ascii="Tahoma" w:hAnsi="Tahoma" w:cs="Tahoma"/>
          <w:b/>
          <w:sz w:val="22"/>
          <w:szCs w:val="22"/>
        </w:rPr>
        <w:t>u</w:t>
      </w:r>
      <w:r w:rsidRPr="006F3296">
        <w:rPr>
          <w:rFonts w:ascii="Tahoma" w:hAnsi="Tahoma" w:cs="Tahoma"/>
          <w:b/>
          <w:sz w:val="22"/>
          <w:szCs w:val="22"/>
        </w:rPr>
        <w:t xml:space="preserve">stawy Prawo </w:t>
      </w:r>
      <w:r w:rsidR="005C6D68" w:rsidRPr="006F3296">
        <w:rPr>
          <w:rFonts w:ascii="Tahoma" w:hAnsi="Tahoma" w:cs="Tahoma"/>
          <w:b/>
          <w:sz w:val="22"/>
          <w:szCs w:val="22"/>
        </w:rPr>
        <w:t>z</w:t>
      </w:r>
      <w:r w:rsidRPr="006F3296">
        <w:rPr>
          <w:rFonts w:ascii="Tahoma" w:hAnsi="Tahoma" w:cs="Tahoma"/>
          <w:b/>
          <w:sz w:val="22"/>
          <w:szCs w:val="22"/>
        </w:rPr>
        <w:t xml:space="preserve">amówień </w:t>
      </w:r>
      <w:r w:rsidR="005C6D68" w:rsidRPr="006F3296">
        <w:rPr>
          <w:rFonts w:ascii="Tahoma" w:hAnsi="Tahoma" w:cs="Tahoma"/>
          <w:b/>
          <w:sz w:val="22"/>
          <w:szCs w:val="22"/>
        </w:rPr>
        <w:t>p</w:t>
      </w:r>
      <w:r w:rsidRPr="006F3296">
        <w:rPr>
          <w:rFonts w:ascii="Tahoma" w:hAnsi="Tahoma" w:cs="Tahoma"/>
          <w:b/>
          <w:sz w:val="22"/>
          <w:szCs w:val="22"/>
        </w:rPr>
        <w:t>ublicznych</w:t>
      </w:r>
      <w:r w:rsidR="005C6D68" w:rsidRPr="006F3296">
        <w:rPr>
          <w:rFonts w:ascii="Tahoma" w:hAnsi="Tahoma" w:cs="Tahoma"/>
          <w:b/>
          <w:sz w:val="22"/>
          <w:szCs w:val="22"/>
        </w:rPr>
        <w:t>.</w:t>
      </w:r>
    </w:p>
    <w:p w:rsidR="0095448D" w:rsidRPr="00707C8A" w:rsidRDefault="0095448D" w:rsidP="005C6D68">
      <w:pPr>
        <w:spacing w:line="360" w:lineRule="auto"/>
        <w:jc w:val="center"/>
        <w:rPr>
          <w:b/>
          <w:sz w:val="16"/>
          <w:szCs w:val="16"/>
        </w:rPr>
      </w:pPr>
    </w:p>
    <w:p w:rsidR="00A21640" w:rsidRPr="005D2C28" w:rsidRDefault="00A21640" w:rsidP="005D2C28">
      <w:pPr>
        <w:pStyle w:val="Tekstpodstawowy"/>
        <w:widowControl/>
        <w:tabs>
          <w:tab w:val="clear" w:pos="822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F3296">
        <w:rPr>
          <w:rFonts w:ascii="Tahoma" w:hAnsi="Tahoma" w:cs="Tahoma"/>
          <w:sz w:val="22"/>
          <w:szCs w:val="22"/>
        </w:rPr>
        <w:t xml:space="preserve">Działając w oparciu o </w:t>
      </w:r>
      <w:r w:rsidR="005D2C28">
        <w:rPr>
          <w:rFonts w:ascii="Tahoma" w:hAnsi="Tahoma" w:cs="Tahoma"/>
          <w:sz w:val="22"/>
          <w:szCs w:val="22"/>
        </w:rPr>
        <w:t>art. 110 ustawy</w:t>
      </w:r>
      <w:r w:rsidRPr="006F3296">
        <w:rPr>
          <w:rFonts w:ascii="Tahoma" w:hAnsi="Tahoma" w:cs="Tahoma"/>
          <w:sz w:val="22"/>
          <w:szCs w:val="22"/>
        </w:rPr>
        <w:t xml:space="preserve"> Prawo</w:t>
      </w:r>
      <w:r w:rsidR="00686666" w:rsidRPr="006F3296">
        <w:rPr>
          <w:rFonts w:ascii="Tahoma" w:hAnsi="Tahoma" w:cs="Tahoma"/>
          <w:sz w:val="22"/>
          <w:szCs w:val="22"/>
        </w:rPr>
        <w:t xml:space="preserve"> zamówień publicznych z dnia 29 stycznia </w:t>
      </w:r>
      <w:r w:rsidRPr="006F3296">
        <w:rPr>
          <w:rFonts w:ascii="Tahoma" w:hAnsi="Tahoma" w:cs="Tahoma"/>
          <w:sz w:val="22"/>
          <w:szCs w:val="22"/>
        </w:rPr>
        <w:t>2004r.</w:t>
      </w:r>
      <w:r w:rsidR="00461256">
        <w:rPr>
          <w:rFonts w:ascii="Tahoma" w:hAnsi="Tahoma" w:cs="Tahoma"/>
          <w:sz w:val="22"/>
          <w:szCs w:val="22"/>
        </w:rPr>
        <w:t xml:space="preserve"> </w:t>
      </w:r>
      <w:r w:rsidRPr="006F3296">
        <w:rPr>
          <w:rFonts w:ascii="Tahoma" w:hAnsi="Tahoma" w:cs="Tahoma"/>
          <w:sz w:val="22"/>
          <w:szCs w:val="22"/>
        </w:rPr>
        <w:t>Instytut Lo</w:t>
      </w:r>
      <w:r w:rsidR="005D2C28">
        <w:rPr>
          <w:rFonts w:ascii="Tahoma" w:hAnsi="Tahoma" w:cs="Tahoma"/>
          <w:sz w:val="22"/>
          <w:szCs w:val="22"/>
        </w:rPr>
        <w:t xml:space="preserve">tnictwa w Warszawie ogłasza konkurs </w:t>
      </w:r>
      <w:r w:rsidR="004D1B9A" w:rsidRPr="00182582">
        <w:rPr>
          <w:rFonts w:ascii="Tahoma" w:hAnsi="Tahoma" w:cs="Tahoma"/>
          <w:b/>
          <w:sz w:val="22"/>
          <w:szCs w:val="22"/>
        </w:rPr>
        <w:t>na</w:t>
      </w:r>
      <w:r w:rsidR="00B00A8D" w:rsidRPr="00182582">
        <w:rPr>
          <w:rFonts w:ascii="Tahoma" w:hAnsi="Tahoma" w:cs="Tahoma"/>
          <w:b/>
          <w:sz w:val="22"/>
          <w:szCs w:val="22"/>
        </w:rPr>
        <w:t xml:space="preserve"> </w:t>
      </w:r>
      <w:r w:rsidR="005D2C28" w:rsidRPr="005D2C28">
        <w:rPr>
          <w:rFonts w:ascii="Arial" w:hAnsi="Arial" w:cs="Arial"/>
          <w:b/>
          <w:color w:val="000000"/>
          <w:sz w:val="22"/>
          <w:szCs w:val="22"/>
        </w:rPr>
        <w:t>opracowanie projektu na organizację imprezy karnawałowej dla pracowników Instytutu Lotnictwa oraz General Electric Company Polska oraz zaproszonych gości</w:t>
      </w:r>
      <w:r w:rsidR="005D2C2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D2C28" w:rsidRPr="005D2C28">
        <w:rPr>
          <w:rFonts w:ascii="Arial" w:hAnsi="Arial" w:cs="Arial"/>
          <w:color w:val="000000"/>
          <w:sz w:val="22"/>
          <w:szCs w:val="22"/>
        </w:rPr>
        <w:t>(nr postępowania 32/DU/Z/13)</w:t>
      </w:r>
      <w:r w:rsidR="005D2C2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D2C28">
        <w:rPr>
          <w:rFonts w:ascii="Tahoma" w:hAnsi="Tahoma" w:cs="Tahoma"/>
          <w:sz w:val="22"/>
          <w:szCs w:val="22"/>
        </w:rPr>
        <w:t>zgodnie</w:t>
      </w:r>
      <w:r w:rsidR="00335331" w:rsidRPr="005D2C28">
        <w:rPr>
          <w:rFonts w:ascii="Tahoma" w:hAnsi="Tahoma" w:cs="Tahoma"/>
          <w:sz w:val="22"/>
          <w:szCs w:val="22"/>
        </w:rPr>
        <w:t xml:space="preserve"> </w:t>
      </w:r>
      <w:r w:rsidRPr="005D2C28">
        <w:rPr>
          <w:rFonts w:ascii="Tahoma" w:hAnsi="Tahoma" w:cs="Tahoma"/>
          <w:sz w:val="22"/>
          <w:szCs w:val="22"/>
        </w:rPr>
        <w:t>z</w:t>
      </w:r>
      <w:r w:rsidR="005D2C28">
        <w:rPr>
          <w:rFonts w:ascii="Tahoma" w:hAnsi="Tahoma" w:cs="Tahoma"/>
          <w:sz w:val="22"/>
          <w:szCs w:val="22"/>
        </w:rPr>
        <w:t> </w:t>
      </w:r>
      <w:r w:rsidR="004E40C1" w:rsidRPr="005D2C28">
        <w:rPr>
          <w:rFonts w:ascii="Tahoma" w:hAnsi="Tahoma" w:cs="Tahoma"/>
          <w:sz w:val="22"/>
          <w:szCs w:val="22"/>
        </w:rPr>
        <w:t xml:space="preserve">wymaganiami </w:t>
      </w:r>
      <w:r w:rsidR="00E716B2" w:rsidRPr="005D2C28">
        <w:rPr>
          <w:rFonts w:ascii="Tahoma" w:hAnsi="Tahoma" w:cs="Tahoma"/>
          <w:sz w:val="22"/>
          <w:szCs w:val="22"/>
        </w:rPr>
        <w:t xml:space="preserve">zawartymi w </w:t>
      </w:r>
      <w:r w:rsidR="005D2C28" w:rsidRPr="005D2C28">
        <w:rPr>
          <w:rFonts w:ascii="Tahoma" w:hAnsi="Tahoma" w:cs="Tahoma"/>
          <w:sz w:val="22"/>
          <w:szCs w:val="22"/>
        </w:rPr>
        <w:t>regulaminie konkursowym</w:t>
      </w:r>
      <w:r w:rsidR="004C7152" w:rsidRPr="005D2C28">
        <w:rPr>
          <w:rFonts w:ascii="Tahoma" w:hAnsi="Tahoma" w:cs="Tahoma"/>
          <w:sz w:val="22"/>
          <w:szCs w:val="22"/>
        </w:rPr>
        <w:t>.</w:t>
      </w:r>
    </w:p>
    <w:p w:rsidR="00A21640" w:rsidRPr="005A3BF4" w:rsidRDefault="00A21640" w:rsidP="00B00A8D">
      <w:pPr>
        <w:spacing w:line="276" w:lineRule="auto"/>
        <w:jc w:val="both"/>
        <w:rPr>
          <w:b/>
          <w:bCs/>
          <w:sz w:val="22"/>
          <w:szCs w:val="22"/>
        </w:rPr>
      </w:pPr>
    </w:p>
    <w:p w:rsidR="00A21640" w:rsidRDefault="006D193A" w:rsidP="00B00A8D">
      <w:pPr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Regulamin konkursu</w:t>
      </w:r>
      <w:r w:rsidR="00A21640" w:rsidRPr="006F329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jest dostępny </w:t>
      </w:r>
      <w:r w:rsidR="00A21640" w:rsidRPr="006F3296">
        <w:rPr>
          <w:rFonts w:ascii="Tahoma" w:hAnsi="Tahoma" w:cs="Tahoma"/>
          <w:sz w:val="22"/>
          <w:szCs w:val="22"/>
        </w:rPr>
        <w:t xml:space="preserve">w formie elektronicznej na stronie internetowej </w:t>
      </w:r>
      <w:r>
        <w:rPr>
          <w:rFonts w:ascii="Tahoma" w:hAnsi="Tahoma" w:cs="Tahoma"/>
          <w:sz w:val="22"/>
          <w:szCs w:val="22"/>
        </w:rPr>
        <w:t>Organizatora</w:t>
      </w:r>
      <w:r w:rsidR="00D23E2B" w:rsidRPr="006F3296">
        <w:rPr>
          <w:rFonts w:ascii="Tahoma" w:hAnsi="Tahoma" w:cs="Tahoma"/>
          <w:sz w:val="22"/>
          <w:szCs w:val="22"/>
        </w:rPr>
        <w:t>:</w:t>
      </w:r>
      <w:r w:rsidR="00A21640" w:rsidRPr="006F3296">
        <w:rPr>
          <w:rFonts w:ascii="Tahoma" w:hAnsi="Tahoma" w:cs="Tahoma"/>
          <w:sz w:val="22"/>
          <w:szCs w:val="22"/>
        </w:rPr>
        <w:t xml:space="preserve"> </w:t>
      </w:r>
      <w:r w:rsidR="00D23E2B" w:rsidRPr="006F3296">
        <w:rPr>
          <w:rFonts w:ascii="Tahoma" w:hAnsi="Tahoma" w:cs="Tahoma"/>
          <w:color w:val="000000"/>
          <w:sz w:val="22"/>
          <w:szCs w:val="22"/>
        </w:rPr>
        <w:t>www.ilot.edu.p</w:t>
      </w:r>
      <w:r w:rsidR="00D23E2B" w:rsidRPr="006F3296">
        <w:rPr>
          <w:rFonts w:ascii="Tahoma" w:hAnsi="Tahoma" w:cs="Tahoma"/>
          <w:color w:val="000000"/>
          <w:sz w:val="22"/>
          <w:szCs w:val="22"/>
        </w:rPr>
        <w:t>l</w:t>
      </w:r>
      <w:r w:rsidR="003551A4" w:rsidRPr="006F3296">
        <w:rPr>
          <w:rFonts w:ascii="Tahoma" w:hAnsi="Tahoma" w:cs="Tahoma"/>
          <w:color w:val="000000"/>
          <w:sz w:val="22"/>
          <w:szCs w:val="22"/>
        </w:rPr>
        <w:t>,</w:t>
      </w:r>
      <w:r w:rsidR="00D23E2B" w:rsidRPr="006F3296">
        <w:rPr>
          <w:rFonts w:ascii="Tahoma" w:hAnsi="Tahoma" w:cs="Tahoma"/>
          <w:color w:val="000000"/>
          <w:sz w:val="22"/>
          <w:szCs w:val="22"/>
        </w:rPr>
        <w:t xml:space="preserve"> zakładka: (przetargi</w:t>
      </w:r>
      <w:r w:rsidR="003551A4" w:rsidRPr="006F329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23E2B" w:rsidRPr="006F3296">
        <w:rPr>
          <w:rFonts w:ascii="Tahoma" w:hAnsi="Tahoma" w:cs="Tahoma"/>
          <w:color w:val="000000"/>
          <w:sz w:val="22"/>
          <w:szCs w:val="22"/>
        </w:rPr>
        <w:t xml:space="preserve">i </w:t>
      </w:r>
      <w:r w:rsidR="00A21640" w:rsidRPr="006F3296">
        <w:rPr>
          <w:rFonts w:ascii="Tahoma" w:hAnsi="Tahoma" w:cs="Tahoma"/>
          <w:color w:val="000000"/>
          <w:sz w:val="22"/>
          <w:szCs w:val="22"/>
        </w:rPr>
        <w:t>o</w:t>
      </w:r>
      <w:r w:rsidR="00A21640" w:rsidRPr="006F3296">
        <w:rPr>
          <w:rFonts w:ascii="Tahoma" w:hAnsi="Tahoma" w:cs="Tahoma"/>
          <w:color w:val="000000"/>
          <w:sz w:val="22"/>
          <w:szCs w:val="22"/>
        </w:rPr>
        <w:t>głoszeni</w:t>
      </w:r>
      <w:r w:rsidR="00A21640" w:rsidRPr="006F3296">
        <w:rPr>
          <w:rFonts w:ascii="Tahoma" w:hAnsi="Tahoma" w:cs="Tahoma"/>
          <w:color w:val="000000"/>
          <w:sz w:val="22"/>
          <w:szCs w:val="22"/>
        </w:rPr>
        <w:t>a</w:t>
      </w:r>
      <w:r w:rsidR="00D23E2B" w:rsidRPr="006F3296">
        <w:rPr>
          <w:rFonts w:ascii="Tahoma" w:hAnsi="Tahoma" w:cs="Tahoma"/>
          <w:color w:val="000000"/>
          <w:sz w:val="22"/>
          <w:szCs w:val="22"/>
        </w:rPr>
        <w:t>)</w:t>
      </w:r>
      <w:r w:rsidR="00A21640" w:rsidRPr="006F3296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A21640" w:rsidRPr="006F3296">
        <w:rPr>
          <w:rFonts w:ascii="Tahoma" w:hAnsi="Tahoma" w:cs="Tahoma"/>
          <w:color w:val="000000"/>
          <w:sz w:val="22"/>
          <w:szCs w:val="22"/>
        </w:rPr>
        <w:t>p</w:t>
      </w:r>
      <w:r w:rsidR="00A21640" w:rsidRPr="006F3296">
        <w:rPr>
          <w:rFonts w:ascii="Tahoma" w:hAnsi="Tahoma" w:cs="Tahoma"/>
          <w:color w:val="000000"/>
          <w:sz w:val="22"/>
          <w:szCs w:val="22"/>
        </w:rPr>
        <w:t>ost</w:t>
      </w:r>
      <w:r w:rsidR="00A21640" w:rsidRPr="006F3296">
        <w:rPr>
          <w:rFonts w:ascii="Tahoma" w:hAnsi="Tahoma" w:cs="Tahoma"/>
          <w:color w:val="000000"/>
          <w:sz w:val="22"/>
          <w:szCs w:val="22"/>
        </w:rPr>
        <w:t>ę</w:t>
      </w:r>
      <w:r w:rsidR="00A21640" w:rsidRPr="006F3296">
        <w:rPr>
          <w:rFonts w:ascii="Tahoma" w:hAnsi="Tahoma" w:cs="Tahoma"/>
          <w:color w:val="000000"/>
          <w:sz w:val="22"/>
          <w:szCs w:val="22"/>
        </w:rPr>
        <w:t>powanie</w:t>
      </w:r>
      <w:r w:rsidR="00A21640" w:rsidRPr="006F3296">
        <w:rPr>
          <w:rFonts w:ascii="Tahoma" w:hAnsi="Tahoma" w:cs="Tahoma"/>
          <w:sz w:val="22"/>
          <w:szCs w:val="22"/>
        </w:rPr>
        <w:t xml:space="preserve"> </w:t>
      </w:r>
      <w:r w:rsidR="008A1716">
        <w:rPr>
          <w:rFonts w:ascii="Tahoma" w:hAnsi="Tahoma" w:cs="Tahoma"/>
          <w:bCs/>
          <w:sz w:val="22"/>
          <w:szCs w:val="22"/>
        </w:rPr>
        <w:t xml:space="preserve">nr </w:t>
      </w:r>
      <w:r w:rsidR="00F25DB8">
        <w:rPr>
          <w:rFonts w:ascii="Tahoma" w:hAnsi="Tahoma" w:cs="Tahoma"/>
          <w:bCs/>
          <w:sz w:val="22"/>
          <w:szCs w:val="22"/>
        </w:rPr>
        <w:t>32</w:t>
      </w:r>
      <w:r w:rsidR="00A21640" w:rsidRPr="006F3296">
        <w:rPr>
          <w:rFonts w:ascii="Tahoma" w:hAnsi="Tahoma" w:cs="Tahoma"/>
          <w:bCs/>
          <w:sz w:val="22"/>
          <w:szCs w:val="22"/>
        </w:rPr>
        <w:t>/</w:t>
      </w:r>
      <w:r w:rsidR="003551A4" w:rsidRPr="006F3296">
        <w:rPr>
          <w:rFonts w:ascii="Tahoma" w:hAnsi="Tahoma" w:cs="Tahoma"/>
          <w:bCs/>
          <w:sz w:val="22"/>
          <w:szCs w:val="22"/>
        </w:rPr>
        <w:t>D</w:t>
      </w:r>
      <w:r w:rsidR="006F3296">
        <w:rPr>
          <w:rFonts w:ascii="Tahoma" w:hAnsi="Tahoma" w:cs="Tahoma"/>
          <w:bCs/>
          <w:sz w:val="22"/>
          <w:szCs w:val="22"/>
        </w:rPr>
        <w:t>U</w:t>
      </w:r>
      <w:r w:rsidR="00A21640" w:rsidRPr="006F3296">
        <w:rPr>
          <w:rFonts w:ascii="Tahoma" w:hAnsi="Tahoma" w:cs="Tahoma"/>
          <w:bCs/>
          <w:sz w:val="22"/>
          <w:szCs w:val="22"/>
        </w:rPr>
        <w:t>/Z/</w:t>
      </w:r>
      <w:r w:rsidR="003551A4" w:rsidRPr="006F3296">
        <w:rPr>
          <w:rFonts w:ascii="Tahoma" w:hAnsi="Tahoma" w:cs="Tahoma"/>
          <w:bCs/>
          <w:sz w:val="22"/>
          <w:szCs w:val="22"/>
        </w:rPr>
        <w:t>1</w:t>
      </w:r>
      <w:r w:rsidR="006F3296">
        <w:rPr>
          <w:rFonts w:ascii="Tahoma" w:hAnsi="Tahoma" w:cs="Tahoma"/>
          <w:bCs/>
          <w:sz w:val="22"/>
          <w:szCs w:val="22"/>
        </w:rPr>
        <w:t>3</w:t>
      </w:r>
      <w:r w:rsidR="00A21640" w:rsidRPr="006F3296">
        <w:rPr>
          <w:rFonts w:ascii="Tahoma" w:hAnsi="Tahoma" w:cs="Tahoma"/>
          <w:sz w:val="22"/>
          <w:szCs w:val="22"/>
        </w:rPr>
        <w:t xml:space="preserve"> lub w siedzibie Zamawiającego</w:t>
      </w:r>
      <w:r w:rsidR="003E1CFF" w:rsidRPr="006F3296">
        <w:rPr>
          <w:rFonts w:ascii="Tahoma" w:hAnsi="Tahoma" w:cs="Tahoma"/>
          <w:sz w:val="22"/>
          <w:szCs w:val="22"/>
        </w:rPr>
        <w:t xml:space="preserve"> Instytut Lotnictwa, Al. Krakowska 11/114, 02-256 Warszawa, </w:t>
      </w:r>
      <w:r w:rsidR="00A21640" w:rsidRPr="006F3296">
        <w:rPr>
          <w:rFonts w:ascii="Tahoma" w:hAnsi="Tahoma" w:cs="Tahoma"/>
          <w:sz w:val="22"/>
          <w:szCs w:val="22"/>
        </w:rPr>
        <w:t xml:space="preserve"> </w:t>
      </w:r>
      <w:r w:rsidR="00A21640" w:rsidRPr="006F3296">
        <w:rPr>
          <w:rFonts w:ascii="Tahoma" w:hAnsi="Tahoma" w:cs="Tahoma"/>
          <w:bCs/>
          <w:sz w:val="22"/>
          <w:szCs w:val="22"/>
        </w:rPr>
        <w:t>budynek B, pok. 3</w:t>
      </w:r>
      <w:r w:rsidR="006F3296">
        <w:rPr>
          <w:rFonts w:ascii="Tahoma" w:hAnsi="Tahoma" w:cs="Tahoma"/>
          <w:bCs/>
          <w:sz w:val="22"/>
          <w:szCs w:val="22"/>
        </w:rPr>
        <w:t>8</w:t>
      </w:r>
      <w:r w:rsidR="00A21640" w:rsidRPr="006F3296">
        <w:rPr>
          <w:rFonts w:ascii="Tahoma" w:hAnsi="Tahoma" w:cs="Tahoma"/>
          <w:bCs/>
          <w:sz w:val="22"/>
          <w:szCs w:val="22"/>
        </w:rPr>
        <w:t xml:space="preserve"> (parter) w dni powszednie w godzinach 9</w:t>
      </w:r>
      <w:r w:rsidR="00A21640" w:rsidRPr="006F3296">
        <w:rPr>
          <w:rFonts w:ascii="Tahoma" w:hAnsi="Tahoma" w:cs="Tahoma"/>
          <w:bCs/>
          <w:sz w:val="22"/>
          <w:szCs w:val="22"/>
          <w:vertAlign w:val="superscript"/>
        </w:rPr>
        <w:t>00</w:t>
      </w:r>
      <w:r w:rsidR="00A21640" w:rsidRPr="006F3296">
        <w:rPr>
          <w:rFonts w:ascii="Tahoma" w:hAnsi="Tahoma" w:cs="Tahoma"/>
          <w:bCs/>
          <w:sz w:val="22"/>
          <w:szCs w:val="22"/>
        </w:rPr>
        <w:t xml:space="preserve"> </w:t>
      </w:r>
      <w:r w:rsidR="00A21640" w:rsidRPr="006F3296">
        <w:rPr>
          <w:rFonts w:ascii="Tahoma" w:hAnsi="Tahoma" w:cs="Tahoma"/>
          <w:bCs/>
          <w:sz w:val="22"/>
          <w:szCs w:val="22"/>
        </w:rPr>
        <w:sym w:font="Symbol" w:char="F0B8"/>
      </w:r>
      <w:r w:rsidR="00A21640" w:rsidRPr="006F3296">
        <w:rPr>
          <w:rFonts w:ascii="Tahoma" w:hAnsi="Tahoma" w:cs="Tahoma"/>
          <w:bCs/>
          <w:sz w:val="22"/>
          <w:szCs w:val="22"/>
        </w:rPr>
        <w:t xml:space="preserve"> 1</w:t>
      </w:r>
      <w:r>
        <w:rPr>
          <w:rFonts w:ascii="Tahoma" w:hAnsi="Tahoma" w:cs="Tahoma"/>
          <w:bCs/>
          <w:sz w:val="22"/>
          <w:szCs w:val="22"/>
        </w:rPr>
        <w:t>4</w:t>
      </w:r>
      <w:r w:rsidR="00A21640" w:rsidRPr="006F3296">
        <w:rPr>
          <w:rFonts w:ascii="Tahoma" w:hAnsi="Tahoma" w:cs="Tahoma"/>
          <w:bCs/>
          <w:sz w:val="22"/>
          <w:szCs w:val="22"/>
          <w:vertAlign w:val="superscript"/>
        </w:rPr>
        <w:t>00</w:t>
      </w:r>
      <w:r w:rsidR="0030348D" w:rsidRPr="006F3296">
        <w:rPr>
          <w:rFonts w:ascii="Tahoma" w:hAnsi="Tahoma" w:cs="Tahoma"/>
          <w:bCs/>
          <w:sz w:val="22"/>
          <w:szCs w:val="22"/>
        </w:rPr>
        <w:t>.</w:t>
      </w:r>
    </w:p>
    <w:p w:rsidR="003156F6" w:rsidRDefault="003156F6" w:rsidP="00B43244">
      <w:pPr>
        <w:spacing w:line="288" w:lineRule="auto"/>
        <w:jc w:val="both"/>
        <w:rPr>
          <w:rFonts w:ascii="Tahoma" w:hAnsi="Tahoma" w:cs="Tahoma"/>
          <w:bCs/>
          <w:sz w:val="22"/>
          <w:szCs w:val="22"/>
        </w:rPr>
      </w:pPr>
    </w:p>
    <w:p w:rsidR="00F25DB8" w:rsidRDefault="00C4327F" w:rsidP="00182582">
      <w:p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Przedmiot konkursu:</w:t>
      </w:r>
    </w:p>
    <w:p w:rsidR="004D6CF3" w:rsidRPr="004D6CF3" w:rsidRDefault="004D6CF3" w:rsidP="004D6CF3">
      <w:pPr>
        <w:pStyle w:val="Tekstpodstawowy"/>
        <w:widowControl/>
        <w:numPr>
          <w:ilvl w:val="0"/>
          <w:numId w:val="25"/>
        </w:numPr>
        <w:tabs>
          <w:tab w:val="clear" w:pos="822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6CF3">
        <w:rPr>
          <w:rFonts w:ascii="Arial" w:hAnsi="Arial" w:cs="Arial"/>
          <w:color w:val="000000"/>
          <w:sz w:val="22"/>
          <w:szCs w:val="22"/>
        </w:rPr>
        <w:t>Przedmiotem konkursu jest</w:t>
      </w:r>
      <w:bookmarkStart w:id="0" w:name="_GoBack"/>
      <w:bookmarkEnd w:id="0"/>
      <w:r w:rsidRPr="004D6CF3">
        <w:rPr>
          <w:rFonts w:ascii="Arial" w:hAnsi="Arial" w:cs="Arial"/>
          <w:color w:val="000000"/>
          <w:sz w:val="22"/>
          <w:szCs w:val="22"/>
        </w:rPr>
        <w:t xml:space="preserve"> opracowanie projektu na organizację imprezy karnawałowej dla pracowników Instytutu Lotnictwa oraz General Electric Company Polska oraz zaproszonych gości.</w:t>
      </w:r>
    </w:p>
    <w:p w:rsidR="004D6CF3" w:rsidRPr="004D6CF3" w:rsidRDefault="004D6CF3" w:rsidP="004D6CF3">
      <w:pPr>
        <w:pStyle w:val="Tekstpodstawowy"/>
        <w:widowControl/>
        <w:numPr>
          <w:ilvl w:val="0"/>
          <w:numId w:val="25"/>
        </w:numPr>
        <w:tabs>
          <w:tab w:val="clear" w:pos="822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6CF3">
        <w:rPr>
          <w:rFonts w:ascii="Arial" w:hAnsi="Arial" w:cs="Arial"/>
          <w:color w:val="000000"/>
          <w:sz w:val="22"/>
          <w:szCs w:val="22"/>
        </w:rPr>
        <w:t>Autor zwycięskiej pracy konkursowej zorganizuje imprezę zgodnie z projektem konkursowym przy następujących założeniach:</w:t>
      </w:r>
    </w:p>
    <w:p w:rsidR="004D6CF3" w:rsidRPr="00D50225" w:rsidRDefault="004D6CF3" w:rsidP="004D6CF3">
      <w:pPr>
        <w:pStyle w:val="Tekstpodstawowy"/>
        <w:widowControl/>
        <w:numPr>
          <w:ilvl w:val="1"/>
          <w:numId w:val="25"/>
        </w:numPr>
        <w:tabs>
          <w:tab w:val="clear" w:pos="8222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</w:t>
      </w:r>
      <w:r w:rsidRPr="00D50225">
        <w:rPr>
          <w:rFonts w:ascii="Arial" w:hAnsi="Arial" w:cs="Arial"/>
          <w:color w:val="000000"/>
          <w:sz w:val="22"/>
          <w:szCs w:val="22"/>
        </w:rPr>
        <w:t xml:space="preserve">mpreza zamknięta </w:t>
      </w:r>
    </w:p>
    <w:p w:rsidR="004D6CF3" w:rsidRPr="008C50D2" w:rsidRDefault="004D6CF3" w:rsidP="004D6CF3">
      <w:pPr>
        <w:pStyle w:val="Tekstpodstawowy"/>
        <w:widowControl/>
        <w:numPr>
          <w:ilvl w:val="1"/>
          <w:numId w:val="25"/>
        </w:numPr>
        <w:tabs>
          <w:tab w:val="clear" w:pos="8222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8C50D2">
        <w:rPr>
          <w:rFonts w:ascii="Arial" w:hAnsi="Arial" w:cs="Arial"/>
          <w:sz w:val="22"/>
          <w:szCs w:val="22"/>
        </w:rPr>
        <w:t>ermin imprezy: 06.02.2014 r.</w:t>
      </w:r>
    </w:p>
    <w:p w:rsidR="004D6CF3" w:rsidRPr="008C50D2" w:rsidRDefault="004D6CF3" w:rsidP="004D6CF3">
      <w:pPr>
        <w:pStyle w:val="Tekstpodstawowy"/>
        <w:widowControl/>
        <w:numPr>
          <w:ilvl w:val="1"/>
          <w:numId w:val="25"/>
        </w:numPr>
        <w:tabs>
          <w:tab w:val="clear" w:pos="8222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8C50D2">
        <w:rPr>
          <w:rFonts w:ascii="Arial" w:hAnsi="Arial" w:cs="Arial"/>
          <w:sz w:val="22"/>
          <w:szCs w:val="22"/>
        </w:rPr>
        <w:t>zas trwania imprezy:19:00 – 02:00 z możliwością przedłużenia o 1 godzinę</w:t>
      </w:r>
    </w:p>
    <w:p w:rsidR="004D6CF3" w:rsidRPr="008C50D2" w:rsidRDefault="004D6CF3" w:rsidP="004D6CF3">
      <w:pPr>
        <w:pStyle w:val="Tekstpodstawowy"/>
        <w:widowControl/>
        <w:numPr>
          <w:ilvl w:val="1"/>
          <w:numId w:val="25"/>
        </w:numPr>
        <w:tabs>
          <w:tab w:val="clear" w:pos="8222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8C50D2">
        <w:rPr>
          <w:rFonts w:ascii="Arial" w:hAnsi="Arial" w:cs="Arial"/>
          <w:sz w:val="22"/>
          <w:szCs w:val="22"/>
        </w:rPr>
        <w:t>zacowana liczba uczestników: 1000 osób</w:t>
      </w:r>
    </w:p>
    <w:p w:rsidR="004D6CF3" w:rsidRPr="00CF0BDD" w:rsidRDefault="004D6CF3" w:rsidP="004D6CF3">
      <w:pPr>
        <w:pStyle w:val="Tekstpodstawowy"/>
        <w:widowControl/>
        <w:numPr>
          <w:ilvl w:val="1"/>
          <w:numId w:val="25"/>
        </w:numPr>
        <w:tabs>
          <w:tab w:val="clear" w:pos="8222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miejsce imprezy: </w:t>
      </w:r>
      <w:r w:rsidRPr="008C50D2">
        <w:rPr>
          <w:rFonts w:ascii="Arial" w:hAnsi="Arial" w:cs="Arial"/>
          <w:sz w:val="22"/>
          <w:szCs w:val="22"/>
        </w:rPr>
        <w:t>Warszaw</w:t>
      </w:r>
      <w:r>
        <w:rPr>
          <w:rFonts w:ascii="Arial" w:hAnsi="Arial" w:cs="Arial"/>
          <w:sz w:val="22"/>
          <w:szCs w:val="22"/>
        </w:rPr>
        <w:t>a (</w:t>
      </w:r>
      <w:r w:rsidRPr="008C50D2">
        <w:rPr>
          <w:rFonts w:ascii="Arial" w:hAnsi="Arial" w:cs="Arial"/>
          <w:sz w:val="22"/>
          <w:szCs w:val="22"/>
        </w:rPr>
        <w:t>preferowane Śródmieście lub Ochota</w:t>
      </w:r>
      <w:r>
        <w:rPr>
          <w:rFonts w:ascii="Arial" w:hAnsi="Arial" w:cs="Arial"/>
          <w:sz w:val="22"/>
          <w:szCs w:val="22"/>
        </w:rPr>
        <w:t>): lokal klimatyzowany, w którym możliwe będzie przeprowadzenie imprezy zgodnie z motywem przewodnim i scenariuszem, szatnia z obsługą, obsługa kelnerska</w:t>
      </w:r>
    </w:p>
    <w:p w:rsidR="004D6CF3" w:rsidRDefault="004D6CF3" w:rsidP="004D6CF3">
      <w:pPr>
        <w:pStyle w:val="Tekstpodstawowy"/>
        <w:widowControl/>
        <w:numPr>
          <w:ilvl w:val="1"/>
          <w:numId w:val="25"/>
        </w:numPr>
        <w:tabs>
          <w:tab w:val="clear" w:pos="8222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oprawa muzyczna</w:t>
      </w:r>
    </w:p>
    <w:p w:rsidR="004D6CF3" w:rsidRDefault="004D6CF3" w:rsidP="004D6CF3">
      <w:pPr>
        <w:pStyle w:val="Tekstpodstawowy"/>
        <w:widowControl/>
        <w:numPr>
          <w:ilvl w:val="1"/>
          <w:numId w:val="25"/>
        </w:numPr>
        <w:tabs>
          <w:tab w:val="clear" w:pos="8222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wystrój lokalu zgodny z motywem przewodnim imprezy</w:t>
      </w:r>
    </w:p>
    <w:p w:rsidR="004D6CF3" w:rsidRDefault="004D6CF3" w:rsidP="004D6CF3">
      <w:pPr>
        <w:pStyle w:val="Tekstpodstawowy"/>
        <w:widowControl/>
        <w:numPr>
          <w:ilvl w:val="1"/>
          <w:numId w:val="25"/>
        </w:numPr>
        <w:tabs>
          <w:tab w:val="clear" w:pos="8222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catering w formie bufetu szwedzkiego:</w:t>
      </w:r>
    </w:p>
    <w:p w:rsidR="004D6CF3" w:rsidRPr="00D50225" w:rsidRDefault="004D6CF3" w:rsidP="004D6CF3">
      <w:pPr>
        <w:pStyle w:val="Default"/>
        <w:numPr>
          <w:ilvl w:val="3"/>
          <w:numId w:val="26"/>
        </w:numPr>
        <w:tabs>
          <w:tab w:val="left" w:pos="1134"/>
          <w:tab w:val="left" w:pos="1418"/>
          <w:tab w:val="left" w:pos="2552"/>
        </w:tabs>
        <w:ind w:left="1418" w:hanging="567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dwa rodzaje zup – dania ciepłe</w:t>
      </w:r>
    </w:p>
    <w:p w:rsidR="004D6CF3" w:rsidRPr="00D50225" w:rsidRDefault="004D6CF3" w:rsidP="004D6CF3">
      <w:pPr>
        <w:pStyle w:val="Default"/>
        <w:numPr>
          <w:ilvl w:val="3"/>
          <w:numId w:val="26"/>
        </w:numPr>
        <w:tabs>
          <w:tab w:val="left" w:pos="1134"/>
          <w:tab w:val="left" w:pos="1418"/>
          <w:tab w:val="left" w:pos="2552"/>
        </w:tabs>
        <w:ind w:left="1418" w:hanging="567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dwa drugie dania – dania ciepłe</w:t>
      </w:r>
    </w:p>
    <w:p w:rsidR="004D6CF3" w:rsidRPr="00D50225" w:rsidRDefault="004D6CF3" w:rsidP="004D6CF3">
      <w:pPr>
        <w:pStyle w:val="Default"/>
        <w:numPr>
          <w:ilvl w:val="3"/>
          <w:numId w:val="26"/>
        </w:numPr>
        <w:tabs>
          <w:tab w:val="left" w:pos="1134"/>
          <w:tab w:val="left" w:pos="1418"/>
          <w:tab w:val="left" w:pos="2552"/>
        </w:tabs>
        <w:ind w:left="1418" w:hanging="567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deser</w:t>
      </w:r>
    </w:p>
    <w:p w:rsidR="004D6CF3" w:rsidRPr="00D50225" w:rsidRDefault="004D6CF3" w:rsidP="004D6CF3">
      <w:pPr>
        <w:pStyle w:val="Default"/>
        <w:numPr>
          <w:ilvl w:val="3"/>
          <w:numId w:val="26"/>
        </w:numPr>
        <w:tabs>
          <w:tab w:val="left" w:pos="1134"/>
          <w:tab w:val="left" w:pos="1418"/>
          <w:tab w:val="left" w:pos="2552"/>
        </w:tabs>
        <w:ind w:left="1418" w:hanging="567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bar sałatkowy</w:t>
      </w:r>
    </w:p>
    <w:p w:rsidR="004D6CF3" w:rsidRPr="00D50225" w:rsidRDefault="004D6CF3" w:rsidP="004D6CF3">
      <w:pPr>
        <w:pStyle w:val="Default"/>
        <w:numPr>
          <w:ilvl w:val="3"/>
          <w:numId w:val="26"/>
        </w:numPr>
        <w:tabs>
          <w:tab w:val="left" w:pos="1134"/>
          <w:tab w:val="left" w:pos="1418"/>
          <w:tab w:val="left" w:pos="2552"/>
        </w:tabs>
        <w:ind w:left="1418" w:hanging="567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 xml:space="preserve">zimne przekąski typu </w:t>
      </w:r>
      <w:proofErr w:type="spellStart"/>
      <w:r w:rsidRPr="00D50225">
        <w:rPr>
          <w:rFonts w:ascii="Arial" w:hAnsi="Arial" w:cs="Arial"/>
          <w:sz w:val="22"/>
          <w:szCs w:val="22"/>
        </w:rPr>
        <w:t>finger</w:t>
      </w:r>
      <w:proofErr w:type="spellEnd"/>
      <w:r w:rsidRPr="00D50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0225">
        <w:rPr>
          <w:rFonts w:ascii="Arial" w:hAnsi="Arial" w:cs="Arial"/>
          <w:sz w:val="22"/>
          <w:szCs w:val="22"/>
        </w:rPr>
        <w:t>food</w:t>
      </w:r>
      <w:proofErr w:type="spellEnd"/>
      <w:r w:rsidRPr="00D50225">
        <w:rPr>
          <w:rFonts w:ascii="Arial" w:hAnsi="Arial" w:cs="Arial"/>
          <w:sz w:val="22"/>
          <w:szCs w:val="22"/>
        </w:rPr>
        <w:t xml:space="preserve"> dostępne całą imprezę</w:t>
      </w:r>
    </w:p>
    <w:p w:rsidR="004D6CF3" w:rsidRPr="00D50225" w:rsidRDefault="004D6CF3" w:rsidP="004D6CF3">
      <w:pPr>
        <w:pStyle w:val="Default"/>
        <w:numPr>
          <w:ilvl w:val="3"/>
          <w:numId w:val="26"/>
        </w:numPr>
        <w:tabs>
          <w:tab w:val="left" w:pos="1134"/>
          <w:tab w:val="left" w:pos="1418"/>
          <w:tab w:val="left" w:pos="2552"/>
        </w:tabs>
        <w:ind w:left="1418" w:hanging="567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napoje bezalkoholowe dostępne całą imprezę</w:t>
      </w:r>
    </w:p>
    <w:p w:rsidR="004D6CF3" w:rsidRPr="009C31E2" w:rsidRDefault="004D6CF3" w:rsidP="004D6CF3">
      <w:pPr>
        <w:pStyle w:val="Default"/>
        <w:numPr>
          <w:ilvl w:val="3"/>
          <w:numId w:val="26"/>
        </w:numPr>
        <w:tabs>
          <w:tab w:val="left" w:pos="1134"/>
          <w:tab w:val="left" w:pos="1418"/>
          <w:tab w:val="left" w:pos="2552"/>
        </w:tabs>
        <w:ind w:left="1418" w:hanging="567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piwo i wino dostępne całą imprezę</w:t>
      </w:r>
    </w:p>
    <w:p w:rsidR="004D6CF3" w:rsidRDefault="004D6CF3" w:rsidP="004D6CF3">
      <w:pPr>
        <w:pStyle w:val="Tekstpodstawowy"/>
        <w:widowControl/>
        <w:numPr>
          <w:ilvl w:val="1"/>
          <w:numId w:val="25"/>
        </w:numPr>
        <w:tabs>
          <w:tab w:val="clear" w:pos="8222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prowadzący imprezę/DJ/artysta, hostessy</w:t>
      </w:r>
    </w:p>
    <w:p w:rsidR="004D6CF3" w:rsidRPr="00CF0BDD" w:rsidRDefault="004D6CF3" w:rsidP="004D6CF3">
      <w:pPr>
        <w:pStyle w:val="Tekstpodstawowy"/>
        <w:widowControl/>
        <w:numPr>
          <w:ilvl w:val="1"/>
          <w:numId w:val="25"/>
        </w:numPr>
        <w:tabs>
          <w:tab w:val="clear" w:pos="8222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program imprezy: atrakcje, konkursy</w:t>
      </w:r>
    </w:p>
    <w:p w:rsidR="004D6CF3" w:rsidRPr="008C50D2" w:rsidRDefault="004D6CF3" w:rsidP="004D6CF3">
      <w:pPr>
        <w:pStyle w:val="Tekstpodstawowy"/>
        <w:widowControl/>
        <w:numPr>
          <w:ilvl w:val="1"/>
          <w:numId w:val="25"/>
        </w:numPr>
        <w:tabs>
          <w:tab w:val="clear" w:pos="8222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ochrona w trakcie imprezy</w:t>
      </w:r>
    </w:p>
    <w:p w:rsidR="004D6CF3" w:rsidRPr="00BA0DB6" w:rsidRDefault="004D6CF3" w:rsidP="004D6CF3">
      <w:pPr>
        <w:pStyle w:val="Tekstpodstawowy"/>
        <w:widowControl/>
        <w:numPr>
          <w:ilvl w:val="1"/>
          <w:numId w:val="25"/>
        </w:numPr>
        <w:tabs>
          <w:tab w:val="clear" w:pos="8222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obsługa techniczna (nagłośnienie, oświetlenie, muzyka)</w:t>
      </w:r>
    </w:p>
    <w:p w:rsidR="004D6CF3" w:rsidRPr="009433F2" w:rsidRDefault="004D6CF3" w:rsidP="004D6CF3">
      <w:pPr>
        <w:pStyle w:val="Tekstpodstawowy"/>
        <w:widowControl/>
        <w:numPr>
          <w:ilvl w:val="1"/>
          <w:numId w:val="25"/>
        </w:numPr>
        <w:tabs>
          <w:tab w:val="clear" w:pos="8222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grupowe ubezpieczenie NNW dla pracowników ILOT oraz GECP</w:t>
      </w:r>
    </w:p>
    <w:p w:rsidR="004D6CF3" w:rsidRPr="00BA0DB6" w:rsidRDefault="004D6CF3" w:rsidP="004D6CF3">
      <w:pPr>
        <w:pStyle w:val="Tekstpodstawowy"/>
        <w:widowControl/>
        <w:numPr>
          <w:ilvl w:val="1"/>
          <w:numId w:val="25"/>
        </w:numPr>
        <w:tabs>
          <w:tab w:val="clear" w:pos="8222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zaproszenia dla uczestników imprezy</w:t>
      </w:r>
    </w:p>
    <w:p w:rsidR="004D6CF3" w:rsidRPr="004D6CF3" w:rsidRDefault="004D6CF3" w:rsidP="004D6CF3">
      <w:pPr>
        <w:pStyle w:val="Tekstpodstawowy"/>
        <w:widowControl/>
        <w:numPr>
          <w:ilvl w:val="0"/>
          <w:numId w:val="25"/>
        </w:numPr>
        <w:tabs>
          <w:tab w:val="clear" w:pos="822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D6CF3">
        <w:rPr>
          <w:rFonts w:ascii="Arial" w:hAnsi="Arial" w:cs="Arial"/>
          <w:sz w:val="22"/>
          <w:szCs w:val="22"/>
        </w:rPr>
        <w:t>W projekcie konkursowym należy uwzględnić:</w:t>
      </w:r>
    </w:p>
    <w:p w:rsidR="004D6CF3" w:rsidRDefault="004D6CF3" w:rsidP="004D6CF3">
      <w:pPr>
        <w:pStyle w:val="Default"/>
        <w:numPr>
          <w:ilvl w:val="2"/>
          <w:numId w:val="27"/>
        </w:numPr>
        <w:tabs>
          <w:tab w:val="left" w:pos="851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motyw przewodni imprezy obejmujący:</w:t>
      </w:r>
    </w:p>
    <w:p w:rsidR="004D6CF3" w:rsidRPr="00D50225" w:rsidRDefault="004D6CF3" w:rsidP="004D6CF3">
      <w:pPr>
        <w:pStyle w:val="Default"/>
        <w:numPr>
          <w:ilvl w:val="3"/>
          <w:numId w:val="27"/>
        </w:numPr>
        <w:tabs>
          <w:tab w:val="left" w:pos="851"/>
        </w:tabs>
        <w:ind w:left="1134" w:hanging="364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scenografię</w:t>
      </w:r>
    </w:p>
    <w:p w:rsidR="004D6CF3" w:rsidRPr="00D50225" w:rsidRDefault="004D6CF3" w:rsidP="004D6CF3">
      <w:pPr>
        <w:pStyle w:val="Default"/>
        <w:numPr>
          <w:ilvl w:val="3"/>
          <w:numId w:val="27"/>
        </w:numPr>
        <w:tabs>
          <w:tab w:val="left" w:pos="1134"/>
          <w:tab w:val="left" w:pos="1701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catering</w:t>
      </w:r>
    </w:p>
    <w:p w:rsidR="004D6CF3" w:rsidRPr="00D50225" w:rsidRDefault="004D6CF3" w:rsidP="004D6CF3">
      <w:pPr>
        <w:pStyle w:val="Default"/>
        <w:numPr>
          <w:ilvl w:val="3"/>
          <w:numId w:val="27"/>
        </w:numPr>
        <w:tabs>
          <w:tab w:val="left" w:pos="1276"/>
          <w:tab w:val="left" w:pos="1701"/>
        </w:tabs>
        <w:ind w:left="1134" w:hanging="364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 xml:space="preserve">obsługę imprezy: </w:t>
      </w:r>
      <w:r>
        <w:rPr>
          <w:rFonts w:ascii="Arial" w:hAnsi="Arial" w:cs="Arial"/>
          <w:sz w:val="22"/>
          <w:szCs w:val="22"/>
        </w:rPr>
        <w:t>prowadzący/DJ/artysta, hostessy,</w:t>
      </w:r>
    </w:p>
    <w:p w:rsidR="004D6CF3" w:rsidRPr="00D50225" w:rsidRDefault="004D6CF3" w:rsidP="004D6CF3">
      <w:pPr>
        <w:pStyle w:val="Default"/>
        <w:numPr>
          <w:ilvl w:val="3"/>
          <w:numId w:val="27"/>
        </w:numPr>
        <w:tabs>
          <w:tab w:val="left" w:pos="1134"/>
          <w:tab w:val="left" w:pos="1701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repertuar muzyczny</w:t>
      </w:r>
    </w:p>
    <w:p w:rsidR="004D6CF3" w:rsidRPr="00D50225" w:rsidRDefault="004D6CF3" w:rsidP="004D6CF3">
      <w:pPr>
        <w:pStyle w:val="Default"/>
        <w:numPr>
          <w:ilvl w:val="3"/>
          <w:numId w:val="27"/>
        </w:numPr>
        <w:tabs>
          <w:tab w:val="left" w:pos="1134"/>
          <w:tab w:val="left" w:pos="1701"/>
        </w:tabs>
        <w:ind w:left="1134" w:hanging="364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atrakcje dla uczestników promujące aktywności fizyczne i zdrowy tryb życia z</w:t>
      </w:r>
      <w:r>
        <w:rPr>
          <w:rFonts w:ascii="Arial" w:hAnsi="Arial" w:cs="Arial"/>
          <w:sz w:val="22"/>
          <w:szCs w:val="22"/>
        </w:rPr>
        <w:t> </w:t>
      </w:r>
      <w:r w:rsidRPr="00D50225">
        <w:rPr>
          <w:rFonts w:ascii="Arial" w:hAnsi="Arial" w:cs="Arial"/>
          <w:sz w:val="22"/>
          <w:szCs w:val="22"/>
        </w:rPr>
        <w:t>wykorzystaniem nowoczesnych technologii</w:t>
      </w:r>
    </w:p>
    <w:p w:rsidR="004D6CF3" w:rsidRPr="00D50225" w:rsidRDefault="004D6CF3" w:rsidP="004D6CF3">
      <w:pPr>
        <w:pStyle w:val="Default"/>
        <w:numPr>
          <w:ilvl w:val="3"/>
          <w:numId w:val="27"/>
        </w:numPr>
        <w:tabs>
          <w:tab w:val="left" w:pos="1134"/>
          <w:tab w:val="left" w:pos="1701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konkursy z nagrodami</w:t>
      </w:r>
    </w:p>
    <w:p w:rsidR="004D6CF3" w:rsidRDefault="004D6CF3" w:rsidP="004D6CF3">
      <w:pPr>
        <w:pStyle w:val="Default"/>
        <w:numPr>
          <w:ilvl w:val="3"/>
          <w:numId w:val="27"/>
        </w:numPr>
        <w:tabs>
          <w:tab w:val="left" w:pos="1134"/>
          <w:tab w:val="left" w:pos="1701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 xml:space="preserve">zaproszenia dla uczestników imprezy </w:t>
      </w:r>
    </w:p>
    <w:p w:rsidR="004D6CF3" w:rsidRPr="00D50225" w:rsidRDefault="004D6CF3" w:rsidP="004D6CF3">
      <w:pPr>
        <w:pStyle w:val="Default"/>
        <w:numPr>
          <w:ilvl w:val="2"/>
          <w:numId w:val="27"/>
        </w:numPr>
        <w:tabs>
          <w:tab w:val="left" w:pos="1134"/>
          <w:tab w:val="left" w:pos="1701"/>
        </w:tabs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scenariusz imprezy</w:t>
      </w:r>
    </w:p>
    <w:p w:rsidR="00C4327F" w:rsidRDefault="00C4327F" w:rsidP="00182582">
      <w:p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182582" w:rsidRPr="00BF3EB2" w:rsidRDefault="00A21640" w:rsidP="0018258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D6CF3">
        <w:rPr>
          <w:rFonts w:ascii="Tahoma" w:hAnsi="Tahoma" w:cs="Tahoma"/>
          <w:b/>
          <w:bCs/>
          <w:sz w:val="24"/>
          <w:szCs w:val="24"/>
        </w:rPr>
        <w:t>CPV</w:t>
      </w:r>
      <w:r w:rsidRPr="004D6CF3">
        <w:rPr>
          <w:bCs/>
          <w:sz w:val="24"/>
          <w:szCs w:val="24"/>
        </w:rPr>
        <w:t xml:space="preserve"> </w:t>
      </w:r>
      <w:r w:rsidR="004D6CF3">
        <w:rPr>
          <w:bCs/>
          <w:sz w:val="24"/>
          <w:szCs w:val="24"/>
        </w:rPr>
        <w:t>(</w:t>
      </w:r>
      <w:r w:rsidRPr="004D6CF3">
        <w:rPr>
          <w:rFonts w:ascii="Tahoma" w:hAnsi="Tahoma" w:cs="Tahoma"/>
          <w:bCs/>
          <w:sz w:val="22"/>
          <w:szCs w:val="22"/>
        </w:rPr>
        <w:t>Wspólny Słownik Zamówień Publicznych</w:t>
      </w:r>
      <w:r w:rsidR="004D6CF3">
        <w:rPr>
          <w:rFonts w:ascii="Tahoma" w:hAnsi="Tahoma" w:cs="Tahoma"/>
          <w:bCs/>
          <w:sz w:val="22"/>
          <w:szCs w:val="22"/>
        </w:rPr>
        <w:t>)</w:t>
      </w:r>
      <w:r w:rsidRPr="006F3296">
        <w:rPr>
          <w:rFonts w:ascii="Tahoma" w:hAnsi="Tahoma" w:cs="Tahoma"/>
          <w:bCs/>
          <w:i/>
          <w:sz w:val="22"/>
          <w:szCs w:val="22"/>
        </w:rPr>
        <w:t xml:space="preserve"> </w:t>
      </w:r>
      <w:r w:rsidRPr="008E5A70">
        <w:rPr>
          <w:bCs/>
          <w:sz w:val="24"/>
          <w:szCs w:val="24"/>
        </w:rPr>
        <w:t>–</w:t>
      </w:r>
      <w:r w:rsidR="009048F3">
        <w:rPr>
          <w:bCs/>
          <w:sz w:val="24"/>
          <w:szCs w:val="24"/>
        </w:rPr>
        <w:t xml:space="preserve"> </w:t>
      </w:r>
      <w:r w:rsidR="00182582" w:rsidRPr="00BF3EB2">
        <w:rPr>
          <w:rFonts w:ascii="Tahoma" w:hAnsi="Tahoma" w:cs="Tahoma"/>
          <w:sz w:val="22"/>
          <w:szCs w:val="22"/>
        </w:rPr>
        <w:t>79900000</w:t>
      </w:r>
      <w:r w:rsidR="00182582">
        <w:rPr>
          <w:rFonts w:ascii="Tahoma" w:hAnsi="Tahoma" w:cs="Tahoma"/>
          <w:sz w:val="22"/>
          <w:szCs w:val="22"/>
        </w:rPr>
        <w:t xml:space="preserve"> </w:t>
      </w:r>
      <w:r w:rsidR="00182582" w:rsidRPr="00BF3EB2">
        <w:rPr>
          <w:rFonts w:ascii="Tahoma" w:hAnsi="Tahoma" w:cs="Tahoma"/>
          <w:sz w:val="22"/>
          <w:szCs w:val="22"/>
        </w:rPr>
        <w:t>-</w:t>
      </w:r>
      <w:r w:rsidR="00182582">
        <w:rPr>
          <w:rFonts w:ascii="Tahoma" w:hAnsi="Tahoma" w:cs="Tahoma"/>
          <w:sz w:val="22"/>
          <w:szCs w:val="22"/>
        </w:rPr>
        <w:t xml:space="preserve"> </w:t>
      </w:r>
      <w:r w:rsidR="00182582" w:rsidRPr="00BF3EB2">
        <w:rPr>
          <w:rFonts w:ascii="Tahoma" w:hAnsi="Tahoma" w:cs="Tahoma"/>
          <w:sz w:val="22"/>
          <w:szCs w:val="22"/>
        </w:rPr>
        <w:t>3</w:t>
      </w:r>
      <w:r w:rsidR="00182582">
        <w:rPr>
          <w:rFonts w:ascii="Tahoma" w:hAnsi="Tahoma" w:cs="Tahoma"/>
          <w:sz w:val="22"/>
          <w:szCs w:val="22"/>
        </w:rPr>
        <w:t xml:space="preserve"> Różne usługi branżowe i podobne, usługa </w:t>
      </w:r>
      <w:proofErr w:type="spellStart"/>
      <w:r w:rsidR="00182582">
        <w:rPr>
          <w:rFonts w:ascii="Tahoma" w:hAnsi="Tahoma" w:cs="Tahoma"/>
          <w:sz w:val="22"/>
          <w:szCs w:val="22"/>
        </w:rPr>
        <w:t>niepriorytetowa</w:t>
      </w:r>
      <w:proofErr w:type="spellEnd"/>
    </w:p>
    <w:p w:rsidR="006F3296" w:rsidRPr="001B7952" w:rsidRDefault="006F3296" w:rsidP="00B00A8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00A8D" w:rsidRDefault="001B7952" w:rsidP="00B00A8D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1B7952">
        <w:rPr>
          <w:rFonts w:ascii="Tahoma" w:hAnsi="Tahoma" w:cs="Tahoma"/>
          <w:b/>
          <w:sz w:val="24"/>
          <w:szCs w:val="24"/>
        </w:rPr>
        <w:t>Warunki udziału  w konkursie</w:t>
      </w:r>
    </w:p>
    <w:p w:rsidR="00327619" w:rsidRDefault="00327619" w:rsidP="0032761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 w:beforeAutospacing="0" w:line="276" w:lineRule="auto"/>
        <w:jc w:val="both"/>
        <w:rPr>
          <w:rFonts w:ascii="Arial" w:hAnsi="Arial" w:cs="Arial"/>
          <w:color w:val="000000"/>
        </w:rPr>
      </w:pPr>
      <w:r w:rsidRPr="00D74837">
        <w:rPr>
          <w:rFonts w:ascii="Arial" w:hAnsi="Arial" w:cs="Arial"/>
          <w:color w:val="000000"/>
        </w:rPr>
        <w:t xml:space="preserve">Uczestnikami konkursu mogą być osoby fizyczne, osoby prawne oraz jednostki organizacyjne nie mające osobowości prawnej. </w:t>
      </w:r>
    </w:p>
    <w:p w:rsidR="00327619" w:rsidRPr="00D74837" w:rsidRDefault="00327619" w:rsidP="0032761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D74837">
        <w:rPr>
          <w:rFonts w:ascii="Arial" w:hAnsi="Arial" w:cs="Arial"/>
          <w:color w:val="000000"/>
        </w:rPr>
        <w:t>O udział w konkursie mogą ubiegać się uczestnicy konkursu, którzy zgodnie z treścią art. 22 ust.</w:t>
      </w:r>
      <w:r>
        <w:rPr>
          <w:rFonts w:ascii="Arial" w:hAnsi="Arial" w:cs="Arial"/>
          <w:color w:val="000000"/>
        </w:rPr>
        <w:t> </w:t>
      </w:r>
      <w:r w:rsidRPr="00D74837">
        <w:rPr>
          <w:rFonts w:ascii="Arial" w:hAnsi="Arial" w:cs="Arial"/>
          <w:color w:val="000000"/>
        </w:rPr>
        <w:t>1 ustawy spełniają warunki dotyczące:</w:t>
      </w:r>
    </w:p>
    <w:p w:rsidR="00327619" w:rsidRPr="00D74837" w:rsidRDefault="00327619" w:rsidP="00327619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color w:val="000000"/>
        </w:rPr>
      </w:pPr>
      <w:r w:rsidRPr="00D50225">
        <w:rPr>
          <w:rFonts w:ascii="Arial" w:hAnsi="Arial" w:cs="Arial"/>
          <w:color w:val="000000"/>
        </w:rPr>
        <w:t>posiadania uprawnień do wykonywania określonej działalności lub czynności, jeżeli przepisy prawa nakładają obowiązek ich posiadania. Warunek będzie spełniony przez uczestn</w:t>
      </w:r>
      <w:r>
        <w:rPr>
          <w:rFonts w:ascii="Arial" w:hAnsi="Arial" w:cs="Arial"/>
          <w:color w:val="000000"/>
        </w:rPr>
        <w:t>i</w:t>
      </w:r>
      <w:r w:rsidRPr="00D50225">
        <w:rPr>
          <w:rFonts w:ascii="Arial" w:hAnsi="Arial" w:cs="Arial"/>
          <w:color w:val="000000"/>
        </w:rPr>
        <w:t xml:space="preserve">ka,  jeżeli </w:t>
      </w:r>
      <w:r w:rsidRPr="00D50225">
        <w:rPr>
          <w:rFonts w:ascii="Arial" w:hAnsi="Arial" w:cs="Arial"/>
        </w:rPr>
        <w:t xml:space="preserve">złoży oświadczenie zgodne z treścią art. 22  ustawy Prawo zamówień publicznych </w:t>
      </w:r>
    </w:p>
    <w:p w:rsidR="00327619" w:rsidRPr="00D74837" w:rsidRDefault="00327619" w:rsidP="00327619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color w:val="000000"/>
        </w:rPr>
      </w:pPr>
      <w:r w:rsidRPr="00D74837">
        <w:rPr>
          <w:rFonts w:ascii="Arial" w:hAnsi="Arial" w:cs="Arial"/>
        </w:rPr>
        <w:t xml:space="preserve">posiadania wiedzy i doświadczenia do wykonania zamówienia. Warunek zostanie spełniony przez uczestnika, jeśli posiada doświadczenie zgodne z przedmiotem zamówienia i wykaże, iż wykonał,  a w przypadku świadczeń okresowych lub ciągłych również wykonuje, w okresie ostatnich trzech  lat (a jeżeli okres prowadzenia działalności jest krótszy - w tym okresie) co najmniej 2 prace o wartości co najmniej 100 000,00 zł </w:t>
      </w:r>
      <w:r>
        <w:rPr>
          <w:rFonts w:ascii="Arial" w:hAnsi="Arial" w:cs="Arial"/>
        </w:rPr>
        <w:t xml:space="preserve">(sto tysięcy złotych) </w:t>
      </w:r>
      <w:r w:rsidRPr="00D74837">
        <w:rPr>
          <w:rFonts w:ascii="Arial" w:hAnsi="Arial" w:cs="Arial"/>
        </w:rPr>
        <w:t>brutto każda, polegające na organizacji imprezy o charakterze podobnym do tej opisanej w niniejszym regulaminie, oraz załączy dowody potwierdzające, że prace te zostały wykonane należycie np. listy referencyjne;</w:t>
      </w:r>
    </w:p>
    <w:p w:rsidR="00327619" w:rsidRDefault="00327619" w:rsidP="00327619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color w:val="000000"/>
        </w:rPr>
      </w:pPr>
      <w:r w:rsidRPr="00D74837">
        <w:rPr>
          <w:rFonts w:ascii="Arial" w:hAnsi="Arial" w:cs="Arial"/>
          <w:color w:val="000000"/>
        </w:rPr>
        <w:t>dysponowania odpowiednim potencjałem technicznym oraz osobami zdolnymi do wykonania zamówienia. Warunek będzie spełniony przez uczestnika, jeżeli złoży oświadczenie zgodne z treścią art. 22 ustawy Prawo zamówień publicznych (PZP);</w:t>
      </w:r>
    </w:p>
    <w:p w:rsidR="00327619" w:rsidRPr="00584724" w:rsidRDefault="00327619" w:rsidP="00327619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color w:val="000000"/>
        </w:rPr>
      </w:pPr>
      <w:r w:rsidRPr="00584724">
        <w:rPr>
          <w:rFonts w:ascii="Arial" w:hAnsi="Arial" w:cs="Arial"/>
          <w:color w:val="000000"/>
        </w:rPr>
        <w:t>sytuacji ekonomicznej i finansowej, zapewniającej wykonanie zamówienia. Warunek będzie spełniony przez uczestnika</w:t>
      </w:r>
      <w:r w:rsidRPr="00584724">
        <w:rPr>
          <w:rFonts w:ascii="Arial" w:hAnsi="Arial" w:cs="Arial"/>
        </w:rPr>
        <w:t>, jeżeli złoży informację z banku potwierdzającą wysokość posiadanych środków finansowych lub zdolność kredytową na kwotę minimum 200 000,00 zł</w:t>
      </w:r>
      <w:r>
        <w:rPr>
          <w:rFonts w:ascii="Arial" w:hAnsi="Arial" w:cs="Arial"/>
        </w:rPr>
        <w:t xml:space="preserve"> (dwieście tysięcy złotych)</w:t>
      </w:r>
      <w:r w:rsidRPr="00584724">
        <w:rPr>
          <w:rFonts w:ascii="Arial" w:hAnsi="Arial" w:cs="Arial"/>
        </w:rPr>
        <w:t>.</w:t>
      </w:r>
    </w:p>
    <w:p w:rsidR="00327619" w:rsidRDefault="00327619" w:rsidP="00327619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</w:rPr>
      </w:pPr>
      <w:r w:rsidRPr="00D50225">
        <w:rPr>
          <w:rFonts w:ascii="Arial" w:hAnsi="Arial" w:cs="Arial"/>
          <w:color w:val="000000"/>
        </w:rPr>
        <w:t>W konkursie mogą brać udział uczestnicy, którzy nie zostali wykluczeni z postępowania o udzielenie zamówienia na podstawie art. 24 oraz 24b ustawy PZP.</w:t>
      </w:r>
      <w:r>
        <w:rPr>
          <w:rFonts w:ascii="Arial" w:hAnsi="Arial" w:cs="Arial"/>
          <w:color w:val="000000"/>
        </w:rPr>
        <w:t xml:space="preserve"> W celu wykazania spełnienia tego warunku , uczestnicy muszą złożyć następujące dokumenty:</w:t>
      </w:r>
    </w:p>
    <w:p w:rsidR="00327619" w:rsidRPr="00890377" w:rsidRDefault="00327619" w:rsidP="00327619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color w:val="000000"/>
        </w:rPr>
      </w:pPr>
      <w:r w:rsidRPr="00890377">
        <w:rPr>
          <w:rFonts w:ascii="Tahoma" w:hAnsi="Tahoma" w:cs="Tahoma"/>
        </w:rPr>
        <w:t xml:space="preserve">pisemne oświadczenie o braku podstaw wykluczenia z art. 24 ust 1 ustawy – Prawo zamówień publicznych </w:t>
      </w:r>
    </w:p>
    <w:p w:rsidR="00327619" w:rsidRPr="00890377" w:rsidRDefault="00327619" w:rsidP="00327619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color w:val="000000"/>
        </w:rPr>
      </w:pPr>
      <w:r w:rsidRPr="00890377">
        <w:rPr>
          <w:rFonts w:ascii="Tahoma" w:hAnsi="Tahoma" w:cs="Tahoma"/>
        </w:rPr>
        <w:t>kopię aktualnego odpisu z KRS, lub z centralnej ewidencji i informacji o działalności gospodarczej, wystawionego nie wcześniej niż 6 miesięcy przed upływem terminu składania ofert;</w:t>
      </w:r>
    </w:p>
    <w:p w:rsidR="00327619" w:rsidRPr="00890377" w:rsidRDefault="00327619" w:rsidP="00327619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color w:val="000000"/>
        </w:rPr>
      </w:pPr>
      <w:r w:rsidRPr="00890377">
        <w:rPr>
          <w:rFonts w:ascii="Tahoma" w:hAnsi="Tahoma" w:cs="Tahoma"/>
        </w:rPr>
        <w:lastRenderedPageBreak/>
        <w:t>listę podmiotów należących</w:t>
      </w:r>
      <w:r w:rsidRPr="00890377">
        <w:rPr>
          <w:rFonts w:ascii="Tahoma" w:hAnsi="Tahoma" w:cs="Tahoma"/>
          <w:color w:val="000000"/>
        </w:rPr>
        <w:t xml:space="preserve"> do tej samej grupy kapitałowej, o której mowa w art. 24 ust. 2 pkt. 5, albo oświadczenia o tym, że nie należy do grupy kapitałowej.</w:t>
      </w:r>
    </w:p>
    <w:p w:rsidR="00327619" w:rsidRPr="00D50225" w:rsidRDefault="00327619" w:rsidP="00327619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</w:rPr>
      </w:pPr>
      <w:r w:rsidRPr="00D50225">
        <w:rPr>
          <w:rFonts w:ascii="Arial" w:hAnsi="Arial" w:cs="Arial"/>
          <w:color w:val="000000"/>
        </w:rPr>
        <w:t>Uczestnicy konkursu mogą wspólnie brać udział w konkursie. W takim przypadku</w:t>
      </w:r>
      <w:r w:rsidRPr="00D50225">
        <w:rPr>
          <w:rFonts w:ascii="Arial" w:hAnsi="Arial" w:cs="Arial"/>
        </w:rPr>
        <w:t xml:space="preserve"> każdy z uczestników musi indywidualnie spełniać warunki udziału w postępowaniu wskazane w art. 24 ustawy oraz łącznie warunki udziału w postępowaniu określone w art. 22 ust. 1. </w:t>
      </w:r>
      <w:r w:rsidRPr="00D50225">
        <w:rPr>
          <w:rFonts w:ascii="Arial" w:hAnsi="Arial" w:cs="Arial"/>
          <w:color w:val="000000"/>
        </w:rPr>
        <w:t>Jeżeli oferta uczestników biorących wspólnie udział w konkursie zostanie wybrana, uczestnicy przed zawarciem umowy w sprawie zamówienia publicznego, przedstawią umowę regulującą ich współpracę.</w:t>
      </w:r>
    </w:p>
    <w:p w:rsidR="00327619" w:rsidRDefault="00327619" w:rsidP="00327619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</w:rPr>
      </w:pPr>
      <w:r w:rsidRPr="00D50225">
        <w:rPr>
          <w:rFonts w:ascii="Arial" w:hAnsi="Arial" w:cs="Arial"/>
          <w:color w:val="000000"/>
        </w:rPr>
        <w:t xml:space="preserve">Jeżeli uczestnik konkursu, wykazując spełnienie warunków o których mowa w art. 22 ust. 1 ustawy PZP, polega na zasobach innych podmiotów na zasadach określonych w art. 26 ust. 2b ustawy PZP, uczestnik zobowiązany jest udowodnić organizatorom, że będzie dysponował zasobami innych podmiotów w stopniu niezbędnym dla należytego wykonania zamówienia oraz że stosunek łączący uczestnika z tymi podmiotami gwarantuje rzeczywisty dostęp do ich zasobów. Uczestnik zobowiązany jest dostarczyć organizatorom pisemne zobowiązanie tych podmiotów. </w:t>
      </w:r>
    </w:p>
    <w:p w:rsidR="00327619" w:rsidRPr="00890377" w:rsidRDefault="00327619" w:rsidP="00327619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</w:rPr>
      </w:pPr>
      <w:r w:rsidRPr="00890377">
        <w:rPr>
          <w:rFonts w:ascii="Arial" w:hAnsi="Arial" w:cs="Arial"/>
          <w:color w:val="000000"/>
        </w:rPr>
        <w:t>Jeżeli Wykonawca ma siedzibę lub miejsce zamieszkania poza terytorium Rzeczypospolitej Polskiej zamiast dokumentów, o których mowa powyżej, składa dokument lub dokumenty wystawione w kraju, w którym ma siedzibę lub miejsce zamieszkania, potwierdzające, że:</w:t>
      </w:r>
    </w:p>
    <w:p w:rsidR="00327619" w:rsidRPr="00890377" w:rsidRDefault="00327619" w:rsidP="00327619">
      <w:pPr>
        <w:pStyle w:val="Akapitzlist"/>
        <w:numPr>
          <w:ilvl w:val="1"/>
          <w:numId w:val="11"/>
        </w:numPr>
        <w:spacing w:before="0" w:beforeAutospacing="0" w:line="276" w:lineRule="auto"/>
        <w:ind w:left="851"/>
        <w:jc w:val="both"/>
        <w:rPr>
          <w:rFonts w:ascii="Arial" w:hAnsi="Arial" w:cs="Arial"/>
          <w:color w:val="000000"/>
        </w:rPr>
      </w:pPr>
      <w:r w:rsidRPr="00890377">
        <w:rPr>
          <w:rFonts w:ascii="Arial" w:hAnsi="Arial" w:cs="Arial"/>
          <w:color w:val="000000"/>
        </w:rPr>
        <w:t>nie otwarto jego likwidacji ani nie ogłoszono upadłości;</w:t>
      </w:r>
    </w:p>
    <w:p w:rsidR="00327619" w:rsidRPr="00890377" w:rsidRDefault="00327619" w:rsidP="00327619">
      <w:pPr>
        <w:pStyle w:val="Akapitzlist"/>
        <w:numPr>
          <w:ilvl w:val="1"/>
          <w:numId w:val="11"/>
        </w:numPr>
        <w:spacing w:before="0" w:beforeAutospacing="0" w:line="276" w:lineRule="auto"/>
        <w:ind w:left="851"/>
        <w:jc w:val="both"/>
        <w:rPr>
          <w:rFonts w:ascii="Arial" w:hAnsi="Arial" w:cs="Arial"/>
          <w:color w:val="000000"/>
        </w:rPr>
      </w:pPr>
      <w:r w:rsidRPr="00890377">
        <w:rPr>
          <w:rFonts w:ascii="Arial" w:hAnsi="Arial" w:cs="Arial"/>
          <w:color w:val="000000"/>
        </w:rPr>
        <w:t>nie zalega z uiszczaniem podatków, opłat, składek na ubezpi</w:t>
      </w:r>
      <w:r>
        <w:rPr>
          <w:rFonts w:ascii="Arial" w:hAnsi="Arial" w:cs="Arial"/>
          <w:color w:val="000000"/>
        </w:rPr>
        <w:t xml:space="preserve">eczenie społeczne </w:t>
      </w:r>
      <w:r w:rsidRPr="00890377">
        <w:rPr>
          <w:rFonts w:ascii="Arial" w:hAnsi="Arial" w:cs="Arial"/>
          <w:color w:val="000000"/>
        </w:rPr>
        <w:t>i zdrowotne albo, że uzyskał przewidziane prawem zwolnienie, odroczenie lub rozłożenie na raty zaległych płatności lub wstrzymanie w całości wykonania decyzji właściwego organu;</w:t>
      </w:r>
    </w:p>
    <w:p w:rsidR="00327619" w:rsidRPr="00890377" w:rsidRDefault="00327619" w:rsidP="00327619">
      <w:pPr>
        <w:pStyle w:val="Akapitzlist"/>
        <w:numPr>
          <w:ilvl w:val="1"/>
          <w:numId w:val="11"/>
        </w:numPr>
        <w:spacing w:before="0" w:beforeAutospacing="0" w:line="276" w:lineRule="auto"/>
        <w:ind w:left="851"/>
        <w:jc w:val="both"/>
        <w:rPr>
          <w:rFonts w:ascii="Arial" w:hAnsi="Arial" w:cs="Arial"/>
          <w:color w:val="000000"/>
        </w:rPr>
      </w:pPr>
      <w:r w:rsidRPr="00890377">
        <w:rPr>
          <w:rFonts w:ascii="Arial" w:hAnsi="Arial" w:cs="Arial"/>
          <w:color w:val="000000"/>
        </w:rPr>
        <w:t>nie orzeczono wobec niego zakazu ubiegania się o zamówienie;</w:t>
      </w:r>
    </w:p>
    <w:p w:rsidR="00327619" w:rsidRDefault="00327619" w:rsidP="00327619">
      <w:pPr>
        <w:pStyle w:val="Akapitzlist"/>
        <w:numPr>
          <w:ilvl w:val="1"/>
          <w:numId w:val="11"/>
        </w:numPr>
        <w:spacing w:before="0" w:beforeAutospacing="0" w:line="276" w:lineRule="auto"/>
        <w:ind w:left="851"/>
        <w:jc w:val="both"/>
        <w:rPr>
          <w:rFonts w:ascii="Arial" w:hAnsi="Arial" w:cs="Arial"/>
          <w:color w:val="000000"/>
        </w:rPr>
      </w:pPr>
      <w:r w:rsidRPr="00890377">
        <w:rPr>
          <w:rFonts w:ascii="Arial" w:hAnsi="Arial" w:cs="Arial"/>
          <w:color w:val="000000"/>
        </w:rPr>
        <w:t>zaświadczenie właściwego organu sądowego lub administracyjnego miejsca zamieszkania albo zamieszkania osoby, której dokumenty dotyczą, w zakresie określonym w art. 24 ust. 1 pkt. 4-8, 10 i 11 ustawy PZP;</w:t>
      </w:r>
    </w:p>
    <w:p w:rsidR="00327619" w:rsidRPr="00890377" w:rsidRDefault="00327619" w:rsidP="00327619">
      <w:pPr>
        <w:pStyle w:val="Akapitzlist"/>
        <w:numPr>
          <w:ilvl w:val="0"/>
          <w:numId w:val="32"/>
        </w:numPr>
        <w:spacing w:before="0" w:beforeAutospacing="0" w:line="276" w:lineRule="auto"/>
        <w:jc w:val="both"/>
        <w:rPr>
          <w:rFonts w:ascii="Arial" w:hAnsi="Arial" w:cs="Arial"/>
          <w:color w:val="000000"/>
        </w:rPr>
      </w:pPr>
      <w:r w:rsidRPr="00890377">
        <w:rPr>
          <w:rFonts w:ascii="Tahoma" w:hAnsi="Tahoma" w:cs="Tahoma"/>
        </w:rPr>
        <w:t>Jeżeli Wykonawca ma siedzibę lub miejsce zamieszkania poza terytorium Rzeczypospolitej Polskiej, zamiast dokumentów potwierdzających posiadanie uprawnień do wykonywania działalności związanej z przedmiotem zamówienia, Wykonawca składa dokument lub dokumenty wystawione w kraju, w którym ma miejsce zamieszkania lub siedzibę, potwierdzające że posiada uprawnienia do wykonywania działalności związanej z przedmiotem zamówienia.</w:t>
      </w:r>
    </w:p>
    <w:p w:rsidR="00327619" w:rsidRPr="00890377" w:rsidRDefault="00327619" w:rsidP="00327619">
      <w:pPr>
        <w:pStyle w:val="Akapitzlist"/>
        <w:numPr>
          <w:ilvl w:val="0"/>
          <w:numId w:val="32"/>
        </w:numPr>
        <w:spacing w:before="0" w:beforeAutospacing="0" w:line="276" w:lineRule="auto"/>
        <w:jc w:val="both"/>
        <w:rPr>
          <w:rFonts w:ascii="Arial" w:hAnsi="Arial" w:cs="Arial"/>
          <w:color w:val="000000"/>
        </w:rPr>
      </w:pPr>
      <w:r w:rsidRPr="00890377">
        <w:rPr>
          <w:rFonts w:ascii="Arial" w:hAnsi="Arial" w:cs="Arial"/>
        </w:rPr>
        <w:t xml:space="preserve">Organizatorzy będą oceniali spełnienie powyższych warunków wg formuły </w:t>
      </w:r>
      <w:r w:rsidRPr="00890377">
        <w:rPr>
          <w:rFonts w:ascii="Arial" w:hAnsi="Arial" w:cs="Arial"/>
          <w:i/>
        </w:rPr>
        <w:t>spełnia/nie spełnia</w:t>
      </w:r>
      <w:r w:rsidRPr="00890377">
        <w:rPr>
          <w:rFonts w:ascii="Arial" w:hAnsi="Arial" w:cs="Arial"/>
        </w:rPr>
        <w:t xml:space="preserve"> na podstawie złożonych przez uczestnika dokumentów i oświadczeń.</w:t>
      </w:r>
    </w:p>
    <w:p w:rsidR="00327619" w:rsidRPr="00890377" w:rsidRDefault="00327619" w:rsidP="00327619">
      <w:pPr>
        <w:pStyle w:val="Akapitzlist"/>
        <w:numPr>
          <w:ilvl w:val="0"/>
          <w:numId w:val="32"/>
        </w:numPr>
        <w:spacing w:before="0" w:beforeAutospacing="0" w:line="276" w:lineRule="auto"/>
        <w:jc w:val="both"/>
        <w:rPr>
          <w:rFonts w:ascii="Arial" w:hAnsi="Arial" w:cs="Arial"/>
          <w:color w:val="000000"/>
        </w:rPr>
      </w:pPr>
      <w:r w:rsidRPr="00890377">
        <w:rPr>
          <w:rFonts w:ascii="Arial" w:hAnsi="Arial" w:cs="Arial"/>
        </w:rPr>
        <w:t>Organizatorzy dopuszczają do udziału w konkursie i zapraszają do składania prac konkursowych uczestników konkursu spełniających wymagania określone w niniejszym regulaminie.</w:t>
      </w:r>
    </w:p>
    <w:p w:rsidR="00327619" w:rsidRPr="00890377" w:rsidRDefault="00327619" w:rsidP="00327619">
      <w:pPr>
        <w:pStyle w:val="Akapitzlist"/>
        <w:numPr>
          <w:ilvl w:val="0"/>
          <w:numId w:val="32"/>
        </w:numPr>
        <w:spacing w:before="0" w:before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</w:t>
      </w:r>
      <w:r w:rsidRPr="00890377">
        <w:rPr>
          <w:rFonts w:ascii="Arial" w:hAnsi="Arial" w:cs="Arial"/>
        </w:rPr>
        <w:t>Uczestnicy konkursu niespełniający wymagań określonych w regulaminie podlegają wykluczeniu, o czym organizatorzy niezwłocznie poinformują strony, podając uzasadnienie faktyczne i prawne.</w:t>
      </w:r>
    </w:p>
    <w:p w:rsidR="00022C53" w:rsidRPr="00022C53" w:rsidRDefault="00022C53" w:rsidP="00022C53">
      <w:pPr>
        <w:pStyle w:val="Nagwek5"/>
        <w:spacing w:line="276" w:lineRule="auto"/>
        <w:rPr>
          <w:rFonts w:ascii="Arial" w:hAnsi="Arial" w:cs="Arial"/>
          <w:i w:val="0"/>
          <w:sz w:val="24"/>
          <w:szCs w:val="24"/>
        </w:rPr>
      </w:pPr>
      <w:r w:rsidRPr="00022C53">
        <w:rPr>
          <w:rFonts w:ascii="Arial" w:hAnsi="Arial" w:cs="Arial"/>
          <w:i w:val="0"/>
          <w:sz w:val="24"/>
          <w:szCs w:val="24"/>
        </w:rPr>
        <w:t>Kryteria oceny prac konkursowych</w:t>
      </w:r>
    </w:p>
    <w:p w:rsidR="006D193A" w:rsidRPr="006D193A" w:rsidRDefault="006D193A" w:rsidP="006D193A">
      <w:pPr>
        <w:pStyle w:val="Nagwek5"/>
        <w:keepNext/>
        <w:widowControl/>
        <w:numPr>
          <w:ilvl w:val="1"/>
          <w:numId w:val="33"/>
        </w:numPr>
        <w:spacing w:before="0" w:after="0" w:line="276" w:lineRule="auto"/>
        <w:ind w:left="426"/>
        <w:jc w:val="both"/>
        <w:rPr>
          <w:rFonts w:ascii="Arial" w:hAnsi="Arial" w:cs="Arial"/>
          <w:i w:val="0"/>
          <w:sz w:val="22"/>
          <w:szCs w:val="22"/>
        </w:rPr>
      </w:pPr>
      <w:r w:rsidRPr="006D193A">
        <w:rPr>
          <w:rFonts w:ascii="Arial" w:hAnsi="Arial" w:cs="Arial"/>
          <w:b w:val="0"/>
          <w:i w:val="0"/>
          <w:sz w:val="22"/>
          <w:szCs w:val="22"/>
        </w:rPr>
        <w:t>Sąd Konkursowy dokona oceny zgłoszonych do konkursu prac przy uwzględnieniu poniższych kryteriów i ich znaczenia:</w:t>
      </w:r>
    </w:p>
    <w:p w:rsidR="006D193A" w:rsidRPr="006D193A" w:rsidRDefault="006D193A" w:rsidP="006D193A">
      <w:pPr>
        <w:pStyle w:val="Nagwek5"/>
        <w:keepNext/>
        <w:widowControl/>
        <w:numPr>
          <w:ilvl w:val="2"/>
          <w:numId w:val="34"/>
        </w:numPr>
        <w:spacing w:before="0" w:after="0"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6D193A">
        <w:rPr>
          <w:rFonts w:ascii="Arial" w:hAnsi="Arial" w:cs="Arial"/>
          <w:b w:val="0"/>
          <w:i w:val="0"/>
          <w:sz w:val="22"/>
          <w:szCs w:val="22"/>
        </w:rPr>
        <w:t xml:space="preserve"> motyw przewodni: punktacja od 0 do 30</w:t>
      </w:r>
    </w:p>
    <w:p w:rsidR="006D193A" w:rsidRPr="006D193A" w:rsidRDefault="006D193A" w:rsidP="006D193A">
      <w:pPr>
        <w:pStyle w:val="Nagwek5"/>
        <w:keepNext/>
        <w:widowControl/>
        <w:numPr>
          <w:ilvl w:val="2"/>
          <w:numId w:val="34"/>
        </w:numPr>
        <w:spacing w:before="0" w:after="0"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6D193A">
        <w:rPr>
          <w:rFonts w:ascii="Arial" w:hAnsi="Arial" w:cs="Arial"/>
          <w:b w:val="0"/>
          <w:i w:val="0"/>
          <w:sz w:val="22"/>
          <w:szCs w:val="22"/>
        </w:rPr>
        <w:t xml:space="preserve"> scenografia: punktacja od 0 do 10</w:t>
      </w:r>
    </w:p>
    <w:p w:rsidR="006D193A" w:rsidRPr="006D193A" w:rsidRDefault="006D193A" w:rsidP="006D193A">
      <w:pPr>
        <w:pStyle w:val="Akapitzlist"/>
        <w:numPr>
          <w:ilvl w:val="2"/>
          <w:numId w:val="34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6D193A">
        <w:rPr>
          <w:rFonts w:ascii="Arial" w:eastAsia="Times New Roman" w:hAnsi="Arial" w:cs="Arial"/>
          <w:lang w:eastAsia="pl-PL"/>
        </w:rPr>
        <w:t xml:space="preserve"> atrakcje i konkursy dla uczestników: punktacja od 0 do 20</w:t>
      </w:r>
    </w:p>
    <w:p w:rsidR="006D193A" w:rsidRPr="006D193A" w:rsidRDefault="006D193A" w:rsidP="006D193A">
      <w:pPr>
        <w:pStyle w:val="Akapitzlist"/>
        <w:numPr>
          <w:ilvl w:val="2"/>
          <w:numId w:val="34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6D193A">
        <w:rPr>
          <w:rFonts w:ascii="Arial" w:eastAsia="Times New Roman" w:hAnsi="Arial" w:cs="Arial"/>
          <w:lang w:eastAsia="pl-PL"/>
        </w:rPr>
        <w:t xml:space="preserve"> catering: punktacja od 0 do 10</w:t>
      </w:r>
    </w:p>
    <w:p w:rsidR="006D193A" w:rsidRPr="006D193A" w:rsidRDefault="006D193A" w:rsidP="006D193A">
      <w:pPr>
        <w:pStyle w:val="Akapitzlist"/>
        <w:numPr>
          <w:ilvl w:val="2"/>
          <w:numId w:val="34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6D193A">
        <w:rPr>
          <w:rFonts w:ascii="Arial" w:eastAsia="Times New Roman" w:hAnsi="Arial" w:cs="Arial"/>
          <w:lang w:eastAsia="pl-PL"/>
        </w:rPr>
        <w:t xml:space="preserve"> osoba prowadząca/DJ/artysta: punktacja od 0 do 20</w:t>
      </w:r>
    </w:p>
    <w:p w:rsidR="006D193A" w:rsidRPr="006D193A" w:rsidRDefault="006D193A" w:rsidP="006D193A">
      <w:pPr>
        <w:pStyle w:val="Akapitzlist"/>
        <w:numPr>
          <w:ilvl w:val="2"/>
          <w:numId w:val="34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6D193A">
        <w:rPr>
          <w:rFonts w:ascii="Arial" w:eastAsia="Times New Roman" w:hAnsi="Arial" w:cs="Arial"/>
          <w:lang w:eastAsia="pl-PL"/>
        </w:rPr>
        <w:t xml:space="preserve"> miejsce imprezy: punktacja od 0 do 10</w:t>
      </w:r>
    </w:p>
    <w:p w:rsidR="006D193A" w:rsidRPr="006D193A" w:rsidRDefault="006D193A" w:rsidP="006D193A">
      <w:pPr>
        <w:pStyle w:val="Akapitzlist"/>
        <w:numPr>
          <w:ilvl w:val="1"/>
          <w:numId w:val="34"/>
        </w:numPr>
        <w:tabs>
          <w:tab w:val="left" w:pos="709"/>
          <w:tab w:val="left" w:pos="993"/>
        </w:tabs>
        <w:spacing w:before="0" w:beforeAutospacing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6D193A">
        <w:rPr>
          <w:rFonts w:ascii="Arial" w:eastAsia="Times New Roman" w:hAnsi="Arial" w:cs="Arial"/>
          <w:lang w:eastAsia="pl-PL"/>
        </w:rPr>
        <w:t>Kryteria określone w ust. 1 oceniane będą pod kątem oryginalności oraz zgodności z motywem przewodnim.</w:t>
      </w:r>
    </w:p>
    <w:p w:rsidR="006D193A" w:rsidRPr="006D193A" w:rsidRDefault="006D193A" w:rsidP="006D193A">
      <w:pPr>
        <w:pStyle w:val="Akapitzlist"/>
        <w:numPr>
          <w:ilvl w:val="1"/>
          <w:numId w:val="34"/>
        </w:numPr>
        <w:tabs>
          <w:tab w:val="left" w:pos="709"/>
          <w:tab w:val="left" w:pos="993"/>
        </w:tabs>
        <w:spacing w:before="0" w:beforeAutospacing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6D193A">
        <w:rPr>
          <w:rFonts w:ascii="Arial" w:eastAsia="Times New Roman" w:hAnsi="Arial" w:cs="Arial"/>
          <w:lang w:eastAsia="pl-PL"/>
        </w:rPr>
        <w:lastRenderedPageBreak/>
        <w:t>Punkty będą przyznawane przez każdego członka Sądu Konkursowego w poszczególnych kryteriach, a następnie będą sumowane i ich suma będzie dzielona przez liczbę członków Sądu.</w:t>
      </w:r>
    </w:p>
    <w:p w:rsidR="006D193A" w:rsidRPr="006D193A" w:rsidRDefault="006D193A" w:rsidP="006D193A">
      <w:pPr>
        <w:pStyle w:val="Akapitzlist"/>
        <w:numPr>
          <w:ilvl w:val="1"/>
          <w:numId w:val="34"/>
        </w:numPr>
        <w:tabs>
          <w:tab w:val="left" w:pos="709"/>
          <w:tab w:val="left" w:pos="993"/>
        </w:tabs>
        <w:spacing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6D193A">
        <w:rPr>
          <w:rFonts w:ascii="Arial" w:eastAsia="Times New Roman" w:hAnsi="Arial" w:cs="Arial"/>
          <w:lang w:eastAsia="pl-PL"/>
        </w:rPr>
        <w:t>Łączna maksymalna ocena pracy może wynieść 100 punktów.</w:t>
      </w:r>
    </w:p>
    <w:p w:rsidR="006D193A" w:rsidRPr="006D193A" w:rsidRDefault="006D193A" w:rsidP="006D193A">
      <w:pPr>
        <w:pStyle w:val="Akapitzlist"/>
        <w:numPr>
          <w:ilvl w:val="1"/>
          <w:numId w:val="34"/>
        </w:numPr>
        <w:tabs>
          <w:tab w:val="left" w:pos="709"/>
          <w:tab w:val="left" w:pos="993"/>
        </w:tabs>
        <w:spacing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6D193A">
        <w:rPr>
          <w:rFonts w:ascii="Arial" w:eastAsia="Times New Roman" w:hAnsi="Arial" w:cs="Arial"/>
          <w:lang w:eastAsia="pl-PL"/>
        </w:rPr>
        <w:t>Nagroda zostanie przyznana pracy konkursowej, która otrzyma największą liczbę punktów.</w:t>
      </w:r>
    </w:p>
    <w:p w:rsidR="005138FA" w:rsidRPr="000F4984" w:rsidRDefault="005138FA" w:rsidP="001358E8">
      <w:pPr>
        <w:rPr>
          <w:rFonts w:ascii="Arial" w:hAnsi="Arial" w:cs="Arial"/>
          <w:b/>
          <w:bCs/>
          <w:sz w:val="24"/>
          <w:szCs w:val="24"/>
        </w:rPr>
      </w:pPr>
      <w:r w:rsidRPr="000F4984">
        <w:rPr>
          <w:rFonts w:ascii="Arial" w:hAnsi="Arial" w:cs="Arial"/>
          <w:b/>
          <w:sz w:val="24"/>
          <w:szCs w:val="24"/>
        </w:rPr>
        <w:t>Miejsce i termin składania wniosków o dopuszczenie do udziału w konkursie</w:t>
      </w:r>
    </w:p>
    <w:p w:rsidR="005138FA" w:rsidRPr="00E23130" w:rsidRDefault="005138FA" w:rsidP="005138FA">
      <w:pPr>
        <w:pStyle w:val="Nagwek5"/>
        <w:keepNext/>
        <w:widowControl/>
        <w:numPr>
          <w:ilvl w:val="1"/>
          <w:numId w:val="35"/>
        </w:numPr>
        <w:spacing w:before="20" w:after="20" w:line="276" w:lineRule="auto"/>
        <w:ind w:left="283" w:hanging="283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5138F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Wnioski o dopuszczenie do udziału w Konkursie wraz z oświadczeniami i dokumentami określonymi w § 7 należy składać w siedzibie w siedzibie Organizatora: Instytut Lotnictwa, Al. Krakowska 110/114, 02-256 Warszawa, budynek B, w pokoju 38 (parter</w:t>
      </w:r>
      <w:r w:rsidRPr="00E2313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) do dnia 16.12.2013 r. do godz. 10:00.</w:t>
      </w:r>
    </w:p>
    <w:p w:rsidR="005138FA" w:rsidRPr="005138FA" w:rsidRDefault="005138FA" w:rsidP="005138FA">
      <w:pPr>
        <w:pStyle w:val="Tekstpodstawowy"/>
        <w:widowControl/>
        <w:numPr>
          <w:ilvl w:val="1"/>
          <w:numId w:val="35"/>
        </w:numPr>
        <w:tabs>
          <w:tab w:val="clear" w:pos="8222"/>
        </w:tabs>
        <w:spacing w:before="20" w:after="20" w:line="276" w:lineRule="auto"/>
        <w:ind w:left="283" w:hanging="283"/>
        <w:jc w:val="both"/>
        <w:rPr>
          <w:rFonts w:ascii="Arial" w:hAnsi="Arial" w:cs="Arial"/>
          <w:sz w:val="22"/>
          <w:szCs w:val="22"/>
        </w:rPr>
      </w:pPr>
      <w:r w:rsidRPr="005456DB">
        <w:rPr>
          <w:rFonts w:ascii="Arial" w:hAnsi="Arial" w:cs="Arial"/>
          <w:sz w:val="22"/>
          <w:szCs w:val="22"/>
        </w:rPr>
        <w:t>Koperta powinna być opatrzona opisem: "nr postępowania 32/DU/Z/13</w:t>
      </w:r>
      <w:r>
        <w:rPr>
          <w:rFonts w:ascii="Arial" w:hAnsi="Arial" w:cs="Arial"/>
          <w:sz w:val="22"/>
          <w:szCs w:val="22"/>
        </w:rPr>
        <w:t>”</w:t>
      </w:r>
    </w:p>
    <w:p w:rsidR="005138FA" w:rsidRPr="005138FA" w:rsidRDefault="005138FA" w:rsidP="005138FA">
      <w:pPr>
        <w:pStyle w:val="Nagwek5"/>
        <w:keepNext/>
        <w:widowControl/>
        <w:numPr>
          <w:ilvl w:val="1"/>
          <w:numId w:val="35"/>
        </w:numPr>
        <w:spacing w:before="20" w:after="20" w:line="276" w:lineRule="auto"/>
        <w:ind w:left="283" w:hanging="283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5138F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Każda ze stron wniosku wraz z oświadczeniami i dokumentami musi być kolejno ponumerowana i podpisana lub parafowana przez osobę bądź osoby uprawnione do reprezentacji Wykonawcy zgodnie z wpisem do KRS lub Centralnej Ewidencji i Informacji o Działalności  Gospodarczej lub załączonym upoważnieniem. Całość musi być złączona w sposób trwały (np. zszyta zszywkami lub </w:t>
      </w:r>
      <w:proofErr w:type="spellStart"/>
      <w:r w:rsidRPr="005138F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zbindowana</w:t>
      </w:r>
      <w:proofErr w:type="spellEnd"/>
      <w:r w:rsidRPr="005138F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), uniemożliwiający jej przypadkowe rozdzielenie.</w:t>
      </w:r>
    </w:p>
    <w:p w:rsidR="00327619" w:rsidRDefault="00327619" w:rsidP="005138FA">
      <w:pPr>
        <w:spacing w:line="276" w:lineRule="auto"/>
        <w:rPr>
          <w:rFonts w:ascii="Arial" w:hAnsi="Arial" w:cs="Arial"/>
          <w:sz w:val="22"/>
          <w:szCs w:val="22"/>
        </w:rPr>
      </w:pPr>
    </w:p>
    <w:p w:rsidR="000F4984" w:rsidRPr="000F4984" w:rsidRDefault="000F4984" w:rsidP="000F4984">
      <w:pPr>
        <w:pStyle w:val="Nagwek5"/>
        <w:spacing w:line="276" w:lineRule="auto"/>
        <w:rPr>
          <w:rFonts w:ascii="Arial" w:hAnsi="Arial" w:cs="Arial"/>
          <w:sz w:val="24"/>
          <w:szCs w:val="24"/>
        </w:rPr>
      </w:pPr>
      <w:r w:rsidRPr="000F4984">
        <w:rPr>
          <w:rFonts w:ascii="Arial" w:hAnsi="Arial" w:cs="Arial"/>
          <w:bCs w:val="0"/>
          <w:i w:val="0"/>
          <w:iCs w:val="0"/>
          <w:sz w:val="24"/>
          <w:szCs w:val="24"/>
        </w:rPr>
        <w:t xml:space="preserve">Miejsce i termin składania prac konkursowych </w:t>
      </w:r>
    </w:p>
    <w:p w:rsidR="00094077" w:rsidRPr="00E23130" w:rsidRDefault="00094077" w:rsidP="00094077">
      <w:pPr>
        <w:pStyle w:val="Akapitzlist"/>
        <w:numPr>
          <w:ilvl w:val="1"/>
          <w:numId w:val="36"/>
        </w:numPr>
        <w:tabs>
          <w:tab w:val="left" w:pos="250"/>
        </w:tabs>
        <w:spacing w:before="0" w:beforeAutospacing="0" w:line="276" w:lineRule="auto"/>
        <w:ind w:left="426"/>
        <w:jc w:val="both"/>
        <w:rPr>
          <w:rFonts w:ascii="Arial" w:hAnsi="Arial" w:cs="Arial"/>
        </w:rPr>
      </w:pPr>
      <w:r w:rsidRPr="00D50225">
        <w:rPr>
          <w:rFonts w:ascii="Arial" w:eastAsia="Times New Roman" w:hAnsi="Arial" w:cs="Arial"/>
          <w:lang w:eastAsia="pl-PL"/>
        </w:rPr>
        <w:t xml:space="preserve">Uczestnicy konkursu składają swoje prace </w:t>
      </w:r>
      <w:r w:rsidRPr="00D50225">
        <w:rPr>
          <w:rFonts w:ascii="Arial" w:hAnsi="Arial" w:cs="Arial"/>
        </w:rPr>
        <w:t>w siedzibie Organizatora: Instytut Lotnictwa, Al.</w:t>
      </w:r>
      <w:r>
        <w:rPr>
          <w:rFonts w:ascii="Arial" w:hAnsi="Arial" w:cs="Arial"/>
        </w:rPr>
        <w:t> </w:t>
      </w:r>
      <w:r w:rsidRPr="00D50225">
        <w:rPr>
          <w:rFonts w:ascii="Arial" w:hAnsi="Arial" w:cs="Arial"/>
        </w:rPr>
        <w:t xml:space="preserve">Krakowska 110/114, 02-256 Warszawa, budynek B, w pokoju 38 (parter) </w:t>
      </w:r>
      <w:r w:rsidRPr="00E23130">
        <w:rPr>
          <w:rFonts w:ascii="Arial" w:hAnsi="Arial" w:cs="Arial"/>
        </w:rPr>
        <w:t>do dnia 08.01.2014r. do godz. 10:00.</w:t>
      </w:r>
    </w:p>
    <w:p w:rsidR="00094077" w:rsidRPr="00D50225" w:rsidRDefault="00094077" w:rsidP="00094077">
      <w:pPr>
        <w:pStyle w:val="Akapitzlist"/>
        <w:numPr>
          <w:ilvl w:val="1"/>
          <w:numId w:val="36"/>
        </w:numPr>
        <w:tabs>
          <w:tab w:val="left" w:pos="250"/>
        </w:tabs>
        <w:spacing w:line="276" w:lineRule="auto"/>
        <w:ind w:left="426"/>
        <w:jc w:val="both"/>
        <w:rPr>
          <w:rFonts w:ascii="Arial" w:hAnsi="Arial" w:cs="Arial"/>
        </w:rPr>
      </w:pPr>
      <w:r w:rsidRPr="00D50225">
        <w:rPr>
          <w:rFonts w:ascii="Arial" w:eastAsia="Times New Roman" w:hAnsi="Arial" w:cs="Arial"/>
          <w:lang w:eastAsia="pl-PL"/>
        </w:rPr>
        <w:t>Prace doręczone po terminie nie podlegają ocenie i zostają niezwłocznie zwrócone. Wszystkie prace złożone w terminie pozostają w siedzibie zamawiającego do zakończenia konkursu.</w:t>
      </w:r>
    </w:p>
    <w:p w:rsidR="00094077" w:rsidRPr="00D50225" w:rsidRDefault="00094077" w:rsidP="00094077">
      <w:pPr>
        <w:pStyle w:val="Akapitzlist"/>
        <w:numPr>
          <w:ilvl w:val="1"/>
          <w:numId w:val="36"/>
        </w:numPr>
        <w:tabs>
          <w:tab w:val="left" w:pos="250"/>
        </w:tabs>
        <w:spacing w:line="276" w:lineRule="auto"/>
        <w:ind w:left="426"/>
        <w:jc w:val="both"/>
        <w:rPr>
          <w:rFonts w:ascii="Arial" w:hAnsi="Arial" w:cs="Arial"/>
        </w:rPr>
      </w:pPr>
      <w:r w:rsidRPr="00D50225">
        <w:rPr>
          <w:rFonts w:ascii="Arial" w:eastAsia="Times New Roman" w:hAnsi="Arial" w:cs="Arial"/>
          <w:lang w:eastAsia="pl-PL"/>
        </w:rPr>
        <w:t>Wszelkie koszty związane ze sporządzeniem oraz złożeniem prac konkursowych ponosi uczestnik konkursu niezależnie od wyniku postępowania.</w:t>
      </w:r>
    </w:p>
    <w:p w:rsidR="00094077" w:rsidRPr="00E23130" w:rsidRDefault="00094077" w:rsidP="00094077">
      <w:pPr>
        <w:pStyle w:val="Akapitzlist"/>
        <w:numPr>
          <w:ilvl w:val="1"/>
          <w:numId w:val="36"/>
        </w:numPr>
        <w:tabs>
          <w:tab w:val="left" w:pos="250"/>
        </w:tabs>
        <w:spacing w:line="276" w:lineRule="auto"/>
        <w:ind w:left="426"/>
        <w:jc w:val="both"/>
        <w:rPr>
          <w:rFonts w:ascii="Arial" w:hAnsi="Arial" w:cs="Arial"/>
        </w:rPr>
      </w:pPr>
      <w:r w:rsidRPr="00D50225">
        <w:rPr>
          <w:rFonts w:ascii="Arial" w:eastAsia="Times New Roman" w:hAnsi="Arial" w:cs="Arial"/>
          <w:lang w:eastAsia="pl-PL"/>
        </w:rPr>
        <w:t xml:space="preserve">Otwarcie prac </w:t>
      </w:r>
      <w:r w:rsidRPr="00E23130">
        <w:rPr>
          <w:rFonts w:ascii="Arial" w:eastAsia="Times New Roman" w:hAnsi="Arial" w:cs="Arial"/>
          <w:lang w:eastAsia="pl-PL"/>
        </w:rPr>
        <w:t>konkursowych nastąpi w dniu 08.01.2014 r. o godz. 10.15.</w:t>
      </w:r>
    </w:p>
    <w:p w:rsidR="00A232F8" w:rsidRPr="00E01FFB" w:rsidRDefault="00E01FFB" w:rsidP="00E01FFB">
      <w:pPr>
        <w:pStyle w:val="Nagwek5"/>
        <w:spacing w:line="276" w:lineRule="auto"/>
        <w:rPr>
          <w:rFonts w:ascii="Arial" w:hAnsi="Arial" w:cs="Arial"/>
          <w:bCs w:val="0"/>
          <w:i w:val="0"/>
          <w:iCs w:val="0"/>
          <w:sz w:val="24"/>
          <w:szCs w:val="24"/>
        </w:rPr>
      </w:pPr>
      <w:r w:rsidRPr="00E01FFB">
        <w:rPr>
          <w:rFonts w:ascii="Arial" w:hAnsi="Arial" w:cs="Arial"/>
          <w:bCs w:val="0"/>
          <w:i w:val="0"/>
          <w:iCs w:val="0"/>
          <w:sz w:val="24"/>
          <w:szCs w:val="24"/>
        </w:rPr>
        <w:t>Rodzaj i wysokość nagród</w:t>
      </w:r>
    </w:p>
    <w:p w:rsidR="00E01FFB" w:rsidRPr="00D50225" w:rsidRDefault="00E01FFB" w:rsidP="00E01FFB">
      <w:pPr>
        <w:pStyle w:val="Akapitzlist"/>
        <w:numPr>
          <w:ilvl w:val="1"/>
          <w:numId w:val="37"/>
        </w:numPr>
        <w:spacing w:before="0" w:beforeAutospacing="0" w:line="276" w:lineRule="auto"/>
        <w:ind w:left="426"/>
        <w:jc w:val="both"/>
        <w:rPr>
          <w:rFonts w:ascii="Arial" w:hAnsi="Arial" w:cs="Arial"/>
        </w:rPr>
      </w:pPr>
      <w:r w:rsidRPr="00D50225">
        <w:rPr>
          <w:rFonts w:ascii="Arial" w:hAnsi="Arial" w:cs="Arial"/>
        </w:rPr>
        <w:t xml:space="preserve">Nagrodą główną w konkursie jest zaproszenie autora wybranej pracy konkursowej do negocjacji w trybie zamówienia z wolnej ręki. </w:t>
      </w:r>
    </w:p>
    <w:p w:rsidR="00E01FFB" w:rsidRPr="00D50225" w:rsidRDefault="00E01FFB" w:rsidP="00E01FFB">
      <w:pPr>
        <w:pStyle w:val="Akapitzlist"/>
        <w:numPr>
          <w:ilvl w:val="1"/>
          <w:numId w:val="37"/>
        </w:numPr>
        <w:spacing w:line="276" w:lineRule="auto"/>
        <w:ind w:left="426"/>
        <w:jc w:val="both"/>
        <w:rPr>
          <w:rFonts w:ascii="Arial" w:hAnsi="Arial" w:cs="Arial"/>
        </w:rPr>
      </w:pPr>
      <w:r w:rsidRPr="00D50225">
        <w:rPr>
          <w:rFonts w:ascii="Arial" w:hAnsi="Arial" w:cs="Arial"/>
        </w:rPr>
        <w:t xml:space="preserve">Organizator konkursu nie przewiduje wypłacenia nagród pieniężnych lub wydania nagrody rzeczowej. </w:t>
      </w:r>
    </w:p>
    <w:p w:rsidR="00E01FFB" w:rsidRPr="00A232F8" w:rsidRDefault="00E01FFB" w:rsidP="00A232F8">
      <w:pPr>
        <w:tabs>
          <w:tab w:val="left" w:pos="250"/>
        </w:tabs>
        <w:spacing w:line="276" w:lineRule="auto"/>
        <w:jc w:val="both"/>
        <w:rPr>
          <w:rFonts w:ascii="Arial" w:hAnsi="Arial" w:cs="Arial"/>
          <w:color w:val="FF0000"/>
        </w:rPr>
      </w:pPr>
    </w:p>
    <w:p w:rsidR="000F4984" w:rsidRPr="005138FA" w:rsidRDefault="000F4984" w:rsidP="005138FA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0F4984" w:rsidRPr="005138FA">
      <w:footerReference w:type="even" r:id="rId9"/>
      <w:footerReference w:type="default" r:id="rId10"/>
      <w:endnotePr>
        <w:numFmt w:val="decimal"/>
      </w:endnotePr>
      <w:pgSz w:w="11907" w:h="16840"/>
      <w:pgMar w:top="794" w:right="992" w:bottom="993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8FA" w:rsidRDefault="005138FA">
      <w:r>
        <w:separator/>
      </w:r>
    </w:p>
  </w:endnote>
  <w:endnote w:type="continuationSeparator" w:id="0">
    <w:p w:rsidR="005138FA" w:rsidRDefault="00513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8FA" w:rsidRDefault="005138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38FA" w:rsidRDefault="005138FA">
    <w:pPr>
      <w:pStyle w:val="Stopk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8FA" w:rsidRDefault="005138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313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138FA" w:rsidRDefault="005138FA">
    <w:pPr>
      <w:pStyle w:val="Stopk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8FA" w:rsidRDefault="005138FA">
      <w:r>
        <w:separator/>
      </w:r>
    </w:p>
  </w:footnote>
  <w:footnote w:type="continuationSeparator" w:id="0">
    <w:p w:rsidR="005138FA" w:rsidRDefault="005138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3D52"/>
    <w:multiLevelType w:val="hybridMultilevel"/>
    <w:tmpl w:val="4D90EC8E"/>
    <w:lvl w:ilvl="0" w:tplc="3F6A256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">
    <w:nsid w:val="0E27309F"/>
    <w:multiLevelType w:val="hybridMultilevel"/>
    <w:tmpl w:val="1C6E2A0A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7A2A22"/>
    <w:multiLevelType w:val="multilevel"/>
    <w:tmpl w:val="1BC6C5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31426C0"/>
    <w:multiLevelType w:val="singleLevel"/>
    <w:tmpl w:val="912A970E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4">
    <w:nsid w:val="15271D2F"/>
    <w:multiLevelType w:val="hybridMultilevel"/>
    <w:tmpl w:val="75B4FB6A"/>
    <w:lvl w:ilvl="0" w:tplc="0415000F">
      <w:start w:val="1"/>
      <w:numFmt w:val="decimal"/>
      <w:lvlText w:val="%1."/>
      <w:lvlJc w:val="left"/>
      <w:pPr>
        <w:ind w:left="2264" w:hanging="360"/>
      </w:p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5">
    <w:nsid w:val="15923DBA"/>
    <w:multiLevelType w:val="hybridMultilevel"/>
    <w:tmpl w:val="DC5E9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9284B"/>
    <w:multiLevelType w:val="hybridMultilevel"/>
    <w:tmpl w:val="441C3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631500"/>
    <w:multiLevelType w:val="hybridMultilevel"/>
    <w:tmpl w:val="F4BEB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0C564E"/>
    <w:multiLevelType w:val="hybridMultilevel"/>
    <w:tmpl w:val="51FE1796"/>
    <w:lvl w:ilvl="0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84"/>
        </w:tabs>
        <w:ind w:left="6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04"/>
        </w:tabs>
        <w:ind w:left="7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24"/>
        </w:tabs>
        <w:ind w:left="8024" w:hanging="360"/>
      </w:pPr>
      <w:rPr>
        <w:rFonts w:ascii="Wingdings" w:hAnsi="Wingdings" w:hint="default"/>
      </w:rPr>
    </w:lvl>
  </w:abstractNum>
  <w:abstractNum w:abstractNumId="10">
    <w:nsid w:val="1FF7025F"/>
    <w:multiLevelType w:val="hybridMultilevel"/>
    <w:tmpl w:val="3E22199A"/>
    <w:lvl w:ilvl="0" w:tplc="F6E09A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273D5E"/>
    <w:multiLevelType w:val="multilevel"/>
    <w:tmpl w:val="E22C75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2">
    <w:nsid w:val="212F31F5"/>
    <w:multiLevelType w:val="multilevel"/>
    <w:tmpl w:val="89061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1BC699E"/>
    <w:multiLevelType w:val="multilevel"/>
    <w:tmpl w:val="E58E3B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2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4A03790"/>
    <w:multiLevelType w:val="multilevel"/>
    <w:tmpl w:val="2CFC2F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63E4C56"/>
    <w:multiLevelType w:val="hybridMultilevel"/>
    <w:tmpl w:val="A6CC5636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6C4705B"/>
    <w:multiLevelType w:val="hybridMultilevel"/>
    <w:tmpl w:val="8A08D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8C2841"/>
    <w:multiLevelType w:val="multilevel"/>
    <w:tmpl w:val="4AA02D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9E41CC9"/>
    <w:multiLevelType w:val="hybridMultilevel"/>
    <w:tmpl w:val="9E8E2A18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171D0A"/>
    <w:multiLevelType w:val="multilevel"/>
    <w:tmpl w:val="C180D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D053A6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D581ADD"/>
    <w:multiLevelType w:val="multilevel"/>
    <w:tmpl w:val="068CA8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2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E575DB7"/>
    <w:multiLevelType w:val="multilevel"/>
    <w:tmpl w:val="0A42F0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3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FD34FE0"/>
    <w:multiLevelType w:val="hybridMultilevel"/>
    <w:tmpl w:val="42D8CD74"/>
    <w:lvl w:ilvl="0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84"/>
        </w:tabs>
        <w:ind w:left="6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04"/>
        </w:tabs>
        <w:ind w:left="7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24"/>
        </w:tabs>
        <w:ind w:left="8024" w:hanging="360"/>
      </w:pPr>
      <w:rPr>
        <w:rFonts w:ascii="Wingdings" w:hAnsi="Wingdings" w:hint="default"/>
      </w:rPr>
    </w:lvl>
  </w:abstractNum>
  <w:abstractNum w:abstractNumId="24">
    <w:nsid w:val="3FE45B5D"/>
    <w:multiLevelType w:val="hybridMultilevel"/>
    <w:tmpl w:val="2C1A33BC"/>
    <w:lvl w:ilvl="0" w:tplc="CCF0D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6A00AC"/>
    <w:multiLevelType w:val="multilevel"/>
    <w:tmpl w:val="6C961B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4D7297E"/>
    <w:multiLevelType w:val="multilevel"/>
    <w:tmpl w:val="0434A5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4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68222BC"/>
    <w:multiLevelType w:val="hybridMultilevel"/>
    <w:tmpl w:val="86D65EE6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4649FF"/>
    <w:multiLevelType w:val="hybridMultilevel"/>
    <w:tmpl w:val="AF806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C6205"/>
    <w:multiLevelType w:val="hybridMultilevel"/>
    <w:tmpl w:val="F6363DDA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42D2D65A">
      <w:start w:val="1"/>
      <w:numFmt w:val="lowerLetter"/>
      <w:lvlText w:val="%2)"/>
      <w:lvlJc w:val="left"/>
      <w:pPr>
        <w:ind w:left="502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ind w:left="1173" w:hanging="180"/>
      </w:pPr>
      <w:rPr>
        <w:rFonts w:ascii="Wingdings" w:hAnsi="Wingdings" w:hint="default"/>
        <w:b w:val="0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17D3131"/>
    <w:multiLevelType w:val="multilevel"/>
    <w:tmpl w:val="8174B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25484B"/>
    <w:multiLevelType w:val="multilevel"/>
    <w:tmpl w:val="58C880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18028D"/>
    <w:multiLevelType w:val="hybridMultilevel"/>
    <w:tmpl w:val="1A28FA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2131701"/>
    <w:multiLevelType w:val="hybridMultilevel"/>
    <w:tmpl w:val="6DEC7A18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6765849"/>
    <w:multiLevelType w:val="multilevel"/>
    <w:tmpl w:val="6A54BA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20"/>
  </w:num>
  <w:num w:numId="5">
    <w:abstractNumId w:val="16"/>
  </w:num>
  <w:num w:numId="6">
    <w:abstractNumId w:val="29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7"/>
  </w:num>
  <w:num w:numId="11">
    <w:abstractNumId w:val="30"/>
  </w:num>
  <w:num w:numId="12">
    <w:abstractNumId w:val="1"/>
  </w:num>
  <w:num w:numId="13">
    <w:abstractNumId w:val="27"/>
  </w:num>
  <w:num w:numId="14">
    <w:abstractNumId w:val="15"/>
  </w:num>
  <w:num w:numId="15">
    <w:abstractNumId w:val="34"/>
  </w:num>
  <w:num w:numId="16">
    <w:abstractNumId w:val="9"/>
  </w:num>
  <w:num w:numId="17">
    <w:abstractNumId w:val="23"/>
  </w:num>
  <w:num w:numId="18">
    <w:abstractNumId w:val="4"/>
  </w:num>
  <w:num w:numId="19">
    <w:abstractNumId w:val="0"/>
  </w:num>
  <w:num w:numId="20">
    <w:abstractNumId w:val="33"/>
  </w:num>
  <w:num w:numId="21">
    <w:abstractNumId w:val="6"/>
  </w:num>
  <w:num w:numId="22">
    <w:abstractNumId w:val="28"/>
  </w:num>
  <w:num w:numId="23">
    <w:abstractNumId w:val="8"/>
  </w:num>
  <w:num w:numId="24">
    <w:abstractNumId w:val="24"/>
  </w:num>
  <w:num w:numId="25">
    <w:abstractNumId w:val="31"/>
  </w:num>
  <w:num w:numId="26">
    <w:abstractNumId w:val="12"/>
  </w:num>
  <w:num w:numId="27">
    <w:abstractNumId w:val="35"/>
  </w:num>
  <w:num w:numId="28">
    <w:abstractNumId w:val="19"/>
  </w:num>
  <w:num w:numId="29">
    <w:abstractNumId w:val="17"/>
  </w:num>
  <w:num w:numId="30">
    <w:abstractNumId w:val="26"/>
  </w:num>
  <w:num w:numId="31">
    <w:abstractNumId w:val="32"/>
  </w:num>
  <w:num w:numId="32">
    <w:abstractNumId w:val="14"/>
  </w:num>
  <w:num w:numId="33">
    <w:abstractNumId w:val="13"/>
  </w:num>
  <w:num w:numId="34">
    <w:abstractNumId w:val="2"/>
  </w:num>
  <w:num w:numId="35">
    <w:abstractNumId w:val="22"/>
  </w:num>
  <w:num w:numId="36">
    <w:abstractNumId w:val="21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23E2B"/>
    <w:rsid w:val="00012B92"/>
    <w:rsid w:val="00022C53"/>
    <w:rsid w:val="00030E26"/>
    <w:rsid w:val="00041EB3"/>
    <w:rsid w:val="00042184"/>
    <w:rsid w:val="00067234"/>
    <w:rsid w:val="00070850"/>
    <w:rsid w:val="00094077"/>
    <w:rsid w:val="00095453"/>
    <w:rsid w:val="000C4AED"/>
    <w:rsid w:val="000D119D"/>
    <w:rsid w:val="000D5735"/>
    <w:rsid w:val="000D7584"/>
    <w:rsid w:val="000E148E"/>
    <w:rsid w:val="000E64C9"/>
    <w:rsid w:val="000F03B9"/>
    <w:rsid w:val="000F4984"/>
    <w:rsid w:val="00104A48"/>
    <w:rsid w:val="001116EC"/>
    <w:rsid w:val="00130E32"/>
    <w:rsid w:val="00134B33"/>
    <w:rsid w:val="001358E8"/>
    <w:rsid w:val="001363B9"/>
    <w:rsid w:val="00140E05"/>
    <w:rsid w:val="001424CF"/>
    <w:rsid w:val="00144CBF"/>
    <w:rsid w:val="00147BA5"/>
    <w:rsid w:val="0015044A"/>
    <w:rsid w:val="00155CAB"/>
    <w:rsid w:val="001574F6"/>
    <w:rsid w:val="001806C7"/>
    <w:rsid w:val="001823DF"/>
    <w:rsid w:val="00182582"/>
    <w:rsid w:val="001837AB"/>
    <w:rsid w:val="00191790"/>
    <w:rsid w:val="001A02AC"/>
    <w:rsid w:val="001B336C"/>
    <w:rsid w:val="001B4A56"/>
    <w:rsid w:val="001B72EF"/>
    <w:rsid w:val="001B7952"/>
    <w:rsid w:val="001D59CB"/>
    <w:rsid w:val="001E7525"/>
    <w:rsid w:val="00215D0E"/>
    <w:rsid w:val="0021757D"/>
    <w:rsid w:val="002375B0"/>
    <w:rsid w:val="0024406B"/>
    <w:rsid w:val="002648BA"/>
    <w:rsid w:val="00266D31"/>
    <w:rsid w:val="0028203E"/>
    <w:rsid w:val="0028214B"/>
    <w:rsid w:val="002926EA"/>
    <w:rsid w:val="00294AEB"/>
    <w:rsid w:val="002B1BCC"/>
    <w:rsid w:val="002B7C37"/>
    <w:rsid w:val="002C0CE3"/>
    <w:rsid w:val="002D247B"/>
    <w:rsid w:val="002D3DD3"/>
    <w:rsid w:val="002D5A9E"/>
    <w:rsid w:val="002E703F"/>
    <w:rsid w:val="0030348D"/>
    <w:rsid w:val="00304CA3"/>
    <w:rsid w:val="00305A04"/>
    <w:rsid w:val="003156F6"/>
    <w:rsid w:val="003274E1"/>
    <w:rsid w:val="00327619"/>
    <w:rsid w:val="00332AC1"/>
    <w:rsid w:val="00335331"/>
    <w:rsid w:val="00342735"/>
    <w:rsid w:val="003520E4"/>
    <w:rsid w:val="003549E9"/>
    <w:rsid w:val="003551A4"/>
    <w:rsid w:val="003616D4"/>
    <w:rsid w:val="00363524"/>
    <w:rsid w:val="00370990"/>
    <w:rsid w:val="003741E6"/>
    <w:rsid w:val="003743D0"/>
    <w:rsid w:val="0038660B"/>
    <w:rsid w:val="003A24ED"/>
    <w:rsid w:val="003B1A4E"/>
    <w:rsid w:val="003B342A"/>
    <w:rsid w:val="003D43A8"/>
    <w:rsid w:val="003E1CFF"/>
    <w:rsid w:val="00417F52"/>
    <w:rsid w:val="00430C22"/>
    <w:rsid w:val="00431833"/>
    <w:rsid w:val="00441A49"/>
    <w:rsid w:val="00447D21"/>
    <w:rsid w:val="00451E81"/>
    <w:rsid w:val="0045390F"/>
    <w:rsid w:val="0045397E"/>
    <w:rsid w:val="00461256"/>
    <w:rsid w:val="00473D0D"/>
    <w:rsid w:val="004B4C5E"/>
    <w:rsid w:val="004C0C4A"/>
    <w:rsid w:val="004C12BF"/>
    <w:rsid w:val="004C2EC9"/>
    <w:rsid w:val="004C7152"/>
    <w:rsid w:val="004D04CB"/>
    <w:rsid w:val="004D1B9A"/>
    <w:rsid w:val="004D6CF3"/>
    <w:rsid w:val="004E40C1"/>
    <w:rsid w:val="004F551C"/>
    <w:rsid w:val="004F6075"/>
    <w:rsid w:val="00500D78"/>
    <w:rsid w:val="00505DFF"/>
    <w:rsid w:val="005138FA"/>
    <w:rsid w:val="00513E92"/>
    <w:rsid w:val="00516BBD"/>
    <w:rsid w:val="00522917"/>
    <w:rsid w:val="00526A3E"/>
    <w:rsid w:val="00531423"/>
    <w:rsid w:val="0054519A"/>
    <w:rsid w:val="00550592"/>
    <w:rsid w:val="00553829"/>
    <w:rsid w:val="00564EA8"/>
    <w:rsid w:val="0059311A"/>
    <w:rsid w:val="00595C59"/>
    <w:rsid w:val="00596056"/>
    <w:rsid w:val="005A3BF4"/>
    <w:rsid w:val="005A3ECA"/>
    <w:rsid w:val="005B7066"/>
    <w:rsid w:val="005C6D68"/>
    <w:rsid w:val="005C732F"/>
    <w:rsid w:val="005D2C28"/>
    <w:rsid w:val="005D60E3"/>
    <w:rsid w:val="006054C7"/>
    <w:rsid w:val="006067D2"/>
    <w:rsid w:val="00612BDB"/>
    <w:rsid w:val="0065055C"/>
    <w:rsid w:val="00662D27"/>
    <w:rsid w:val="00664FC3"/>
    <w:rsid w:val="00686666"/>
    <w:rsid w:val="00695A53"/>
    <w:rsid w:val="006A366D"/>
    <w:rsid w:val="006B0E02"/>
    <w:rsid w:val="006C1AD4"/>
    <w:rsid w:val="006C2D2D"/>
    <w:rsid w:val="006C40DD"/>
    <w:rsid w:val="006D193A"/>
    <w:rsid w:val="006E4E79"/>
    <w:rsid w:val="006F3296"/>
    <w:rsid w:val="007071DB"/>
    <w:rsid w:val="00707C8A"/>
    <w:rsid w:val="00720F06"/>
    <w:rsid w:val="00724211"/>
    <w:rsid w:val="00740757"/>
    <w:rsid w:val="00755832"/>
    <w:rsid w:val="007559E6"/>
    <w:rsid w:val="007628BC"/>
    <w:rsid w:val="00776117"/>
    <w:rsid w:val="00781100"/>
    <w:rsid w:val="00783AE8"/>
    <w:rsid w:val="0078507D"/>
    <w:rsid w:val="00786C10"/>
    <w:rsid w:val="00794DFC"/>
    <w:rsid w:val="007951D5"/>
    <w:rsid w:val="007A09AF"/>
    <w:rsid w:val="007A79CD"/>
    <w:rsid w:val="007B3CB1"/>
    <w:rsid w:val="007B3E59"/>
    <w:rsid w:val="007C2B84"/>
    <w:rsid w:val="007C54D3"/>
    <w:rsid w:val="007C5706"/>
    <w:rsid w:val="007C5A6E"/>
    <w:rsid w:val="007E067A"/>
    <w:rsid w:val="007E3B62"/>
    <w:rsid w:val="007F3F48"/>
    <w:rsid w:val="00834CBC"/>
    <w:rsid w:val="0083624B"/>
    <w:rsid w:val="008727FF"/>
    <w:rsid w:val="00880B6B"/>
    <w:rsid w:val="008944B5"/>
    <w:rsid w:val="008A13CD"/>
    <w:rsid w:val="008A1716"/>
    <w:rsid w:val="008B0D4B"/>
    <w:rsid w:val="008C039C"/>
    <w:rsid w:val="008C2E45"/>
    <w:rsid w:val="008C3FC1"/>
    <w:rsid w:val="008D0E1D"/>
    <w:rsid w:val="008D2925"/>
    <w:rsid w:val="008E5A70"/>
    <w:rsid w:val="008F3DE0"/>
    <w:rsid w:val="009048F3"/>
    <w:rsid w:val="009109D2"/>
    <w:rsid w:val="00925C94"/>
    <w:rsid w:val="00927296"/>
    <w:rsid w:val="009539D6"/>
    <w:rsid w:val="00953B51"/>
    <w:rsid w:val="0095448D"/>
    <w:rsid w:val="00955B76"/>
    <w:rsid w:val="009646E1"/>
    <w:rsid w:val="0097597D"/>
    <w:rsid w:val="009A6D1E"/>
    <w:rsid w:val="009B2DED"/>
    <w:rsid w:val="009D2581"/>
    <w:rsid w:val="009E2921"/>
    <w:rsid w:val="009F2270"/>
    <w:rsid w:val="00A21640"/>
    <w:rsid w:val="00A232F8"/>
    <w:rsid w:val="00A6095C"/>
    <w:rsid w:val="00A623FF"/>
    <w:rsid w:val="00A85F0A"/>
    <w:rsid w:val="00A8685B"/>
    <w:rsid w:val="00A923FB"/>
    <w:rsid w:val="00AB089B"/>
    <w:rsid w:val="00AB15D3"/>
    <w:rsid w:val="00AF3923"/>
    <w:rsid w:val="00B00A8D"/>
    <w:rsid w:val="00B108B7"/>
    <w:rsid w:val="00B22966"/>
    <w:rsid w:val="00B253B9"/>
    <w:rsid w:val="00B40387"/>
    <w:rsid w:val="00B43244"/>
    <w:rsid w:val="00B51A2B"/>
    <w:rsid w:val="00B74CA2"/>
    <w:rsid w:val="00B82F64"/>
    <w:rsid w:val="00B86A92"/>
    <w:rsid w:val="00B9022C"/>
    <w:rsid w:val="00B91039"/>
    <w:rsid w:val="00B91534"/>
    <w:rsid w:val="00B92C99"/>
    <w:rsid w:val="00BA02B6"/>
    <w:rsid w:val="00BB67FF"/>
    <w:rsid w:val="00BC356C"/>
    <w:rsid w:val="00BC6F0E"/>
    <w:rsid w:val="00BC7D74"/>
    <w:rsid w:val="00BD4D9B"/>
    <w:rsid w:val="00BD633D"/>
    <w:rsid w:val="00BE1B69"/>
    <w:rsid w:val="00BF7CFA"/>
    <w:rsid w:val="00C00D57"/>
    <w:rsid w:val="00C1449C"/>
    <w:rsid w:val="00C37A4C"/>
    <w:rsid w:val="00C4327F"/>
    <w:rsid w:val="00C731E9"/>
    <w:rsid w:val="00C86793"/>
    <w:rsid w:val="00C93D09"/>
    <w:rsid w:val="00CA01F1"/>
    <w:rsid w:val="00CC7752"/>
    <w:rsid w:val="00CD1C24"/>
    <w:rsid w:val="00CD3660"/>
    <w:rsid w:val="00D0779B"/>
    <w:rsid w:val="00D23E2B"/>
    <w:rsid w:val="00D34C16"/>
    <w:rsid w:val="00D47678"/>
    <w:rsid w:val="00D56210"/>
    <w:rsid w:val="00D73165"/>
    <w:rsid w:val="00D945B4"/>
    <w:rsid w:val="00D96C7C"/>
    <w:rsid w:val="00DA4780"/>
    <w:rsid w:val="00E01FFB"/>
    <w:rsid w:val="00E05D9D"/>
    <w:rsid w:val="00E1492D"/>
    <w:rsid w:val="00E20F5F"/>
    <w:rsid w:val="00E23130"/>
    <w:rsid w:val="00E35CFB"/>
    <w:rsid w:val="00E410E7"/>
    <w:rsid w:val="00E5510B"/>
    <w:rsid w:val="00E64D5A"/>
    <w:rsid w:val="00E716B2"/>
    <w:rsid w:val="00E7376F"/>
    <w:rsid w:val="00EA75CB"/>
    <w:rsid w:val="00EC4CEE"/>
    <w:rsid w:val="00EC6EB0"/>
    <w:rsid w:val="00ED2B02"/>
    <w:rsid w:val="00ED78AD"/>
    <w:rsid w:val="00EE701C"/>
    <w:rsid w:val="00F03F03"/>
    <w:rsid w:val="00F13261"/>
    <w:rsid w:val="00F13B52"/>
    <w:rsid w:val="00F209BD"/>
    <w:rsid w:val="00F2145D"/>
    <w:rsid w:val="00F25DB8"/>
    <w:rsid w:val="00F636E2"/>
    <w:rsid w:val="00F73850"/>
    <w:rsid w:val="00FA27EC"/>
    <w:rsid w:val="00FB2EC5"/>
    <w:rsid w:val="00FF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z w:val="26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qFormat/>
    <w:pPr>
      <w:keepNext/>
      <w:widowControl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widowControl/>
      <w:ind w:left="1416" w:firstLine="708"/>
      <w:jc w:val="center"/>
      <w:outlineLvl w:val="3"/>
    </w:pPr>
    <w:rPr>
      <w:i/>
      <w:color w:val="0000FF"/>
      <w:sz w:val="24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76117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tabs>
        <w:tab w:val="left" w:leader="dot" w:pos="8222"/>
      </w:tabs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widowControl/>
      <w:spacing w:line="360" w:lineRule="auto"/>
      <w:jc w:val="both"/>
    </w:pPr>
    <w:rPr>
      <w:sz w:val="24"/>
      <w:u w:val="single"/>
    </w:rPr>
  </w:style>
  <w:style w:type="paragraph" w:styleId="Tekstpodstawowy3">
    <w:name w:val="Body Text 3"/>
    <w:basedOn w:val="Normalny"/>
    <w:semiHidden/>
    <w:pPr>
      <w:tabs>
        <w:tab w:val="left" w:pos="426"/>
        <w:tab w:val="left" w:leader="dot" w:pos="8222"/>
      </w:tabs>
      <w:spacing w:line="360" w:lineRule="auto"/>
      <w:jc w:val="both"/>
    </w:pPr>
    <w:rPr>
      <w:sz w:val="24"/>
    </w:rPr>
  </w:style>
  <w:style w:type="paragraph" w:customStyle="1" w:styleId="Logo">
    <w:name w:val="Logo"/>
    <w:basedOn w:val="Normalny"/>
    <w:pPr>
      <w:widowControl/>
    </w:pPr>
    <w:rPr>
      <w:sz w:val="20"/>
      <w:lang w:val="fr-FR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widowControl/>
      <w:spacing w:line="360" w:lineRule="auto"/>
      <w:ind w:left="360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firstLine="708"/>
      <w:jc w:val="both"/>
    </w:pPr>
    <w:rPr>
      <w:sz w:val="24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Legenda">
    <w:name w:val="caption"/>
    <w:basedOn w:val="Normalny"/>
    <w:next w:val="Normalny"/>
    <w:qFormat/>
    <w:pPr>
      <w:widowControl/>
      <w:jc w:val="center"/>
    </w:pPr>
    <w:rPr>
      <w:rFonts w:ascii="Tahoma" w:hAnsi="Tahoma" w:cs="Tahoma"/>
      <w:b/>
      <w:i/>
      <w:color w:val="000080"/>
      <w:sz w:val="22"/>
    </w:rPr>
  </w:style>
  <w:style w:type="character" w:customStyle="1" w:styleId="symbol">
    <w:name w:val="symbol"/>
    <w:basedOn w:val="Domylnaczcionkaakapitu"/>
    <w:rsid w:val="008C3FC1"/>
  </w:style>
  <w:style w:type="character" w:customStyle="1" w:styleId="Nagwek5Znak">
    <w:name w:val="Nagłówek 5 Znak"/>
    <w:basedOn w:val="Domylnaczcionkaakapitu"/>
    <w:link w:val="Nagwek5"/>
    <w:uiPriority w:val="9"/>
    <w:semiHidden/>
    <w:rsid w:val="007761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">
    <w:name w:val="text"/>
    <w:basedOn w:val="Domylnaczcionkaakapitu"/>
    <w:rsid w:val="006067D2"/>
  </w:style>
  <w:style w:type="paragraph" w:customStyle="1" w:styleId="Standard">
    <w:name w:val="Standard"/>
    <w:link w:val="StandardZnak"/>
    <w:uiPriority w:val="99"/>
    <w:rsid w:val="00182582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182582"/>
    <w:rPr>
      <w:rFonts w:eastAsia="Calibri" w:cs="Tahoma"/>
      <w:kern w:val="3"/>
      <w:sz w:val="24"/>
      <w:szCs w:val="24"/>
      <w:lang w:val="pl-PL" w:eastAsia="pl-PL" w:bidi="ar-SA"/>
    </w:rPr>
  </w:style>
  <w:style w:type="paragraph" w:customStyle="1" w:styleId="Default">
    <w:name w:val="Default"/>
    <w:rsid w:val="004D6C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5EC46-B41B-4581-B382-40278623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1465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INSTYTUT LOTNICTWA</Company>
  <LinksUpToDate>false</LinksUpToDate>
  <CharactersWithSpaces>10545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Owczarczyk</dc:creator>
  <cp:keywords/>
  <cp:lastModifiedBy>esitnik</cp:lastModifiedBy>
  <cp:revision>23</cp:revision>
  <cp:lastPrinted>2013-03-06T12:35:00Z</cp:lastPrinted>
  <dcterms:created xsi:type="dcterms:W3CDTF">2013-12-06T08:38:00Z</dcterms:created>
  <dcterms:modified xsi:type="dcterms:W3CDTF">2013-12-06T13:36:00Z</dcterms:modified>
</cp:coreProperties>
</file>