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4C12BF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834CBC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1A1D0A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    </w:pict>
          </mc:Fallback>
        </mc:AlternateContent>
      </w:r>
    </w:p>
    <w:p w:rsidR="00A21640" w:rsidRPr="00301568" w:rsidRDefault="00A21640" w:rsidP="00BA02B6">
      <w:pPr>
        <w:widowControl/>
        <w:tabs>
          <w:tab w:val="left" w:pos="4253"/>
          <w:tab w:val="left" w:pos="7655"/>
        </w:tabs>
        <w:rPr>
          <w:sz w:val="22"/>
          <w:szCs w:val="22"/>
        </w:rPr>
      </w:pPr>
      <w:r w:rsidRPr="00BF2A72">
        <w:rPr>
          <w:b/>
          <w:sz w:val="22"/>
          <w:szCs w:val="22"/>
        </w:rPr>
        <w:t xml:space="preserve">Nasz znak: </w:t>
      </w:r>
      <w:r w:rsidR="00D470D9">
        <w:rPr>
          <w:b/>
          <w:sz w:val="22"/>
          <w:szCs w:val="22"/>
        </w:rPr>
        <w:t>21</w:t>
      </w:r>
      <w:r w:rsidR="003549E9" w:rsidRPr="00BF2A72">
        <w:rPr>
          <w:b/>
          <w:sz w:val="22"/>
          <w:szCs w:val="22"/>
        </w:rPr>
        <w:t>/</w:t>
      </w:r>
      <w:r w:rsidR="00012B92" w:rsidRPr="00BF2A72">
        <w:rPr>
          <w:b/>
          <w:sz w:val="22"/>
          <w:szCs w:val="22"/>
        </w:rPr>
        <w:t>D</w:t>
      </w:r>
      <w:r w:rsidR="006F3296" w:rsidRPr="00BF2A72">
        <w:rPr>
          <w:b/>
          <w:sz w:val="22"/>
          <w:szCs w:val="22"/>
        </w:rPr>
        <w:t>U</w:t>
      </w:r>
      <w:r w:rsidR="00430C22" w:rsidRPr="00BF2A72">
        <w:rPr>
          <w:b/>
          <w:sz w:val="22"/>
          <w:szCs w:val="22"/>
        </w:rPr>
        <w:t>/Z/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0C4AED" w:rsidRPr="00BF2A72">
        <w:rPr>
          <w:b/>
          <w:sz w:val="22"/>
          <w:szCs w:val="22"/>
        </w:rPr>
        <w:t xml:space="preserve"> </w:t>
      </w:r>
      <w:r w:rsidR="00BA02B6" w:rsidRPr="00BF2A72">
        <w:rPr>
          <w:b/>
          <w:sz w:val="22"/>
          <w:szCs w:val="22"/>
        </w:rPr>
        <w:tab/>
      </w:r>
      <w:r w:rsidR="002D247B" w:rsidRPr="00BF2A72">
        <w:rPr>
          <w:b/>
          <w:sz w:val="22"/>
          <w:szCs w:val="22"/>
        </w:rPr>
        <w:t>Data</w:t>
      </w:r>
      <w:r w:rsidR="00BA02B6" w:rsidRPr="00BF2A72">
        <w:rPr>
          <w:b/>
          <w:sz w:val="22"/>
          <w:szCs w:val="22"/>
        </w:rPr>
        <w:t xml:space="preserve"> </w:t>
      </w:r>
      <w:r w:rsidR="00D470D9">
        <w:rPr>
          <w:b/>
          <w:sz w:val="22"/>
          <w:szCs w:val="22"/>
        </w:rPr>
        <w:t>18</w:t>
      </w:r>
      <w:r w:rsidR="00E053F1">
        <w:rPr>
          <w:b/>
          <w:sz w:val="22"/>
          <w:szCs w:val="22"/>
        </w:rPr>
        <w:t>.</w:t>
      </w:r>
      <w:r w:rsidR="0021128E">
        <w:rPr>
          <w:b/>
          <w:sz w:val="22"/>
          <w:szCs w:val="22"/>
        </w:rPr>
        <w:t>0</w:t>
      </w:r>
      <w:r w:rsidR="00E053F1">
        <w:rPr>
          <w:b/>
          <w:sz w:val="22"/>
          <w:szCs w:val="22"/>
        </w:rPr>
        <w:t>6</w:t>
      </w:r>
      <w:r w:rsidR="00182582" w:rsidRPr="00BF2A72">
        <w:rPr>
          <w:b/>
          <w:sz w:val="22"/>
          <w:szCs w:val="22"/>
        </w:rPr>
        <w:t xml:space="preserve"> </w:t>
      </w:r>
      <w:r w:rsidR="000C4AED" w:rsidRPr="00BF2A72">
        <w:rPr>
          <w:b/>
          <w:sz w:val="22"/>
          <w:szCs w:val="22"/>
        </w:rPr>
        <w:t>.</w:t>
      </w:r>
      <w:r w:rsidRPr="00BF2A72">
        <w:rPr>
          <w:b/>
          <w:sz w:val="22"/>
          <w:szCs w:val="22"/>
        </w:rPr>
        <w:t>20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6F3296" w:rsidRPr="00BF2A72">
        <w:rPr>
          <w:b/>
          <w:sz w:val="22"/>
          <w:szCs w:val="22"/>
        </w:rPr>
        <w:t xml:space="preserve"> r.</w:t>
      </w:r>
      <w:r w:rsidR="00BA02B6" w:rsidRPr="00BF2A72">
        <w:rPr>
          <w:b/>
          <w:sz w:val="22"/>
          <w:szCs w:val="22"/>
        </w:rPr>
        <w:tab/>
      </w:r>
      <w:r w:rsidR="00301568">
        <w:rPr>
          <w:b/>
          <w:sz w:val="22"/>
          <w:szCs w:val="22"/>
        </w:rPr>
        <w:tab/>
      </w:r>
      <w:r w:rsidR="00301568">
        <w:rPr>
          <w:b/>
          <w:sz w:val="22"/>
          <w:szCs w:val="22"/>
        </w:rPr>
        <w:tab/>
      </w:r>
      <w:bookmarkStart w:id="0" w:name="_GoBack"/>
      <w:bookmarkEnd w:id="0"/>
      <w:r w:rsidR="009048F3" w:rsidRPr="00301568">
        <w:rPr>
          <w:b/>
          <w:sz w:val="22"/>
          <w:szCs w:val="22"/>
        </w:rPr>
        <w:t xml:space="preserve"> </w:t>
      </w:r>
      <w:r w:rsidRPr="00301568">
        <w:rPr>
          <w:b/>
          <w:sz w:val="22"/>
          <w:szCs w:val="22"/>
        </w:rPr>
        <w:t xml:space="preserve">Ilość stron: </w:t>
      </w:r>
      <w:r w:rsidR="00182582" w:rsidRPr="00301568">
        <w:rPr>
          <w:b/>
          <w:sz w:val="22"/>
          <w:szCs w:val="22"/>
        </w:rPr>
        <w:t>4</w:t>
      </w:r>
    </w:p>
    <w:p w:rsidR="00A21640" w:rsidRPr="00BF2A72" w:rsidRDefault="00A21640">
      <w:pPr>
        <w:widowControl/>
        <w:jc w:val="center"/>
        <w:rPr>
          <w:b/>
          <w:sz w:val="28"/>
        </w:rPr>
      </w:pPr>
    </w:p>
    <w:p w:rsidR="005C6D68" w:rsidRPr="00BF2A72" w:rsidRDefault="005C6D68" w:rsidP="005C6D68"/>
    <w:p w:rsidR="00EC4CEE" w:rsidRPr="00BF2A72" w:rsidRDefault="00A21640" w:rsidP="00834CBC">
      <w:pPr>
        <w:pStyle w:val="Nagwek3"/>
        <w:spacing w:line="360" w:lineRule="auto"/>
        <w:rPr>
          <w:sz w:val="26"/>
          <w:szCs w:val="26"/>
        </w:rPr>
      </w:pPr>
      <w:r w:rsidRPr="00BF2A72">
        <w:rPr>
          <w:sz w:val="26"/>
          <w:szCs w:val="26"/>
        </w:rPr>
        <w:t>OGŁOSZENIE</w:t>
      </w:r>
    </w:p>
    <w:p w:rsidR="00A21640" w:rsidRPr="00BF2A72" w:rsidRDefault="00A21640" w:rsidP="00BF2A72">
      <w:pPr>
        <w:spacing w:line="276" w:lineRule="auto"/>
        <w:jc w:val="center"/>
        <w:rPr>
          <w:b/>
          <w:sz w:val="24"/>
          <w:szCs w:val="24"/>
        </w:rPr>
      </w:pPr>
      <w:r w:rsidRPr="00BF2A72">
        <w:rPr>
          <w:b/>
          <w:sz w:val="24"/>
          <w:szCs w:val="24"/>
        </w:rPr>
        <w:t>o przetargu o wartości szacunkowej do kwoty określonej w przepisach</w:t>
      </w:r>
      <w:r w:rsidR="005C6D68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wydanych </w:t>
      </w:r>
      <w:r w:rsidR="005C6D68" w:rsidRPr="00BF2A72">
        <w:rPr>
          <w:b/>
          <w:sz w:val="24"/>
          <w:szCs w:val="24"/>
        </w:rPr>
        <w:t>na podstawie</w:t>
      </w:r>
      <w:r w:rsidR="006F3296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>art.</w:t>
      </w:r>
      <w:r w:rsidR="00430C22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11 ust. 8 </w:t>
      </w:r>
      <w:r w:rsidR="005C6D68" w:rsidRPr="00BF2A72">
        <w:rPr>
          <w:b/>
          <w:sz w:val="24"/>
          <w:szCs w:val="24"/>
        </w:rPr>
        <w:t>u</w:t>
      </w:r>
      <w:r w:rsidRPr="00BF2A72">
        <w:rPr>
          <w:b/>
          <w:sz w:val="24"/>
          <w:szCs w:val="24"/>
        </w:rPr>
        <w:t xml:space="preserve">stawy Prawo </w:t>
      </w:r>
      <w:r w:rsidR="005C6D68" w:rsidRPr="00BF2A72">
        <w:rPr>
          <w:b/>
          <w:sz w:val="24"/>
          <w:szCs w:val="24"/>
        </w:rPr>
        <w:t>z</w:t>
      </w:r>
      <w:r w:rsidRPr="00BF2A72">
        <w:rPr>
          <w:b/>
          <w:sz w:val="24"/>
          <w:szCs w:val="24"/>
        </w:rPr>
        <w:t xml:space="preserve">amówień </w:t>
      </w:r>
      <w:r w:rsidR="005C6D68" w:rsidRPr="00BF2A72">
        <w:rPr>
          <w:b/>
          <w:sz w:val="24"/>
          <w:szCs w:val="24"/>
        </w:rPr>
        <w:t>p</w:t>
      </w:r>
      <w:r w:rsidRPr="00BF2A72">
        <w:rPr>
          <w:b/>
          <w:sz w:val="24"/>
          <w:szCs w:val="24"/>
        </w:rPr>
        <w:t>ublicznych</w:t>
      </w:r>
      <w:r w:rsidR="005C6D68" w:rsidRPr="00BF2A72">
        <w:rPr>
          <w:b/>
          <w:sz w:val="24"/>
          <w:szCs w:val="24"/>
        </w:rPr>
        <w:t>.</w:t>
      </w:r>
    </w:p>
    <w:p w:rsidR="0095448D" w:rsidRPr="00BF2A72" w:rsidRDefault="0095448D" w:rsidP="00BF2A72">
      <w:pPr>
        <w:spacing w:line="276" w:lineRule="auto"/>
        <w:jc w:val="center"/>
        <w:rPr>
          <w:b/>
          <w:sz w:val="24"/>
          <w:szCs w:val="24"/>
        </w:rPr>
      </w:pPr>
    </w:p>
    <w:p w:rsidR="00A21640" w:rsidRPr="00D470D9" w:rsidRDefault="00A21640" w:rsidP="004B402C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BF2A72">
        <w:t>Działając w oparciu o ustawę Prawo</w:t>
      </w:r>
      <w:r w:rsidR="00686666" w:rsidRPr="00BF2A72">
        <w:t xml:space="preserve"> zamówień publicznych z dnia 29 stycznia </w:t>
      </w:r>
      <w:r w:rsidRPr="00BF2A72">
        <w:t>2004r.</w:t>
      </w:r>
      <w:r w:rsidR="00A91D2A" w:rsidRPr="00BF2A72">
        <w:t xml:space="preserve">, </w:t>
      </w:r>
      <w:r w:rsidRPr="00BF2A72">
        <w:t>Instytut Lotnictwa w</w:t>
      </w:r>
      <w:r w:rsidR="00BF2A72" w:rsidRPr="00BF2A72">
        <w:t> </w:t>
      </w:r>
      <w:r w:rsidRPr="00BF2A72">
        <w:t>Warszawie ogłasza przetarg nieograniczony zgodnie z</w:t>
      </w:r>
      <w:r w:rsidR="00695A53" w:rsidRPr="00BF2A72">
        <w:t xml:space="preserve"> treścią</w:t>
      </w:r>
      <w:r w:rsidRPr="00BF2A72">
        <w:t xml:space="preserve"> art. 39</w:t>
      </w:r>
      <w:r w:rsidR="00BC6F0E" w:rsidRPr="00BF2A72">
        <w:t xml:space="preserve"> ustawy</w:t>
      </w:r>
      <w:r w:rsidRPr="00BF2A72">
        <w:t xml:space="preserve"> Prawo </w:t>
      </w:r>
      <w:r w:rsidR="00695A53" w:rsidRPr="00BF2A72">
        <w:t>z</w:t>
      </w:r>
      <w:r w:rsidRPr="00BF2A72">
        <w:t xml:space="preserve">amówień </w:t>
      </w:r>
      <w:r w:rsidR="00695A53" w:rsidRPr="00BF2A72">
        <w:t>p</w:t>
      </w:r>
      <w:r w:rsidRPr="00BF2A72">
        <w:t xml:space="preserve">ublicznych </w:t>
      </w:r>
      <w:r w:rsidRPr="00BF2A72">
        <w:rPr>
          <w:bCs/>
        </w:rPr>
        <w:t>nr postępowania</w:t>
      </w:r>
      <w:r w:rsidRPr="00BF2A72">
        <w:rPr>
          <w:b/>
        </w:rPr>
        <w:t xml:space="preserve"> </w:t>
      </w:r>
      <w:r w:rsidR="00D470D9">
        <w:t>21</w:t>
      </w:r>
      <w:r w:rsidRPr="00BF2A72">
        <w:rPr>
          <w:bCs/>
        </w:rPr>
        <w:t>/</w:t>
      </w:r>
      <w:r w:rsidR="003551A4" w:rsidRPr="00BF2A72">
        <w:rPr>
          <w:bCs/>
        </w:rPr>
        <w:t>D</w:t>
      </w:r>
      <w:r w:rsidR="003B1A4E" w:rsidRPr="00BF2A72">
        <w:rPr>
          <w:bCs/>
        </w:rPr>
        <w:t>U</w:t>
      </w:r>
      <w:r w:rsidRPr="00BF2A72">
        <w:rPr>
          <w:bCs/>
        </w:rPr>
        <w:t>/Z/</w:t>
      </w:r>
      <w:r w:rsidR="003551A4" w:rsidRPr="00BF2A72">
        <w:rPr>
          <w:bCs/>
        </w:rPr>
        <w:t>1</w:t>
      </w:r>
      <w:r w:rsidR="00A91D2A" w:rsidRPr="00BF2A72">
        <w:rPr>
          <w:bCs/>
        </w:rPr>
        <w:t>4</w:t>
      </w:r>
      <w:r w:rsidRPr="00BF2A72">
        <w:rPr>
          <w:b/>
        </w:rPr>
        <w:t xml:space="preserve"> </w:t>
      </w:r>
      <w:r w:rsidR="00A91D2A" w:rsidRPr="00D470D9">
        <w:rPr>
          <w:b/>
        </w:rPr>
        <w:t xml:space="preserve">na </w:t>
      </w:r>
      <w:r w:rsidR="00D470D9" w:rsidRPr="00D470D9">
        <w:rPr>
          <w:b/>
          <w:sz w:val="22"/>
          <w:szCs w:val="22"/>
        </w:rPr>
        <w:t>przeprowadzenie audytu zewnętrznego projektu pn. „Rozwój platformy informatycznej konsolidującej i wirtualizującej serwery Instytutu Lotnictwa dla transferu wiedzy technologii oraz bezpieczeństwa zasobów IT” realizowanego w ramach Programu Operacyjnego Innowacyjna Gospodarka 2007-2013 w ramach Poddziałania 2.3.1, współfinansowanego ze środków Europejskiego Funduszu Rozwoju Regionalnego</w:t>
      </w:r>
      <w:r w:rsidRPr="00BF2A72">
        <w:rPr>
          <w:b/>
          <w:bCs/>
        </w:rPr>
        <w:t xml:space="preserve"> </w:t>
      </w:r>
      <w:r w:rsidRPr="00BF2A72">
        <w:rPr>
          <w:bCs/>
        </w:rPr>
        <w:t>zgodnie</w:t>
      </w:r>
      <w:r w:rsidR="00335331" w:rsidRPr="00BF2A72">
        <w:rPr>
          <w:bCs/>
        </w:rPr>
        <w:t xml:space="preserve"> </w:t>
      </w:r>
      <w:r w:rsidRPr="00BF2A72">
        <w:rPr>
          <w:bCs/>
        </w:rPr>
        <w:t xml:space="preserve">z </w:t>
      </w:r>
      <w:r w:rsidR="004E40C1" w:rsidRPr="00BF2A72">
        <w:rPr>
          <w:bCs/>
        </w:rPr>
        <w:t xml:space="preserve">wymaganiami </w:t>
      </w:r>
      <w:r w:rsidR="00E716B2" w:rsidRPr="00BF2A72">
        <w:rPr>
          <w:bCs/>
        </w:rPr>
        <w:t>zawartymi w</w:t>
      </w:r>
      <w:r w:rsidR="00BF2A72">
        <w:rPr>
          <w:bCs/>
        </w:rPr>
        <w:t xml:space="preserve"> </w:t>
      </w:r>
      <w:r w:rsidR="002375B0" w:rsidRPr="00BF2A72">
        <w:rPr>
          <w:bCs/>
        </w:rPr>
        <w:t>S</w:t>
      </w:r>
      <w:r w:rsidR="00E716B2" w:rsidRPr="00BF2A72">
        <w:rPr>
          <w:bCs/>
        </w:rPr>
        <w:t xml:space="preserve">pecyfikacji </w:t>
      </w:r>
      <w:r w:rsidR="002375B0" w:rsidRPr="00BF2A72">
        <w:rPr>
          <w:bCs/>
        </w:rPr>
        <w:t>I</w:t>
      </w:r>
      <w:r w:rsidR="00E716B2" w:rsidRPr="00BF2A72">
        <w:rPr>
          <w:bCs/>
        </w:rPr>
        <w:t xml:space="preserve">stotnych </w:t>
      </w:r>
      <w:r w:rsidR="002375B0" w:rsidRPr="00BF2A72">
        <w:rPr>
          <w:bCs/>
        </w:rPr>
        <w:t>W</w:t>
      </w:r>
      <w:r w:rsidR="00E716B2" w:rsidRPr="00BF2A72">
        <w:rPr>
          <w:bCs/>
        </w:rPr>
        <w:t xml:space="preserve">arunków </w:t>
      </w:r>
      <w:r w:rsidR="002375B0" w:rsidRPr="00BF2A72">
        <w:rPr>
          <w:bCs/>
        </w:rPr>
        <w:t>Z</w:t>
      </w:r>
      <w:r w:rsidR="00E716B2" w:rsidRPr="00BF2A72">
        <w:rPr>
          <w:bCs/>
        </w:rPr>
        <w:t>amówienia</w:t>
      </w:r>
      <w:r w:rsidR="004C7152" w:rsidRPr="00BF2A72">
        <w:rPr>
          <w:bCs/>
        </w:rPr>
        <w:t>.</w:t>
      </w:r>
    </w:p>
    <w:p w:rsidR="00A21640" w:rsidRPr="00BF2A72" w:rsidRDefault="00A21640" w:rsidP="00BF2A72">
      <w:pPr>
        <w:spacing w:line="276" w:lineRule="auto"/>
        <w:jc w:val="both"/>
        <w:rPr>
          <w:b/>
          <w:bCs/>
          <w:sz w:val="24"/>
          <w:szCs w:val="24"/>
        </w:rPr>
      </w:pPr>
    </w:p>
    <w:p w:rsidR="00E5258B" w:rsidRDefault="00E5258B" w:rsidP="00BF2A72">
      <w:pPr>
        <w:spacing w:line="276" w:lineRule="auto"/>
        <w:jc w:val="both"/>
        <w:rPr>
          <w:sz w:val="24"/>
          <w:szCs w:val="24"/>
        </w:rPr>
      </w:pPr>
    </w:p>
    <w:p w:rsidR="00A21640" w:rsidRPr="00BF2A72" w:rsidRDefault="00A21640" w:rsidP="00BF2A72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sz w:val="24"/>
          <w:szCs w:val="24"/>
        </w:rPr>
        <w:t>Specyfikacja Istotnych Warunków Zamówienia związana z niniejsz</w:t>
      </w:r>
      <w:r w:rsidR="00A91D2A" w:rsidRPr="00BF2A72">
        <w:rPr>
          <w:sz w:val="24"/>
          <w:szCs w:val="24"/>
        </w:rPr>
        <w:t xml:space="preserve">ym postępowaniem jest dostępna </w:t>
      </w:r>
      <w:r w:rsidRPr="00BF2A72">
        <w:rPr>
          <w:sz w:val="24"/>
          <w:szCs w:val="24"/>
        </w:rPr>
        <w:t>w formie elektronicznej na stronie internetowej Zamawiającego</w:t>
      </w:r>
      <w:r w:rsidR="00D23E2B" w:rsidRPr="00BF2A72">
        <w:rPr>
          <w:sz w:val="24"/>
          <w:szCs w:val="24"/>
        </w:rPr>
        <w:t>:</w:t>
      </w:r>
      <w:r w:rsidRPr="00BF2A72">
        <w:rPr>
          <w:sz w:val="24"/>
          <w:szCs w:val="24"/>
        </w:rPr>
        <w:t xml:space="preserve"> </w:t>
      </w:r>
      <w:hyperlink r:id="rId10" w:history="1">
        <w:r w:rsidR="00FD513A" w:rsidRPr="00BF2A72">
          <w:rPr>
            <w:rStyle w:val="Hipercze"/>
            <w:sz w:val="24"/>
            <w:szCs w:val="24"/>
          </w:rPr>
          <w:t>www.ilot.edu.pl</w:t>
        </w:r>
      </w:hyperlink>
      <w:r w:rsidR="00FD513A" w:rsidRPr="00BF2A72">
        <w:rPr>
          <w:color w:val="000000"/>
          <w:sz w:val="24"/>
          <w:szCs w:val="24"/>
        </w:rPr>
        <w:t xml:space="preserve"> w zakładce </w:t>
      </w:r>
      <w:r w:rsidR="00D23E2B" w:rsidRPr="00BF2A72">
        <w:rPr>
          <w:color w:val="000000"/>
          <w:sz w:val="24"/>
          <w:szCs w:val="24"/>
        </w:rPr>
        <w:t>przetargi</w:t>
      </w:r>
      <w:r w:rsidR="003551A4" w:rsidRPr="00BF2A72">
        <w:rPr>
          <w:color w:val="000000"/>
          <w:sz w:val="24"/>
          <w:szCs w:val="24"/>
        </w:rPr>
        <w:t xml:space="preserve"> </w:t>
      </w:r>
      <w:r w:rsidR="00D23E2B" w:rsidRPr="00BF2A72">
        <w:rPr>
          <w:color w:val="000000"/>
          <w:sz w:val="24"/>
          <w:szCs w:val="24"/>
        </w:rPr>
        <w:t xml:space="preserve">i </w:t>
      </w:r>
      <w:r w:rsidR="00BF2A72">
        <w:rPr>
          <w:color w:val="000000"/>
          <w:sz w:val="24"/>
          <w:szCs w:val="24"/>
        </w:rPr>
        <w:t>ogłoszenia</w:t>
      </w:r>
      <w:r w:rsidRPr="00BF2A72">
        <w:rPr>
          <w:color w:val="000000"/>
          <w:sz w:val="24"/>
          <w:szCs w:val="24"/>
        </w:rPr>
        <w:t xml:space="preserve"> postępowanie</w:t>
      </w:r>
      <w:r w:rsidRPr="00BF2A72">
        <w:rPr>
          <w:sz w:val="24"/>
          <w:szCs w:val="24"/>
        </w:rPr>
        <w:t xml:space="preserve"> </w:t>
      </w:r>
      <w:r w:rsidR="008A1716" w:rsidRPr="00BF2A72">
        <w:rPr>
          <w:bCs/>
          <w:sz w:val="24"/>
          <w:szCs w:val="24"/>
        </w:rPr>
        <w:t xml:space="preserve">nr </w:t>
      </w:r>
      <w:r w:rsidR="00BF2A72">
        <w:rPr>
          <w:bCs/>
          <w:sz w:val="24"/>
          <w:szCs w:val="24"/>
        </w:rPr>
        <w:t>2</w:t>
      </w:r>
      <w:r w:rsidR="00D470D9">
        <w:rPr>
          <w:bCs/>
          <w:sz w:val="24"/>
          <w:szCs w:val="24"/>
        </w:rPr>
        <w:t>1</w:t>
      </w:r>
      <w:r w:rsidRPr="00BF2A72">
        <w:rPr>
          <w:bCs/>
          <w:sz w:val="24"/>
          <w:szCs w:val="24"/>
        </w:rPr>
        <w:t>/</w:t>
      </w:r>
      <w:r w:rsidR="003551A4" w:rsidRPr="00BF2A72">
        <w:rPr>
          <w:bCs/>
          <w:sz w:val="24"/>
          <w:szCs w:val="24"/>
        </w:rPr>
        <w:t>D</w:t>
      </w:r>
      <w:r w:rsidR="006F3296" w:rsidRPr="00BF2A72">
        <w:rPr>
          <w:bCs/>
          <w:sz w:val="24"/>
          <w:szCs w:val="24"/>
        </w:rPr>
        <w:t>U</w:t>
      </w:r>
      <w:r w:rsidRPr="00BF2A72">
        <w:rPr>
          <w:bCs/>
          <w:sz w:val="24"/>
          <w:szCs w:val="24"/>
        </w:rPr>
        <w:t>/Z/</w:t>
      </w:r>
      <w:r w:rsidR="003551A4" w:rsidRPr="00BF2A72">
        <w:rPr>
          <w:bCs/>
          <w:sz w:val="24"/>
          <w:szCs w:val="24"/>
        </w:rPr>
        <w:t>1</w:t>
      </w:r>
      <w:r w:rsidR="00A91D2A" w:rsidRPr="00BF2A72">
        <w:rPr>
          <w:bCs/>
          <w:sz w:val="24"/>
          <w:szCs w:val="24"/>
        </w:rPr>
        <w:t>4</w:t>
      </w:r>
      <w:r w:rsidRPr="00BF2A72">
        <w:rPr>
          <w:sz w:val="24"/>
          <w:szCs w:val="24"/>
        </w:rPr>
        <w:t xml:space="preserve"> lub w siedzibie Zamawiającego</w:t>
      </w:r>
      <w:r w:rsidR="00A91D2A" w:rsidRPr="00BF2A72">
        <w:rPr>
          <w:sz w:val="24"/>
          <w:szCs w:val="24"/>
        </w:rPr>
        <w:t>:</w:t>
      </w:r>
      <w:r w:rsidR="003E1CFF" w:rsidRPr="00BF2A72">
        <w:rPr>
          <w:sz w:val="24"/>
          <w:szCs w:val="24"/>
        </w:rPr>
        <w:t xml:space="preserve"> Instytut Lotnictwa, Al. Krakowska 11/114, 02-256 Warszawa, </w:t>
      </w:r>
      <w:r w:rsidRPr="00BF2A72">
        <w:rPr>
          <w:bCs/>
          <w:sz w:val="24"/>
          <w:szCs w:val="24"/>
        </w:rPr>
        <w:t>budynek B, pok. 3</w:t>
      </w:r>
      <w:r w:rsidR="006F3296" w:rsidRPr="00BF2A72">
        <w:rPr>
          <w:bCs/>
          <w:sz w:val="24"/>
          <w:szCs w:val="24"/>
        </w:rPr>
        <w:t>8</w:t>
      </w:r>
      <w:r w:rsidRPr="00BF2A72">
        <w:rPr>
          <w:bCs/>
          <w:sz w:val="24"/>
          <w:szCs w:val="24"/>
        </w:rPr>
        <w:t xml:space="preserve"> (parter</w:t>
      </w:r>
      <w:r w:rsidR="00BF2A72">
        <w:rPr>
          <w:bCs/>
          <w:sz w:val="24"/>
          <w:szCs w:val="24"/>
        </w:rPr>
        <w:t>) w dni powszednie w godzinach 08</w:t>
      </w:r>
      <w:r w:rsidRPr="00BF2A72">
        <w:rPr>
          <w:bCs/>
          <w:sz w:val="24"/>
          <w:szCs w:val="24"/>
          <w:vertAlign w:val="superscript"/>
        </w:rPr>
        <w:t>00</w:t>
      </w:r>
      <w:r w:rsidRPr="00BF2A72">
        <w:rPr>
          <w:bCs/>
          <w:sz w:val="24"/>
          <w:szCs w:val="24"/>
        </w:rPr>
        <w:t xml:space="preserve"> </w:t>
      </w:r>
      <w:r w:rsidRPr="00BF2A72">
        <w:rPr>
          <w:bCs/>
          <w:sz w:val="24"/>
          <w:szCs w:val="24"/>
        </w:rPr>
        <w:sym w:font="Symbol" w:char="F0B8"/>
      </w:r>
      <w:r w:rsidR="00BF2A72">
        <w:rPr>
          <w:bCs/>
          <w:sz w:val="24"/>
          <w:szCs w:val="24"/>
        </w:rPr>
        <w:t xml:space="preserve"> 14</w:t>
      </w:r>
      <w:r w:rsidRPr="00BF2A72">
        <w:rPr>
          <w:bCs/>
          <w:sz w:val="24"/>
          <w:szCs w:val="24"/>
          <w:vertAlign w:val="superscript"/>
        </w:rPr>
        <w:t>00</w:t>
      </w:r>
      <w:r w:rsidR="0030348D" w:rsidRPr="00BF2A72">
        <w:rPr>
          <w:bCs/>
          <w:sz w:val="24"/>
          <w:szCs w:val="24"/>
        </w:rPr>
        <w:t>.</w:t>
      </w:r>
    </w:p>
    <w:p w:rsidR="003156F6" w:rsidRPr="00BF2A72" w:rsidRDefault="003156F6" w:rsidP="00BF2A72">
      <w:pPr>
        <w:spacing w:line="276" w:lineRule="auto"/>
        <w:jc w:val="both"/>
        <w:rPr>
          <w:bCs/>
          <w:sz w:val="24"/>
          <w:szCs w:val="24"/>
        </w:rPr>
      </w:pPr>
    </w:p>
    <w:p w:rsidR="00E219FD" w:rsidRDefault="00A21640" w:rsidP="00E219FD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b/>
          <w:bCs/>
          <w:sz w:val="24"/>
          <w:szCs w:val="24"/>
        </w:rPr>
        <w:t>CPV</w:t>
      </w:r>
      <w:r w:rsidRPr="00BF2A72">
        <w:rPr>
          <w:bCs/>
          <w:i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(</w:t>
      </w:r>
      <w:r w:rsidRPr="00BF2A72">
        <w:rPr>
          <w:bCs/>
          <w:sz w:val="24"/>
          <w:szCs w:val="24"/>
        </w:rPr>
        <w:t>Wspólny Słownik Zamówień Publicznych</w:t>
      </w:r>
      <w:r w:rsidR="00A91D2A" w:rsidRPr="00BF2A72">
        <w:rPr>
          <w:bCs/>
          <w:sz w:val="24"/>
          <w:szCs w:val="24"/>
        </w:rPr>
        <w:t>)</w:t>
      </w:r>
      <w:r w:rsidR="00E219FD">
        <w:rPr>
          <w:bCs/>
          <w:sz w:val="24"/>
          <w:szCs w:val="24"/>
        </w:rPr>
        <w:t>:</w:t>
      </w:r>
    </w:p>
    <w:p w:rsidR="004C681D" w:rsidRPr="004C681D" w:rsidRDefault="004C681D" w:rsidP="004C681D">
      <w:pPr>
        <w:spacing w:line="276" w:lineRule="auto"/>
        <w:jc w:val="both"/>
        <w:rPr>
          <w:bCs/>
          <w:sz w:val="24"/>
          <w:szCs w:val="24"/>
        </w:rPr>
      </w:pPr>
      <w:r w:rsidRPr="004C681D">
        <w:rPr>
          <w:bCs/>
          <w:sz w:val="24"/>
          <w:szCs w:val="24"/>
        </w:rPr>
        <w:t>79212000-3 Usługi audytu</w:t>
      </w:r>
    </w:p>
    <w:p w:rsidR="00A916A4" w:rsidRPr="00BF2A72" w:rsidRDefault="00A916A4" w:rsidP="00BF2A72">
      <w:pPr>
        <w:spacing w:line="276" w:lineRule="auto"/>
        <w:jc w:val="both"/>
        <w:rPr>
          <w:sz w:val="24"/>
          <w:szCs w:val="24"/>
        </w:rPr>
      </w:pPr>
    </w:p>
    <w:p w:rsidR="00A21640" w:rsidRPr="00BF2A72" w:rsidRDefault="00C731E9" w:rsidP="00BF2A72">
      <w:pPr>
        <w:spacing w:line="276" w:lineRule="auto"/>
        <w:jc w:val="both"/>
        <w:rPr>
          <w:b/>
          <w:bCs/>
          <w:sz w:val="24"/>
          <w:szCs w:val="24"/>
        </w:rPr>
      </w:pPr>
      <w:r w:rsidRPr="00B862C6">
        <w:rPr>
          <w:b/>
          <w:bCs/>
          <w:sz w:val="24"/>
          <w:szCs w:val="24"/>
          <w:u w:val="single"/>
        </w:rPr>
        <w:t>Kryteria oceny ofert</w:t>
      </w:r>
      <w:r w:rsidR="00A21640" w:rsidRPr="00B862C6">
        <w:rPr>
          <w:b/>
          <w:bCs/>
          <w:sz w:val="24"/>
          <w:szCs w:val="24"/>
          <w:u w:val="single"/>
        </w:rPr>
        <w:t>:</w:t>
      </w:r>
      <w:r w:rsidR="00A91D2A" w:rsidRPr="00BF2A72">
        <w:rPr>
          <w:b/>
          <w:bCs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cena 100 %</w:t>
      </w:r>
    </w:p>
    <w:p w:rsidR="003B1A4E" w:rsidRPr="00BF2A72" w:rsidRDefault="003B1A4E" w:rsidP="00BF2A72">
      <w:pPr>
        <w:spacing w:line="276" w:lineRule="auto"/>
        <w:jc w:val="both"/>
        <w:rPr>
          <w:sz w:val="24"/>
          <w:szCs w:val="24"/>
        </w:rPr>
      </w:pPr>
    </w:p>
    <w:p w:rsidR="00E5258B" w:rsidRDefault="000D7584" w:rsidP="00BF2A72">
      <w:pPr>
        <w:spacing w:line="276" w:lineRule="auto"/>
        <w:jc w:val="both"/>
        <w:rPr>
          <w:b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Termin wykonania zamówienia:</w:t>
      </w:r>
      <w:r w:rsidRPr="00BF2A72">
        <w:rPr>
          <w:b/>
          <w:sz w:val="24"/>
          <w:szCs w:val="24"/>
        </w:rPr>
        <w:t xml:space="preserve"> </w:t>
      </w:r>
    </w:p>
    <w:p w:rsidR="001A02AC" w:rsidRPr="00BF2A72" w:rsidRDefault="00C04665" w:rsidP="00BF2A72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Audyt prowadzony będzie w dwóch częściach:</w:t>
      </w:r>
    </w:p>
    <w:p w:rsidR="00C04665" w:rsidRPr="00C04665" w:rsidRDefault="00C04665" w:rsidP="00C04665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C04665">
        <w:rPr>
          <w:color w:val="auto"/>
        </w:rPr>
        <w:t>pierwsza część audytu – realizacja (przeprowadzenie audytu, sporządzenie opinii i raportu) w terminie do 30 dni kalendarzowych od dnia podpisania umowy</w:t>
      </w:r>
    </w:p>
    <w:p w:rsidR="00C04665" w:rsidRPr="00C04665" w:rsidRDefault="00C04665" w:rsidP="00C04665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C04665">
        <w:rPr>
          <w:color w:val="auto"/>
        </w:rPr>
        <w:t>druga część audytu – realizacja (przeprowadzenie audytu, sporządzenie opinii i raportu)  od 02.12.2014 r. w terminie do 31.01.2015 r.</w:t>
      </w:r>
    </w:p>
    <w:p w:rsidR="00896A84" w:rsidRDefault="00896A84" w:rsidP="00BF2A72">
      <w:pPr>
        <w:pStyle w:val="Tekstpodstawowy"/>
        <w:spacing w:before="20" w:after="20" w:line="276" w:lineRule="auto"/>
        <w:ind w:left="283" w:hanging="283"/>
        <w:rPr>
          <w:b/>
          <w:szCs w:val="24"/>
          <w:u w:val="single"/>
        </w:rPr>
      </w:pPr>
    </w:p>
    <w:p w:rsidR="001E5F40" w:rsidRPr="00BF2A72" w:rsidRDefault="00662D27" w:rsidP="00BF2A72">
      <w:pPr>
        <w:pStyle w:val="Tekstpodstawowy"/>
        <w:spacing w:before="20" w:after="20" w:line="276" w:lineRule="auto"/>
        <w:ind w:left="283" w:hanging="283"/>
        <w:rPr>
          <w:b/>
          <w:szCs w:val="24"/>
        </w:rPr>
      </w:pPr>
      <w:r w:rsidRPr="00BF2A72">
        <w:rPr>
          <w:b/>
          <w:szCs w:val="24"/>
          <w:u w:val="single"/>
        </w:rPr>
        <w:t>Termin związania ofertą</w:t>
      </w:r>
      <w:r w:rsidR="000D7584" w:rsidRPr="00BF2A72">
        <w:rPr>
          <w:b/>
          <w:szCs w:val="24"/>
          <w:u w:val="single"/>
        </w:rPr>
        <w:t>:</w:t>
      </w:r>
      <w:r w:rsidR="00BA02B6" w:rsidRPr="00BF2A72">
        <w:rPr>
          <w:b/>
          <w:szCs w:val="24"/>
        </w:rPr>
        <w:t xml:space="preserve"> </w:t>
      </w:r>
      <w:r w:rsidR="001E5F40" w:rsidRPr="00BF2A72">
        <w:rPr>
          <w:szCs w:val="24"/>
        </w:rPr>
        <w:t>30 dni od terminu składania ofert</w:t>
      </w:r>
    </w:p>
    <w:p w:rsidR="00441A49" w:rsidRPr="00BF2A72" w:rsidRDefault="00441A49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662D27" w:rsidRPr="00BF2A72" w:rsidRDefault="00662D27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  <w:r w:rsidRPr="00BF2A72">
        <w:rPr>
          <w:b/>
          <w:szCs w:val="24"/>
          <w:u w:val="single"/>
        </w:rPr>
        <w:t>Wymagania dotyczące wadium</w:t>
      </w:r>
      <w:r w:rsidR="000D7584" w:rsidRPr="00BF2A72">
        <w:rPr>
          <w:b/>
          <w:szCs w:val="24"/>
          <w:u w:val="single"/>
        </w:rPr>
        <w:t>:</w:t>
      </w:r>
      <w:r w:rsidR="000D7584" w:rsidRPr="00BF2A72">
        <w:rPr>
          <w:b/>
          <w:szCs w:val="24"/>
        </w:rPr>
        <w:t xml:space="preserve"> </w:t>
      </w:r>
      <w:r w:rsidRPr="00BF2A72">
        <w:rPr>
          <w:szCs w:val="24"/>
        </w:rPr>
        <w:t>Zamawiający nie wymaga wniesienia wadium.</w:t>
      </w:r>
    </w:p>
    <w:p w:rsidR="00182582" w:rsidRPr="00BF2A72" w:rsidRDefault="00182582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182582" w:rsidRPr="00BF2A72" w:rsidRDefault="00182582" w:rsidP="00BF2A72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kern w:val="0"/>
          <w:u w:val="single"/>
        </w:rPr>
      </w:pPr>
      <w:r w:rsidRPr="00BF2A72">
        <w:rPr>
          <w:rFonts w:eastAsia="Times New Roman" w:cs="Times New Roman"/>
          <w:b/>
          <w:color w:val="000000"/>
          <w:kern w:val="0"/>
          <w:u w:val="single"/>
        </w:rPr>
        <w:t>Zamawiający dopuszcza możliwość wprowadzenia zmian w przedmiocie umowy w</w:t>
      </w:r>
      <w:r w:rsidR="00A916A4" w:rsidRPr="00BF2A72">
        <w:rPr>
          <w:rFonts w:eastAsia="Times New Roman" w:cs="Times New Roman"/>
          <w:b/>
          <w:color w:val="000000"/>
          <w:kern w:val="0"/>
          <w:u w:val="single"/>
        </w:rPr>
        <w:t> </w:t>
      </w:r>
      <w:r w:rsidRPr="00BF2A72">
        <w:rPr>
          <w:rFonts w:eastAsia="Times New Roman" w:cs="Times New Roman"/>
          <w:b/>
          <w:color w:val="000000"/>
          <w:kern w:val="0"/>
          <w:u w:val="single"/>
        </w:rPr>
        <w:t>zakresie:</w:t>
      </w:r>
    </w:p>
    <w:p w:rsidR="00E5258B" w:rsidRPr="002758D8" w:rsidRDefault="00E5258B" w:rsidP="00E5258B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zmiany terminu realizacji Umowy w przypadku zaistnienia okoliczności lub zdarzeń uniemożliwiających realizację Umowy w wyznaczonym terminie, na które Strony nie miały wpływu;</w:t>
      </w:r>
    </w:p>
    <w:p w:rsidR="00E5258B" w:rsidRPr="002758D8" w:rsidRDefault="00E5258B" w:rsidP="00E5258B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D8">
        <w:rPr>
          <w:rFonts w:ascii="Times New Roman" w:eastAsia="Times New Roman" w:hAnsi="Times New Roman"/>
          <w:sz w:val="24"/>
          <w:szCs w:val="24"/>
          <w:lang w:eastAsia="pl-PL"/>
        </w:rPr>
        <w:t>stwierdzenia okoliczności, których Zamawiający nie mógł przewidzieć w dniu podpisania umowy;</w:t>
      </w:r>
    </w:p>
    <w:p w:rsidR="00E5258B" w:rsidRPr="002758D8" w:rsidRDefault="00E5258B" w:rsidP="00E5258B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D8">
        <w:rPr>
          <w:rFonts w:ascii="Times New Roman" w:eastAsia="Times New Roman" w:hAnsi="Times New Roman"/>
          <w:sz w:val="24"/>
          <w:szCs w:val="24"/>
          <w:lang w:eastAsia="pl-PL"/>
        </w:rPr>
        <w:t>zmiany przepisów prawnych w tym ustawowej zmiany stawki VAT;</w:t>
      </w:r>
    </w:p>
    <w:p w:rsidR="00E5258B" w:rsidRPr="002758D8" w:rsidRDefault="00E5258B" w:rsidP="00E5258B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D8">
        <w:rPr>
          <w:rFonts w:ascii="Times New Roman" w:eastAsia="Times New Roman" w:hAnsi="Times New Roman"/>
          <w:sz w:val="24"/>
          <w:szCs w:val="24"/>
          <w:lang w:eastAsia="pl-PL"/>
        </w:rPr>
        <w:t>zmiany wynagrodzenia wynikającej z ust. 1, 2, 3</w:t>
      </w:r>
    </w:p>
    <w:p w:rsidR="00B438CF" w:rsidRPr="00BF2A72" w:rsidRDefault="00B438CF" w:rsidP="00182127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2582" w:rsidRPr="00BF2A72" w:rsidRDefault="00182582" w:rsidP="00BF2A72">
      <w:pPr>
        <w:suppressAutoHyphens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2A72">
        <w:rPr>
          <w:b/>
          <w:bCs/>
          <w:sz w:val="24"/>
          <w:szCs w:val="24"/>
          <w:u w:val="single"/>
        </w:rPr>
        <w:t>Dodatkowe informacje dotyczące przedmiotu zamówienia:</w:t>
      </w:r>
    </w:p>
    <w:p w:rsidR="00EB1BE0" w:rsidRDefault="00EB1BE0" w:rsidP="00EB1BE0">
      <w:pPr>
        <w:pStyle w:val="Tekstpodstawowy2"/>
        <w:numPr>
          <w:ilvl w:val="0"/>
          <w:numId w:val="30"/>
        </w:numPr>
        <w:spacing w:line="276" w:lineRule="auto"/>
        <w:rPr>
          <w:u w:val="none"/>
        </w:rPr>
      </w:pPr>
      <w:r w:rsidRPr="00EB1BE0">
        <w:rPr>
          <w:u w:val="none"/>
        </w:rPr>
        <w:t>Zamawiający nie przewiduje składania ofert częściowych.</w:t>
      </w:r>
    </w:p>
    <w:p w:rsidR="00EB1BE0" w:rsidRPr="00EB1BE0" w:rsidRDefault="00EB1BE0" w:rsidP="00EB1BE0">
      <w:pPr>
        <w:pStyle w:val="Tekstpodstawowy2"/>
        <w:numPr>
          <w:ilvl w:val="0"/>
          <w:numId w:val="30"/>
        </w:numPr>
        <w:spacing w:line="276" w:lineRule="auto"/>
        <w:rPr>
          <w:u w:val="none"/>
        </w:rPr>
      </w:pPr>
      <w:r w:rsidRPr="00EB1BE0">
        <w:rPr>
          <w:u w:val="none"/>
        </w:rPr>
        <w:t>Zamawiający nie przewiduje składania ofert wariantowych</w:t>
      </w:r>
      <w:r w:rsidRPr="00EB1BE0">
        <w:rPr>
          <w:b/>
          <w:u w:val="none"/>
        </w:rPr>
        <w:t>.</w:t>
      </w:r>
    </w:p>
    <w:p w:rsidR="00EB1BE0" w:rsidRPr="00EB1BE0" w:rsidRDefault="00EB1BE0" w:rsidP="00EB1BE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B1BE0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</w:t>
      </w:r>
      <w:r w:rsidR="00197BE3">
        <w:rPr>
          <w:rFonts w:ascii="Times New Roman" w:eastAsia="Times New Roman" w:hAnsi="Times New Roman"/>
          <w:sz w:val="24"/>
          <w:szCs w:val="20"/>
          <w:lang w:eastAsia="pl-PL"/>
        </w:rPr>
        <w:t xml:space="preserve">nie </w:t>
      </w:r>
      <w:r w:rsidRPr="00EB1BE0">
        <w:rPr>
          <w:rFonts w:ascii="Times New Roman" w:eastAsia="Times New Roman" w:hAnsi="Times New Roman"/>
          <w:sz w:val="24"/>
          <w:szCs w:val="20"/>
          <w:lang w:eastAsia="pl-PL"/>
        </w:rPr>
        <w:t>przewiduje skł</w:t>
      </w:r>
      <w:r w:rsidR="00197BE3">
        <w:rPr>
          <w:rFonts w:ascii="Times New Roman" w:eastAsia="Times New Roman" w:hAnsi="Times New Roman"/>
          <w:sz w:val="24"/>
          <w:szCs w:val="20"/>
          <w:lang w:eastAsia="pl-PL"/>
        </w:rPr>
        <w:t>adania zamówień uzupełniających.</w:t>
      </w:r>
    </w:p>
    <w:p w:rsidR="00EB1BE0" w:rsidRPr="00FD0847" w:rsidRDefault="00EB1BE0" w:rsidP="00EB1BE0">
      <w:pPr>
        <w:pStyle w:val="Akapitzlist"/>
        <w:numPr>
          <w:ilvl w:val="0"/>
          <w:numId w:val="30"/>
        </w:numPr>
        <w:suppressAutoHyphens/>
        <w:spacing w:before="0" w:beforeAutospacing="0"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0847">
        <w:rPr>
          <w:rFonts w:ascii="Times New Roman" w:eastAsia="Times New Roman" w:hAnsi="Times New Roman"/>
          <w:sz w:val="24"/>
          <w:szCs w:val="20"/>
          <w:lang w:eastAsia="pl-PL"/>
        </w:rPr>
        <w:t>Zamawiający nie przewiduje zastosowania licytacji elektronicznej.</w:t>
      </w:r>
    </w:p>
    <w:p w:rsidR="00EB1BE0" w:rsidRPr="00FD0847" w:rsidRDefault="00EB1BE0" w:rsidP="00EB1BE0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0847">
        <w:rPr>
          <w:rFonts w:ascii="Times New Roman" w:eastAsia="Times New Roman" w:hAnsi="Times New Roman"/>
          <w:sz w:val="24"/>
          <w:szCs w:val="20"/>
          <w:lang w:eastAsia="pl-PL"/>
        </w:rPr>
        <w:t>Zamawiający nie przewiduje zastosowania dialogu technicznego.</w:t>
      </w:r>
    </w:p>
    <w:p w:rsidR="00182582" w:rsidRPr="00BF2A72" w:rsidRDefault="00182582" w:rsidP="00BF2A72">
      <w:pPr>
        <w:spacing w:line="276" w:lineRule="auto"/>
        <w:rPr>
          <w:b/>
          <w:sz w:val="24"/>
          <w:szCs w:val="24"/>
          <w:u w:val="single"/>
        </w:rPr>
      </w:pPr>
      <w:r w:rsidRPr="00BF2A72">
        <w:rPr>
          <w:b/>
          <w:sz w:val="24"/>
          <w:szCs w:val="24"/>
          <w:u w:val="single"/>
        </w:rPr>
        <w:t>Warunki udziału w postępowaniu oraz opis sposobu dokonywania oceny spełniania tych warunków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O udzielenie zamówienia mogą ubiegać się Wykonawcy, którzy zgodnie z treścią art. 22 ust. 1 ustawy spełniają warunki dotyczące:</w:t>
      </w:r>
    </w:p>
    <w:p w:rsidR="008741AE" w:rsidRPr="008741AE" w:rsidRDefault="008741AE" w:rsidP="008741A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posiadania uprawnień do wykonywania określonej działalności lub czynności, jeżeli przepisy prawa nakładają obowiązek ich posiadania. Warunek będzie spełniony przez Wykonawcę,  jeżeli złoży oświadczenie zgodne z treścią art. 22  ustawy Prawo zamówień publicznych;</w:t>
      </w:r>
    </w:p>
    <w:p w:rsidR="008741AE" w:rsidRPr="008741AE" w:rsidRDefault="008741AE" w:rsidP="008741A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 xml:space="preserve">posiadania wiedzy i doświadczenia do wykonania zamówienia. Warunek zostanie spełniony przez Wykonawcę, jeśli posiada doświadczenie zgodne z przedmiotem zamówienia i złoży oświadczenie zgodne z treścią art. 22 ustawy Prawo zamówień publicznych oraz wykaz wykonanych, a w przypadku świadczeń okresowych lub ciągłych również wykonywanych, w okresie ostatnich trzech lat (a jeżeli okres prowadzenia działalności jest krótszy - w tym okresie) co najmniej 2 usług o wartości co najmniej 50 000 zł netto każda, polegających na przeprowadzeniu audytu zewnętrznego projektów dofinansowanych ze środków UE o wartości każdego z projektów co najmniej 10 000 000 zł brutto oraz załączy dowody potwierdzające, że usługi te zostały wykonane należycie np. listy referencyjne </w:t>
      </w:r>
    </w:p>
    <w:p w:rsidR="008741AE" w:rsidRPr="008741AE" w:rsidRDefault="008741AE" w:rsidP="008741A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dysponowania odpowiednim potencjałem technicznym oraz osobami zdolnymi do wykonania zamówienia. Warunek będzie spełniony przez Wykonawcę, jeżeli Wykonawca wykaże, że dysponuje co najmniej 3-osobowym zespołem audytorskim, w którym:</w:t>
      </w:r>
    </w:p>
    <w:p w:rsidR="008741AE" w:rsidRPr="008741AE" w:rsidRDefault="008741AE" w:rsidP="008741AE">
      <w:pPr>
        <w:pStyle w:val="Akapitzlist"/>
        <w:numPr>
          <w:ilvl w:val="0"/>
          <w:numId w:val="32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jedna osoba jest wpisana na listę biegłych rewidentów i posiada uprawnienia określone w ustawie z 7 maja 2009 r. o biegłych rewidentach i ich samorządzie lub kwalifikacje audytora wymagane przez organizację będącą członkiem Międzynarodowej Federacji Księgowych (International </w:t>
      </w:r>
      <w:proofErr w:type="spellStart"/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Federation</w:t>
      </w:r>
      <w:proofErr w:type="spellEnd"/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Accountants</w:t>
      </w:r>
      <w:proofErr w:type="spellEnd"/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8741AE" w:rsidRPr="008741AE" w:rsidRDefault="008741AE" w:rsidP="008741AE">
      <w:pPr>
        <w:pStyle w:val="Akapitzlist"/>
        <w:numPr>
          <w:ilvl w:val="0"/>
          <w:numId w:val="3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co najmniej jedna osoba posiada wiedzę z zakresu ustawy Prawo zamówień publicznych i co najmniej 2 razy w ciągu ostatnich 3 lat uczestniczyła w charakterze eksperta (biegłego) w kontroli zgodności postępowań o udzielenie zamówienia publicznego z ustawą Prawo zamówień publicznych,</w:t>
      </w:r>
    </w:p>
    <w:p w:rsidR="008741AE" w:rsidRPr="008741AE" w:rsidRDefault="008741AE" w:rsidP="008741AE">
      <w:pPr>
        <w:pStyle w:val="Akapitzlist"/>
        <w:numPr>
          <w:ilvl w:val="0"/>
          <w:numId w:val="3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 xml:space="preserve">każda z ww. osób przeprowadziła w ostatnich 3 latach co najmniej 2 audyty projektów współfinansowanych ze środków UE, przy czym: </w:t>
      </w:r>
    </w:p>
    <w:p w:rsidR="008741AE" w:rsidRPr="008741AE" w:rsidRDefault="008741AE" w:rsidP="008741AE">
      <w:pPr>
        <w:pStyle w:val="Akapitzlist"/>
        <w:numPr>
          <w:ilvl w:val="1"/>
          <w:numId w:val="3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 xml:space="preserve">audyt obejmował weryfikację co najmniej zgodności realizacji projektu z postanowieniami umowy w zakresie merytorycznym i finansowym tj. </w:t>
      </w: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kwalifikowalności wydatków poniesionych w ramach realizacji zawartych umów oraz terminowości i prawidłowości ich rozliczenia;</w:t>
      </w:r>
    </w:p>
    <w:p w:rsidR="008741AE" w:rsidRPr="008741AE" w:rsidRDefault="008741AE" w:rsidP="008741AE">
      <w:pPr>
        <w:pStyle w:val="Akapitzlist"/>
        <w:numPr>
          <w:ilvl w:val="1"/>
          <w:numId w:val="3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każdy audyt był wykonany z zachowaniem zasady bezstronności, tj. osoba przeprowadzająca audyt była podmiotem zewnętrznym  w stosunku do podmiotu audytowanego oraz zlecającego realizację audytu i niezwiązanym przez niego poleceniami co do treści informacji/raportu/opinii;</w:t>
      </w:r>
    </w:p>
    <w:p w:rsidR="008741AE" w:rsidRPr="008741AE" w:rsidRDefault="008741AE" w:rsidP="008741AE">
      <w:pPr>
        <w:pStyle w:val="Akapitzlist"/>
        <w:numPr>
          <w:ilvl w:val="1"/>
          <w:numId w:val="3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1AE">
        <w:rPr>
          <w:rFonts w:ascii="Times New Roman" w:eastAsia="Times New Roman" w:hAnsi="Times New Roman"/>
          <w:sz w:val="24"/>
          <w:szCs w:val="24"/>
          <w:lang w:eastAsia="pl-PL"/>
        </w:rPr>
        <w:t>przynajmniej jeden projekt objęty audytem miał wartość co najmniej 10 000 000 zł brutto, a jeśli projekt nie był objęty audytem w całości, część objęta audytem miała wartość co najmniej 10 000 000 zł brutto</w:t>
      </w:r>
    </w:p>
    <w:p w:rsidR="008741AE" w:rsidRPr="008741AE" w:rsidRDefault="008741AE" w:rsidP="008741AE">
      <w:pPr>
        <w:tabs>
          <w:tab w:val="left" w:pos="602"/>
        </w:tabs>
        <w:autoSpaceDE w:val="0"/>
        <w:autoSpaceDN w:val="0"/>
        <w:adjustRightInd w:val="0"/>
        <w:spacing w:line="276" w:lineRule="auto"/>
        <w:ind w:left="708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Warunek będzie spełniony przez Wykonawcę,  jeżeli złoży oświadczenie zgodne z treścią art. 22 ust. 1 ustawy Prawo zamówień publicznych oraz złoży wykaz osób, które będą uczestniczyć w wykonywaniu zamówienia wraz z informacjami na temat ich kwalifikacji zawodowych, doświadczenia i wykształcenia niezbędnych do wykonania zamówienia, a także zakresu wykonywanych przez nie czynności oraz informację o podstawie do dysponowania tymi osobami.</w:t>
      </w:r>
    </w:p>
    <w:p w:rsidR="008741AE" w:rsidRPr="008741AE" w:rsidRDefault="008741AE" w:rsidP="008741A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sytuacji ekonomicznej i finansowej, zapewniającej wykonanie zamówienia. Warunek będzie spełniony przez Wykonawcę, jeżeli złoży oświadczenie zgodne z treścią art. 22 ust. 1 ustawy Prawo zamówień publicznych.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O udzielenie zamówienia mogą ubiegać się Wykonawcy, którzy nie zostali wykluczeni z postępowania o udzielenie zamówienia na podstawie art. 24 ust. 1 oraz 24 ust. 2 pkt. 5 ustawy PZP.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W przypadku, gdy Wykonawcy wspólnie ubiegają się o udzielenie zamówienia, każdy z Wykonawców musi indywidualnie wykazać brak podstaw do wykluczenia zgodnie z w art. 24 ust. 1 ustawy  PZP oraz łącznie spełnić warunki udziału w postępowaniu określone w art. 22 ust. 1 ustawy PZP.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 xml:space="preserve">Wykonawcy wspólnie ubiegający się o udzielenie zamówienia ustanawiają pełnomocnika do reprezentowania ich w postępowaniu o udzielenie zamówienia, albo do reprezentowania w postępowaniu i zawarcia umowy o udzielenie przedmiotowego zamówienia.. Pełnomocnictwo w oryginale należy dołączyć do oferty. 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741AE" w:rsidRPr="008741AE" w:rsidRDefault="008741AE" w:rsidP="008741A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8741AE" w:rsidRPr="008741AE" w:rsidRDefault="008741AE" w:rsidP="008741A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zakresu dostępnych Wykonawcy zasobów innego podmiotu,</w:t>
      </w:r>
    </w:p>
    <w:p w:rsidR="008741AE" w:rsidRPr="008741AE" w:rsidRDefault="008741AE" w:rsidP="008741A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sposobu wykorzystania zasobów innego podmiotu, przez Wykonawcę, przy wykonaniu zamówienia,</w:t>
      </w:r>
    </w:p>
    <w:p w:rsidR="008741AE" w:rsidRDefault="008741AE" w:rsidP="008741A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charakteru stosunku, jaki będzie łączył Wykonawcę z innym podmiotem,</w:t>
      </w:r>
    </w:p>
    <w:p w:rsidR="002974D7" w:rsidRPr="008741AE" w:rsidRDefault="008741AE" w:rsidP="008741A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8741AE">
        <w:rPr>
          <w:sz w:val="24"/>
          <w:szCs w:val="24"/>
        </w:rPr>
        <w:t>zakresu i okresu udziału innego podmiotu przy wykonaniu zamówienia</w:t>
      </w:r>
    </w:p>
    <w:p w:rsidR="008741AE" w:rsidRDefault="008741AE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182582" w:rsidRPr="00BF2A72" w:rsidRDefault="00182582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BF2A72">
        <w:rPr>
          <w:b/>
          <w:color w:val="000000"/>
          <w:sz w:val="24"/>
          <w:szCs w:val="24"/>
          <w:u w:val="single"/>
        </w:rPr>
        <w:t xml:space="preserve">W celu wykazania braku podstaw do wykluczenia z postępowania o udzielenie zamówienia (art. 24 </w:t>
      </w:r>
      <w:r w:rsidR="00E11425">
        <w:rPr>
          <w:b/>
          <w:color w:val="000000"/>
          <w:sz w:val="24"/>
          <w:szCs w:val="24"/>
          <w:u w:val="single"/>
        </w:rPr>
        <w:t>ust. 1 oraz ust. 2 pkt. 5 ustawy PZP</w:t>
      </w:r>
      <w:r w:rsidRPr="00BF2A72">
        <w:rPr>
          <w:b/>
          <w:color w:val="000000"/>
          <w:sz w:val="24"/>
          <w:szCs w:val="24"/>
          <w:u w:val="single"/>
        </w:rPr>
        <w:t>) Wykonawcy muszą złożyć następujące dokumenty:</w:t>
      </w:r>
    </w:p>
    <w:p w:rsidR="00301568" w:rsidRPr="00301568" w:rsidRDefault="00301568" w:rsidP="0030156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1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pisemne oświadczenie o braku podstaw wykluczenia z art. 24 ust 1 ustawy – Prawo zamówień publicznych;</w:t>
      </w:r>
    </w:p>
    <w:p w:rsidR="00301568" w:rsidRPr="00301568" w:rsidRDefault="00301568" w:rsidP="0030156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1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kopię aktualnego odpisu z KRS, lub z centralnej ewidencji i informacji o działalności gospodarczej, wystawionego nie wcześniej niż 6 miesięcy przed upływem terminu składania ofert;</w:t>
      </w:r>
    </w:p>
    <w:p w:rsidR="00301568" w:rsidRPr="00301568" w:rsidRDefault="00301568" w:rsidP="0030156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1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oświadczenia o tym, że Wykonawca należy lub nie należy do grupy kapitałowej, o której mowa w art. 24 ust. 2 pkt. 5 oraz listę podmiotów należących do tej samej grupy kapitałowej w przypadku, gdy Wykonawca oświadczy, że należy do grupy kapitałowej.</w:t>
      </w:r>
    </w:p>
    <w:p w:rsidR="00301568" w:rsidRPr="00301568" w:rsidRDefault="00301568" w:rsidP="00301568">
      <w:pPr>
        <w:spacing w:line="276" w:lineRule="auto"/>
        <w:jc w:val="both"/>
        <w:rPr>
          <w:color w:val="000000"/>
          <w:sz w:val="24"/>
          <w:szCs w:val="24"/>
        </w:rPr>
      </w:pPr>
      <w:r w:rsidRPr="00301568">
        <w:rPr>
          <w:color w:val="000000"/>
          <w:sz w:val="24"/>
          <w:szCs w:val="24"/>
        </w:rPr>
        <w:t>Zamawiający będzie oceniał spełnienie powyższych warunków wg formuły spełnia/nie spełnia na podstawie złożonych przez wykonawcę dokumentów i oświadczeń, zgodnie z Opisem przygotowania oferty.</w:t>
      </w:r>
    </w:p>
    <w:p w:rsidR="001835A6" w:rsidRDefault="001835A6" w:rsidP="00BF2A72">
      <w:pPr>
        <w:pStyle w:val="Tekstpodstawowy2"/>
        <w:spacing w:line="276" w:lineRule="auto"/>
        <w:rPr>
          <w:b/>
          <w:szCs w:val="24"/>
        </w:rPr>
      </w:pPr>
    </w:p>
    <w:p w:rsidR="00182582" w:rsidRPr="00BF2A72" w:rsidRDefault="00182582" w:rsidP="00BF2A72">
      <w:pPr>
        <w:pStyle w:val="Tekstpodstawowy2"/>
        <w:spacing w:line="276" w:lineRule="auto"/>
        <w:rPr>
          <w:b/>
          <w:szCs w:val="24"/>
        </w:rPr>
      </w:pPr>
      <w:r w:rsidRPr="00BF2A72">
        <w:rPr>
          <w:b/>
          <w:szCs w:val="24"/>
        </w:rPr>
        <w:t xml:space="preserve">UWAGA dla Wykonawców zagranicznych! </w:t>
      </w:r>
    </w:p>
    <w:p w:rsidR="001835A6" w:rsidRPr="001835A6" w:rsidRDefault="001835A6" w:rsidP="001835A6">
      <w:pPr>
        <w:pStyle w:val="Tekstpodstawowy2"/>
        <w:spacing w:line="276" w:lineRule="auto"/>
        <w:rPr>
          <w:color w:val="000000"/>
          <w:szCs w:val="24"/>
          <w:u w:val="none"/>
        </w:rPr>
      </w:pPr>
      <w:r w:rsidRPr="001835A6">
        <w:rPr>
          <w:color w:val="000000"/>
          <w:szCs w:val="24"/>
          <w:u w:val="none"/>
        </w:rPr>
        <w:t>Jeżeli wykonawca ma siedzibę lub miejsce zamieszkania poza terytorium Rzeczypospolitej Polskiej, w celu wykazania braku podstaw do wykluczenia z postępowania, zamiast kopii aktualnego odpisu z</w:t>
      </w:r>
      <w:r>
        <w:rPr>
          <w:color w:val="000000"/>
          <w:szCs w:val="24"/>
          <w:u w:val="none"/>
        </w:rPr>
        <w:t> </w:t>
      </w:r>
      <w:r w:rsidRPr="001835A6">
        <w:rPr>
          <w:color w:val="000000"/>
          <w:szCs w:val="24"/>
          <w:u w:val="none"/>
        </w:rPr>
        <w:t>KRS, lub z centralnej ewidencji i informacji o działalności 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1835A6" w:rsidRDefault="001835A6" w:rsidP="00BF2A72">
      <w:pPr>
        <w:spacing w:line="276" w:lineRule="auto"/>
        <w:jc w:val="both"/>
        <w:rPr>
          <w:sz w:val="24"/>
          <w:szCs w:val="24"/>
        </w:rPr>
      </w:pPr>
    </w:p>
    <w:p w:rsidR="00B22966" w:rsidRPr="00BF2A72" w:rsidRDefault="00596056" w:rsidP="00BF2A72">
      <w:pPr>
        <w:spacing w:line="276" w:lineRule="auto"/>
        <w:jc w:val="both"/>
        <w:rPr>
          <w:b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Miejsce i termin składania ofert:</w:t>
      </w:r>
      <w:r w:rsidRPr="00BF2A72">
        <w:rPr>
          <w:b/>
          <w:sz w:val="24"/>
          <w:szCs w:val="24"/>
        </w:rPr>
        <w:t xml:space="preserve"> </w:t>
      </w:r>
    </w:p>
    <w:p w:rsidR="00301568" w:rsidRPr="00301568" w:rsidRDefault="00301568" w:rsidP="00301568">
      <w:pPr>
        <w:spacing w:line="276" w:lineRule="auto"/>
        <w:jc w:val="both"/>
        <w:rPr>
          <w:color w:val="000000"/>
          <w:sz w:val="24"/>
          <w:szCs w:val="24"/>
        </w:rPr>
      </w:pPr>
      <w:r w:rsidRPr="00301568">
        <w:rPr>
          <w:color w:val="000000"/>
          <w:sz w:val="24"/>
          <w:szCs w:val="24"/>
        </w:rPr>
        <w:t>Oferty w zaklejonych kopertach (z dopiskiem: przetarg nieograniczony nr 21/DU/Z/14) prosimy składać w siedzibie Zamawiającego: Instytut Lotnictwa, Al. Krakowska 110/114, 02</w:t>
      </w:r>
      <w:r w:rsidRPr="00301568">
        <w:rPr>
          <w:color w:val="000000"/>
          <w:sz w:val="24"/>
          <w:szCs w:val="24"/>
        </w:rPr>
        <w:noBreakHyphen/>
        <w:t>256 Warszawa, budynek B, w pokoju 38 (parter) do dnia 30.06.2014 r. do godz. 10:00.</w:t>
      </w:r>
    </w:p>
    <w:p w:rsidR="00301568" w:rsidRPr="00301568" w:rsidRDefault="00301568" w:rsidP="00301568">
      <w:pPr>
        <w:spacing w:line="276" w:lineRule="auto"/>
        <w:jc w:val="both"/>
        <w:rPr>
          <w:color w:val="000000"/>
          <w:sz w:val="24"/>
          <w:szCs w:val="24"/>
        </w:rPr>
      </w:pPr>
    </w:p>
    <w:p w:rsidR="005D60E3" w:rsidRPr="00BF2A72" w:rsidRDefault="00301568" w:rsidP="00301568">
      <w:pPr>
        <w:spacing w:line="276" w:lineRule="auto"/>
        <w:jc w:val="both"/>
        <w:rPr>
          <w:iCs/>
          <w:sz w:val="22"/>
          <w:szCs w:val="22"/>
        </w:rPr>
      </w:pPr>
      <w:r w:rsidRPr="00301568">
        <w:rPr>
          <w:color w:val="000000"/>
          <w:sz w:val="24"/>
          <w:szCs w:val="24"/>
        </w:rPr>
        <w:t>Publiczne otwarcie ofert nastąpi w dniu 30.06.2014 r. o godz. 10:15 w siedzibie Zamawiającego: Instytut Lotnictwa, Al. Krakowska 110/114, 02-256 Warszawa w sali konferencyjnej C, w bud. B (I piętro</w:t>
      </w:r>
      <w:r w:rsidRPr="00F76A99">
        <w:rPr>
          <w:rFonts w:ascii="Tahoma" w:hAnsi="Tahoma" w:cs="Tahoma"/>
          <w:sz w:val="22"/>
          <w:szCs w:val="22"/>
        </w:rPr>
        <w:t>).</w:t>
      </w:r>
    </w:p>
    <w:sectPr w:rsidR="005D60E3" w:rsidRPr="00BF2A72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>
      <w:r>
        <w:separator/>
      </w:r>
    </w:p>
  </w:endnote>
  <w:endnote w:type="continuationSeparator" w:id="0">
    <w:p w:rsidR="00BD5A5C" w:rsidRDefault="00B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5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>
      <w:r>
        <w:separator/>
      </w:r>
    </w:p>
  </w:footnote>
  <w:footnote w:type="continuationSeparator" w:id="0">
    <w:p w:rsidR="00BD5A5C" w:rsidRDefault="00B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4D6C"/>
    <w:multiLevelType w:val="hybridMultilevel"/>
    <w:tmpl w:val="F82A0A82"/>
    <w:lvl w:ilvl="0" w:tplc="A3F6C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1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C5CB9"/>
    <w:multiLevelType w:val="hybridMultilevel"/>
    <w:tmpl w:val="E61C5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012AA5"/>
    <w:multiLevelType w:val="hybridMultilevel"/>
    <w:tmpl w:val="D12074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D40FAD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8"/>
  </w:num>
  <w:num w:numId="5">
    <w:abstractNumId w:val="15"/>
  </w:num>
  <w:num w:numId="6">
    <w:abstractNumId w:val="2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27"/>
  </w:num>
  <w:num w:numId="12">
    <w:abstractNumId w:val="2"/>
  </w:num>
  <w:num w:numId="13">
    <w:abstractNumId w:val="22"/>
  </w:num>
  <w:num w:numId="14">
    <w:abstractNumId w:val="14"/>
  </w:num>
  <w:num w:numId="15">
    <w:abstractNumId w:val="29"/>
  </w:num>
  <w:num w:numId="16">
    <w:abstractNumId w:val="10"/>
  </w:num>
  <w:num w:numId="17">
    <w:abstractNumId w:val="19"/>
  </w:num>
  <w:num w:numId="18">
    <w:abstractNumId w:val="4"/>
  </w:num>
  <w:num w:numId="19">
    <w:abstractNumId w:val="1"/>
  </w:num>
  <w:num w:numId="20">
    <w:abstractNumId w:val="28"/>
  </w:num>
  <w:num w:numId="21">
    <w:abstractNumId w:val="6"/>
  </w:num>
  <w:num w:numId="22">
    <w:abstractNumId w:val="23"/>
  </w:num>
  <w:num w:numId="23">
    <w:abstractNumId w:val="9"/>
  </w:num>
  <w:num w:numId="24">
    <w:abstractNumId w:val="21"/>
  </w:num>
  <w:num w:numId="25">
    <w:abstractNumId w:val="30"/>
  </w:num>
  <w:num w:numId="26">
    <w:abstractNumId w:val="0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001A1"/>
    <w:rsid w:val="00012B92"/>
    <w:rsid w:val="00030E26"/>
    <w:rsid w:val="00041EB3"/>
    <w:rsid w:val="00042184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127"/>
    <w:rsid w:val="001823DF"/>
    <w:rsid w:val="00182582"/>
    <w:rsid w:val="001835A6"/>
    <w:rsid w:val="001837AB"/>
    <w:rsid w:val="00191790"/>
    <w:rsid w:val="00197BE3"/>
    <w:rsid w:val="001A02AC"/>
    <w:rsid w:val="001A1D0A"/>
    <w:rsid w:val="001B336C"/>
    <w:rsid w:val="001B4A56"/>
    <w:rsid w:val="001B72EF"/>
    <w:rsid w:val="001D59CB"/>
    <w:rsid w:val="001E5F40"/>
    <w:rsid w:val="001E7525"/>
    <w:rsid w:val="0021128E"/>
    <w:rsid w:val="00215D0E"/>
    <w:rsid w:val="0021757D"/>
    <w:rsid w:val="002375B0"/>
    <w:rsid w:val="002375F7"/>
    <w:rsid w:val="0024406B"/>
    <w:rsid w:val="002648BA"/>
    <w:rsid w:val="00266D31"/>
    <w:rsid w:val="00271A7C"/>
    <w:rsid w:val="002758D8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1568"/>
    <w:rsid w:val="0030348D"/>
    <w:rsid w:val="00304CA3"/>
    <w:rsid w:val="00305A04"/>
    <w:rsid w:val="003156F6"/>
    <w:rsid w:val="003274E1"/>
    <w:rsid w:val="00332AC1"/>
    <w:rsid w:val="00335331"/>
    <w:rsid w:val="00342735"/>
    <w:rsid w:val="00345650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B402C"/>
    <w:rsid w:val="004B4C5E"/>
    <w:rsid w:val="004C0C4A"/>
    <w:rsid w:val="004C12BF"/>
    <w:rsid w:val="004C2EC9"/>
    <w:rsid w:val="004C681D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602151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741AE"/>
    <w:rsid w:val="00880B6B"/>
    <w:rsid w:val="008944B5"/>
    <w:rsid w:val="00896A84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8F5067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96314"/>
    <w:rsid w:val="00AB089B"/>
    <w:rsid w:val="00AB15D3"/>
    <w:rsid w:val="00AE403F"/>
    <w:rsid w:val="00AF3923"/>
    <w:rsid w:val="00B00A8D"/>
    <w:rsid w:val="00B108B7"/>
    <w:rsid w:val="00B22966"/>
    <w:rsid w:val="00B253B9"/>
    <w:rsid w:val="00B40387"/>
    <w:rsid w:val="00B41134"/>
    <w:rsid w:val="00B43244"/>
    <w:rsid w:val="00B438CF"/>
    <w:rsid w:val="00B51A2B"/>
    <w:rsid w:val="00B74CA2"/>
    <w:rsid w:val="00B82F64"/>
    <w:rsid w:val="00B862C6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2A72"/>
    <w:rsid w:val="00BF7CFA"/>
    <w:rsid w:val="00C00D57"/>
    <w:rsid w:val="00C04665"/>
    <w:rsid w:val="00C116F3"/>
    <w:rsid w:val="00C1449C"/>
    <w:rsid w:val="00C37A4C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0D9"/>
    <w:rsid w:val="00D47678"/>
    <w:rsid w:val="00D56210"/>
    <w:rsid w:val="00D73165"/>
    <w:rsid w:val="00D945B4"/>
    <w:rsid w:val="00D96C7C"/>
    <w:rsid w:val="00DA4780"/>
    <w:rsid w:val="00E053F1"/>
    <w:rsid w:val="00E05D9D"/>
    <w:rsid w:val="00E11425"/>
    <w:rsid w:val="00E1492D"/>
    <w:rsid w:val="00E20F5F"/>
    <w:rsid w:val="00E219FD"/>
    <w:rsid w:val="00E25727"/>
    <w:rsid w:val="00E35CFB"/>
    <w:rsid w:val="00E410E7"/>
    <w:rsid w:val="00E5258B"/>
    <w:rsid w:val="00E5510B"/>
    <w:rsid w:val="00E64D5A"/>
    <w:rsid w:val="00E716B2"/>
    <w:rsid w:val="00E7376F"/>
    <w:rsid w:val="00EA75CB"/>
    <w:rsid w:val="00EB1BE0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636E2"/>
    <w:rsid w:val="00F6391D"/>
    <w:rsid w:val="00F73850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lot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E8E3-DA80-4129-9544-EAE2E10D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1390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34</cp:revision>
  <cp:lastPrinted>2013-03-06T12:35:00Z</cp:lastPrinted>
  <dcterms:created xsi:type="dcterms:W3CDTF">2014-06-03T08:17:00Z</dcterms:created>
  <dcterms:modified xsi:type="dcterms:W3CDTF">2014-06-18T13:56:00Z</dcterms:modified>
</cp:coreProperties>
</file>