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A5B53" w:rsidRPr="00F91A61" w:rsidRDefault="002A5B53" w:rsidP="003429B8">
      <w:pPr>
        <w:pStyle w:val="Tytu"/>
        <w:spacing w:line="276" w:lineRule="auto"/>
        <w:rPr>
          <w:b w:val="0"/>
        </w:rPr>
      </w:pPr>
      <w:bookmarkStart w:id="0" w:name="_GoBack"/>
      <w:bookmarkEnd w:id="0"/>
    </w:p>
    <w:p w:rsidR="00A44154" w:rsidRDefault="00A44154" w:rsidP="003429B8">
      <w:pPr>
        <w:pStyle w:val="Tekstpodstawowy"/>
        <w:spacing w:line="276" w:lineRule="auto"/>
      </w:pPr>
    </w:p>
    <w:p w:rsidR="00A44154" w:rsidRDefault="00A44154" w:rsidP="003429B8">
      <w:pPr>
        <w:pStyle w:val="Tekstpodstawowy"/>
        <w:spacing w:line="276" w:lineRule="auto"/>
      </w:pPr>
    </w:p>
    <w:p w:rsidR="002D6D96" w:rsidRDefault="002D6D96" w:rsidP="003429B8">
      <w:pPr>
        <w:pStyle w:val="Tekstpodstawowy"/>
        <w:spacing w:line="276" w:lineRule="auto"/>
      </w:pPr>
    </w:p>
    <w:p w:rsidR="002D6D96" w:rsidRDefault="002D6D96" w:rsidP="003429B8">
      <w:pPr>
        <w:pStyle w:val="Tekstpodstawowy"/>
        <w:spacing w:line="276" w:lineRule="auto"/>
      </w:pPr>
    </w:p>
    <w:p w:rsidR="002D6D96" w:rsidRDefault="002D6D96" w:rsidP="003429B8">
      <w:pPr>
        <w:pStyle w:val="Tekstpodstawowy"/>
        <w:spacing w:line="276" w:lineRule="auto"/>
      </w:pPr>
    </w:p>
    <w:p w:rsidR="002A5B53" w:rsidRDefault="002A5B53" w:rsidP="003429B8">
      <w:pPr>
        <w:pStyle w:val="Tekstpodstawowy"/>
        <w:spacing w:line="276" w:lineRule="auto"/>
      </w:pPr>
    </w:p>
    <w:p w:rsidR="002D6D96" w:rsidRPr="00392130" w:rsidRDefault="002D6D96" w:rsidP="002D6D96">
      <w:pPr>
        <w:pStyle w:val="Tekstpodstawowy"/>
        <w:spacing w:line="276" w:lineRule="auto"/>
        <w:rPr>
          <w:sz w:val="36"/>
        </w:rPr>
      </w:pPr>
      <w:r w:rsidRPr="00392130">
        <w:rPr>
          <w:sz w:val="36"/>
        </w:rPr>
        <w:t xml:space="preserve">SPECYFIKACJA ISTOTNYCH WARUNKÓW ZAMÓWIENIA </w:t>
      </w:r>
    </w:p>
    <w:p w:rsidR="002D6D96" w:rsidRPr="00392130" w:rsidRDefault="002D6D96" w:rsidP="002D6D96">
      <w:pPr>
        <w:pStyle w:val="Tekstpodstawowy"/>
        <w:spacing w:line="276" w:lineRule="auto"/>
        <w:rPr>
          <w:sz w:val="36"/>
        </w:rPr>
      </w:pPr>
      <w:r w:rsidRPr="00392130">
        <w:rPr>
          <w:sz w:val="36"/>
        </w:rPr>
        <w:t xml:space="preserve">DLA POSTĘPOWANIA NR </w:t>
      </w:r>
      <w:r w:rsidR="008433CF">
        <w:rPr>
          <w:sz w:val="36"/>
        </w:rPr>
        <w:t>11</w:t>
      </w:r>
      <w:r w:rsidR="00862A65">
        <w:rPr>
          <w:sz w:val="36"/>
        </w:rPr>
        <w:t>/DE</w:t>
      </w:r>
      <w:r w:rsidR="00EE2769">
        <w:rPr>
          <w:sz w:val="36"/>
        </w:rPr>
        <w:t>/Z/15</w:t>
      </w: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B82481" w:rsidRPr="00B82481" w:rsidRDefault="00B82481" w:rsidP="00B82481">
      <w:pPr>
        <w:autoSpaceDE w:val="0"/>
        <w:autoSpaceDN w:val="0"/>
        <w:adjustRightInd w:val="0"/>
        <w:rPr>
          <w:color w:val="000000"/>
          <w:szCs w:val="24"/>
        </w:rPr>
      </w:pPr>
    </w:p>
    <w:p w:rsidR="00B82481" w:rsidRPr="00B82481" w:rsidRDefault="00B82481" w:rsidP="00B82481">
      <w:pPr>
        <w:autoSpaceDE w:val="0"/>
        <w:autoSpaceDN w:val="0"/>
        <w:adjustRightInd w:val="0"/>
        <w:jc w:val="center"/>
        <w:rPr>
          <w:color w:val="000000"/>
          <w:szCs w:val="24"/>
        </w:rPr>
      </w:pPr>
      <w:r w:rsidRPr="00B82481">
        <w:rPr>
          <w:color w:val="000000"/>
          <w:szCs w:val="24"/>
        </w:rPr>
        <w:t>którego przedmiotem jest:</w:t>
      </w:r>
    </w:p>
    <w:p w:rsidR="00B82481" w:rsidRPr="00E8384B" w:rsidRDefault="00B82481" w:rsidP="00B82481">
      <w:pPr>
        <w:autoSpaceDE w:val="0"/>
        <w:autoSpaceDN w:val="0"/>
        <w:adjustRightInd w:val="0"/>
        <w:jc w:val="center"/>
        <w:rPr>
          <w:b/>
          <w:color w:val="000000"/>
          <w:szCs w:val="24"/>
        </w:rPr>
      </w:pPr>
      <w:r w:rsidRPr="00B82481">
        <w:rPr>
          <w:b/>
          <w:bCs/>
          <w:color w:val="000000"/>
          <w:szCs w:val="24"/>
        </w:rPr>
        <w:t>„</w:t>
      </w:r>
      <w:r w:rsidR="007B0F26">
        <w:rPr>
          <w:b/>
        </w:rPr>
        <w:t>D</w:t>
      </w:r>
      <w:r w:rsidR="007B0F26" w:rsidRPr="00677CDE">
        <w:rPr>
          <w:b/>
        </w:rPr>
        <w:t>oposażenie systemu do badań wytrzymałości na obciążenia dynamiczne</w:t>
      </w:r>
      <w:r w:rsidR="00D136A1">
        <w:rPr>
          <w:b/>
        </w:rPr>
        <w:t xml:space="preserve"> o komorę klimatyczną</w:t>
      </w:r>
      <w:r w:rsidR="00675213">
        <w:rPr>
          <w:b/>
        </w:rPr>
        <w:t xml:space="preserve"> </w:t>
      </w:r>
      <w:r w:rsidR="004D5F93">
        <w:rPr>
          <w:b/>
        </w:rPr>
        <w:t>oraz</w:t>
      </w:r>
      <w:r w:rsidR="00D25C24">
        <w:rPr>
          <w:b/>
        </w:rPr>
        <w:t xml:space="preserve"> końcówkę mocy</w:t>
      </w:r>
      <w:r w:rsidR="009958E5">
        <w:rPr>
          <w:b/>
        </w:rPr>
        <w:t xml:space="preserve"> 10 kW</w:t>
      </w:r>
      <w:r w:rsidR="007B0F26">
        <w:rPr>
          <w:b/>
        </w:rPr>
        <w:t>”</w:t>
      </w:r>
    </w:p>
    <w:p w:rsidR="002D6D96" w:rsidRPr="00B82481" w:rsidRDefault="002D6D96" w:rsidP="00B82481">
      <w:pPr>
        <w:spacing w:line="276" w:lineRule="auto"/>
        <w:jc w:val="center"/>
        <w:rPr>
          <w:b/>
          <w:sz w:val="28"/>
        </w:rPr>
      </w:pPr>
    </w:p>
    <w:p w:rsidR="002D6D96" w:rsidRPr="00392130" w:rsidRDefault="002D6D96" w:rsidP="002D6D96">
      <w:pPr>
        <w:spacing w:line="276" w:lineRule="auto"/>
        <w:rPr>
          <w:b/>
          <w:sz w:val="28"/>
        </w:rPr>
      </w:pPr>
    </w:p>
    <w:p w:rsidR="00D33DB0" w:rsidRDefault="00D33DB0" w:rsidP="002D6D96">
      <w:pPr>
        <w:spacing w:line="276" w:lineRule="auto"/>
        <w:rPr>
          <w:b/>
          <w:sz w:val="28"/>
        </w:rPr>
      </w:pPr>
    </w:p>
    <w:p w:rsidR="00D33DB0" w:rsidRDefault="00D33DB0" w:rsidP="002D6D96">
      <w:pPr>
        <w:spacing w:line="276" w:lineRule="auto"/>
        <w:rPr>
          <w:b/>
          <w:sz w:val="28"/>
        </w:rPr>
      </w:pPr>
    </w:p>
    <w:p w:rsidR="002D6D96" w:rsidRPr="00392130" w:rsidRDefault="00EE6638" w:rsidP="002D6D96">
      <w:pPr>
        <w:spacing w:line="276" w:lineRule="auto"/>
        <w:rPr>
          <w:b/>
          <w:sz w:val="28"/>
        </w:rPr>
      </w:pPr>
      <w:r>
        <w:rPr>
          <w:noProof/>
        </w:rPr>
        <mc:AlternateContent>
          <mc:Choice Requires="wps">
            <w:drawing>
              <wp:anchor distT="0" distB="0" distL="114300" distR="114300" simplePos="0" relativeHeight="251657728" behindDoc="0" locked="0" layoutInCell="1" allowOverlap="1" wp14:anchorId="42E98A64" wp14:editId="146EE789">
                <wp:simplePos x="0" y="0"/>
                <wp:positionH relativeFrom="column">
                  <wp:posOffset>1686560</wp:posOffset>
                </wp:positionH>
                <wp:positionV relativeFrom="paragraph">
                  <wp:posOffset>10058400</wp:posOffset>
                </wp:positionV>
                <wp:extent cx="3429000" cy="571500"/>
                <wp:effectExtent l="0" t="0" r="0" b="0"/>
                <wp:wrapNone/>
                <wp:docPr id="12" name="Pole tekstowe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554ED" w:rsidRPr="00CF53AD" w:rsidRDefault="00B554ED" w:rsidP="002D6D96">
                            <w:pPr>
                              <w:rPr>
                                <w:rFonts w:ascii="Gill Sans MT" w:hAnsi="Gill Sans MT"/>
                                <w:b/>
                                <w:color w:val="5F5F5F"/>
                                <w:sz w:val="12"/>
                                <w:szCs w:val="12"/>
                              </w:rPr>
                            </w:pPr>
                            <w:r w:rsidRPr="00CF53AD">
                              <w:rPr>
                                <w:rFonts w:ascii="Gill Sans MT" w:hAnsi="Gill Sans MT"/>
                                <w:b/>
                                <w:color w:val="5F5F5F"/>
                                <w:sz w:val="12"/>
                                <w:szCs w:val="12"/>
                              </w:rPr>
                              <w:t>Instytut Lotnictwa</w:t>
                            </w:r>
                          </w:p>
                          <w:p w:rsidR="00B554ED" w:rsidRPr="00CF53AD" w:rsidRDefault="00B554ED" w:rsidP="002D6D96">
                            <w:pPr>
                              <w:rPr>
                                <w:rFonts w:ascii="Gill Sans MT" w:hAnsi="Gill Sans MT"/>
                                <w:color w:val="5F5F5F"/>
                                <w:sz w:val="12"/>
                                <w:szCs w:val="12"/>
                              </w:rPr>
                            </w:pPr>
                            <w:r w:rsidRPr="00CF53AD">
                              <w:rPr>
                                <w:rFonts w:ascii="Gill Sans MT" w:hAnsi="Gill Sans MT"/>
                                <w:color w:val="5F5F5F"/>
                                <w:sz w:val="12"/>
                                <w:szCs w:val="12"/>
                              </w:rPr>
                              <w:t xml:space="preserve">al. Krakowska 110/114, 02-256 Warszawa  </w:t>
                            </w:r>
                          </w:p>
                          <w:p w:rsidR="00B554ED" w:rsidRPr="00CF53AD" w:rsidRDefault="00B554ED" w:rsidP="002D6D96">
                            <w:pPr>
                              <w:rPr>
                                <w:rFonts w:ascii="Gill Sans MT" w:hAnsi="Gill Sans MT"/>
                                <w:color w:val="5F5F5F"/>
                                <w:sz w:val="12"/>
                                <w:szCs w:val="12"/>
                              </w:rPr>
                            </w:pPr>
                            <w:r w:rsidRPr="00CF53AD">
                              <w:rPr>
                                <w:rFonts w:ascii="Gill Sans MT" w:hAnsi="Gill Sans MT"/>
                                <w:color w:val="5F5F5F"/>
                                <w:sz w:val="12"/>
                                <w:szCs w:val="12"/>
                              </w:rPr>
                              <w:t>tel.: (+48 22) 846 00 11, faks: (+48 22) 846 44 32</w:t>
                            </w:r>
                          </w:p>
                          <w:p w:rsidR="00B554ED" w:rsidRPr="00A93CB9" w:rsidRDefault="00B554ED" w:rsidP="002D6D96">
                            <w:pPr>
                              <w:rPr>
                                <w:rFonts w:ascii="Gill Sans MT" w:hAnsi="Gill Sans MT"/>
                                <w:color w:val="5F5F5F"/>
                                <w:sz w:val="12"/>
                                <w:szCs w:val="12"/>
                                <w:lang w:val="en-US"/>
                              </w:rPr>
                            </w:pPr>
                            <w:r w:rsidRPr="00A93CB9">
                              <w:rPr>
                                <w:rFonts w:ascii="Gill Sans MT" w:hAnsi="Gill Sans MT"/>
                                <w:color w:val="5F5F5F"/>
                                <w:sz w:val="12"/>
                                <w:szCs w:val="12"/>
                                <w:lang w:val="en-US"/>
                              </w:rPr>
                              <w:t>e-mail: ilot@ilot.edu.pl, www.ilot.edu.pl</w:t>
                            </w:r>
                          </w:p>
                          <w:p w:rsidR="00B554ED" w:rsidRPr="00A93CB9" w:rsidRDefault="00B554ED" w:rsidP="002D6D96">
                            <w:pPr>
                              <w:rPr>
                                <w:rFonts w:ascii="Gill Sans MT" w:hAnsi="Gill Sans MT"/>
                                <w:color w:val="5F5F5F"/>
                                <w:sz w:val="12"/>
                                <w:szCs w:val="12"/>
                              </w:rPr>
                            </w:pPr>
                            <w:r w:rsidRPr="00A93CB9">
                              <w:rPr>
                                <w:rFonts w:ascii="Gill Sans MT" w:hAnsi="Gill Sans MT"/>
                                <w:color w:val="5F5F5F"/>
                                <w:sz w:val="12"/>
                                <w:szCs w:val="12"/>
                              </w:rPr>
                              <w:t>Jednostka Badaw</w:t>
                            </w:r>
                            <w:r>
                              <w:rPr>
                                <w:rFonts w:ascii="Gill Sans MT" w:hAnsi="Gill Sans MT"/>
                                <w:color w:val="5F5F5F"/>
                                <w:sz w:val="12"/>
                                <w:szCs w:val="12"/>
                              </w:rPr>
                              <w:t xml:space="preserve">czo-Rozwojowa: KRS 0000034960, </w:t>
                            </w:r>
                            <w:r w:rsidRPr="00A93CB9">
                              <w:rPr>
                                <w:rFonts w:ascii="Gill Sans MT" w:hAnsi="Gill Sans MT"/>
                                <w:color w:val="5F5F5F"/>
                                <w:sz w:val="12"/>
                                <w:szCs w:val="12"/>
                              </w:rPr>
                              <w:t>NIP 525-000-84-9</w:t>
                            </w:r>
                            <w:r>
                              <w:rPr>
                                <w:rFonts w:ascii="Gill Sans MT" w:hAnsi="Gill Sans MT"/>
                                <w:color w:val="5F5F5F"/>
                                <w:sz w:val="12"/>
                                <w:szCs w:val="12"/>
                              </w:rPr>
                              <w:t>4</w:t>
                            </w:r>
                          </w:p>
                          <w:p w:rsidR="00B554ED" w:rsidRPr="00A93CB9" w:rsidRDefault="00B554ED" w:rsidP="002D6D96">
                            <w:pPr>
                              <w:rPr>
                                <w:rFonts w:ascii="Gill Sans MT" w:hAnsi="Gill Sans MT"/>
                                <w:color w:val="5F5F5F"/>
                                <w:sz w:val="12"/>
                                <w:szCs w:val="1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Pole tekstowe 10" o:spid="_x0000_s1026" type="#_x0000_t202" style="position:absolute;margin-left:132.8pt;margin-top:11in;width:270pt;height:4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" filled="f" stroked="f">
                <v:textbox>
                  <w:txbxContent>
                    <w:p w:rsidR="00B554ED" w:rsidRPr="00CF53AD" w:rsidRDefault="00B554ED" w:rsidP="002D6D96">
                      <w:pPr>
                        <w:rPr>
                          <w:rFonts w:ascii="Gill Sans MT" w:hAnsi="Gill Sans MT"/>
                          <w:b/>
                          <w:color w:val="5F5F5F"/>
                          <w:sz w:val="12"/>
                          <w:szCs w:val="12"/>
                        </w:rPr>
                      </w:pPr>
                      <w:r w:rsidRPr="00CF53AD">
                        <w:rPr>
                          <w:rFonts w:ascii="Gill Sans MT" w:hAnsi="Gill Sans MT"/>
                          <w:b/>
                          <w:color w:val="5F5F5F"/>
                          <w:sz w:val="12"/>
                          <w:szCs w:val="12"/>
                        </w:rPr>
                        <w:t>Instytut Lotnictwa</w:t>
                      </w:r>
                    </w:p>
                    <w:p w:rsidR="00B554ED" w:rsidRPr="00CF53AD" w:rsidRDefault="00B554ED" w:rsidP="002D6D96">
                      <w:pPr>
                        <w:rPr>
                          <w:rFonts w:ascii="Gill Sans MT" w:hAnsi="Gill Sans MT"/>
                          <w:color w:val="5F5F5F"/>
                          <w:sz w:val="12"/>
                          <w:szCs w:val="12"/>
                        </w:rPr>
                      </w:pPr>
                      <w:r w:rsidRPr="00CF53AD">
                        <w:rPr>
                          <w:rFonts w:ascii="Gill Sans MT" w:hAnsi="Gill Sans MT"/>
                          <w:color w:val="5F5F5F"/>
                          <w:sz w:val="12"/>
                          <w:szCs w:val="12"/>
                        </w:rPr>
                        <w:t xml:space="preserve">al. Krakowska 110/114, 02-256 Warszawa  </w:t>
                      </w:r>
                    </w:p>
                    <w:p w:rsidR="00B554ED" w:rsidRPr="00CF53AD" w:rsidRDefault="00B554ED" w:rsidP="002D6D96">
                      <w:pPr>
                        <w:rPr>
                          <w:rFonts w:ascii="Gill Sans MT" w:hAnsi="Gill Sans MT"/>
                          <w:color w:val="5F5F5F"/>
                          <w:sz w:val="12"/>
                          <w:szCs w:val="12"/>
                        </w:rPr>
                      </w:pPr>
                      <w:r w:rsidRPr="00CF53AD">
                        <w:rPr>
                          <w:rFonts w:ascii="Gill Sans MT" w:hAnsi="Gill Sans MT"/>
                          <w:color w:val="5F5F5F"/>
                          <w:sz w:val="12"/>
                          <w:szCs w:val="12"/>
                        </w:rPr>
                        <w:t>tel.: (+48 22) 846 00 11, faks: (+48 22) 846 44 32</w:t>
                      </w:r>
                    </w:p>
                    <w:p w:rsidR="00B554ED" w:rsidRPr="00A93CB9" w:rsidRDefault="00B554ED" w:rsidP="002D6D96">
                      <w:pPr>
                        <w:rPr>
                          <w:rFonts w:ascii="Gill Sans MT" w:hAnsi="Gill Sans MT"/>
                          <w:color w:val="5F5F5F"/>
                          <w:sz w:val="12"/>
                          <w:szCs w:val="12"/>
                          <w:lang w:val="en-US"/>
                        </w:rPr>
                      </w:pPr>
                      <w:r w:rsidRPr="00A93CB9">
                        <w:rPr>
                          <w:rFonts w:ascii="Gill Sans MT" w:hAnsi="Gill Sans MT"/>
                          <w:color w:val="5F5F5F"/>
                          <w:sz w:val="12"/>
                          <w:szCs w:val="12"/>
                          <w:lang w:val="en-US"/>
                        </w:rPr>
                        <w:t>e-mail: ilot@ilot.edu.pl, www.ilot.edu.pl</w:t>
                      </w:r>
                    </w:p>
                    <w:p w:rsidR="00B554ED" w:rsidRPr="00A93CB9" w:rsidRDefault="00B554ED" w:rsidP="002D6D96">
                      <w:pPr>
                        <w:rPr>
                          <w:rFonts w:ascii="Gill Sans MT" w:hAnsi="Gill Sans MT"/>
                          <w:color w:val="5F5F5F"/>
                          <w:sz w:val="12"/>
                          <w:szCs w:val="12"/>
                        </w:rPr>
                      </w:pPr>
                      <w:r w:rsidRPr="00A93CB9">
                        <w:rPr>
                          <w:rFonts w:ascii="Gill Sans MT" w:hAnsi="Gill Sans MT"/>
                          <w:color w:val="5F5F5F"/>
                          <w:sz w:val="12"/>
                          <w:szCs w:val="12"/>
                        </w:rPr>
                        <w:t>Jednostka Badaw</w:t>
                      </w:r>
                      <w:r>
                        <w:rPr>
                          <w:rFonts w:ascii="Gill Sans MT" w:hAnsi="Gill Sans MT"/>
                          <w:color w:val="5F5F5F"/>
                          <w:sz w:val="12"/>
                          <w:szCs w:val="12"/>
                        </w:rPr>
                        <w:t xml:space="preserve">czo-Rozwojowa: KRS 0000034960, </w:t>
                      </w:r>
                      <w:r w:rsidRPr="00A93CB9">
                        <w:rPr>
                          <w:rFonts w:ascii="Gill Sans MT" w:hAnsi="Gill Sans MT"/>
                          <w:color w:val="5F5F5F"/>
                          <w:sz w:val="12"/>
                          <w:szCs w:val="12"/>
                        </w:rPr>
                        <w:t>NIP 525-000-84-9</w:t>
                      </w:r>
                      <w:r>
                        <w:rPr>
                          <w:rFonts w:ascii="Gill Sans MT" w:hAnsi="Gill Sans MT"/>
                          <w:color w:val="5F5F5F"/>
                          <w:sz w:val="12"/>
                          <w:szCs w:val="12"/>
                        </w:rPr>
                        <w:t>4</w:t>
                      </w:r>
                    </w:p>
                    <w:p w:rsidR="00B554ED" w:rsidRPr="00A93CB9" w:rsidRDefault="00B554ED" w:rsidP="002D6D96">
                      <w:pPr>
                        <w:rPr>
                          <w:rFonts w:ascii="Gill Sans MT" w:hAnsi="Gill Sans MT"/>
                          <w:color w:val="5F5F5F"/>
                          <w:sz w:val="12"/>
                          <w:szCs w:val="12"/>
                        </w:rPr>
                      </w:pPr>
                    </w:p>
                  </w:txbxContent>
                </v:textbox>
              </v:shape>
            </w:pict>
          </mc:Fallback>
        </mc:AlternateContent>
      </w:r>
    </w:p>
    <w:p w:rsidR="007E32D2" w:rsidRDefault="007E32D2" w:rsidP="007E32D2">
      <w:pPr>
        <w:shd w:val="clear" w:color="auto" w:fill="FFFFFF"/>
        <w:spacing w:after="240"/>
        <w:jc w:val="both"/>
      </w:pPr>
      <w:r w:rsidRPr="0034433D">
        <w:rPr>
          <w:rFonts w:eastAsia="Calibri"/>
        </w:rPr>
        <w:t xml:space="preserve">Zamówienie realizowane będzie na potrzeby projektu pn. “CENTRUM INNOWACYJNYCH TECHNOLOGII LOTNICZYCH I KOSMICZNYCH,” realizowanego w ramach </w:t>
      </w:r>
      <w:r w:rsidRPr="0034433D">
        <w:rPr>
          <w:bCs/>
        </w:rPr>
        <w:t>Regionalnego Programu Operacyjnego Województwa Mazowieckiego 2007 – 2013, Priorytet I -Tworzenie warunków dla rozwoju potencjału innowacyjnego i przedsiębiorczości na Mazowszu, Działanie 1.1. - Wzmocnienie sektora badawczo-rozwojowego. Beneficjentem jest Instytut Lotnictwa</w:t>
      </w:r>
      <w:r>
        <w:rPr>
          <w:rFonts w:ascii="Arial" w:hAnsi="Arial" w:cs="Arial"/>
          <w:bCs/>
          <w:sz w:val="22"/>
          <w:szCs w:val="22"/>
        </w:rPr>
        <w:t>.</w:t>
      </w: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2D6D96" w:rsidRPr="00392130" w:rsidRDefault="002D6D96" w:rsidP="002D6D96">
      <w:pPr>
        <w:spacing w:line="276" w:lineRule="auto"/>
        <w:rPr>
          <w:b/>
          <w:sz w:val="28"/>
        </w:rPr>
      </w:pPr>
    </w:p>
    <w:p w:rsidR="001E3A51" w:rsidRDefault="001E3A51" w:rsidP="002D6D96">
      <w:pPr>
        <w:pStyle w:val="Nagwek2"/>
        <w:spacing w:line="276" w:lineRule="auto"/>
        <w:rPr>
          <w:sz w:val="24"/>
          <w:szCs w:val="24"/>
          <w:lang w:val="pl-PL"/>
        </w:rPr>
      </w:pPr>
    </w:p>
    <w:p w:rsidR="002D6D96" w:rsidRPr="00DD0A4F" w:rsidRDefault="000D1EC7" w:rsidP="00E8384B">
      <w:pPr>
        <w:pStyle w:val="Akapitzlist1"/>
        <w:jc w:val="center"/>
        <w:rPr>
          <w:rFonts w:ascii="Times New Roman" w:hAnsi="Times New Roman"/>
          <w:sz w:val="24"/>
          <w:szCs w:val="24"/>
        </w:rPr>
      </w:pPr>
      <w:r w:rsidRPr="00E8384B">
        <w:rPr>
          <w:rFonts w:ascii="Times New Roman" w:hAnsi="Times New Roman"/>
          <w:sz w:val="24"/>
          <w:szCs w:val="24"/>
        </w:rPr>
        <w:t>Warszawa</w:t>
      </w:r>
      <w:r w:rsidRPr="00DD0A4F">
        <w:rPr>
          <w:rFonts w:ascii="Times New Roman" w:hAnsi="Times New Roman"/>
          <w:sz w:val="24"/>
          <w:szCs w:val="24"/>
        </w:rPr>
        <w:t xml:space="preserve">, </w:t>
      </w:r>
      <w:r w:rsidR="00970603">
        <w:rPr>
          <w:rFonts w:ascii="Times New Roman" w:hAnsi="Times New Roman"/>
          <w:sz w:val="24"/>
          <w:szCs w:val="24"/>
        </w:rPr>
        <w:t>17</w:t>
      </w:r>
      <w:r w:rsidR="00C87441" w:rsidRPr="00DD0A4F">
        <w:rPr>
          <w:rFonts w:ascii="Times New Roman" w:hAnsi="Times New Roman"/>
          <w:sz w:val="24"/>
          <w:szCs w:val="24"/>
        </w:rPr>
        <w:t xml:space="preserve"> </w:t>
      </w:r>
      <w:r w:rsidR="007B0F26" w:rsidRPr="00DD0A4F">
        <w:rPr>
          <w:rFonts w:ascii="Times New Roman" w:hAnsi="Times New Roman"/>
          <w:sz w:val="24"/>
          <w:szCs w:val="24"/>
        </w:rPr>
        <w:t>marzec</w:t>
      </w:r>
      <w:r w:rsidR="00EE2769" w:rsidRPr="00DD0A4F">
        <w:rPr>
          <w:rFonts w:ascii="Times New Roman" w:hAnsi="Times New Roman"/>
          <w:sz w:val="24"/>
          <w:szCs w:val="24"/>
        </w:rPr>
        <w:t xml:space="preserve"> 2015 </w:t>
      </w:r>
      <w:r w:rsidR="002D6D96" w:rsidRPr="00DD0A4F">
        <w:rPr>
          <w:rFonts w:ascii="Times New Roman" w:hAnsi="Times New Roman"/>
          <w:sz w:val="24"/>
          <w:szCs w:val="24"/>
        </w:rPr>
        <w:t>r.</w:t>
      </w:r>
    </w:p>
    <w:p w:rsidR="007B0F26" w:rsidRDefault="007B0F26">
      <w:pPr>
        <w:rPr>
          <w:rFonts w:eastAsia="Calibri"/>
          <w:szCs w:val="24"/>
          <w:lang w:eastAsia="en-US"/>
        </w:rPr>
      </w:pPr>
      <w:r>
        <w:rPr>
          <w:szCs w:val="24"/>
        </w:rPr>
        <w:br w:type="page"/>
      </w:r>
    </w:p>
    <w:p w:rsidR="002D6D96" w:rsidRPr="00392130" w:rsidRDefault="00A34284" w:rsidP="00E8384B">
      <w:pPr>
        <w:pStyle w:val="Nagwek3"/>
      </w:pPr>
      <w:bookmarkStart w:id="1" w:name="_Toc411087299"/>
      <w:r>
        <w:lastRenderedPageBreak/>
        <w:t xml:space="preserve">I. </w:t>
      </w:r>
      <w:r w:rsidR="002D6D96" w:rsidRPr="00392130">
        <w:t>Zamawiający</w:t>
      </w:r>
      <w:bookmarkEnd w:id="1"/>
    </w:p>
    <w:p w:rsidR="002D6D96" w:rsidRPr="00E8384B" w:rsidRDefault="002D6D96" w:rsidP="00E8384B">
      <w:pPr>
        <w:pStyle w:val="Akapitzlist1"/>
        <w:ind w:left="0"/>
        <w:rPr>
          <w:rFonts w:ascii="Times New Roman" w:hAnsi="Times New Roman"/>
          <w:sz w:val="24"/>
          <w:szCs w:val="24"/>
        </w:rPr>
      </w:pPr>
      <w:r w:rsidRPr="00E8384B">
        <w:rPr>
          <w:rFonts w:ascii="Times New Roman" w:hAnsi="Times New Roman"/>
          <w:sz w:val="24"/>
          <w:szCs w:val="24"/>
        </w:rPr>
        <w:t>Instytut Lotnictwa</w:t>
      </w:r>
    </w:p>
    <w:p w:rsidR="002D6D96" w:rsidRPr="00E8384B" w:rsidRDefault="002D6D96" w:rsidP="00E8384B">
      <w:pPr>
        <w:pStyle w:val="Akapitzlist1"/>
        <w:ind w:left="0"/>
        <w:rPr>
          <w:rFonts w:ascii="Times New Roman" w:hAnsi="Times New Roman"/>
          <w:sz w:val="24"/>
          <w:szCs w:val="24"/>
        </w:rPr>
      </w:pPr>
      <w:r w:rsidRPr="00E8384B">
        <w:rPr>
          <w:rFonts w:ascii="Times New Roman" w:hAnsi="Times New Roman"/>
          <w:sz w:val="24"/>
          <w:szCs w:val="24"/>
        </w:rPr>
        <w:t>Al. Krakowska 110/114</w:t>
      </w:r>
    </w:p>
    <w:p w:rsidR="002D6D96" w:rsidRPr="00E8384B" w:rsidRDefault="002D6D96" w:rsidP="00E8384B">
      <w:pPr>
        <w:pStyle w:val="Akapitzlist1"/>
        <w:ind w:left="0"/>
        <w:rPr>
          <w:rFonts w:ascii="Times New Roman" w:hAnsi="Times New Roman"/>
          <w:sz w:val="24"/>
          <w:szCs w:val="24"/>
        </w:rPr>
      </w:pPr>
      <w:r w:rsidRPr="00E8384B">
        <w:rPr>
          <w:rFonts w:ascii="Times New Roman" w:hAnsi="Times New Roman"/>
          <w:sz w:val="24"/>
          <w:szCs w:val="24"/>
        </w:rPr>
        <w:t>02-256 Warszawa</w:t>
      </w:r>
    </w:p>
    <w:p w:rsidR="003B0D82" w:rsidRPr="00E8384B" w:rsidRDefault="009958E5" w:rsidP="00E8384B">
      <w:pPr>
        <w:pStyle w:val="Akapitzlist1"/>
        <w:ind w:left="0"/>
        <w:rPr>
          <w:rFonts w:ascii="Times New Roman" w:hAnsi="Times New Roman"/>
          <w:sz w:val="24"/>
          <w:szCs w:val="24"/>
        </w:rPr>
      </w:pPr>
      <w:hyperlink r:id="rId9" w:history="1">
        <w:r w:rsidR="003B0D82" w:rsidRPr="00E8384B">
          <w:rPr>
            <w:rStyle w:val="Hipercze"/>
            <w:rFonts w:ascii="Times New Roman" w:hAnsi="Times New Roman"/>
            <w:sz w:val="24"/>
            <w:szCs w:val="24"/>
          </w:rPr>
          <w:t>www.ilot.edu.pl</w:t>
        </w:r>
      </w:hyperlink>
    </w:p>
    <w:p w:rsidR="003B0D82" w:rsidRPr="00F60638" w:rsidRDefault="003B0D82" w:rsidP="00E8384B">
      <w:pPr>
        <w:pStyle w:val="Akapitzlist1"/>
        <w:ind w:left="0"/>
        <w:rPr>
          <w:rFonts w:ascii="Times New Roman" w:hAnsi="Times New Roman"/>
          <w:sz w:val="24"/>
          <w:szCs w:val="24"/>
          <w:lang w:val="en-US"/>
        </w:rPr>
      </w:pPr>
      <w:r w:rsidRPr="00F60638">
        <w:rPr>
          <w:rFonts w:ascii="Times New Roman" w:hAnsi="Times New Roman"/>
          <w:sz w:val="24"/>
          <w:szCs w:val="24"/>
          <w:lang w:val="en-US"/>
        </w:rPr>
        <w:t>e-mail: edyta.sitnik@ilot.edu.pl</w:t>
      </w:r>
    </w:p>
    <w:p w:rsidR="002D6D96" w:rsidRPr="00392130" w:rsidRDefault="00A34284" w:rsidP="00E8384B">
      <w:pPr>
        <w:pStyle w:val="Nagwek3"/>
      </w:pPr>
      <w:bookmarkStart w:id="2" w:name="_Toc411087300"/>
      <w:r>
        <w:t xml:space="preserve">II. </w:t>
      </w:r>
      <w:r w:rsidR="002D6D96" w:rsidRPr="00392130">
        <w:t>Tryb udzielenia zamówienia</w:t>
      </w:r>
      <w:bookmarkEnd w:id="2"/>
    </w:p>
    <w:p w:rsidR="005431AC" w:rsidRPr="00E8384B" w:rsidRDefault="005431AC" w:rsidP="00E8384B">
      <w:pPr>
        <w:pStyle w:val="Akapitzlist"/>
        <w:spacing w:after="75"/>
        <w:ind w:left="0"/>
        <w:jc w:val="both"/>
        <w:rPr>
          <w:rFonts w:ascii="Times New Roman" w:hAnsi="Times New Roman"/>
          <w:sz w:val="24"/>
          <w:szCs w:val="24"/>
        </w:rPr>
      </w:pPr>
      <w:r w:rsidRPr="00E8384B">
        <w:rPr>
          <w:rFonts w:ascii="Times New Roman" w:hAnsi="Times New Roman"/>
          <w:sz w:val="24"/>
          <w:szCs w:val="24"/>
        </w:rPr>
        <w:t>Postępowanie</w:t>
      </w:r>
      <w:r w:rsidRPr="00E8384B">
        <w:rPr>
          <w:rFonts w:ascii="Times New Roman" w:eastAsia="Tahoma" w:hAnsi="Times New Roman"/>
          <w:sz w:val="24"/>
          <w:szCs w:val="24"/>
        </w:rPr>
        <w:t xml:space="preserve"> o udzielenie zamówienia publicznego </w:t>
      </w:r>
      <w:r w:rsidRPr="00E8384B">
        <w:rPr>
          <w:rFonts w:ascii="Times New Roman" w:hAnsi="Times New Roman"/>
          <w:sz w:val="24"/>
          <w:szCs w:val="24"/>
        </w:rPr>
        <w:t>prowadzone</w:t>
      </w:r>
      <w:r w:rsidRPr="00E8384B">
        <w:rPr>
          <w:rFonts w:ascii="Times New Roman" w:eastAsia="Tahoma" w:hAnsi="Times New Roman"/>
          <w:sz w:val="24"/>
          <w:szCs w:val="24"/>
        </w:rPr>
        <w:t xml:space="preserve"> </w:t>
      </w:r>
      <w:r w:rsidRPr="00E8384B">
        <w:rPr>
          <w:rFonts w:ascii="Times New Roman" w:hAnsi="Times New Roman"/>
          <w:sz w:val="24"/>
          <w:szCs w:val="24"/>
        </w:rPr>
        <w:t>jest</w:t>
      </w:r>
      <w:r w:rsidRPr="00E8384B">
        <w:rPr>
          <w:rFonts w:ascii="Times New Roman" w:eastAsia="Tahoma" w:hAnsi="Times New Roman"/>
          <w:sz w:val="24"/>
          <w:szCs w:val="24"/>
        </w:rPr>
        <w:t xml:space="preserve"> </w:t>
      </w:r>
      <w:r w:rsidRPr="00E8384B">
        <w:rPr>
          <w:rFonts w:ascii="Times New Roman" w:hAnsi="Times New Roman"/>
          <w:sz w:val="24"/>
          <w:szCs w:val="24"/>
        </w:rPr>
        <w:t>w</w:t>
      </w:r>
      <w:r w:rsidRPr="00E8384B">
        <w:rPr>
          <w:rFonts w:ascii="Times New Roman" w:eastAsia="Tahoma" w:hAnsi="Times New Roman"/>
          <w:sz w:val="24"/>
          <w:szCs w:val="24"/>
        </w:rPr>
        <w:t xml:space="preserve"> </w:t>
      </w:r>
      <w:r w:rsidRPr="00E8384B">
        <w:rPr>
          <w:rFonts w:ascii="Times New Roman" w:hAnsi="Times New Roman"/>
          <w:sz w:val="24"/>
          <w:szCs w:val="24"/>
        </w:rPr>
        <w:t>trybie</w:t>
      </w:r>
      <w:r w:rsidRPr="00E8384B">
        <w:rPr>
          <w:rFonts w:ascii="Times New Roman" w:eastAsia="Tahoma" w:hAnsi="Times New Roman"/>
          <w:sz w:val="24"/>
          <w:szCs w:val="24"/>
        </w:rPr>
        <w:t xml:space="preserve"> </w:t>
      </w:r>
      <w:r w:rsidRPr="00E8384B">
        <w:rPr>
          <w:rFonts w:ascii="Times New Roman" w:hAnsi="Times New Roman"/>
          <w:sz w:val="24"/>
          <w:szCs w:val="24"/>
        </w:rPr>
        <w:t>przetargu</w:t>
      </w:r>
      <w:r w:rsidRPr="00E8384B">
        <w:rPr>
          <w:rFonts w:ascii="Times New Roman" w:eastAsia="Tahoma" w:hAnsi="Times New Roman"/>
          <w:sz w:val="24"/>
          <w:szCs w:val="24"/>
        </w:rPr>
        <w:t xml:space="preserve"> nie</w:t>
      </w:r>
      <w:r w:rsidRPr="00E8384B">
        <w:rPr>
          <w:rFonts w:ascii="Times New Roman" w:hAnsi="Times New Roman"/>
          <w:sz w:val="24"/>
          <w:szCs w:val="24"/>
        </w:rPr>
        <w:t>ograniczonego,</w:t>
      </w:r>
      <w:r w:rsidRPr="00E8384B">
        <w:rPr>
          <w:rFonts w:ascii="Times New Roman" w:eastAsia="Tahoma" w:hAnsi="Times New Roman"/>
          <w:sz w:val="24"/>
          <w:szCs w:val="24"/>
        </w:rPr>
        <w:t xml:space="preserve"> w </w:t>
      </w:r>
      <w:r w:rsidRPr="00E8384B">
        <w:rPr>
          <w:rFonts w:ascii="Times New Roman" w:hAnsi="Times New Roman"/>
          <w:sz w:val="24"/>
          <w:szCs w:val="24"/>
        </w:rPr>
        <w:t>oparciu</w:t>
      </w:r>
      <w:r w:rsidRPr="00E8384B">
        <w:rPr>
          <w:rFonts w:ascii="Times New Roman" w:eastAsia="Tahoma" w:hAnsi="Times New Roman"/>
          <w:sz w:val="24"/>
          <w:szCs w:val="24"/>
        </w:rPr>
        <w:t xml:space="preserve"> </w:t>
      </w:r>
      <w:r w:rsidRPr="00E8384B">
        <w:rPr>
          <w:rFonts w:ascii="Times New Roman" w:hAnsi="Times New Roman"/>
          <w:sz w:val="24"/>
          <w:szCs w:val="24"/>
        </w:rPr>
        <w:t>o</w:t>
      </w:r>
      <w:r w:rsidRPr="00E8384B">
        <w:rPr>
          <w:rFonts w:ascii="Times New Roman" w:eastAsia="Tahoma" w:hAnsi="Times New Roman"/>
          <w:sz w:val="24"/>
          <w:szCs w:val="24"/>
        </w:rPr>
        <w:t xml:space="preserve"> </w:t>
      </w:r>
      <w:r w:rsidRPr="00E8384B">
        <w:rPr>
          <w:rFonts w:ascii="Times New Roman" w:hAnsi="Times New Roman"/>
          <w:sz w:val="24"/>
          <w:szCs w:val="24"/>
        </w:rPr>
        <w:t>przepisy</w:t>
      </w:r>
      <w:r w:rsidRPr="00E8384B">
        <w:rPr>
          <w:rFonts w:ascii="Times New Roman" w:eastAsia="Tahoma" w:hAnsi="Times New Roman"/>
          <w:sz w:val="24"/>
          <w:szCs w:val="24"/>
        </w:rPr>
        <w:t xml:space="preserve"> </w:t>
      </w:r>
      <w:r w:rsidRPr="00E8384B">
        <w:rPr>
          <w:rFonts w:ascii="Times New Roman" w:hAnsi="Times New Roman"/>
          <w:sz w:val="24"/>
          <w:szCs w:val="24"/>
        </w:rPr>
        <w:t>ustawy</w:t>
      </w:r>
      <w:r w:rsidRPr="00E8384B">
        <w:rPr>
          <w:rFonts w:ascii="Times New Roman" w:eastAsia="Tahoma" w:hAnsi="Times New Roman"/>
          <w:sz w:val="24"/>
          <w:szCs w:val="24"/>
        </w:rPr>
        <w:t xml:space="preserve"> </w:t>
      </w:r>
      <w:r w:rsidRPr="00E8384B">
        <w:rPr>
          <w:rFonts w:ascii="Times New Roman" w:hAnsi="Times New Roman"/>
          <w:sz w:val="24"/>
          <w:szCs w:val="24"/>
        </w:rPr>
        <w:t>z</w:t>
      </w:r>
      <w:r w:rsidRPr="00E8384B">
        <w:rPr>
          <w:rFonts w:ascii="Times New Roman" w:eastAsia="Tahoma" w:hAnsi="Times New Roman"/>
          <w:sz w:val="24"/>
          <w:szCs w:val="24"/>
        </w:rPr>
        <w:t xml:space="preserve"> </w:t>
      </w:r>
      <w:r w:rsidRPr="00E8384B">
        <w:rPr>
          <w:rFonts w:ascii="Times New Roman" w:hAnsi="Times New Roman"/>
          <w:sz w:val="24"/>
          <w:szCs w:val="24"/>
        </w:rPr>
        <w:t>dnia</w:t>
      </w:r>
      <w:r w:rsidRPr="00E8384B">
        <w:rPr>
          <w:rFonts w:ascii="Times New Roman" w:eastAsia="Tahoma" w:hAnsi="Times New Roman"/>
          <w:sz w:val="24"/>
          <w:szCs w:val="24"/>
        </w:rPr>
        <w:t xml:space="preserve"> </w:t>
      </w:r>
      <w:r w:rsidRPr="00E8384B">
        <w:rPr>
          <w:rFonts w:ascii="Times New Roman" w:hAnsi="Times New Roman"/>
          <w:sz w:val="24"/>
          <w:szCs w:val="24"/>
        </w:rPr>
        <w:t>29</w:t>
      </w:r>
      <w:r w:rsidRPr="00E8384B">
        <w:rPr>
          <w:rFonts w:ascii="Times New Roman" w:eastAsia="Tahoma" w:hAnsi="Times New Roman"/>
          <w:sz w:val="24"/>
          <w:szCs w:val="24"/>
        </w:rPr>
        <w:t xml:space="preserve"> </w:t>
      </w:r>
      <w:r w:rsidRPr="00E8384B">
        <w:rPr>
          <w:rFonts w:ascii="Times New Roman" w:hAnsi="Times New Roman"/>
          <w:sz w:val="24"/>
          <w:szCs w:val="24"/>
        </w:rPr>
        <w:t>stycznia</w:t>
      </w:r>
      <w:r w:rsidRPr="00E8384B">
        <w:rPr>
          <w:rFonts w:ascii="Times New Roman" w:eastAsia="Tahoma" w:hAnsi="Times New Roman"/>
          <w:sz w:val="24"/>
          <w:szCs w:val="24"/>
        </w:rPr>
        <w:t xml:space="preserve"> </w:t>
      </w:r>
      <w:r w:rsidRPr="00E8384B">
        <w:rPr>
          <w:rFonts w:ascii="Times New Roman" w:hAnsi="Times New Roman"/>
          <w:sz w:val="24"/>
          <w:szCs w:val="24"/>
        </w:rPr>
        <w:t>2004</w:t>
      </w:r>
      <w:r w:rsidRPr="00E8384B">
        <w:rPr>
          <w:rFonts w:ascii="Times New Roman" w:eastAsia="Tahoma" w:hAnsi="Times New Roman"/>
          <w:sz w:val="24"/>
          <w:szCs w:val="24"/>
        </w:rPr>
        <w:t xml:space="preserve"> </w:t>
      </w:r>
      <w:r w:rsidRPr="00E8384B">
        <w:rPr>
          <w:rFonts w:ascii="Times New Roman" w:hAnsi="Times New Roman"/>
          <w:sz w:val="24"/>
          <w:szCs w:val="24"/>
        </w:rPr>
        <w:t>r.</w:t>
      </w:r>
      <w:r w:rsidRPr="00E8384B">
        <w:rPr>
          <w:rFonts w:ascii="Times New Roman" w:eastAsia="Tahoma" w:hAnsi="Times New Roman"/>
          <w:sz w:val="24"/>
          <w:szCs w:val="24"/>
        </w:rPr>
        <w:t xml:space="preserve"> </w:t>
      </w:r>
      <w:r w:rsidRPr="00E8384B">
        <w:rPr>
          <w:rFonts w:ascii="Times New Roman" w:hAnsi="Times New Roman"/>
          <w:sz w:val="24"/>
          <w:szCs w:val="24"/>
        </w:rPr>
        <w:t>prawo</w:t>
      </w:r>
      <w:r w:rsidRPr="00E8384B">
        <w:rPr>
          <w:rFonts w:ascii="Times New Roman" w:eastAsia="Tahoma" w:hAnsi="Times New Roman"/>
          <w:sz w:val="24"/>
          <w:szCs w:val="24"/>
        </w:rPr>
        <w:t xml:space="preserve"> </w:t>
      </w:r>
      <w:r w:rsidRPr="00E8384B">
        <w:rPr>
          <w:rFonts w:ascii="Times New Roman" w:hAnsi="Times New Roman"/>
          <w:sz w:val="24"/>
          <w:szCs w:val="24"/>
        </w:rPr>
        <w:t>zamówień</w:t>
      </w:r>
      <w:r w:rsidRPr="00E8384B">
        <w:rPr>
          <w:rFonts w:ascii="Times New Roman" w:eastAsia="Tahoma" w:hAnsi="Times New Roman"/>
          <w:sz w:val="24"/>
          <w:szCs w:val="24"/>
        </w:rPr>
        <w:t xml:space="preserve"> </w:t>
      </w:r>
      <w:r w:rsidRPr="00E8384B">
        <w:rPr>
          <w:rFonts w:ascii="Times New Roman" w:hAnsi="Times New Roman"/>
          <w:sz w:val="24"/>
          <w:szCs w:val="24"/>
        </w:rPr>
        <w:t>publicznych</w:t>
      </w:r>
      <w:r w:rsidRPr="00E8384B">
        <w:rPr>
          <w:rFonts w:ascii="Times New Roman" w:eastAsia="Tahoma" w:hAnsi="Times New Roman"/>
          <w:sz w:val="24"/>
          <w:szCs w:val="24"/>
        </w:rPr>
        <w:t xml:space="preserve"> </w:t>
      </w:r>
      <w:r w:rsidRPr="00E8384B">
        <w:rPr>
          <w:rFonts w:ascii="Times New Roman" w:hAnsi="Times New Roman"/>
          <w:sz w:val="24"/>
          <w:szCs w:val="24"/>
        </w:rPr>
        <w:t>(</w:t>
      </w:r>
      <w:proofErr w:type="spellStart"/>
      <w:r w:rsidRPr="00E8384B">
        <w:rPr>
          <w:rFonts w:ascii="Times New Roman" w:hAnsi="Times New Roman"/>
          <w:sz w:val="24"/>
          <w:szCs w:val="24"/>
        </w:rPr>
        <w:t>Dz.U</w:t>
      </w:r>
      <w:proofErr w:type="spellEnd"/>
      <w:r w:rsidRPr="00E8384B">
        <w:rPr>
          <w:rFonts w:ascii="Times New Roman" w:hAnsi="Times New Roman"/>
          <w:sz w:val="24"/>
          <w:szCs w:val="24"/>
        </w:rPr>
        <w:t>.</w:t>
      </w:r>
      <w:r w:rsidRPr="00E8384B">
        <w:rPr>
          <w:rFonts w:ascii="Times New Roman" w:eastAsia="Tahoma" w:hAnsi="Times New Roman"/>
          <w:sz w:val="24"/>
          <w:szCs w:val="24"/>
        </w:rPr>
        <w:t xml:space="preserve"> </w:t>
      </w:r>
      <w:r w:rsidRPr="00E8384B">
        <w:rPr>
          <w:rFonts w:ascii="Times New Roman" w:hAnsi="Times New Roman"/>
          <w:sz w:val="24"/>
          <w:szCs w:val="24"/>
        </w:rPr>
        <w:t>2013,</w:t>
      </w:r>
      <w:r w:rsidRPr="00E8384B">
        <w:rPr>
          <w:rFonts w:ascii="Times New Roman" w:eastAsia="Tahoma" w:hAnsi="Times New Roman"/>
          <w:sz w:val="24"/>
          <w:szCs w:val="24"/>
        </w:rPr>
        <w:t xml:space="preserve"> </w:t>
      </w:r>
      <w:r w:rsidRPr="00E8384B">
        <w:rPr>
          <w:rFonts w:ascii="Times New Roman" w:hAnsi="Times New Roman"/>
          <w:sz w:val="24"/>
          <w:szCs w:val="24"/>
        </w:rPr>
        <w:t>poz.</w:t>
      </w:r>
      <w:r w:rsidRPr="00E8384B">
        <w:rPr>
          <w:rFonts w:ascii="Times New Roman" w:eastAsia="Tahoma" w:hAnsi="Times New Roman"/>
          <w:sz w:val="24"/>
          <w:szCs w:val="24"/>
        </w:rPr>
        <w:t xml:space="preserve"> </w:t>
      </w:r>
      <w:r w:rsidRPr="00E8384B">
        <w:rPr>
          <w:rFonts w:ascii="Times New Roman" w:hAnsi="Times New Roman"/>
          <w:sz w:val="24"/>
          <w:szCs w:val="24"/>
        </w:rPr>
        <w:t xml:space="preserve">907 z </w:t>
      </w:r>
      <w:proofErr w:type="spellStart"/>
      <w:r w:rsidRPr="00E8384B">
        <w:rPr>
          <w:rFonts w:ascii="Times New Roman" w:hAnsi="Times New Roman"/>
          <w:sz w:val="24"/>
          <w:szCs w:val="24"/>
        </w:rPr>
        <w:t>późn</w:t>
      </w:r>
      <w:proofErr w:type="spellEnd"/>
      <w:r w:rsidRPr="00E8384B">
        <w:rPr>
          <w:rFonts w:ascii="Times New Roman" w:hAnsi="Times New Roman"/>
          <w:sz w:val="24"/>
          <w:szCs w:val="24"/>
        </w:rPr>
        <w:t>. zm.),</w:t>
      </w:r>
      <w:r w:rsidRPr="00E8384B">
        <w:rPr>
          <w:rFonts w:ascii="Times New Roman" w:eastAsia="Tahoma" w:hAnsi="Times New Roman"/>
          <w:sz w:val="24"/>
          <w:szCs w:val="24"/>
        </w:rPr>
        <w:t xml:space="preserve"> </w:t>
      </w:r>
      <w:r w:rsidRPr="00E8384B">
        <w:rPr>
          <w:rFonts w:ascii="Times New Roman" w:hAnsi="Times New Roman"/>
          <w:sz w:val="24"/>
          <w:szCs w:val="24"/>
        </w:rPr>
        <w:t>o</w:t>
      </w:r>
      <w:r w:rsidRPr="00E8384B">
        <w:rPr>
          <w:rFonts w:ascii="Times New Roman" w:eastAsia="Tahoma" w:hAnsi="Times New Roman"/>
          <w:sz w:val="24"/>
          <w:szCs w:val="24"/>
        </w:rPr>
        <w:t xml:space="preserve"> </w:t>
      </w:r>
      <w:r w:rsidRPr="00E8384B">
        <w:rPr>
          <w:rFonts w:ascii="Times New Roman" w:hAnsi="Times New Roman"/>
          <w:sz w:val="24"/>
          <w:szCs w:val="24"/>
        </w:rPr>
        <w:t>wartości</w:t>
      </w:r>
      <w:r w:rsidRPr="00E8384B">
        <w:rPr>
          <w:rFonts w:ascii="Times New Roman" w:eastAsia="Tahoma" w:hAnsi="Times New Roman"/>
          <w:sz w:val="24"/>
          <w:szCs w:val="24"/>
        </w:rPr>
        <w:t xml:space="preserve"> </w:t>
      </w:r>
      <w:r w:rsidR="00067B4A">
        <w:rPr>
          <w:rFonts w:ascii="Times New Roman" w:hAnsi="Times New Roman"/>
          <w:sz w:val="24"/>
          <w:szCs w:val="24"/>
        </w:rPr>
        <w:t>zamówienia poniżej</w:t>
      </w:r>
      <w:r w:rsidRPr="00E8384B">
        <w:rPr>
          <w:rFonts w:ascii="Times New Roman" w:hAnsi="Times New Roman"/>
          <w:sz w:val="24"/>
          <w:szCs w:val="24"/>
        </w:rPr>
        <w:t xml:space="preserve"> 207 000</w:t>
      </w:r>
      <w:r w:rsidRPr="00E8384B">
        <w:rPr>
          <w:rFonts w:ascii="Times New Roman" w:eastAsia="Tahoma" w:hAnsi="Times New Roman"/>
          <w:sz w:val="24"/>
          <w:szCs w:val="24"/>
        </w:rPr>
        <w:t xml:space="preserve"> </w:t>
      </w:r>
      <w:r w:rsidRPr="00E8384B">
        <w:rPr>
          <w:rFonts w:ascii="Times New Roman" w:hAnsi="Times New Roman"/>
          <w:sz w:val="24"/>
          <w:szCs w:val="24"/>
        </w:rPr>
        <w:t>euro. Do</w:t>
      </w:r>
      <w:r w:rsidRPr="00E8384B">
        <w:rPr>
          <w:rFonts w:ascii="Times New Roman" w:eastAsia="Tahoma" w:hAnsi="Times New Roman"/>
          <w:sz w:val="24"/>
          <w:szCs w:val="24"/>
        </w:rPr>
        <w:t xml:space="preserve"> </w:t>
      </w:r>
      <w:r w:rsidRPr="00E8384B">
        <w:rPr>
          <w:rFonts w:ascii="Times New Roman" w:hAnsi="Times New Roman"/>
          <w:sz w:val="24"/>
          <w:szCs w:val="24"/>
        </w:rPr>
        <w:t>spraw</w:t>
      </w:r>
      <w:r w:rsidRPr="00E8384B">
        <w:rPr>
          <w:rFonts w:ascii="Times New Roman" w:eastAsia="Tahoma" w:hAnsi="Times New Roman"/>
          <w:sz w:val="24"/>
          <w:szCs w:val="24"/>
        </w:rPr>
        <w:t xml:space="preserve"> </w:t>
      </w:r>
      <w:r w:rsidRPr="00E8384B">
        <w:rPr>
          <w:rFonts w:ascii="Times New Roman" w:hAnsi="Times New Roman"/>
          <w:sz w:val="24"/>
          <w:szCs w:val="24"/>
        </w:rPr>
        <w:t>nieuregulowanych</w:t>
      </w:r>
      <w:r w:rsidRPr="00E8384B">
        <w:rPr>
          <w:rFonts w:ascii="Times New Roman" w:eastAsia="Tahoma" w:hAnsi="Times New Roman"/>
          <w:sz w:val="24"/>
          <w:szCs w:val="24"/>
        </w:rPr>
        <w:t xml:space="preserve"> </w:t>
      </w:r>
      <w:r w:rsidRPr="00E8384B">
        <w:rPr>
          <w:rFonts w:ascii="Times New Roman" w:hAnsi="Times New Roman"/>
          <w:sz w:val="24"/>
          <w:szCs w:val="24"/>
        </w:rPr>
        <w:t>w</w:t>
      </w:r>
      <w:r w:rsidRPr="00E8384B">
        <w:rPr>
          <w:rFonts w:ascii="Times New Roman" w:eastAsia="Tahoma" w:hAnsi="Times New Roman"/>
          <w:sz w:val="24"/>
          <w:szCs w:val="24"/>
        </w:rPr>
        <w:t xml:space="preserve"> </w:t>
      </w:r>
      <w:r w:rsidRPr="00E8384B">
        <w:rPr>
          <w:rFonts w:ascii="Times New Roman" w:hAnsi="Times New Roman"/>
          <w:sz w:val="24"/>
          <w:szCs w:val="24"/>
        </w:rPr>
        <w:t>niniejszej specyfikacji istotnych warunków zamówienia, dalej</w:t>
      </w:r>
      <w:r w:rsidRPr="00E8384B">
        <w:rPr>
          <w:rFonts w:ascii="Times New Roman" w:eastAsia="Tahoma" w:hAnsi="Times New Roman"/>
          <w:sz w:val="24"/>
          <w:szCs w:val="24"/>
        </w:rPr>
        <w:t xml:space="preserve"> </w:t>
      </w:r>
      <w:r w:rsidRPr="00E8384B">
        <w:rPr>
          <w:rFonts w:ascii="Times New Roman" w:hAnsi="Times New Roman"/>
          <w:sz w:val="24"/>
          <w:szCs w:val="24"/>
        </w:rPr>
        <w:t>SIWZ,</w:t>
      </w:r>
      <w:r w:rsidRPr="00E8384B">
        <w:rPr>
          <w:rFonts w:ascii="Times New Roman" w:eastAsia="Tahoma" w:hAnsi="Times New Roman"/>
          <w:sz w:val="24"/>
          <w:szCs w:val="24"/>
        </w:rPr>
        <w:t xml:space="preserve"> </w:t>
      </w:r>
      <w:r w:rsidRPr="00E8384B">
        <w:rPr>
          <w:rFonts w:ascii="Times New Roman" w:hAnsi="Times New Roman"/>
          <w:sz w:val="24"/>
          <w:szCs w:val="24"/>
        </w:rPr>
        <w:t>oraz</w:t>
      </w:r>
      <w:r w:rsidRPr="00E8384B">
        <w:rPr>
          <w:rFonts w:ascii="Times New Roman" w:eastAsia="Tahoma" w:hAnsi="Times New Roman"/>
          <w:sz w:val="24"/>
          <w:szCs w:val="24"/>
        </w:rPr>
        <w:t xml:space="preserve"> </w:t>
      </w:r>
      <w:r w:rsidRPr="00E8384B">
        <w:rPr>
          <w:rFonts w:ascii="Times New Roman" w:hAnsi="Times New Roman"/>
          <w:sz w:val="24"/>
          <w:szCs w:val="24"/>
        </w:rPr>
        <w:t>w</w:t>
      </w:r>
      <w:r w:rsidRPr="00E8384B">
        <w:rPr>
          <w:rFonts w:ascii="Times New Roman" w:eastAsia="Tahoma" w:hAnsi="Times New Roman"/>
          <w:sz w:val="24"/>
          <w:szCs w:val="24"/>
        </w:rPr>
        <w:t xml:space="preserve"> </w:t>
      </w:r>
      <w:r w:rsidRPr="00E8384B">
        <w:rPr>
          <w:rFonts w:ascii="Times New Roman" w:hAnsi="Times New Roman"/>
          <w:sz w:val="24"/>
          <w:szCs w:val="24"/>
        </w:rPr>
        <w:t>ustawie</w:t>
      </w:r>
      <w:r w:rsidRPr="00E8384B">
        <w:rPr>
          <w:rFonts w:ascii="Times New Roman" w:eastAsia="Tahoma" w:hAnsi="Times New Roman"/>
          <w:sz w:val="24"/>
          <w:szCs w:val="24"/>
        </w:rPr>
        <w:t xml:space="preserve"> i </w:t>
      </w:r>
      <w:r w:rsidRPr="00E8384B">
        <w:rPr>
          <w:rFonts w:ascii="Times New Roman" w:hAnsi="Times New Roman"/>
          <w:sz w:val="24"/>
          <w:szCs w:val="24"/>
        </w:rPr>
        <w:t>przepisach</w:t>
      </w:r>
      <w:r w:rsidRPr="00E8384B">
        <w:rPr>
          <w:rFonts w:ascii="Times New Roman" w:eastAsia="Tahoma" w:hAnsi="Times New Roman"/>
          <w:sz w:val="24"/>
          <w:szCs w:val="24"/>
        </w:rPr>
        <w:t xml:space="preserve"> </w:t>
      </w:r>
      <w:r w:rsidRPr="00E8384B">
        <w:rPr>
          <w:rFonts w:ascii="Times New Roman" w:hAnsi="Times New Roman"/>
          <w:sz w:val="24"/>
          <w:szCs w:val="24"/>
        </w:rPr>
        <w:t>wykonawczych</w:t>
      </w:r>
      <w:r w:rsidRPr="00E8384B">
        <w:rPr>
          <w:rFonts w:ascii="Times New Roman" w:eastAsia="Tahoma" w:hAnsi="Times New Roman"/>
          <w:sz w:val="24"/>
          <w:szCs w:val="24"/>
        </w:rPr>
        <w:t xml:space="preserve"> </w:t>
      </w:r>
      <w:r w:rsidRPr="00E8384B">
        <w:rPr>
          <w:rFonts w:ascii="Times New Roman" w:hAnsi="Times New Roman"/>
          <w:sz w:val="24"/>
          <w:szCs w:val="24"/>
        </w:rPr>
        <w:t>do</w:t>
      </w:r>
      <w:r w:rsidRPr="00E8384B">
        <w:rPr>
          <w:rFonts w:ascii="Times New Roman" w:eastAsia="Tahoma" w:hAnsi="Times New Roman"/>
          <w:sz w:val="24"/>
          <w:szCs w:val="24"/>
        </w:rPr>
        <w:t xml:space="preserve"> </w:t>
      </w:r>
      <w:r w:rsidRPr="00E8384B">
        <w:rPr>
          <w:rFonts w:ascii="Times New Roman" w:hAnsi="Times New Roman"/>
          <w:sz w:val="24"/>
          <w:szCs w:val="24"/>
        </w:rPr>
        <w:t>ustawy</w:t>
      </w:r>
      <w:r w:rsidRPr="00E8384B">
        <w:rPr>
          <w:rFonts w:ascii="Times New Roman" w:eastAsia="Tahoma" w:hAnsi="Times New Roman"/>
          <w:sz w:val="24"/>
          <w:szCs w:val="24"/>
        </w:rPr>
        <w:t xml:space="preserve"> </w:t>
      </w:r>
      <w:r w:rsidRPr="00E8384B">
        <w:rPr>
          <w:rFonts w:ascii="Times New Roman" w:hAnsi="Times New Roman"/>
          <w:sz w:val="24"/>
          <w:szCs w:val="24"/>
        </w:rPr>
        <w:t>mają</w:t>
      </w:r>
      <w:r w:rsidRPr="00E8384B">
        <w:rPr>
          <w:rFonts w:ascii="Times New Roman" w:eastAsia="Tahoma" w:hAnsi="Times New Roman"/>
          <w:sz w:val="24"/>
          <w:szCs w:val="24"/>
        </w:rPr>
        <w:t xml:space="preserve"> </w:t>
      </w:r>
      <w:r w:rsidRPr="00E8384B">
        <w:rPr>
          <w:rFonts w:ascii="Times New Roman" w:hAnsi="Times New Roman"/>
          <w:sz w:val="24"/>
          <w:szCs w:val="24"/>
        </w:rPr>
        <w:t>zastosowanie</w:t>
      </w:r>
      <w:r w:rsidRPr="00E8384B">
        <w:rPr>
          <w:rFonts w:ascii="Times New Roman" w:eastAsia="Tahoma" w:hAnsi="Times New Roman"/>
          <w:sz w:val="24"/>
          <w:szCs w:val="24"/>
        </w:rPr>
        <w:t xml:space="preserve"> </w:t>
      </w:r>
      <w:r w:rsidRPr="00E8384B">
        <w:rPr>
          <w:rFonts w:ascii="Times New Roman" w:hAnsi="Times New Roman"/>
          <w:sz w:val="24"/>
          <w:szCs w:val="24"/>
        </w:rPr>
        <w:t>przepisy</w:t>
      </w:r>
      <w:r w:rsidRPr="00E8384B">
        <w:rPr>
          <w:rFonts w:ascii="Times New Roman" w:eastAsia="Tahoma" w:hAnsi="Times New Roman"/>
          <w:sz w:val="24"/>
          <w:szCs w:val="24"/>
        </w:rPr>
        <w:t xml:space="preserve"> </w:t>
      </w:r>
      <w:r w:rsidRPr="00E8384B">
        <w:rPr>
          <w:rFonts w:ascii="Times New Roman" w:hAnsi="Times New Roman"/>
          <w:sz w:val="24"/>
          <w:szCs w:val="24"/>
        </w:rPr>
        <w:t>kodeksu cywilnego.</w:t>
      </w:r>
    </w:p>
    <w:p w:rsidR="00A34284" w:rsidRDefault="00441AE7" w:rsidP="00E8384B">
      <w:pPr>
        <w:pStyle w:val="Nagwek3"/>
      </w:pPr>
      <w:bookmarkStart w:id="3" w:name="_Toc411087301"/>
      <w:r>
        <w:t>III. Definicje</w:t>
      </w:r>
      <w:bookmarkEnd w:id="3"/>
    </w:p>
    <w:p w:rsidR="00441AE7" w:rsidRPr="00A34284" w:rsidRDefault="00441AE7" w:rsidP="00E8384B"/>
    <w:p w:rsidR="002D6D96" w:rsidRPr="00392130" w:rsidRDefault="002D6D96" w:rsidP="00665A46">
      <w:pPr>
        <w:autoSpaceDE w:val="0"/>
        <w:autoSpaceDN w:val="0"/>
        <w:adjustRightInd w:val="0"/>
        <w:spacing w:after="120"/>
        <w:ind w:left="142"/>
        <w:jc w:val="both"/>
        <w:rPr>
          <w:szCs w:val="24"/>
        </w:rPr>
      </w:pPr>
      <w:r w:rsidRPr="00392130">
        <w:rPr>
          <w:szCs w:val="24"/>
        </w:rPr>
        <w:t>Ilekroć w niniejszej SIWZ jest mowa o:</w:t>
      </w:r>
    </w:p>
    <w:p w:rsidR="002D6D96" w:rsidRPr="005431AC"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ustawie</w:t>
      </w:r>
      <w:r w:rsidR="00156220">
        <w:rPr>
          <w:rFonts w:ascii="Times New Roman" w:hAnsi="Times New Roman"/>
          <w:sz w:val="24"/>
          <w:szCs w:val="24"/>
        </w:rPr>
        <w:t xml:space="preserve">, ustawie </w:t>
      </w:r>
      <w:proofErr w:type="spellStart"/>
      <w:r w:rsidR="00156220">
        <w:rPr>
          <w:rFonts w:ascii="Times New Roman" w:hAnsi="Times New Roman"/>
          <w:sz w:val="24"/>
          <w:szCs w:val="24"/>
        </w:rPr>
        <w:t>pzp</w:t>
      </w:r>
      <w:proofErr w:type="spellEnd"/>
      <w:r w:rsidRPr="00392130">
        <w:rPr>
          <w:rFonts w:ascii="Times New Roman" w:hAnsi="Times New Roman"/>
          <w:sz w:val="24"/>
          <w:szCs w:val="24"/>
        </w:rPr>
        <w:t xml:space="preserve"> - bez bliższego określenia, o jaką ustawę chodzi, należy przez to rozumieć ustawę </w:t>
      </w:r>
      <w:r w:rsidRPr="005431AC">
        <w:rPr>
          <w:rFonts w:ascii="Times New Roman" w:hAnsi="Times New Roman"/>
          <w:sz w:val="24"/>
          <w:szCs w:val="24"/>
        </w:rPr>
        <w:t>z</w:t>
      </w:r>
      <w:r w:rsidR="003B18AA" w:rsidRPr="005431AC">
        <w:rPr>
          <w:rFonts w:ascii="Times New Roman" w:hAnsi="Times New Roman"/>
          <w:sz w:val="24"/>
          <w:szCs w:val="24"/>
        </w:rPr>
        <w:t> </w:t>
      </w:r>
      <w:r w:rsidR="00C10000" w:rsidRPr="005431AC">
        <w:rPr>
          <w:rFonts w:ascii="Times New Roman" w:hAnsi="Times New Roman"/>
          <w:sz w:val="24"/>
          <w:szCs w:val="24"/>
        </w:rPr>
        <w:t>d</w:t>
      </w:r>
      <w:r w:rsidRPr="005431AC">
        <w:rPr>
          <w:rFonts w:ascii="Times New Roman" w:hAnsi="Times New Roman"/>
          <w:sz w:val="24"/>
          <w:szCs w:val="24"/>
        </w:rPr>
        <w:t xml:space="preserve">nia 29 stycznia 2004r. Prawo zamówień publicznych </w:t>
      </w:r>
      <w:r w:rsidR="005431AC" w:rsidRPr="00E8384B">
        <w:rPr>
          <w:rFonts w:ascii="Times New Roman" w:hAnsi="Times New Roman"/>
          <w:sz w:val="24"/>
          <w:szCs w:val="24"/>
        </w:rPr>
        <w:t>(</w:t>
      </w:r>
      <w:proofErr w:type="spellStart"/>
      <w:r w:rsidR="005431AC" w:rsidRPr="00E8384B">
        <w:rPr>
          <w:rFonts w:ascii="Times New Roman" w:hAnsi="Times New Roman"/>
          <w:sz w:val="24"/>
          <w:szCs w:val="24"/>
        </w:rPr>
        <w:t>Dz.U</w:t>
      </w:r>
      <w:proofErr w:type="spellEnd"/>
      <w:r w:rsidR="005431AC" w:rsidRPr="00E8384B">
        <w:rPr>
          <w:rFonts w:ascii="Times New Roman" w:hAnsi="Times New Roman"/>
          <w:sz w:val="24"/>
          <w:szCs w:val="24"/>
        </w:rPr>
        <w:t>.</w:t>
      </w:r>
      <w:r w:rsidR="005431AC" w:rsidRPr="00E8384B">
        <w:rPr>
          <w:rFonts w:ascii="Times New Roman" w:eastAsia="Tahoma" w:hAnsi="Times New Roman"/>
          <w:sz w:val="24"/>
          <w:szCs w:val="24"/>
        </w:rPr>
        <w:t xml:space="preserve"> </w:t>
      </w:r>
      <w:r w:rsidR="005431AC" w:rsidRPr="00E8384B">
        <w:rPr>
          <w:rFonts w:ascii="Times New Roman" w:hAnsi="Times New Roman"/>
          <w:sz w:val="24"/>
          <w:szCs w:val="24"/>
        </w:rPr>
        <w:t>2013,</w:t>
      </w:r>
      <w:r w:rsidR="005431AC" w:rsidRPr="00E8384B">
        <w:rPr>
          <w:rFonts w:ascii="Times New Roman" w:eastAsia="Tahoma" w:hAnsi="Times New Roman"/>
          <w:sz w:val="24"/>
          <w:szCs w:val="24"/>
        </w:rPr>
        <w:t xml:space="preserve"> </w:t>
      </w:r>
      <w:r w:rsidR="005431AC" w:rsidRPr="00E8384B">
        <w:rPr>
          <w:rFonts w:ascii="Times New Roman" w:hAnsi="Times New Roman"/>
          <w:sz w:val="24"/>
          <w:szCs w:val="24"/>
        </w:rPr>
        <w:t>poz.</w:t>
      </w:r>
      <w:r w:rsidR="005431AC" w:rsidRPr="00E8384B">
        <w:rPr>
          <w:rFonts w:ascii="Times New Roman" w:eastAsia="Tahoma" w:hAnsi="Times New Roman"/>
          <w:sz w:val="24"/>
          <w:szCs w:val="24"/>
        </w:rPr>
        <w:t xml:space="preserve"> </w:t>
      </w:r>
      <w:r w:rsidR="005431AC" w:rsidRPr="00E8384B">
        <w:rPr>
          <w:rFonts w:ascii="Times New Roman" w:hAnsi="Times New Roman"/>
          <w:sz w:val="24"/>
          <w:szCs w:val="24"/>
        </w:rPr>
        <w:t xml:space="preserve">907 z </w:t>
      </w:r>
      <w:proofErr w:type="spellStart"/>
      <w:r w:rsidR="005431AC" w:rsidRPr="00E8384B">
        <w:rPr>
          <w:rFonts w:ascii="Times New Roman" w:hAnsi="Times New Roman"/>
          <w:sz w:val="24"/>
          <w:szCs w:val="24"/>
        </w:rPr>
        <w:t>późn</w:t>
      </w:r>
      <w:proofErr w:type="spellEnd"/>
      <w:r w:rsidR="005431AC" w:rsidRPr="00E8384B">
        <w:rPr>
          <w:rFonts w:ascii="Times New Roman" w:hAnsi="Times New Roman"/>
          <w:sz w:val="24"/>
          <w:szCs w:val="24"/>
        </w:rPr>
        <w:t>. zm.)</w:t>
      </w:r>
      <w:r w:rsidR="005431AC">
        <w:rPr>
          <w:rFonts w:ascii="Times New Roman" w:hAnsi="Times New Roman"/>
          <w:sz w:val="24"/>
          <w:szCs w:val="24"/>
        </w:rPr>
        <w:t>,</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zamówieniu - należy przez to rozumieć zamówienie publiczne, którego dotyczy niniejsza SIWZ,</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postępowaniu - należy przez to rozumieć postępowanie o udzielenie zamówienia,</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Zamawiającym – należy przez to rozumieć Instytut Lotnictwa,</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Wykonawcy - należy przez to rozumieć osobę fizyczną, osobę prawną albo jednostkę organizacyjną nie posiadającą osobowości prawnej, która ubiega się o udzielenie zamówienia, złożyła ofertę w postępowaniu lub zawarła umowę w sprawie zamówienia,</w:t>
      </w:r>
    </w:p>
    <w:p w:rsidR="002D6D96" w:rsidRPr="00392130"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konsorcjum – należy przez to rozumieć wykonawców wspólnie ubiegający się o udzielenie zamówienia zgodnie z art. 23 ust. 1 ustawy,</w:t>
      </w:r>
    </w:p>
    <w:p w:rsidR="00D64CC7" w:rsidRPr="00D64CC7" w:rsidRDefault="002D6D96" w:rsidP="00CC2B0D">
      <w:pPr>
        <w:pStyle w:val="Akapitzlist"/>
        <w:numPr>
          <w:ilvl w:val="0"/>
          <w:numId w:val="10"/>
        </w:numPr>
        <w:autoSpaceDE w:val="0"/>
        <w:autoSpaceDN w:val="0"/>
        <w:adjustRightInd w:val="0"/>
        <w:spacing w:after="120" w:afterAutospacing="0"/>
        <w:jc w:val="both"/>
        <w:rPr>
          <w:rFonts w:ascii="Times New Roman" w:hAnsi="Times New Roman"/>
          <w:sz w:val="24"/>
          <w:szCs w:val="24"/>
        </w:rPr>
      </w:pPr>
      <w:r w:rsidRPr="00392130">
        <w:rPr>
          <w:rFonts w:ascii="Times New Roman" w:hAnsi="Times New Roman"/>
          <w:sz w:val="24"/>
          <w:szCs w:val="24"/>
        </w:rPr>
        <w:t>SIWZ, specyfikacji – należy przez to rozumieć niniejszą specyfikację istotnych warunków zamówienia</w:t>
      </w:r>
    </w:p>
    <w:p w:rsidR="00D64CC7" w:rsidRPr="00D64CC7" w:rsidRDefault="00ED08BD" w:rsidP="00CC2B0D">
      <w:pPr>
        <w:pStyle w:val="Akapitzlist"/>
        <w:numPr>
          <w:ilvl w:val="0"/>
          <w:numId w:val="10"/>
        </w:numPr>
        <w:jc w:val="both"/>
        <w:rPr>
          <w:rFonts w:ascii="Times New Roman" w:hAnsi="Times New Roman"/>
          <w:sz w:val="24"/>
          <w:szCs w:val="24"/>
        </w:rPr>
      </w:pPr>
      <w:r>
        <w:rPr>
          <w:rFonts w:ascii="Times New Roman" w:hAnsi="Times New Roman"/>
          <w:sz w:val="24"/>
          <w:szCs w:val="24"/>
        </w:rPr>
        <w:t>OPZ- opis przedmiotu zamówienia</w:t>
      </w:r>
      <w:r w:rsidR="00D64CC7" w:rsidRPr="00D64CC7">
        <w:rPr>
          <w:rFonts w:ascii="Times New Roman" w:hAnsi="Times New Roman"/>
          <w:sz w:val="24"/>
          <w:szCs w:val="24"/>
        </w:rPr>
        <w:t>.</w:t>
      </w:r>
    </w:p>
    <w:p w:rsidR="002D6D96" w:rsidRDefault="00A34284" w:rsidP="00E8384B">
      <w:pPr>
        <w:pStyle w:val="Nagwek3"/>
      </w:pPr>
      <w:bookmarkStart w:id="4" w:name="_Toc411087302"/>
      <w:r>
        <w:t xml:space="preserve">IV. </w:t>
      </w:r>
      <w:r w:rsidR="002D6D96" w:rsidRPr="00392130">
        <w:t>Opis przedmiotu zamówienia</w:t>
      </w:r>
      <w:bookmarkEnd w:id="4"/>
    </w:p>
    <w:p w:rsidR="00A34284" w:rsidRPr="00A34284" w:rsidRDefault="00A34284" w:rsidP="00E8384B"/>
    <w:p w:rsidR="00357CFC" w:rsidRPr="00357CFC" w:rsidRDefault="002D6D96" w:rsidP="00357CFC">
      <w:pPr>
        <w:numPr>
          <w:ilvl w:val="0"/>
          <w:numId w:val="5"/>
        </w:numPr>
        <w:spacing w:after="120"/>
        <w:ind w:left="426"/>
        <w:jc w:val="both"/>
        <w:rPr>
          <w:rFonts w:eastAsia="Calibri"/>
          <w:b/>
          <w:szCs w:val="24"/>
          <w:lang w:eastAsia="en-US"/>
        </w:rPr>
      </w:pPr>
      <w:r w:rsidRPr="00392130">
        <w:rPr>
          <w:szCs w:val="24"/>
        </w:rPr>
        <w:t xml:space="preserve">Przedmiotem zamówienia </w:t>
      </w:r>
      <w:r w:rsidR="005E4404">
        <w:rPr>
          <w:szCs w:val="24"/>
        </w:rPr>
        <w:t>nr 11</w:t>
      </w:r>
      <w:r w:rsidR="00543792">
        <w:rPr>
          <w:szCs w:val="24"/>
        </w:rPr>
        <w:t>/DE</w:t>
      </w:r>
      <w:r w:rsidR="00A808D9">
        <w:rPr>
          <w:szCs w:val="24"/>
        </w:rPr>
        <w:t>/Z/15</w:t>
      </w:r>
      <w:r w:rsidRPr="00392130">
        <w:rPr>
          <w:szCs w:val="24"/>
        </w:rPr>
        <w:t xml:space="preserve"> jest </w:t>
      </w:r>
      <w:r w:rsidR="00357CFC" w:rsidRPr="00357CFC">
        <w:rPr>
          <w:b/>
          <w:bCs/>
          <w:color w:val="000000"/>
          <w:szCs w:val="24"/>
        </w:rPr>
        <w:t>„</w:t>
      </w:r>
      <w:r w:rsidR="00357CFC" w:rsidRPr="00357CFC">
        <w:rPr>
          <w:b/>
        </w:rPr>
        <w:t>Doposażenie systemu do badań wytrzymałości na obciążenia dynamiczne o komorę klimatyczną</w:t>
      </w:r>
      <w:r w:rsidR="004D5F93">
        <w:rPr>
          <w:b/>
        </w:rPr>
        <w:t xml:space="preserve"> oraz </w:t>
      </w:r>
      <w:r w:rsidR="00357CFC" w:rsidRPr="00357CFC">
        <w:rPr>
          <w:b/>
        </w:rPr>
        <w:t xml:space="preserve">końcówkę mocy 10 </w:t>
      </w:r>
      <w:r w:rsidR="009958E5">
        <w:rPr>
          <w:b/>
        </w:rPr>
        <w:t>kW</w:t>
      </w:r>
      <w:r w:rsidR="00357CFC" w:rsidRPr="00357CFC">
        <w:rPr>
          <w:b/>
        </w:rPr>
        <w:t>”</w:t>
      </w:r>
      <w:r w:rsidR="00357CFC">
        <w:rPr>
          <w:b/>
        </w:rPr>
        <w:t>.</w:t>
      </w:r>
    </w:p>
    <w:p w:rsidR="005E4404" w:rsidRPr="00C946EC" w:rsidRDefault="00C946EC" w:rsidP="00CC2B0D">
      <w:pPr>
        <w:numPr>
          <w:ilvl w:val="0"/>
          <w:numId w:val="5"/>
        </w:numPr>
        <w:spacing w:after="120"/>
        <w:ind w:left="426"/>
        <w:jc w:val="both"/>
        <w:rPr>
          <w:rFonts w:eastAsia="Calibri"/>
          <w:b/>
          <w:szCs w:val="24"/>
          <w:lang w:eastAsia="en-US"/>
        </w:rPr>
      </w:pPr>
      <w:r w:rsidRPr="00C946EC">
        <w:rPr>
          <w:szCs w:val="24"/>
        </w:rPr>
        <w:t>Przedmiot zamówienia obejmuje</w:t>
      </w:r>
      <w:r>
        <w:rPr>
          <w:szCs w:val="24"/>
        </w:rPr>
        <w:t xml:space="preserve"> dostawę </w:t>
      </w:r>
      <w:r w:rsidRPr="00C946EC">
        <w:rPr>
          <w:szCs w:val="24"/>
        </w:rPr>
        <w:t>fabrycznie nowych urządzeń</w:t>
      </w:r>
      <w:r>
        <w:rPr>
          <w:szCs w:val="24"/>
        </w:rPr>
        <w:t xml:space="preserve"> </w:t>
      </w:r>
      <w:r w:rsidRPr="00C946EC">
        <w:rPr>
          <w:szCs w:val="24"/>
        </w:rPr>
        <w:t>rozszerzających możliwości badawcze systemu do badań wytrzymałości na ob</w:t>
      </w:r>
      <w:r>
        <w:rPr>
          <w:szCs w:val="24"/>
        </w:rPr>
        <w:t>ciążenia dynamiczne</w:t>
      </w:r>
      <w:r w:rsidRPr="00C946EC">
        <w:rPr>
          <w:szCs w:val="24"/>
        </w:rPr>
        <w:t xml:space="preserve"> wraz z ich montażem, uruchomieniem, sprawdzeniem poprawności funkcjonowania oraz przeszkoleniem pracowników Zamawiającego w zakresie ich obsługi i konserwacji.</w:t>
      </w:r>
    </w:p>
    <w:p w:rsidR="00C03146" w:rsidRDefault="00DF5421" w:rsidP="00CC2B0D">
      <w:pPr>
        <w:numPr>
          <w:ilvl w:val="0"/>
          <w:numId w:val="5"/>
        </w:numPr>
        <w:spacing w:after="120"/>
        <w:ind w:left="426"/>
        <w:jc w:val="both"/>
        <w:rPr>
          <w:szCs w:val="24"/>
        </w:rPr>
      </w:pPr>
      <w:r>
        <w:rPr>
          <w:szCs w:val="24"/>
        </w:rPr>
        <w:t xml:space="preserve">Szczegółowy </w:t>
      </w:r>
      <w:r w:rsidR="00E8384B">
        <w:rPr>
          <w:szCs w:val="24"/>
        </w:rPr>
        <w:t>o</w:t>
      </w:r>
      <w:r>
        <w:rPr>
          <w:szCs w:val="24"/>
        </w:rPr>
        <w:t>pis przedmiotu zamówienia</w:t>
      </w:r>
      <w:r w:rsidR="00B820F3">
        <w:rPr>
          <w:szCs w:val="24"/>
        </w:rPr>
        <w:t xml:space="preserve"> </w:t>
      </w:r>
      <w:r w:rsidR="003C10AD">
        <w:rPr>
          <w:szCs w:val="24"/>
        </w:rPr>
        <w:t xml:space="preserve">(OPZ) </w:t>
      </w:r>
      <w:r w:rsidR="00C77E9B" w:rsidRPr="00275204">
        <w:rPr>
          <w:szCs w:val="24"/>
        </w:rPr>
        <w:t>określa</w:t>
      </w:r>
      <w:r w:rsidR="002D6D96" w:rsidRPr="00275204">
        <w:rPr>
          <w:szCs w:val="24"/>
        </w:rPr>
        <w:t xml:space="preserve"> </w:t>
      </w:r>
      <w:r w:rsidR="00C77E9B" w:rsidRPr="00275204">
        <w:rPr>
          <w:szCs w:val="24"/>
        </w:rPr>
        <w:t>załącznik nr 1</w:t>
      </w:r>
      <w:r w:rsidR="002D6D96" w:rsidRPr="00275204">
        <w:rPr>
          <w:szCs w:val="24"/>
        </w:rPr>
        <w:t xml:space="preserve"> do </w:t>
      </w:r>
      <w:r w:rsidR="009A3D30">
        <w:rPr>
          <w:szCs w:val="24"/>
        </w:rPr>
        <w:t>SIWZ.</w:t>
      </w:r>
    </w:p>
    <w:p w:rsidR="00C03146" w:rsidRDefault="00C03146" w:rsidP="00CC2B0D">
      <w:pPr>
        <w:numPr>
          <w:ilvl w:val="0"/>
          <w:numId w:val="5"/>
        </w:numPr>
        <w:spacing w:after="120"/>
        <w:ind w:left="426"/>
        <w:jc w:val="both"/>
        <w:rPr>
          <w:szCs w:val="24"/>
        </w:rPr>
      </w:pPr>
      <w:r>
        <w:rPr>
          <w:szCs w:val="24"/>
        </w:rPr>
        <w:lastRenderedPageBreak/>
        <w:t>Zamawiający wymaga, aby U</w:t>
      </w:r>
      <w:r w:rsidRPr="00C03146">
        <w:rPr>
          <w:szCs w:val="24"/>
        </w:rPr>
        <w:t>rządzenia wchodzące w skład doposażenia</w:t>
      </w:r>
      <w:r>
        <w:rPr>
          <w:szCs w:val="24"/>
        </w:rPr>
        <w:t xml:space="preserve"> określone w załączniku nr 1 do SIWZ:</w:t>
      </w:r>
    </w:p>
    <w:p w:rsidR="00C03146" w:rsidRDefault="00C03146" w:rsidP="00CC2B0D">
      <w:pPr>
        <w:numPr>
          <w:ilvl w:val="1"/>
          <w:numId w:val="5"/>
        </w:numPr>
        <w:spacing w:after="120"/>
        <w:ind w:left="851"/>
        <w:jc w:val="both"/>
        <w:rPr>
          <w:szCs w:val="24"/>
        </w:rPr>
      </w:pPr>
      <w:r>
        <w:rPr>
          <w:szCs w:val="24"/>
        </w:rPr>
        <w:t>były dostarczone wraz</w:t>
      </w:r>
      <w:r w:rsidRPr="00C03146">
        <w:rPr>
          <w:szCs w:val="24"/>
        </w:rPr>
        <w:t xml:space="preserve"> z opisem oraz instrukcją obsługi w języku polskim i angielskim (</w:t>
      </w:r>
      <w:proofErr w:type="spellStart"/>
      <w:r w:rsidRPr="00C03146">
        <w:rPr>
          <w:szCs w:val="24"/>
        </w:rPr>
        <w:t>manual</w:t>
      </w:r>
      <w:proofErr w:type="spellEnd"/>
      <w:r w:rsidRPr="00C03146">
        <w:rPr>
          <w:szCs w:val="24"/>
        </w:rPr>
        <w:t xml:space="preserve">), </w:t>
      </w:r>
    </w:p>
    <w:p w:rsidR="00A367A9" w:rsidRDefault="00C03146" w:rsidP="00CC2B0D">
      <w:pPr>
        <w:numPr>
          <w:ilvl w:val="1"/>
          <w:numId w:val="5"/>
        </w:numPr>
        <w:spacing w:after="120"/>
        <w:ind w:left="851"/>
        <w:jc w:val="both"/>
        <w:rPr>
          <w:szCs w:val="24"/>
        </w:rPr>
      </w:pPr>
      <w:r>
        <w:rPr>
          <w:szCs w:val="24"/>
        </w:rPr>
        <w:t>posiadały</w:t>
      </w:r>
      <w:r w:rsidRPr="00C03146">
        <w:rPr>
          <w:szCs w:val="24"/>
        </w:rPr>
        <w:t xml:space="preserve"> odpowiednie zaświadczenia o zgodności z</w:t>
      </w:r>
      <w:r w:rsidR="00F60638">
        <w:rPr>
          <w:szCs w:val="24"/>
        </w:rPr>
        <w:t>e standardowymi wymogami pod względem bezpieczeństwa, europejski znak CE oraz komora będzie spełniać wymagania normy IEC 60068-3-5 w zakresie szybkości zmian temperatury.</w:t>
      </w:r>
      <w:r w:rsidRPr="00C03146">
        <w:rPr>
          <w:szCs w:val="24"/>
        </w:rPr>
        <w:t xml:space="preserve"> </w:t>
      </w:r>
    </w:p>
    <w:p w:rsidR="00A367A9" w:rsidRPr="00A367A9" w:rsidRDefault="00A367A9" w:rsidP="00CC2B0D">
      <w:pPr>
        <w:numPr>
          <w:ilvl w:val="0"/>
          <w:numId w:val="5"/>
        </w:numPr>
        <w:spacing w:after="120"/>
        <w:ind w:left="426"/>
        <w:jc w:val="both"/>
        <w:rPr>
          <w:szCs w:val="24"/>
        </w:rPr>
      </w:pPr>
      <w:r w:rsidRPr="00A367A9">
        <w:rPr>
          <w:szCs w:val="24"/>
        </w:rPr>
        <w:t>Warunki gwarancji</w:t>
      </w:r>
    </w:p>
    <w:p w:rsidR="00A367A9" w:rsidRPr="00A367A9" w:rsidRDefault="00A367A9" w:rsidP="00CC2B0D">
      <w:pPr>
        <w:pStyle w:val="Akapitzlist"/>
        <w:widowControl w:val="0"/>
        <w:numPr>
          <w:ilvl w:val="0"/>
          <w:numId w:val="52"/>
        </w:numPr>
        <w:spacing w:before="0" w:beforeAutospacing="0"/>
        <w:jc w:val="both"/>
        <w:rPr>
          <w:rFonts w:ascii="Times New Roman" w:eastAsia="Times New Roman" w:hAnsi="Times New Roman"/>
          <w:sz w:val="24"/>
          <w:szCs w:val="24"/>
          <w:lang w:eastAsia="pl-PL"/>
        </w:rPr>
      </w:pPr>
      <w:r>
        <w:rPr>
          <w:rFonts w:ascii="Times New Roman" w:eastAsia="Times New Roman" w:hAnsi="Times New Roman"/>
          <w:sz w:val="24"/>
          <w:szCs w:val="24"/>
          <w:lang w:eastAsia="pl-PL"/>
        </w:rPr>
        <w:t xml:space="preserve">Wykonawca </w:t>
      </w:r>
      <w:r w:rsidRPr="00A367A9">
        <w:rPr>
          <w:rFonts w:ascii="Times New Roman" w:eastAsia="Times New Roman" w:hAnsi="Times New Roman"/>
          <w:sz w:val="24"/>
          <w:szCs w:val="24"/>
          <w:lang w:eastAsia="pl-PL"/>
        </w:rPr>
        <w:t xml:space="preserve">udziela Zamawiającemu gwarancji </w:t>
      </w:r>
      <w:r>
        <w:rPr>
          <w:rFonts w:ascii="Times New Roman" w:eastAsia="Times New Roman" w:hAnsi="Times New Roman"/>
          <w:sz w:val="24"/>
          <w:szCs w:val="24"/>
          <w:lang w:eastAsia="pl-PL"/>
        </w:rPr>
        <w:t xml:space="preserve">na przedmiot zamówienia </w:t>
      </w:r>
      <w:r w:rsidR="002A7980">
        <w:rPr>
          <w:rFonts w:ascii="Times New Roman" w:eastAsia="Times New Roman" w:hAnsi="Times New Roman"/>
          <w:sz w:val="24"/>
          <w:szCs w:val="24"/>
          <w:lang w:eastAsia="pl-PL"/>
        </w:rPr>
        <w:t>na okres minimum 12 miesię</w:t>
      </w:r>
      <w:r w:rsidR="007668C7">
        <w:rPr>
          <w:rFonts w:ascii="Times New Roman" w:eastAsia="Times New Roman" w:hAnsi="Times New Roman"/>
          <w:sz w:val="24"/>
          <w:szCs w:val="24"/>
          <w:lang w:eastAsia="pl-PL"/>
        </w:rPr>
        <w:t>cy</w:t>
      </w:r>
      <w:r w:rsidRPr="00A367A9">
        <w:rPr>
          <w:rFonts w:ascii="Times New Roman" w:eastAsia="Times New Roman" w:hAnsi="Times New Roman"/>
          <w:sz w:val="24"/>
          <w:szCs w:val="24"/>
          <w:lang w:eastAsia="pl-PL"/>
        </w:rPr>
        <w:t xml:space="preserve"> od daty podpisania przez komisję protokołu odbioru;</w:t>
      </w:r>
    </w:p>
    <w:p w:rsidR="00A367A9" w:rsidRPr="00A367A9" w:rsidRDefault="00A367A9" w:rsidP="00CC2B0D">
      <w:pPr>
        <w:pStyle w:val="Akapitzlist"/>
        <w:widowControl w:val="0"/>
        <w:numPr>
          <w:ilvl w:val="0"/>
          <w:numId w:val="52"/>
        </w:numPr>
        <w:spacing w:before="60"/>
        <w:rPr>
          <w:rFonts w:ascii="Times New Roman" w:eastAsia="Times New Roman" w:hAnsi="Times New Roman"/>
          <w:sz w:val="24"/>
          <w:szCs w:val="24"/>
          <w:lang w:eastAsia="pl-PL"/>
        </w:rPr>
      </w:pPr>
      <w:r w:rsidRPr="00A367A9">
        <w:rPr>
          <w:rFonts w:ascii="Times New Roman" w:eastAsia="Times New Roman" w:hAnsi="Times New Roman"/>
          <w:sz w:val="24"/>
          <w:szCs w:val="24"/>
          <w:lang w:eastAsia="pl-PL"/>
        </w:rPr>
        <w:t>czas reakcji serwisu oraz przyjazd serwisanta do 24 h</w:t>
      </w:r>
      <w:r>
        <w:rPr>
          <w:rFonts w:ascii="Times New Roman" w:eastAsia="Times New Roman" w:hAnsi="Times New Roman"/>
          <w:sz w:val="24"/>
          <w:szCs w:val="24"/>
          <w:lang w:eastAsia="pl-PL"/>
        </w:rPr>
        <w:t xml:space="preserve"> od momentu zgłoszenia</w:t>
      </w:r>
    </w:p>
    <w:p w:rsidR="00C03146" w:rsidRDefault="00A367A9" w:rsidP="00CC2B0D">
      <w:pPr>
        <w:pStyle w:val="Akapitzlist"/>
        <w:widowControl w:val="0"/>
        <w:numPr>
          <w:ilvl w:val="0"/>
          <w:numId w:val="52"/>
        </w:numPr>
        <w:spacing w:before="60"/>
        <w:rPr>
          <w:rFonts w:ascii="Times New Roman" w:eastAsia="Times New Roman" w:hAnsi="Times New Roman"/>
          <w:sz w:val="24"/>
          <w:szCs w:val="24"/>
          <w:lang w:eastAsia="pl-PL"/>
        </w:rPr>
      </w:pPr>
      <w:r>
        <w:rPr>
          <w:rFonts w:ascii="Times New Roman" w:eastAsia="Times New Roman" w:hAnsi="Times New Roman"/>
          <w:sz w:val="24"/>
          <w:szCs w:val="24"/>
          <w:lang w:eastAsia="pl-PL"/>
        </w:rPr>
        <w:t>zapewnienie części zamiennych</w:t>
      </w:r>
      <w:r w:rsidRPr="00A367A9">
        <w:rPr>
          <w:rFonts w:ascii="Times New Roman" w:eastAsia="Times New Roman" w:hAnsi="Times New Roman"/>
          <w:sz w:val="24"/>
          <w:szCs w:val="24"/>
          <w:lang w:eastAsia="pl-PL"/>
        </w:rPr>
        <w:t xml:space="preserve"> maksymalnie w ciągu 7 dni</w:t>
      </w:r>
    </w:p>
    <w:p w:rsidR="00F60638" w:rsidRDefault="00F60638" w:rsidP="001028A3">
      <w:pPr>
        <w:pStyle w:val="Akapitzlist"/>
        <w:widowControl w:val="0"/>
        <w:numPr>
          <w:ilvl w:val="0"/>
          <w:numId w:val="52"/>
        </w:numPr>
        <w:spacing w:before="0" w:beforeAutospacing="0" w:after="0" w:afterAutospacing="0"/>
        <w:rPr>
          <w:rFonts w:ascii="Times New Roman" w:eastAsia="Times New Roman" w:hAnsi="Times New Roman"/>
          <w:sz w:val="24"/>
          <w:szCs w:val="24"/>
          <w:lang w:eastAsia="pl-PL"/>
        </w:rPr>
      </w:pPr>
      <w:r>
        <w:rPr>
          <w:rFonts w:ascii="Times New Roman" w:eastAsia="Times New Roman" w:hAnsi="Times New Roman"/>
          <w:sz w:val="24"/>
          <w:szCs w:val="24"/>
          <w:lang w:eastAsia="pl-PL"/>
        </w:rPr>
        <w:t>Czas naprawy nie dłuższy niż 14 dni od dnia zgłoszenia serwisowi (nie uwzględniając czasu potrzebnego na zamówienie i dostarczenie części zamiennych</w:t>
      </w:r>
      <w:r w:rsidR="002972C1">
        <w:rPr>
          <w:rFonts w:ascii="Times New Roman" w:eastAsia="Times New Roman" w:hAnsi="Times New Roman"/>
          <w:sz w:val="24"/>
          <w:szCs w:val="24"/>
          <w:lang w:eastAsia="pl-PL"/>
        </w:rPr>
        <w:t>.</w:t>
      </w:r>
    </w:p>
    <w:p w:rsidR="000801EE" w:rsidRDefault="00AB17A0" w:rsidP="001028A3">
      <w:pPr>
        <w:numPr>
          <w:ilvl w:val="0"/>
          <w:numId w:val="5"/>
        </w:numPr>
        <w:spacing w:before="120" w:after="100" w:afterAutospacing="1" w:line="276" w:lineRule="auto"/>
        <w:ind w:left="425" w:hanging="357"/>
        <w:contextualSpacing/>
        <w:jc w:val="both"/>
        <w:rPr>
          <w:szCs w:val="24"/>
        </w:rPr>
      </w:pPr>
      <w:r>
        <w:rPr>
          <w:szCs w:val="24"/>
        </w:rPr>
        <w:t>Płatność nastąpi po wykonaniu umowy.</w:t>
      </w:r>
    </w:p>
    <w:p w:rsidR="009F50D5" w:rsidRDefault="009F50D5" w:rsidP="00354695">
      <w:pPr>
        <w:numPr>
          <w:ilvl w:val="0"/>
          <w:numId w:val="5"/>
        </w:numPr>
        <w:spacing w:before="120" w:after="100" w:afterAutospacing="1"/>
        <w:ind w:left="425" w:hanging="357"/>
        <w:contextualSpacing/>
        <w:jc w:val="both"/>
        <w:rPr>
          <w:szCs w:val="24"/>
        </w:rPr>
      </w:pPr>
      <w:r>
        <w:rPr>
          <w:color w:val="000000"/>
          <w:szCs w:val="24"/>
        </w:rPr>
        <w:t>Zalecane jest, aby Wykonawca dysponował</w:t>
      </w:r>
      <w:r w:rsidRPr="00551CB1">
        <w:rPr>
          <w:color w:val="000000"/>
          <w:szCs w:val="24"/>
        </w:rPr>
        <w:t xml:space="preserve"> </w:t>
      </w:r>
      <w:r>
        <w:t>serwisem technicznym działającym na terenie Polski oraz personelem posiadającym kwalifikacje do napraw i obsługi technicznej urządzeń zawierających substancje kontrolowane.</w:t>
      </w:r>
    </w:p>
    <w:p w:rsidR="000801EE" w:rsidRPr="000801EE" w:rsidRDefault="000801EE" w:rsidP="001028A3">
      <w:pPr>
        <w:numPr>
          <w:ilvl w:val="0"/>
          <w:numId w:val="5"/>
        </w:numPr>
        <w:spacing w:before="120" w:after="120"/>
        <w:ind w:left="425" w:hanging="357"/>
        <w:jc w:val="both"/>
        <w:rPr>
          <w:szCs w:val="24"/>
        </w:rPr>
      </w:pPr>
      <w:r w:rsidRPr="000801EE">
        <w:rPr>
          <w:szCs w:val="24"/>
        </w:rPr>
        <w:t>Jeżeli w opisie przedmiotu zamówienia</w:t>
      </w:r>
      <w:r w:rsidR="00FD350B">
        <w:rPr>
          <w:szCs w:val="24"/>
        </w:rPr>
        <w:t xml:space="preserve"> (załącznik nr 1 do SIWZ)</w:t>
      </w:r>
      <w:r w:rsidRPr="000801EE">
        <w:rPr>
          <w:szCs w:val="24"/>
        </w:rPr>
        <w:t xml:space="preserve"> zostało wskazane bezpośrednio lub pośrednio pochodzenie (marka, znak towarowy, producent, dostawca) urządzenia oznacza to określenie standardu i właściwości technicznych. Zamawiający dopuszcza oferowanie urządzenia równoważnego pod warunkiem, że zapewni on uzyskanie parametrów technicznych nie gorszych od założonych w opisie przedmiotu zam</w:t>
      </w:r>
      <w:r w:rsidR="003A4376">
        <w:rPr>
          <w:szCs w:val="24"/>
        </w:rPr>
        <w:t>ówienia</w:t>
      </w:r>
      <w:r w:rsidRPr="000801EE">
        <w:rPr>
          <w:szCs w:val="24"/>
        </w:rPr>
        <w:t xml:space="preserve"> tj. spełniających wymagania techniczne, funkcjonalne i jakościowe co najmniej takie jakie zostały wskazane w ww. dokumencie lub lepsze.</w:t>
      </w:r>
    </w:p>
    <w:p w:rsidR="000801EE" w:rsidRPr="000801EE" w:rsidRDefault="000801EE" w:rsidP="00731746">
      <w:pPr>
        <w:spacing w:after="120"/>
        <w:ind w:left="426"/>
        <w:jc w:val="both"/>
        <w:rPr>
          <w:szCs w:val="24"/>
        </w:rPr>
      </w:pPr>
      <w:r w:rsidRPr="000801EE">
        <w:rPr>
          <w:szCs w:val="24"/>
        </w:rPr>
        <w:t>Jeżeli w opisie przedmiotu zamówienia występują odniesienia do norm, dopuszczalne jest stosowanie odpowiednich norm równoważnych dopuszczonych do stosowania na terenie Unii Europejskiej, o ile zastosowane normy zagwarantują utrzymanie standardów na poziomie nie gorszym niż wymagania określone we wskazanych normach.</w:t>
      </w:r>
    </w:p>
    <w:p w:rsidR="00CB3CC1" w:rsidRPr="00CB3CC1" w:rsidRDefault="00CB3CC1" w:rsidP="00CB3CC1">
      <w:pPr>
        <w:spacing w:after="120"/>
        <w:ind w:left="66"/>
        <w:jc w:val="both"/>
        <w:rPr>
          <w:szCs w:val="24"/>
        </w:rPr>
      </w:pPr>
    </w:p>
    <w:p w:rsidR="00715210" w:rsidRPr="000E0B5A" w:rsidRDefault="008E2F04" w:rsidP="00E8384B">
      <w:pPr>
        <w:pStyle w:val="Nagwek3"/>
      </w:pPr>
      <w:bookmarkStart w:id="5" w:name="_Toc411087303"/>
      <w:r w:rsidRPr="000E0B5A">
        <w:t xml:space="preserve">V. </w:t>
      </w:r>
      <w:r w:rsidR="00715210" w:rsidRPr="000E0B5A">
        <w:t>CPV: Wspólny Słownik Zamówień Publicznych:</w:t>
      </w:r>
      <w:bookmarkEnd w:id="5"/>
    </w:p>
    <w:p w:rsidR="008E2F04" w:rsidRDefault="008E2F04" w:rsidP="00C279AB">
      <w:pPr>
        <w:autoSpaceDE w:val="0"/>
        <w:autoSpaceDN w:val="0"/>
        <w:adjustRightInd w:val="0"/>
        <w:jc w:val="both"/>
        <w:rPr>
          <w:rFonts w:eastAsia="Calibri"/>
          <w:szCs w:val="24"/>
          <w:lang w:eastAsia="en-US"/>
        </w:rPr>
      </w:pPr>
    </w:p>
    <w:p w:rsidR="00A34284" w:rsidRPr="00B43981" w:rsidRDefault="00B43981" w:rsidP="00E8384B">
      <w:pPr>
        <w:pStyle w:val="Nagwek3"/>
        <w:rPr>
          <w:b w:val="0"/>
          <w:szCs w:val="24"/>
        </w:rPr>
      </w:pPr>
      <w:r w:rsidRPr="00B43981">
        <w:rPr>
          <w:b w:val="0"/>
          <w:szCs w:val="24"/>
        </w:rPr>
        <w:t>38000000-5</w:t>
      </w:r>
      <w:r w:rsidRPr="00B43981">
        <w:rPr>
          <w:b w:val="0"/>
          <w:szCs w:val="24"/>
        </w:rPr>
        <w:tab/>
        <w:t>Sprzęt laboratoryjny, optyczny i precyzyjny (z wyjątkiem szklanego)</w:t>
      </w:r>
    </w:p>
    <w:p w:rsidR="00B43981" w:rsidRPr="00B43981" w:rsidRDefault="00B43981" w:rsidP="00B43981"/>
    <w:p w:rsidR="00A34284" w:rsidRPr="00E8384B" w:rsidRDefault="00A34284" w:rsidP="00282F29">
      <w:pPr>
        <w:pStyle w:val="Nagwek3"/>
        <w:spacing w:after="240"/>
      </w:pPr>
      <w:bookmarkStart w:id="6" w:name="_Toc411087304"/>
      <w:r w:rsidRPr="000E0B5A">
        <w:t>V</w:t>
      </w:r>
      <w:r w:rsidR="008E2F04" w:rsidRPr="000E0B5A">
        <w:t>I</w:t>
      </w:r>
      <w:r w:rsidRPr="000E0B5A">
        <w:t xml:space="preserve">. </w:t>
      </w:r>
      <w:r w:rsidR="001D672C" w:rsidRPr="000E0B5A">
        <w:t>Dodatkowe informacje dotyczące zamówienia</w:t>
      </w:r>
      <w:bookmarkEnd w:id="6"/>
    </w:p>
    <w:p w:rsidR="00130DD9" w:rsidRDefault="00130DD9" w:rsidP="00CC2B0D">
      <w:pPr>
        <w:pStyle w:val="Tekstpodstawowy2"/>
        <w:numPr>
          <w:ilvl w:val="1"/>
          <w:numId w:val="8"/>
        </w:numPr>
        <w:ind w:left="426"/>
        <w:jc w:val="both"/>
        <w:rPr>
          <w:b w:val="0"/>
          <w:bCs/>
          <w:szCs w:val="24"/>
          <w:u w:val="none"/>
        </w:rPr>
      </w:pPr>
      <w:r>
        <w:rPr>
          <w:b w:val="0"/>
          <w:bCs/>
          <w:szCs w:val="24"/>
          <w:u w:val="none"/>
        </w:rPr>
        <w:t>Zamawiający nie przewiduje składania ofert częściowych.</w:t>
      </w:r>
    </w:p>
    <w:p w:rsidR="002A7980" w:rsidRDefault="00282F29" w:rsidP="002A7980">
      <w:pPr>
        <w:pStyle w:val="Tekstpodstawowy2"/>
        <w:numPr>
          <w:ilvl w:val="1"/>
          <w:numId w:val="8"/>
        </w:numPr>
        <w:ind w:left="426"/>
        <w:jc w:val="both"/>
        <w:rPr>
          <w:b w:val="0"/>
          <w:bCs/>
          <w:szCs w:val="24"/>
          <w:u w:val="none"/>
        </w:rPr>
      </w:pPr>
      <w:r>
        <w:rPr>
          <w:b w:val="0"/>
          <w:bCs/>
          <w:szCs w:val="24"/>
          <w:u w:val="none"/>
        </w:rPr>
        <w:t>Zamawiający nie przewiduje składania ofert wariantowych.</w:t>
      </w:r>
    </w:p>
    <w:p w:rsidR="00DD0B68" w:rsidRPr="0070055C" w:rsidRDefault="002A7980" w:rsidP="00E8384B">
      <w:pPr>
        <w:pStyle w:val="Tekstpodstawowy2"/>
        <w:numPr>
          <w:ilvl w:val="1"/>
          <w:numId w:val="8"/>
        </w:numPr>
        <w:ind w:left="426"/>
        <w:jc w:val="both"/>
        <w:rPr>
          <w:szCs w:val="24"/>
        </w:rPr>
      </w:pPr>
      <w:r w:rsidRPr="0070055C">
        <w:rPr>
          <w:b w:val="0"/>
          <w:szCs w:val="24"/>
          <w:u w:val="none"/>
        </w:rPr>
        <w:t xml:space="preserve">Zamawiający </w:t>
      </w:r>
      <w:r w:rsidR="0070055C" w:rsidRPr="0070055C">
        <w:rPr>
          <w:b w:val="0"/>
          <w:szCs w:val="24"/>
          <w:u w:val="none"/>
        </w:rPr>
        <w:t>nie przewiduje udzielenia</w:t>
      </w:r>
      <w:r w:rsidRPr="0070055C">
        <w:rPr>
          <w:b w:val="0"/>
          <w:szCs w:val="24"/>
          <w:u w:val="none"/>
        </w:rPr>
        <w:t xml:space="preserve"> zamówienia uzupełniającego</w:t>
      </w:r>
      <w:r w:rsidR="0070055C">
        <w:rPr>
          <w:b w:val="0"/>
          <w:szCs w:val="24"/>
          <w:u w:val="none"/>
        </w:rPr>
        <w:t>.</w:t>
      </w:r>
    </w:p>
    <w:p w:rsidR="00354695" w:rsidRDefault="00354695" w:rsidP="00282F29">
      <w:pPr>
        <w:pStyle w:val="Nagwek3"/>
        <w:spacing w:after="240"/>
        <w:rPr>
          <w:szCs w:val="24"/>
        </w:rPr>
      </w:pPr>
      <w:bookmarkStart w:id="7" w:name="_Toc411087305"/>
    </w:p>
    <w:p w:rsidR="00F45064" w:rsidRPr="00DD0B68" w:rsidRDefault="00DD0B68" w:rsidP="00282F29">
      <w:pPr>
        <w:pStyle w:val="Nagwek3"/>
        <w:spacing w:after="240"/>
      </w:pPr>
      <w:r w:rsidRPr="00DD0B68">
        <w:rPr>
          <w:szCs w:val="24"/>
        </w:rPr>
        <w:t>VII.</w:t>
      </w:r>
      <w:bookmarkEnd w:id="7"/>
      <w:r w:rsidRPr="00DD0B68">
        <w:rPr>
          <w:szCs w:val="24"/>
        </w:rPr>
        <w:t xml:space="preserve"> </w:t>
      </w:r>
      <w:bookmarkStart w:id="8" w:name="_Toc411087306"/>
      <w:r w:rsidR="002D6D96" w:rsidRPr="00DD0B68">
        <w:t>Termin wykonania zamówienia</w:t>
      </w:r>
      <w:bookmarkEnd w:id="8"/>
    </w:p>
    <w:p w:rsidR="00F45064" w:rsidRPr="00ED36AB" w:rsidRDefault="002D6D96" w:rsidP="00923907">
      <w:pPr>
        <w:spacing w:before="120" w:after="120"/>
        <w:ind w:left="68"/>
        <w:jc w:val="both"/>
        <w:rPr>
          <w:szCs w:val="24"/>
        </w:rPr>
      </w:pPr>
      <w:r w:rsidRPr="00A26E5D">
        <w:rPr>
          <w:szCs w:val="24"/>
        </w:rPr>
        <w:t>Wykonawca jest zobowiązany wykon</w:t>
      </w:r>
      <w:r w:rsidRPr="00923907">
        <w:rPr>
          <w:szCs w:val="24"/>
        </w:rPr>
        <w:t>ać zamówienie w</w:t>
      </w:r>
      <w:r w:rsidR="005C449D" w:rsidRPr="00923907">
        <w:rPr>
          <w:szCs w:val="24"/>
        </w:rPr>
        <w:t> </w:t>
      </w:r>
      <w:r w:rsidRPr="00923907">
        <w:rPr>
          <w:szCs w:val="24"/>
        </w:rPr>
        <w:t>terminie</w:t>
      </w:r>
      <w:r w:rsidR="00413956" w:rsidRPr="00923907">
        <w:rPr>
          <w:szCs w:val="24"/>
        </w:rPr>
        <w:t xml:space="preserve"> </w:t>
      </w:r>
      <w:r w:rsidR="00F13859">
        <w:rPr>
          <w:szCs w:val="24"/>
        </w:rPr>
        <w:t>do 6 miesięcy</w:t>
      </w:r>
      <w:r w:rsidR="00C3447C">
        <w:rPr>
          <w:szCs w:val="24"/>
        </w:rPr>
        <w:t xml:space="preserve"> od </w:t>
      </w:r>
      <w:r w:rsidR="00F55DDD">
        <w:rPr>
          <w:szCs w:val="24"/>
        </w:rPr>
        <w:t>dnia</w:t>
      </w:r>
      <w:r w:rsidR="00C3447C">
        <w:rPr>
          <w:szCs w:val="24"/>
        </w:rPr>
        <w:t xml:space="preserve"> podpisania umowy</w:t>
      </w:r>
      <w:r w:rsidR="00F92510">
        <w:rPr>
          <w:szCs w:val="24"/>
        </w:rPr>
        <w:t xml:space="preserve"> w</w:t>
      </w:r>
      <w:r w:rsidR="002D2B4F">
        <w:rPr>
          <w:szCs w:val="24"/>
        </w:rPr>
        <w:t> </w:t>
      </w:r>
      <w:r w:rsidR="00F92510">
        <w:rPr>
          <w:szCs w:val="24"/>
        </w:rPr>
        <w:t>sprawie udzielenia zamówienia publicznego</w:t>
      </w:r>
      <w:r w:rsidR="00ED71FC">
        <w:rPr>
          <w:szCs w:val="24"/>
        </w:rPr>
        <w:t xml:space="preserve"> </w:t>
      </w:r>
      <w:r w:rsidR="00ED71FC" w:rsidRPr="00ED36AB">
        <w:rPr>
          <w:szCs w:val="24"/>
        </w:rPr>
        <w:t xml:space="preserve">z zastrzeżeniem, że odbiór przedmiotu zamówienia nie może </w:t>
      </w:r>
      <w:r w:rsidR="00ED36AB">
        <w:rPr>
          <w:szCs w:val="24"/>
        </w:rPr>
        <w:t>nastąpić później, niż do dnia 30.10</w:t>
      </w:r>
      <w:r w:rsidR="00ED71FC" w:rsidRPr="00ED36AB">
        <w:rPr>
          <w:szCs w:val="24"/>
        </w:rPr>
        <w:t>.2015 r.</w:t>
      </w:r>
      <w:r w:rsidR="00137B5C" w:rsidRPr="00ED36AB">
        <w:rPr>
          <w:szCs w:val="24"/>
        </w:rPr>
        <w:t xml:space="preserve"> </w:t>
      </w:r>
    </w:p>
    <w:p w:rsidR="00282F29" w:rsidRDefault="00282F29" w:rsidP="00923907">
      <w:pPr>
        <w:spacing w:before="120" w:after="120"/>
        <w:ind w:left="68"/>
        <w:jc w:val="both"/>
        <w:rPr>
          <w:szCs w:val="24"/>
        </w:rPr>
      </w:pPr>
    </w:p>
    <w:p w:rsidR="00A34284" w:rsidRPr="00A34284" w:rsidRDefault="00A34284" w:rsidP="00E8384B">
      <w:pPr>
        <w:pStyle w:val="Nagwek3"/>
      </w:pPr>
      <w:bookmarkStart w:id="9" w:name="_Toc411087307"/>
      <w:r w:rsidRPr="00A34284">
        <w:t>VII</w:t>
      </w:r>
      <w:r w:rsidR="008E2F04">
        <w:t>I</w:t>
      </w:r>
      <w:r w:rsidRPr="00A34284">
        <w:t>. Zmiana umowy w sprawie ud</w:t>
      </w:r>
      <w:r w:rsidR="002D2B4F">
        <w:t>z</w:t>
      </w:r>
      <w:r w:rsidRPr="00A34284">
        <w:t>ielenia zamówienia publicznego</w:t>
      </w:r>
      <w:bookmarkEnd w:id="9"/>
    </w:p>
    <w:p w:rsidR="002D6D96" w:rsidRPr="00E8384B" w:rsidRDefault="009A6AB8" w:rsidP="00E8384B">
      <w:pPr>
        <w:pStyle w:val="Akapitzlist1"/>
        <w:ind w:left="0"/>
        <w:jc w:val="both"/>
        <w:rPr>
          <w:rFonts w:ascii="Times New Roman" w:hAnsi="Times New Roman"/>
          <w:sz w:val="24"/>
          <w:szCs w:val="24"/>
        </w:rPr>
      </w:pPr>
      <w:r w:rsidRPr="00E8384B">
        <w:rPr>
          <w:rFonts w:ascii="Times New Roman" w:hAnsi="Times New Roman"/>
          <w:sz w:val="24"/>
          <w:szCs w:val="24"/>
        </w:rPr>
        <w:t xml:space="preserve">Na podstawie art. 144 ust. 1 ustawy </w:t>
      </w:r>
      <w:r w:rsidR="002D6D96" w:rsidRPr="00E8384B">
        <w:rPr>
          <w:rFonts w:ascii="Times New Roman" w:hAnsi="Times New Roman"/>
          <w:sz w:val="24"/>
          <w:szCs w:val="24"/>
        </w:rPr>
        <w:t>Zamawiający dopuszcza możliwość wprowadzenia zmian w</w:t>
      </w:r>
      <w:r w:rsidR="00573719">
        <w:rPr>
          <w:rFonts w:ascii="Times New Roman" w:hAnsi="Times New Roman"/>
          <w:sz w:val="24"/>
          <w:szCs w:val="24"/>
        </w:rPr>
        <w:t> </w:t>
      </w:r>
      <w:r w:rsidR="00D44DAE" w:rsidRPr="00E8384B">
        <w:rPr>
          <w:rFonts w:ascii="Times New Roman" w:hAnsi="Times New Roman"/>
          <w:sz w:val="24"/>
          <w:szCs w:val="24"/>
        </w:rPr>
        <w:t>umowie</w:t>
      </w:r>
      <w:r w:rsidR="00892222" w:rsidRPr="00E8384B">
        <w:rPr>
          <w:rFonts w:ascii="Times New Roman" w:hAnsi="Times New Roman"/>
          <w:sz w:val="24"/>
          <w:szCs w:val="24"/>
        </w:rPr>
        <w:t xml:space="preserve"> w</w:t>
      </w:r>
      <w:r w:rsidR="00BC2A4A" w:rsidRPr="00E8384B">
        <w:rPr>
          <w:rFonts w:ascii="Times New Roman" w:hAnsi="Times New Roman"/>
          <w:sz w:val="24"/>
          <w:szCs w:val="24"/>
        </w:rPr>
        <w:t> </w:t>
      </w:r>
      <w:r w:rsidR="00892222" w:rsidRPr="00E8384B">
        <w:rPr>
          <w:rFonts w:ascii="Times New Roman" w:hAnsi="Times New Roman"/>
          <w:sz w:val="24"/>
          <w:szCs w:val="24"/>
        </w:rPr>
        <w:t>przypadku</w:t>
      </w:r>
      <w:r w:rsidR="002D6D96" w:rsidRPr="00E8384B">
        <w:rPr>
          <w:rFonts w:ascii="Times New Roman" w:hAnsi="Times New Roman"/>
          <w:sz w:val="24"/>
          <w:szCs w:val="24"/>
        </w:rPr>
        <w:t>:</w:t>
      </w:r>
    </w:p>
    <w:p w:rsidR="00B818B3" w:rsidRPr="00B37013" w:rsidRDefault="00B818B3" w:rsidP="00CC2B0D">
      <w:pPr>
        <w:numPr>
          <w:ilvl w:val="0"/>
          <w:numId w:val="25"/>
        </w:numPr>
        <w:spacing w:before="45" w:after="45"/>
        <w:jc w:val="both"/>
        <w:rPr>
          <w:rFonts w:cs="Tahoma"/>
        </w:rPr>
      </w:pPr>
      <w:r w:rsidRPr="00B37013">
        <w:rPr>
          <w:rFonts w:cs="Tahoma"/>
        </w:rPr>
        <w:t>nast</w:t>
      </w:r>
      <w:r w:rsidR="00EA0892">
        <w:rPr>
          <w:rFonts w:cs="Tahoma"/>
        </w:rPr>
        <w:t>ąpi konieczność zmian w terminach</w:t>
      </w:r>
      <w:r w:rsidRPr="00B37013">
        <w:rPr>
          <w:rFonts w:cs="Tahoma"/>
        </w:rPr>
        <w:t xml:space="preserve"> realizacji zamówienia </w:t>
      </w:r>
      <w:r w:rsidR="00FF5AEB">
        <w:rPr>
          <w:rFonts w:cs="Tahoma"/>
        </w:rPr>
        <w:t>określonych</w:t>
      </w:r>
      <w:r w:rsidR="00F92510">
        <w:rPr>
          <w:rFonts w:cs="Tahoma"/>
        </w:rPr>
        <w:t xml:space="preserve"> w umowie o</w:t>
      </w:r>
      <w:r w:rsidR="00BE20E7">
        <w:rPr>
          <w:rFonts w:cs="Tahoma"/>
        </w:rPr>
        <w:t> </w:t>
      </w:r>
      <w:r w:rsidR="00F92510">
        <w:rPr>
          <w:rFonts w:cs="Tahoma"/>
        </w:rPr>
        <w:t>udzielenie zamówienia publicznego</w:t>
      </w:r>
      <w:r w:rsidR="008E43E3">
        <w:rPr>
          <w:rFonts w:cs="Tahoma"/>
        </w:rPr>
        <w:t>,</w:t>
      </w:r>
      <w:r w:rsidR="00F92510">
        <w:rPr>
          <w:rFonts w:cs="Tahoma"/>
        </w:rPr>
        <w:t xml:space="preserve"> </w:t>
      </w:r>
      <w:r w:rsidRPr="00B37013">
        <w:rPr>
          <w:rFonts w:cs="Tahoma"/>
        </w:rPr>
        <w:t>spowodowa</w:t>
      </w:r>
      <w:r w:rsidR="00EA0892">
        <w:rPr>
          <w:rFonts w:cs="Tahoma"/>
        </w:rPr>
        <w:t>n</w:t>
      </w:r>
      <w:r w:rsidR="00FF5AEB">
        <w:rPr>
          <w:rFonts w:cs="Tahoma"/>
        </w:rPr>
        <w:t>ych</w:t>
      </w:r>
      <w:r w:rsidRPr="00B37013">
        <w:rPr>
          <w:rFonts w:cs="Tahoma"/>
        </w:rPr>
        <w:t xml:space="preserve"> obiektywnymi czynnikami wynik</w:t>
      </w:r>
      <w:r w:rsidR="00F04D36">
        <w:rPr>
          <w:rFonts w:cs="Tahoma"/>
        </w:rPr>
        <w:t>ającymi z potrzeb Zamawiającego lub czynnikami</w:t>
      </w:r>
      <w:r w:rsidRPr="00B37013">
        <w:rPr>
          <w:rFonts w:cs="Tahoma"/>
        </w:rPr>
        <w:t xml:space="preserve"> niezależnymi od Wykonawcy</w:t>
      </w:r>
      <w:r w:rsidR="00F04D36">
        <w:rPr>
          <w:rFonts w:cs="Tahoma"/>
        </w:rPr>
        <w:t xml:space="preserve">, w wyniku których zrealizowanie przedmiotu zamówienia nie będzie możliwe w terminie określonym w </w:t>
      </w:r>
      <w:proofErr w:type="spellStart"/>
      <w:r w:rsidR="00F04D36">
        <w:rPr>
          <w:rFonts w:cs="Tahoma"/>
        </w:rPr>
        <w:t>rozdzialeVII</w:t>
      </w:r>
      <w:proofErr w:type="spellEnd"/>
      <w:r w:rsidR="00F04D36">
        <w:rPr>
          <w:rFonts w:cs="Tahoma"/>
        </w:rPr>
        <w:t xml:space="preserve"> powyżej</w:t>
      </w:r>
      <w:r w:rsidRPr="00B37013">
        <w:rPr>
          <w:rFonts w:cs="Tahoma"/>
        </w:rPr>
        <w:t>, z zastrzeżeniem, że wynagrodzenie Wykonawcy nie ulegnie zmianie</w:t>
      </w:r>
      <w:r w:rsidR="00F04D36">
        <w:rPr>
          <w:rFonts w:cs="Tahoma"/>
        </w:rPr>
        <w:t>.</w:t>
      </w:r>
      <w:r w:rsidR="00F11E75">
        <w:rPr>
          <w:rFonts w:cs="Tahoma"/>
        </w:rPr>
        <w:t xml:space="preserve"> </w:t>
      </w:r>
    </w:p>
    <w:p w:rsidR="00B14853" w:rsidRDefault="00B14853" w:rsidP="00CC2B0D">
      <w:pPr>
        <w:numPr>
          <w:ilvl w:val="0"/>
          <w:numId w:val="25"/>
        </w:numPr>
        <w:autoSpaceDE w:val="0"/>
        <w:autoSpaceDN w:val="0"/>
        <w:adjustRightInd w:val="0"/>
        <w:spacing w:after="120"/>
        <w:jc w:val="both"/>
        <w:rPr>
          <w:color w:val="000000"/>
          <w:szCs w:val="24"/>
        </w:rPr>
      </w:pPr>
      <w:r w:rsidRPr="00D95972">
        <w:rPr>
          <w:color w:val="000000"/>
          <w:szCs w:val="24"/>
        </w:rPr>
        <w:t xml:space="preserve">zmiany warunków </w:t>
      </w:r>
      <w:r w:rsidR="00AE635A">
        <w:rPr>
          <w:color w:val="000000"/>
          <w:szCs w:val="24"/>
        </w:rPr>
        <w:t xml:space="preserve">i sposobu </w:t>
      </w:r>
      <w:r w:rsidRPr="00D95972">
        <w:rPr>
          <w:color w:val="000000"/>
          <w:szCs w:val="24"/>
        </w:rPr>
        <w:t>płatności</w:t>
      </w:r>
      <w:r w:rsidR="00073D78" w:rsidRPr="00D95972">
        <w:rPr>
          <w:color w:val="000000"/>
          <w:szCs w:val="24"/>
        </w:rPr>
        <w:t xml:space="preserve"> </w:t>
      </w:r>
      <w:r w:rsidR="00AE635A">
        <w:rPr>
          <w:color w:val="000000"/>
          <w:szCs w:val="24"/>
        </w:rPr>
        <w:t xml:space="preserve">wynagrodzenia </w:t>
      </w:r>
      <w:r w:rsidR="007D16BA">
        <w:rPr>
          <w:color w:val="000000"/>
          <w:szCs w:val="24"/>
        </w:rPr>
        <w:t>-</w:t>
      </w:r>
      <w:r w:rsidR="00B818B3">
        <w:rPr>
          <w:color w:val="000000"/>
          <w:szCs w:val="24"/>
        </w:rPr>
        <w:t>bez zwiększenia</w:t>
      </w:r>
      <w:r w:rsidR="00F15A5E">
        <w:rPr>
          <w:color w:val="000000"/>
          <w:szCs w:val="24"/>
        </w:rPr>
        <w:t xml:space="preserve"> wy</w:t>
      </w:r>
      <w:r w:rsidR="00B818B3">
        <w:rPr>
          <w:color w:val="000000"/>
          <w:szCs w:val="24"/>
        </w:rPr>
        <w:t>nagrodzenia wykonawcy</w:t>
      </w:r>
      <w:r w:rsidR="007E57C5">
        <w:rPr>
          <w:color w:val="000000"/>
          <w:szCs w:val="24"/>
        </w:rPr>
        <w:t>,</w:t>
      </w:r>
    </w:p>
    <w:p w:rsidR="008E43E3" w:rsidRDefault="008E43E3" w:rsidP="00CC2B0D">
      <w:pPr>
        <w:numPr>
          <w:ilvl w:val="0"/>
          <w:numId w:val="25"/>
        </w:numPr>
        <w:autoSpaceDE w:val="0"/>
        <w:autoSpaceDN w:val="0"/>
        <w:adjustRightInd w:val="0"/>
        <w:spacing w:after="120"/>
        <w:jc w:val="both"/>
        <w:rPr>
          <w:color w:val="000000"/>
          <w:szCs w:val="24"/>
        </w:rPr>
      </w:pPr>
      <w:r w:rsidRPr="003355B1">
        <w:rPr>
          <w:color w:val="000000"/>
          <w:szCs w:val="24"/>
        </w:rPr>
        <w:t>możliwości zastosowania nowszych i korzystniejszych dla Zamawiającego rozwiązań technologicznych lub technicznych, niż te istniejące w chwili podpisania umowy, bez zmiany wynagrodzenia za realizację przedmiotu zamówienia. Jako korzystniejsze dla Zamawiającego należy traktować rozwiązania odpowiadające wymaganiom Zamawiającego w większym stopniu z punktu widzenia kosztów utrzymania, wydajności lub wyższej użyteczności</w:t>
      </w:r>
      <w:r>
        <w:rPr>
          <w:color w:val="000000"/>
          <w:szCs w:val="24"/>
        </w:rPr>
        <w:t>.</w:t>
      </w:r>
    </w:p>
    <w:p w:rsidR="008E43E3" w:rsidRDefault="008E43E3" w:rsidP="00CC2B0D">
      <w:pPr>
        <w:numPr>
          <w:ilvl w:val="0"/>
          <w:numId w:val="25"/>
        </w:numPr>
        <w:autoSpaceDE w:val="0"/>
        <w:autoSpaceDN w:val="0"/>
        <w:adjustRightInd w:val="0"/>
        <w:spacing w:after="120"/>
        <w:jc w:val="both"/>
        <w:rPr>
          <w:color w:val="000000"/>
          <w:szCs w:val="24"/>
        </w:rPr>
      </w:pPr>
      <w:r w:rsidRPr="003355B1">
        <w:rPr>
          <w:rFonts w:eastAsia="Calibri"/>
          <w:szCs w:val="24"/>
          <w:lang w:eastAsia="en-US"/>
        </w:rPr>
        <w:t xml:space="preserve">zmian technologii lub parametrów charakterystycznych dla </w:t>
      </w:r>
      <w:r>
        <w:rPr>
          <w:rFonts w:eastAsia="Calibri"/>
          <w:szCs w:val="24"/>
          <w:lang w:eastAsia="en-US"/>
        </w:rPr>
        <w:t xml:space="preserve">danego elementu </w:t>
      </w:r>
      <w:r w:rsidR="00F6253E">
        <w:rPr>
          <w:rFonts w:eastAsia="Calibri"/>
          <w:szCs w:val="24"/>
          <w:lang w:eastAsia="en-US"/>
        </w:rPr>
        <w:t>składowego przedmiotu umowy</w:t>
      </w:r>
      <w:r w:rsidRPr="003355B1">
        <w:rPr>
          <w:rFonts w:eastAsia="Calibri"/>
          <w:szCs w:val="24"/>
          <w:lang w:eastAsia="en-US"/>
        </w:rPr>
        <w:t xml:space="preserve">, wprowadzonych na wniosek wykonawcy, zatwierdzony przez zamawiającego z zastrzeżeniem, że nie spowoduje ona zmiany wynagrodzenia za realizacje przedmiotu umowy oraz że zmiana technologii lub parametrów nie spowoduje uszczerbku dla jakości </w:t>
      </w:r>
      <w:r w:rsidR="00F6253E">
        <w:rPr>
          <w:rFonts w:eastAsia="Calibri"/>
          <w:szCs w:val="24"/>
          <w:lang w:eastAsia="en-US"/>
        </w:rPr>
        <w:t>przedmiotu umowy.</w:t>
      </w:r>
    </w:p>
    <w:p w:rsidR="00726624" w:rsidRPr="00E8384B" w:rsidRDefault="00B818B3" w:rsidP="00CC2B0D">
      <w:pPr>
        <w:numPr>
          <w:ilvl w:val="0"/>
          <w:numId w:val="25"/>
        </w:numPr>
        <w:autoSpaceDE w:val="0"/>
        <w:autoSpaceDN w:val="0"/>
        <w:adjustRightInd w:val="0"/>
        <w:spacing w:after="120"/>
        <w:jc w:val="both"/>
        <w:rPr>
          <w:color w:val="000000"/>
          <w:szCs w:val="24"/>
        </w:rPr>
      </w:pPr>
      <w:r w:rsidRPr="00E8384B">
        <w:rPr>
          <w:szCs w:val="24"/>
        </w:rPr>
        <w:t xml:space="preserve">zmiany powszechnie obowiązujących przepisów prawa w zakresie mającym wpływ na </w:t>
      </w:r>
      <w:r w:rsidR="00726624">
        <w:rPr>
          <w:szCs w:val="24"/>
        </w:rPr>
        <w:t>koszt wykonania zamówienia tj. zmiany</w:t>
      </w:r>
      <w:r w:rsidRPr="00E8384B">
        <w:rPr>
          <w:szCs w:val="24"/>
        </w:rPr>
        <w:t xml:space="preserve"> w zakresie</w:t>
      </w:r>
      <w:r w:rsidR="00726624">
        <w:rPr>
          <w:szCs w:val="24"/>
        </w:rPr>
        <w:t>:</w:t>
      </w:r>
      <w:r w:rsidRPr="00E8384B">
        <w:rPr>
          <w:szCs w:val="24"/>
        </w:rPr>
        <w:t xml:space="preserve"> wysokości stawki podatku od towarów i usług VAT</w:t>
      </w:r>
      <w:r w:rsidR="00726624">
        <w:rPr>
          <w:szCs w:val="24"/>
        </w:rPr>
        <w:t>, wysokości minimalnego wynagrodzenia za pracę ustalonego na podstawie art. 2 ust. 3-5 ustawy z dnia 10 października 2002r. o minimalnym wynagrodzeniu za pracę (</w:t>
      </w:r>
      <w:proofErr w:type="spellStart"/>
      <w:r w:rsidR="00726624">
        <w:rPr>
          <w:szCs w:val="24"/>
        </w:rPr>
        <w:t>Dz.U</w:t>
      </w:r>
      <w:proofErr w:type="spellEnd"/>
      <w:r w:rsidR="00726624">
        <w:rPr>
          <w:szCs w:val="24"/>
        </w:rPr>
        <w:t xml:space="preserve">. z 2002, Nr 16 poz. 1679 z </w:t>
      </w:r>
      <w:proofErr w:type="spellStart"/>
      <w:r w:rsidR="00726624">
        <w:rPr>
          <w:szCs w:val="24"/>
        </w:rPr>
        <w:t>późn</w:t>
      </w:r>
      <w:proofErr w:type="spellEnd"/>
      <w:r w:rsidR="00726624">
        <w:rPr>
          <w:szCs w:val="24"/>
        </w:rPr>
        <w:t xml:space="preserve">. zm.), zasad podlegania ubezpieczeniom społecznym lub ubezpieczeniu zdrowotnemu lub wysokości stawki składki na ubezpieczenie społeczne lub zdrowotne. </w:t>
      </w:r>
    </w:p>
    <w:p w:rsidR="00D66932" w:rsidRPr="00B818B3" w:rsidRDefault="00D66932" w:rsidP="00E8384B">
      <w:pPr>
        <w:autoSpaceDE w:val="0"/>
        <w:autoSpaceDN w:val="0"/>
        <w:adjustRightInd w:val="0"/>
        <w:spacing w:after="120"/>
        <w:ind w:left="360"/>
        <w:jc w:val="both"/>
        <w:rPr>
          <w:color w:val="000000"/>
          <w:szCs w:val="24"/>
        </w:rPr>
      </w:pPr>
    </w:p>
    <w:p w:rsidR="002D6D96" w:rsidRDefault="00D66932" w:rsidP="00E8384B">
      <w:pPr>
        <w:pStyle w:val="Nagwek3"/>
        <w:jc w:val="both"/>
      </w:pPr>
      <w:bookmarkStart w:id="10" w:name="_Toc411087308"/>
      <w:r>
        <w:t>IX.</w:t>
      </w:r>
      <w:bookmarkEnd w:id="10"/>
      <w:r>
        <w:t xml:space="preserve"> </w:t>
      </w:r>
      <w:bookmarkStart w:id="11" w:name="_Toc411087309"/>
      <w:r w:rsidR="002D6D96" w:rsidRPr="00392130">
        <w:t>Warunki udziału w postępowaniu oraz opis sposobu dokonywania oceny spełniania tych warunków</w:t>
      </w:r>
      <w:bookmarkEnd w:id="11"/>
    </w:p>
    <w:p w:rsidR="00A34284" w:rsidRPr="00E8384B" w:rsidRDefault="00A34284" w:rsidP="00E8384B"/>
    <w:p w:rsidR="00551CB1" w:rsidRPr="00551CB1" w:rsidRDefault="00551CB1" w:rsidP="00CC2B0D">
      <w:pPr>
        <w:numPr>
          <w:ilvl w:val="0"/>
          <w:numId w:val="33"/>
        </w:numPr>
        <w:autoSpaceDE w:val="0"/>
        <w:autoSpaceDN w:val="0"/>
        <w:adjustRightInd w:val="0"/>
        <w:spacing w:after="75"/>
        <w:jc w:val="both"/>
        <w:rPr>
          <w:szCs w:val="24"/>
        </w:rPr>
      </w:pPr>
      <w:r w:rsidRPr="00551CB1">
        <w:rPr>
          <w:rFonts w:eastAsia="Calibri"/>
          <w:szCs w:val="24"/>
          <w:lang w:eastAsia="en-US"/>
        </w:rPr>
        <w:t>O udzielenie zamówienia mogą ubiegać się Wykonawcy, którzy spełniają warunki określone w</w:t>
      </w:r>
      <w:r w:rsidR="00CB0DD8">
        <w:rPr>
          <w:rFonts w:eastAsia="Calibri"/>
          <w:szCs w:val="24"/>
          <w:lang w:eastAsia="en-US"/>
        </w:rPr>
        <w:t> </w:t>
      </w:r>
      <w:r w:rsidRPr="00551CB1">
        <w:rPr>
          <w:rFonts w:eastAsia="Calibri"/>
          <w:szCs w:val="24"/>
          <w:lang w:eastAsia="en-US"/>
        </w:rPr>
        <w:t xml:space="preserve">art. 22 ust. 1 ustawy </w:t>
      </w:r>
      <w:proofErr w:type="spellStart"/>
      <w:r w:rsidRPr="00551CB1">
        <w:rPr>
          <w:rFonts w:eastAsia="Calibri"/>
          <w:szCs w:val="24"/>
          <w:lang w:eastAsia="en-US"/>
        </w:rPr>
        <w:t>Pzp</w:t>
      </w:r>
      <w:proofErr w:type="spellEnd"/>
      <w:r w:rsidRPr="00551CB1">
        <w:rPr>
          <w:rFonts w:eastAsia="Calibri"/>
          <w:szCs w:val="24"/>
          <w:lang w:eastAsia="en-US"/>
        </w:rPr>
        <w:t>, w szczególności:</w:t>
      </w:r>
    </w:p>
    <w:p w:rsidR="00551CB1" w:rsidRPr="00551CB1" w:rsidRDefault="00551CB1" w:rsidP="00C27F2C">
      <w:pPr>
        <w:autoSpaceDE w:val="0"/>
        <w:autoSpaceDN w:val="0"/>
        <w:adjustRightInd w:val="0"/>
        <w:jc w:val="both"/>
        <w:rPr>
          <w:szCs w:val="24"/>
        </w:rPr>
      </w:pPr>
    </w:p>
    <w:p w:rsidR="00551CB1" w:rsidRPr="00551CB1" w:rsidRDefault="00551CB1" w:rsidP="00CC2B0D">
      <w:pPr>
        <w:numPr>
          <w:ilvl w:val="0"/>
          <w:numId w:val="35"/>
        </w:numPr>
        <w:autoSpaceDE w:val="0"/>
        <w:autoSpaceDN w:val="0"/>
        <w:adjustRightInd w:val="0"/>
        <w:jc w:val="both"/>
        <w:rPr>
          <w:szCs w:val="24"/>
        </w:rPr>
      </w:pPr>
      <w:r w:rsidRPr="00551CB1">
        <w:rPr>
          <w:szCs w:val="24"/>
        </w:rPr>
        <w:t xml:space="preserve">posiadają wiedzę i doświadczenie tj. w okresie ostatnich trzech lat przed upływem terminu składania  ofert, a jeżeli okres prowadzenia działalności jest krótszy – w tym okresie, </w:t>
      </w:r>
      <w:r w:rsidR="00C27F2C">
        <w:rPr>
          <w:szCs w:val="24"/>
        </w:rPr>
        <w:t xml:space="preserve">należycie wykonali co najmniej </w:t>
      </w:r>
      <w:r w:rsidR="007D16BA">
        <w:rPr>
          <w:szCs w:val="24"/>
        </w:rPr>
        <w:t>1</w:t>
      </w:r>
      <w:r w:rsidR="003D6AE9">
        <w:rPr>
          <w:szCs w:val="24"/>
        </w:rPr>
        <w:t xml:space="preserve"> zamówienie polegające na</w:t>
      </w:r>
      <w:r w:rsidRPr="00551CB1">
        <w:rPr>
          <w:szCs w:val="24"/>
        </w:rPr>
        <w:t xml:space="preserve"> </w:t>
      </w:r>
      <w:r w:rsidR="001E5FD2">
        <w:rPr>
          <w:szCs w:val="24"/>
        </w:rPr>
        <w:t>dostaw</w:t>
      </w:r>
      <w:r w:rsidR="003D6AE9">
        <w:rPr>
          <w:szCs w:val="24"/>
        </w:rPr>
        <w:t>ie</w:t>
      </w:r>
      <w:r w:rsidR="007D16BA">
        <w:rPr>
          <w:szCs w:val="24"/>
        </w:rPr>
        <w:t xml:space="preserve"> kom</w:t>
      </w:r>
      <w:r w:rsidR="003D6AE9">
        <w:rPr>
          <w:szCs w:val="24"/>
        </w:rPr>
        <w:t>o</w:t>
      </w:r>
      <w:r w:rsidR="002A7980">
        <w:rPr>
          <w:szCs w:val="24"/>
        </w:rPr>
        <w:t>r</w:t>
      </w:r>
      <w:r w:rsidR="003D6AE9">
        <w:rPr>
          <w:szCs w:val="24"/>
        </w:rPr>
        <w:t>y klimatycznej</w:t>
      </w:r>
      <w:r w:rsidR="002A7980">
        <w:rPr>
          <w:szCs w:val="24"/>
        </w:rPr>
        <w:t xml:space="preserve"> </w:t>
      </w:r>
      <w:r w:rsidR="003D6AE9">
        <w:rPr>
          <w:szCs w:val="24"/>
        </w:rPr>
        <w:t>współpracującej</w:t>
      </w:r>
      <w:r w:rsidR="001E5FD2">
        <w:rPr>
          <w:szCs w:val="24"/>
        </w:rPr>
        <w:t xml:space="preserve"> z systemem do badań wibracyjnych</w:t>
      </w:r>
      <w:r w:rsidR="007D16BA">
        <w:rPr>
          <w:szCs w:val="24"/>
        </w:rPr>
        <w:t xml:space="preserve"> wraz z montażem</w:t>
      </w:r>
      <w:r w:rsidR="002A7980">
        <w:rPr>
          <w:szCs w:val="24"/>
        </w:rPr>
        <w:t>,</w:t>
      </w:r>
      <w:r w:rsidR="001E5FD2">
        <w:rPr>
          <w:szCs w:val="24"/>
        </w:rPr>
        <w:t xml:space="preserve"> </w:t>
      </w:r>
      <w:r w:rsidRPr="00551CB1">
        <w:rPr>
          <w:szCs w:val="24"/>
        </w:rPr>
        <w:t xml:space="preserve">o wartości </w:t>
      </w:r>
      <w:r w:rsidR="007D16BA">
        <w:rPr>
          <w:szCs w:val="24"/>
        </w:rPr>
        <w:t xml:space="preserve">nie mniejszej niż </w:t>
      </w:r>
      <w:r w:rsidR="003D6AE9">
        <w:rPr>
          <w:szCs w:val="24"/>
        </w:rPr>
        <w:t>5</w:t>
      </w:r>
      <w:r w:rsidR="002972C1">
        <w:rPr>
          <w:szCs w:val="24"/>
        </w:rPr>
        <w:t xml:space="preserve">00 000 </w:t>
      </w:r>
      <w:r w:rsidR="007D16BA">
        <w:rPr>
          <w:szCs w:val="24"/>
        </w:rPr>
        <w:t>zł brutto</w:t>
      </w:r>
      <w:r w:rsidRPr="00551CB1">
        <w:rPr>
          <w:szCs w:val="24"/>
        </w:rPr>
        <w:t>;</w:t>
      </w:r>
    </w:p>
    <w:p w:rsidR="00551CB1" w:rsidRPr="00551CB1" w:rsidRDefault="00551CB1" w:rsidP="00551CB1">
      <w:pPr>
        <w:autoSpaceDE w:val="0"/>
        <w:autoSpaceDN w:val="0"/>
        <w:adjustRightInd w:val="0"/>
        <w:ind w:left="644"/>
        <w:jc w:val="both"/>
        <w:rPr>
          <w:szCs w:val="24"/>
        </w:rPr>
      </w:pPr>
    </w:p>
    <w:p w:rsidR="00551CB1" w:rsidRPr="00551CB1" w:rsidRDefault="00551CB1" w:rsidP="00CC2B0D">
      <w:pPr>
        <w:numPr>
          <w:ilvl w:val="0"/>
          <w:numId w:val="33"/>
        </w:numPr>
        <w:spacing w:after="75"/>
        <w:jc w:val="both"/>
        <w:rPr>
          <w:szCs w:val="24"/>
        </w:rPr>
      </w:pPr>
      <w:r w:rsidRPr="00551CB1">
        <w:rPr>
          <w:rFonts w:eastAsia="Calibri"/>
          <w:szCs w:val="24"/>
          <w:lang w:eastAsia="en-US"/>
        </w:rPr>
        <w:t xml:space="preserve">Wykonawcy, którzy biorą udział w postępowaniu o udzielenie zamówienia </w:t>
      </w:r>
      <w:r w:rsidRPr="00551CB1">
        <w:rPr>
          <w:szCs w:val="24"/>
        </w:rPr>
        <w:t>podlegają</w:t>
      </w:r>
      <w:r w:rsidRPr="00551CB1">
        <w:rPr>
          <w:rFonts w:eastAsia="Tahoma"/>
          <w:szCs w:val="24"/>
        </w:rPr>
        <w:t xml:space="preserve"> </w:t>
      </w:r>
      <w:r w:rsidRPr="00551CB1">
        <w:rPr>
          <w:szCs w:val="24"/>
        </w:rPr>
        <w:t>wykluczeniu</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postępowania</w:t>
      </w:r>
      <w:r w:rsidRPr="00551CB1">
        <w:rPr>
          <w:rFonts w:eastAsia="Tahoma"/>
          <w:szCs w:val="24"/>
        </w:rPr>
        <w:t xml:space="preserve"> </w:t>
      </w:r>
      <w:r w:rsidRPr="00551CB1">
        <w:rPr>
          <w:szCs w:val="24"/>
        </w:rPr>
        <w:t>w</w:t>
      </w:r>
      <w:r w:rsidRPr="00551CB1">
        <w:rPr>
          <w:rFonts w:eastAsia="Tahoma"/>
          <w:szCs w:val="24"/>
        </w:rPr>
        <w:t xml:space="preserve"> przypadku zaistnienia przesłanek </w:t>
      </w:r>
      <w:r w:rsidRPr="00551CB1">
        <w:rPr>
          <w:szCs w:val="24"/>
        </w:rPr>
        <w:t>określonych</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art.</w:t>
      </w:r>
      <w:r w:rsidRPr="00551CB1">
        <w:rPr>
          <w:rFonts w:eastAsia="Tahoma"/>
          <w:szCs w:val="24"/>
        </w:rPr>
        <w:t xml:space="preserve"> </w:t>
      </w:r>
      <w:r w:rsidRPr="00551CB1">
        <w:rPr>
          <w:szCs w:val="24"/>
        </w:rPr>
        <w:t>24</w:t>
      </w:r>
      <w:r w:rsidRPr="00551CB1">
        <w:rPr>
          <w:rFonts w:eastAsia="Tahoma"/>
          <w:szCs w:val="24"/>
        </w:rPr>
        <w:t xml:space="preserve"> </w:t>
      </w:r>
      <w:r w:rsidRPr="00551CB1">
        <w:rPr>
          <w:szCs w:val="24"/>
        </w:rPr>
        <w:t>ust.</w:t>
      </w:r>
      <w:r w:rsidRPr="00551CB1">
        <w:rPr>
          <w:rFonts w:eastAsia="Tahoma"/>
          <w:szCs w:val="24"/>
        </w:rPr>
        <w:t xml:space="preserve"> </w:t>
      </w:r>
      <w:r w:rsidRPr="00551CB1">
        <w:rPr>
          <w:szCs w:val="24"/>
        </w:rPr>
        <w:t>1</w:t>
      </w:r>
      <w:r w:rsidRPr="00551CB1">
        <w:rPr>
          <w:rFonts w:eastAsia="Tahoma"/>
          <w:szCs w:val="24"/>
        </w:rPr>
        <w:t xml:space="preserve">, </w:t>
      </w:r>
      <w:r w:rsidRPr="00551CB1">
        <w:rPr>
          <w:szCs w:val="24"/>
        </w:rPr>
        <w:t>2 i 2a oraz art. 24b ust. 3</w:t>
      </w:r>
      <w:r w:rsidRPr="00551CB1">
        <w:rPr>
          <w:rFonts w:eastAsia="Tahoma"/>
          <w:szCs w:val="24"/>
        </w:rPr>
        <w:t xml:space="preserve"> </w:t>
      </w:r>
      <w:r w:rsidRPr="00551CB1">
        <w:rPr>
          <w:szCs w:val="24"/>
        </w:rPr>
        <w:t xml:space="preserve">ustawy </w:t>
      </w:r>
      <w:proofErr w:type="spellStart"/>
      <w:r w:rsidRPr="00551CB1">
        <w:rPr>
          <w:szCs w:val="24"/>
        </w:rPr>
        <w:t>Pzp</w:t>
      </w:r>
      <w:proofErr w:type="spellEnd"/>
      <w:r w:rsidRPr="00551CB1">
        <w:rPr>
          <w:szCs w:val="24"/>
        </w:rPr>
        <w:t>.</w:t>
      </w:r>
    </w:p>
    <w:p w:rsidR="00551CB1" w:rsidRDefault="00551CB1" w:rsidP="00CC2B0D">
      <w:pPr>
        <w:numPr>
          <w:ilvl w:val="0"/>
          <w:numId w:val="33"/>
        </w:numPr>
        <w:autoSpaceDE w:val="0"/>
        <w:spacing w:after="75"/>
        <w:ind w:left="426" w:hanging="426"/>
        <w:jc w:val="both"/>
        <w:rPr>
          <w:szCs w:val="24"/>
        </w:rPr>
      </w:pPr>
      <w:r w:rsidRPr="00551CB1">
        <w:rPr>
          <w:szCs w:val="24"/>
        </w:rPr>
        <w:lastRenderedPageBreak/>
        <w:t>W</w:t>
      </w:r>
      <w:r w:rsidRPr="00551CB1">
        <w:rPr>
          <w:rFonts w:eastAsia="Tahoma"/>
          <w:szCs w:val="24"/>
        </w:rPr>
        <w:t xml:space="preserve"> </w:t>
      </w:r>
      <w:r w:rsidRPr="00551CB1">
        <w:rPr>
          <w:szCs w:val="24"/>
        </w:rPr>
        <w:t>przypadku,</w:t>
      </w:r>
      <w:r w:rsidRPr="00551CB1">
        <w:rPr>
          <w:rFonts w:eastAsia="Tahoma"/>
          <w:szCs w:val="24"/>
        </w:rPr>
        <w:t xml:space="preserve"> </w:t>
      </w:r>
      <w:r w:rsidRPr="00551CB1">
        <w:rPr>
          <w:szCs w:val="24"/>
        </w:rPr>
        <w:t>gdy</w:t>
      </w:r>
      <w:r w:rsidRPr="00551CB1">
        <w:rPr>
          <w:rFonts w:eastAsia="Tahoma"/>
          <w:szCs w:val="24"/>
        </w:rPr>
        <w:t xml:space="preserve"> w postępowaniu </w:t>
      </w:r>
      <w:r w:rsidRPr="00551CB1">
        <w:rPr>
          <w:szCs w:val="24"/>
        </w:rPr>
        <w:t>o</w:t>
      </w:r>
      <w:r w:rsidRPr="00551CB1">
        <w:rPr>
          <w:rFonts w:eastAsia="Tahoma"/>
          <w:szCs w:val="24"/>
        </w:rPr>
        <w:t xml:space="preserve"> udzielenie </w:t>
      </w:r>
      <w:r w:rsidRPr="00551CB1">
        <w:rPr>
          <w:szCs w:val="24"/>
        </w:rPr>
        <w:t>zamówienia biorą udział Wykonawcy</w:t>
      </w:r>
      <w:r w:rsidRPr="00551CB1">
        <w:rPr>
          <w:rFonts w:eastAsia="Tahoma"/>
          <w:szCs w:val="24"/>
        </w:rPr>
        <w:t xml:space="preserve"> </w:t>
      </w:r>
      <w:r w:rsidRPr="00551CB1">
        <w:rPr>
          <w:szCs w:val="24"/>
        </w:rPr>
        <w:t>występujący</w:t>
      </w:r>
      <w:r w:rsidRPr="00551CB1">
        <w:rPr>
          <w:rFonts w:eastAsia="Tahoma"/>
          <w:szCs w:val="24"/>
        </w:rPr>
        <w:t xml:space="preserve"> </w:t>
      </w:r>
      <w:r w:rsidRPr="00551CB1">
        <w:rPr>
          <w:szCs w:val="24"/>
        </w:rPr>
        <w:t>wspólnie,</w:t>
      </w:r>
      <w:r w:rsidRPr="00551CB1">
        <w:rPr>
          <w:rFonts w:eastAsia="Tahoma"/>
          <w:szCs w:val="24"/>
        </w:rPr>
        <w:t xml:space="preserve"> </w:t>
      </w:r>
      <w:r w:rsidRPr="00551CB1">
        <w:rPr>
          <w:szCs w:val="24"/>
        </w:rPr>
        <w:t>warunki, o</w:t>
      </w:r>
      <w:r w:rsidRPr="00551CB1">
        <w:rPr>
          <w:rFonts w:eastAsia="Tahoma"/>
          <w:szCs w:val="24"/>
        </w:rPr>
        <w:t xml:space="preserve"> </w:t>
      </w:r>
      <w:r w:rsidRPr="00551CB1">
        <w:rPr>
          <w:szCs w:val="24"/>
        </w:rPr>
        <w:t>których</w:t>
      </w:r>
      <w:r w:rsidRPr="00551CB1">
        <w:rPr>
          <w:rFonts w:eastAsia="Tahoma"/>
          <w:szCs w:val="24"/>
        </w:rPr>
        <w:t xml:space="preserve"> </w:t>
      </w:r>
      <w:r w:rsidRPr="00551CB1">
        <w:rPr>
          <w:szCs w:val="24"/>
        </w:rPr>
        <w:t>mowa</w:t>
      </w:r>
      <w:r w:rsidRPr="00551CB1">
        <w:rPr>
          <w:rFonts w:eastAsia="Tahoma"/>
          <w:szCs w:val="24"/>
        </w:rPr>
        <w:t xml:space="preserve"> </w:t>
      </w:r>
      <w:r w:rsidRPr="00551CB1">
        <w:rPr>
          <w:szCs w:val="24"/>
        </w:rPr>
        <w:t>powyżej,</w:t>
      </w:r>
      <w:r w:rsidRPr="00551CB1">
        <w:rPr>
          <w:rFonts w:eastAsia="Tahoma"/>
          <w:szCs w:val="24"/>
        </w:rPr>
        <w:t xml:space="preserve"> </w:t>
      </w:r>
      <w:r w:rsidRPr="00551CB1">
        <w:rPr>
          <w:szCs w:val="24"/>
        </w:rPr>
        <w:t>muszą</w:t>
      </w:r>
      <w:r w:rsidRPr="00551CB1">
        <w:rPr>
          <w:rFonts w:eastAsia="Tahoma"/>
          <w:szCs w:val="24"/>
        </w:rPr>
        <w:t xml:space="preserve"> </w:t>
      </w:r>
      <w:r w:rsidRPr="00551CB1">
        <w:rPr>
          <w:szCs w:val="24"/>
        </w:rPr>
        <w:t>spełniać</w:t>
      </w:r>
      <w:r w:rsidRPr="00551CB1">
        <w:rPr>
          <w:rFonts w:eastAsia="Tahoma"/>
          <w:szCs w:val="24"/>
        </w:rPr>
        <w:t xml:space="preserve"> </w:t>
      </w:r>
      <w:r w:rsidRPr="00551CB1">
        <w:rPr>
          <w:szCs w:val="24"/>
        </w:rPr>
        <w:t>łącznie</w:t>
      </w:r>
      <w:r w:rsidR="008F603B">
        <w:rPr>
          <w:szCs w:val="24"/>
        </w:rPr>
        <w:t xml:space="preserve"> </w:t>
      </w:r>
      <w:r w:rsidRPr="00551CB1">
        <w:rPr>
          <w:szCs w:val="24"/>
        </w:rPr>
        <w:t>z</w:t>
      </w:r>
      <w:r w:rsidR="008000E2">
        <w:rPr>
          <w:szCs w:val="24"/>
        </w:rPr>
        <w:t> </w:t>
      </w:r>
      <w:r w:rsidRPr="00551CB1">
        <w:rPr>
          <w:szCs w:val="24"/>
        </w:rPr>
        <w:t>zastrzeżeniem, że w</w:t>
      </w:r>
      <w:r w:rsidRPr="00551CB1">
        <w:rPr>
          <w:rFonts w:eastAsia="Tahoma"/>
          <w:szCs w:val="24"/>
        </w:rPr>
        <w:t xml:space="preserve"> </w:t>
      </w:r>
      <w:r w:rsidRPr="00551CB1">
        <w:rPr>
          <w:szCs w:val="24"/>
        </w:rPr>
        <w:t>zakresie</w:t>
      </w:r>
      <w:r w:rsidRPr="00551CB1">
        <w:rPr>
          <w:rFonts w:eastAsia="Tahoma"/>
          <w:szCs w:val="24"/>
        </w:rPr>
        <w:t xml:space="preserve"> </w:t>
      </w:r>
      <w:r w:rsidRPr="00551CB1">
        <w:rPr>
          <w:szCs w:val="24"/>
        </w:rPr>
        <w:t>niepodlegania</w:t>
      </w:r>
      <w:r w:rsidRPr="00551CB1">
        <w:rPr>
          <w:rFonts w:eastAsia="Tahoma"/>
          <w:szCs w:val="24"/>
        </w:rPr>
        <w:t xml:space="preserve"> </w:t>
      </w:r>
      <w:r w:rsidRPr="00551CB1">
        <w:rPr>
          <w:szCs w:val="24"/>
        </w:rPr>
        <w:t>wykluczeniu</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postępowania</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udzielenie</w:t>
      </w:r>
      <w:r w:rsidRPr="00551CB1">
        <w:rPr>
          <w:rFonts w:eastAsia="Tahoma"/>
          <w:szCs w:val="24"/>
        </w:rPr>
        <w:t xml:space="preserve"> </w:t>
      </w:r>
      <w:r w:rsidRPr="00551CB1">
        <w:rPr>
          <w:szCs w:val="24"/>
        </w:rPr>
        <w:t>zamówienia</w:t>
      </w:r>
      <w:r w:rsidRPr="00551CB1">
        <w:rPr>
          <w:rFonts w:eastAsia="Tahoma"/>
          <w:szCs w:val="24"/>
        </w:rPr>
        <w:t xml:space="preserve"> </w:t>
      </w:r>
      <w:r w:rsidRPr="00551CB1">
        <w:rPr>
          <w:szCs w:val="24"/>
        </w:rPr>
        <w:t>publicznego</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zakresie</w:t>
      </w:r>
      <w:r w:rsidRPr="00551CB1">
        <w:rPr>
          <w:rFonts w:eastAsia="Tahoma"/>
          <w:szCs w:val="24"/>
        </w:rPr>
        <w:t xml:space="preserve"> </w:t>
      </w:r>
      <w:r w:rsidRPr="00551CB1">
        <w:rPr>
          <w:szCs w:val="24"/>
        </w:rPr>
        <w:t>określonym</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art.</w:t>
      </w:r>
      <w:r w:rsidRPr="00551CB1">
        <w:rPr>
          <w:rFonts w:eastAsia="Tahoma"/>
          <w:szCs w:val="24"/>
        </w:rPr>
        <w:t xml:space="preserve"> </w:t>
      </w:r>
      <w:r w:rsidRPr="00551CB1">
        <w:rPr>
          <w:szCs w:val="24"/>
        </w:rPr>
        <w:t>24</w:t>
      </w:r>
      <w:r w:rsidRPr="00551CB1">
        <w:rPr>
          <w:rFonts w:eastAsia="Tahoma"/>
          <w:szCs w:val="24"/>
        </w:rPr>
        <w:t xml:space="preserve"> </w:t>
      </w:r>
      <w:r w:rsidRPr="00551CB1">
        <w:rPr>
          <w:szCs w:val="24"/>
        </w:rPr>
        <w:t>ust.</w:t>
      </w:r>
      <w:r w:rsidRPr="00551CB1">
        <w:rPr>
          <w:rFonts w:eastAsia="Tahoma"/>
          <w:szCs w:val="24"/>
        </w:rPr>
        <w:t xml:space="preserve"> </w:t>
      </w:r>
      <w:r w:rsidRPr="00551CB1">
        <w:rPr>
          <w:szCs w:val="24"/>
        </w:rPr>
        <w:t>1</w:t>
      </w:r>
      <w:r w:rsidRPr="00551CB1">
        <w:rPr>
          <w:rFonts w:eastAsia="Tahoma"/>
          <w:szCs w:val="24"/>
        </w:rPr>
        <w:t xml:space="preserve">, </w:t>
      </w:r>
      <w:r w:rsidRPr="00551CB1">
        <w:rPr>
          <w:szCs w:val="24"/>
        </w:rPr>
        <w:t xml:space="preserve">2 i 2a oraz 24b ust. 3 ustawy </w:t>
      </w:r>
      <w:proofErr w:type="spellStart"/>
      <w:r w:rsidRPr="00551CB1">
        <w:rPr>
          <w:szCs w:val="24"/>
        </w:rPr>
        <w:t>Pzp</w:t>
      </w:r>
      <w:proofErr w:type="spellEnd"/>
      <w:r w:rsidRPr="00551CB1">
        <w:rPr>
          <w:rFonts w:eastAsia="Tahoma"/>
          <w:szCs w:val="24"/>
        </w:rPr>
        <w:t xml:space="preserve"> </w:t>
      </w:r>
      <w:r w:rsidRPr="00551CB1">
        <w:rPr>
          <w:szCs w:val="24"/>
        </w:rPr>
        <w:t>musi</w:t>
      </w:r>
      <w:r w:rsidRPr="00551CB1">
        <w:rPr>
          <w:rFonts w:eastAsia="Tahoma"/>
          <w:szCs w:val="24"/>
        </w:rPr>
        <w:t xml:space="preserve"> </w:t>
      </w:r>
      <w:r w:rsidRPr="00551CB1">
        <w:rPr>
          <w:szCs w:val="24"/>
        </w:rPr>
        <w:t>spełnić</w:t>
      </w:r>
      <w:r w:rsidRPr="00551CB1">
        <w:rPr>
          <w:rFonts w:eastAsia="Tahoma"/>
          <w:szCs w:val="24"/>
        </w:rPr>
        <w:t xml:space="preserve"> </w:t>
      </w:r>
      <w:r w:rsidRPr="00551CB1">
        <w:rPr>
          <w:szCs w:val="24"/>
        </w:rPr>
        <w:t>każdy</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nich.</w:t>
      </w:r>
    </w:p>
    <w:p w:rsidR="00605767" w:rsidRPr="00551CB1" w:rsidRDefault="00605767" w:rsidP="00E8384B">
      <w:pPr>
        <w:autoSpaceDE w:val="0"/>
        <w:spacing w:after="75"/>
        <w:ind w:left="426"/>
        <w:jc w:val="both"/>
        <w:rPr>
          <w:szCs w:val="24"/>
        </w:rPr>
      </w:pPr>
    </w:p>
    <w:p w:rsidR="00551CB1" w:rsidRPr="00551CB1" w:rsidRDefault="00551CB1" w:rsidP="00CC2B0D">
      <w:pPr>
        <w:numPr>
          <w:ilvl w:val="0"/>
          <w:numId w:val="33"/>
        </w:numPr>
        <w:spacing w:after="75"/>
        <w:jc w:val="both"/>
        <w:rPr>
          <w:szCs w:val="24"/>
        </w:rPr>
      </w:pPr>
      <w:r w:rsidRPr="00551CB1">
        <w:rPr>
          <w:szCs w:val="24"/>
        </w:rPr>
        <w:t xml:space="preserve">SPOSÓB OCENY: Ocena spełniania powyższych warunków wymaganych od Wykonawcy zostanie dokonana ‎wg formuły spełnia-nie spełnia. </w:t>
      </w:r>
    </w:p>
    <w:p w:rsidR="00551CB1" w:rsidRPr="00551CB1" w:rsidRDefault="00551CB1" w:rsidP="00551CB1">
      <w:pPr>
        <w:pStyle w:val="Nagwek1"/>
        <w:jc w:val="both"/>
        <w:rPr>
          <w:szCs w:val="24"/>
        </w:rPr>
      </w:pPr>
      <w:bookmarkStart w:id="12" w:name="_Toc402258901"/>
    </w:p>
    <w:p w:rsidR="00551CB1" w:rsidRPr="00551CB1" w:rsidRDefault="002D3B03" w:rsidP="00E8384B">
      <w:pPr>
        <w:pStyle w:val="Nagwek3"/>
        <w:jc w:val="both"/>
      </w:pPr>
      <w:bookmarkStart w:id="13" w:name="_Toc404858556"/>
      <w:bookmarkStart w:id="14" w:name="_Toc411087310"/>
      <w:r>
        <w:t xml:space="preserve">X. </w:t>
      </w:r>
      <w:r w:rsidR="00551CB1" w:rsidRPr="00551CB1">
        <w:t>Wykaz</w:t>
      </w:r>
      <w:r w:rsidR="00551CB1" w:rsidRPr="00551CB1">
        <w:rPr>
          <w:rFonts w:eastAsia="Tahoma"/>
        </w:rPr>
        <w:t xml:space="preserve"> </w:t>
      </w:r>
      <w:r w:rsidR="00551CB1" w:rsidRPr="00551CB1">
        <w:t>oświadczeń</w:t>
      </w:r>
      <w:r w:rsidR="00551CB1" w:rsidRPr="00551CB1">
        <w:rPr>
          <w:rFonts w:eastAsia="Tahoma"/>
        </w:rPr>
        <w:t xml:space="preserve"> </w:t>
      </w:r>
      <w:r w:rsidR="00551CB1" w:rsidRPr="00551CB1">
        <w:t>i</w:t>
      </w:r>
      <w:r w:rsidR="00551CB1" w:rsidRPr="00551CB1">
        <w:rPr>
          <w:rFonts w:eastAsia="Tahoma"/>
        </w:rPr>
        <w:t xml:space="preserve"> </w:t>
      </w:r>
      <w:r w:rsidR="00551CB1" w:rsidRPr="00551CB1">
        <w:t>dokumentów,</w:t>
      </w:r>
      <w:r w:rsidR="00551CB1" w:rsidRPr="00551CB1">
        <w:rPr>
          <w:rFonts w:eastAsia="Tahoma"/>
        </w:rPr>
        <w:t xml:space="preserve"> </w:t>
      </w:r>
      <w:r w:rsidR="00551CB1" w:rsidRPr="00551CB1">
        <w:t>jakie</w:t>
      </w:r>
      <w:r w:rsidR="00551CB1" w:rsidRPr="00551CB1">
        <w:rPr>
          <w:rFonts w:eastAsia="Tahoma"/>
        </w:rPr>
        <w:t xml:space="preserve"> </w:t>
      </w:r>
      <w:r w:rsidR="00551CB1" w:rsidRPr="00551CB1">
        <w:t>mają</w:t>
      </w:r>
      <w:r w:rsidR="00551CB1" w:rsidRPr="00551CB1">
        <w:rPr>
          <w:rFonts w:eastAsia="Tahoma"/>
        </w:rPr>
        <w:t xml:space="preserve"> </w:t>
      </w:r>
      <w:r w:rsidR="00551CB1" w:rsidRPr="00551CB1">
        <w:t>dostarczyć</w:t>
      </w:r>
      <w:r w:rsidR="00551CB1" w:rsidRPr="00551CB1">
        <w:rPr>
          <w:rFonts w:eastAsia="Tahoma"/>
        </w:rPr>
        <w:t xml:space="preserve"> </w:t>
      </w:r>
      <w:r w:rsidR="00551CB1" w:rsidRPr="00551CB1">
        <w:t>Wykonawcy</w:t>
      </w:r>
      <w:r w:rsidR="00551CB1" w:rsidRPr="00551CB1">
        <w:rPr>
          <w:rFonts w:eastAsia="Tahoma"/>
        </w:rPr>
        <w:t xml:space="preserve"> </w:t>
      </w:r>
      <w:r w:rsidR="00551CB1" w:rsidRPr="00551CB1">
        <w:t>w</w:t>
      </w:r>
      <w:r w:rsidR="00551CB1" w:rsidRPr="00551CB1">
        <w:rPr>
          <w:rFonts w:eastAsia="Tahoma"/>
        </w:rPr>
        <w:t xml:space="preserve"> </w:t>
      </w:r>
      <w:r w:rsidR="00551CB1" w:rsidRPr="00551CB1">
        <w:t>celu</w:t>
      </w:r>
      <w:r w:rsidR="00551CB1" w:rsidRPr="00551CB1">
        <w:rPr>
          <w:rFonts w:eastAsia="Tahoma"/>
        </w:rPr>
        <w:t xml:space="preserve"> </w:t>
      </w:r>
      <w:r w:rsidR="00551CB1" w:rsidRPr="00551CB1">
        <w:t>potwierdzenia</w:t>
      </w:r>
      <w:r w:rsidR="00551CB1" w:rsidRPr="00551CB1">
        <w:rPr>
          <w:rFonts w:eastAsia="Tahoma"/>
        </w:rPr>
        <w:t xml:space="preserve"> </w:t>
      </w:r>
      <w:r w:rsidR="00551CB1" w:rsidRPr="00551CB1">
        <w:t>spełniania</w:t>
      </w:r>
      <w:r w:rsidR="00551CB1" w:rsidRPr="00551CB1">
        <w:rPr>
          <w:rFonts w:eastAsia="Tahoma"/>
        </w:rPr>
        <w:t xml:space="preserve"> </w:t>
      </w:r>
      <w:r w:rsidR="00551CB1" w:rsidRPr="00551CB1">
        <w:t>warunków</w:t>
      </w:r>
      <w:r w:rsidR="00551CB1" w:rsidRPr="00551CB1">
        <w:rPr>
          <w:rFonts w:eastAsia="Tahoma"/>
        </w:rPr>
        <w:t xml:space="preserve"> </w:t>
      </w:r>
      <w:r w:rsidR="00551CB1" w:rsidRPr="00551CB1">
        <w:t>udziału</w:t>
      </w:r>
      <w:r w:rsidR="00551CB1" w:rsidRPr="00551CB1">
        <w:rPr>
          <w:rFonts w:eastAsia="Tahoma"/>
        </w:rPr>
        <w:t xml:space="preserve"> </w:t>
      </w:r>
      <w:r w:rsidR="00551CB1" w:rsidRPr="00551CB1">
        <w:t>w</w:t>
      </w:r>
      <w:r w:rsidR="00551CB1" w:rsidRPr="00551CB1">
        <w:rPr>
          <w:rFonts w:eastAsia="Tahoma"/>
        </w:rPr>
        <w:t xml:space="preserve"> </w:t>
      </w:r>
      <w:r w:rsidR="00551CB1" w:rsidRPr="00551CB1">
        <w:t>postępowaniu w oparciu o art. 22 ust. 1</w:t>
      </w:r>
      <w:r w:rsidR="008000E2">
        <w:t xml:space="preserve"> </w:t>
      </w:r>
      <w:r w:rsidR="00551CB1" w:rsidRPr="00551CB1">
        <w:t>i</w:t>
      </w:r>
      <w:r w:rsidR="008000E2">
        <w:t> </w:t>
      </w:r>
      <w:r w:rsidR="00551CB1" w:rsidRPr="00551CB1">
        <w:t>w</w:t>
      </w:r>
      <w:r w:rsidR="008000E2">
        <w:t> </w:t>
      </w:r>
      <w:r w:rsidR="00551CB1" w:rsidRPr="00551CB1">
        <w:t>celu</w:t>
      </w:r>
      <w:r w:rsidR="00551CB1" w:rsidRPr="00551CB1">
        <w:rPr>
          <w:rFonts w:eastAsia="Tahoma"/>
        </w:rPr>
        <w:t xml:space="preserve"> </w:t>
      </w:r>
      <w:r w:rsidR="00551CB1" w:rsidRPr="00551CB1">
        <w:t>wykazania</w:t>
      </w:r>
      <w:r w:rsidR="00551CB1" w:rsidRPr="00551CB1">
        <w:rPr>
          <w:rFonts w:eastAsia="Tahoma"/>
        </w:rPr>
        <w:t xml:space="preserve"> </w:t>
      </w:r>
      <w:r w:rsidR="00551CB1" w:rsidRPr="00551CB1">
        <w:t>braku</w:t>
      </w:r>
      <w:r w:rsidR="00551CB1" w:rsidRPr="00551CB1">
        <w:rPr>
          <w:rFonts w:eastAsia="Tahoma"/>
        </w:rPr>
        <w:t xml:space="preserve"> </w:t>
      </w:r>
      <w:r w:rsidR="00551CB1" w:rsidRPr="00551CB1">
        <w:t>podstaw</w:t>
      </w:r>
      <w:r w:rsidR="00551CB1" w:rsidRPr="00551CB1">
        <w:rPr>
          <w:rFonts w:eastAsia="Tahoma"/>
        </w:rPr>
        <w:t xml:space="preserve"> </w:t>
      </w:r>
      <w:r w:rsidR="00551CB1" w:rsidRPr="00551CB1">
        <w:t>do</w:t>
      </w:r>
      <w:r w:rsidR="00551CB1" w:rsidRPr="00551CB1">
        <w:rPr>
          <w:rFonts w:eastAsia="Tahoma"/>
        </w:rPr>
        <w:t xml:space="preserve"> </w:t>
      </w:r>
      <w:r w:rsidR="00551CB1" w:rsidRPr="00551CB1">
        <w:t>wykluczenia</w:t>
      </w:r>
      <w:r w:rsidR="00551CB1" w:rsidRPr="00551CB1">
        <w:rPr>
          <w:rFonts w:eastAsia="Tahoma"/>
        </w:rPr>
        <w:t xml:space="preserve"> z postępowania </w:t>
      </w:r>
      <w:r w:rsidR="00551CB1" w:rsidRPr="00551CB1">
        <w:t>w</w:t>
      </w:r>
      <w:r w:rsidR="00551CB1" w:rsidRPr="00551CB1">
        <w:rPr>
          <w:rFonts w:eastAsia="Tahoma"/>
        </w:rPr>
        <w:t xml:space="preserve"> </w:t>
      </w:r>
      <w:r w:rsidR="00551CB1" w:rsidRPr="00551CB1">
        <w:t>oparciu</w:t>
      </w:r>
      <w:r w:rsidR="00551CB1" w:rsidRPr="00551CB1">
        <w:rPr>
          <w:rFonts w:eastAsia="Tahoma"/>
        </w:rPr>
        <w:t xml:space="preserve"> </w:t>
      </w:r>
      <w:r w:rsidR="00551CB1" w:rsidRPr="00551CB1">
        <w:t>o</w:t>
      </w:r>
      <w:r w:rsidR="00551CB1" w:rsidRPr="00551CB1">
        <w:rPr>
          <w:rFonts w:eastAsia="Tahoma"/>
        </w:rPr>
        <w:t xml:space="preserve"> </w:t>
      </w:r>
      <w:r w:rsidR="00551CB1" w:rsidRPr="00551CB1">
        <w:t>art.</w:t>
      </w:r>
      <w:r w:rsidR="00551CB1" w:rsidRPr="00551CB1">
        <w:rPr>
          <w:rFonts w:eastAsia="Tahoma"/>
        </w:rPr>
        <w:t xml:space="preserve"> </w:t>
      </w:r>
      <w:r w:rsidR="00551CB1" w:rsidRPr="00551CB1">
        <w:t>24</w:t>
      </w:r>
      <w:r w:rsidR="00551CB1" w:rsidRPr="00551CB1">
        <w:rPr>
          <w:rFonts w:eastAsia="Tahoma"/>
        </w:rPr>
        <w:t xml:space="preserve"> </w:t>
      </w:r>
      <w:r w:rsidR="00551CB1" w:rsidRPr="00551CB1">
        <w:t>ust.</w:t>
      </w:r>
      <w:r w:rsidR="00551CB1" w:rsidRPr="00551CB1">
        <w:rPr>
          <w:rFonts w:eastAsia="Tahoma"/>
        </w:rPr>
        <w:t xml:space="preserve"> </w:t>
      </w:r>
      <w:r w:rsidR="00551CB1" w:rsidRPr="00551CB1">
        <w:t>1 oraz art. 24 b ust. 3 ustawy</w:t>
      </w:r>
      <w:bookmarkEnd w:id="12"/>
      <w:bookmarkEnd w:id="13"/>
      <w:bookmarkEnd w:id="14"/>
    </w:p>
    <w:p w:rsidR="00551CB1" w:rsidRPr="00551CB1" w:rsidRDefault="00551CB1" w:rsidP="00551CB1">
      <w:pPr>
        <w:spacing w:after="75"/>
        <w:jc w:val="both"/>
        <w:rPr>
          <w:szCs w:val="24"/>
        </w:rPr>
      </w:pPr>
    </w:p>
    <w:p w:rsidR="00551CB1" w:rsidRPr="00551CB1" w:rsidRDefault="00551CB1" w:rsidP="00CC2B0D">
      <w:pPr>
        <w:numPr>
          <w:ilvl w:val="0"/>
          <w:numId w:val="28"/>
        </w:numPr>
        <w:suppressAutoHyphens/>
        <w:autoSpaceDE w:val="0"/>
        <w:spacing w:after="75"/>
        <w:jc w:val="both"/>
        <w:rPr>
          <w:szCs w:val="24"/>
        </w:rPr>
      </w:pPr>
      <w:r w:rsidRPr="00551CB1">
        <w:rPr>
          <w:szCs w:val="24"/>
        </w:rPr>
        <w:t>W</w:t>
      </w:r>
      <w:r w:rsidRPr="00551CB1">
        <w:rPr>
          <w:rFonts w:eastAsia="Tahoma"/>
          <w:szCs w:val="24"/>
        </w:rPr>
        <w:t xml:space="preserve"> </w:t>
      </w:r>
      <w:r w:rsidRPr="00551CB1">
        <w:rPr>
          <w:szCs w:val="24"/>
        </w:rPr>
        <w:t>celu potwierdzenia</w:t>
      </w:r>
      <w:r w:rsidRPr="00551CB1">
        <w:rPr>
          <w:rFonts w:eastAsia="Tahoma"/>
          <w:szCs w:val="24"/>
        </w:rPr>
        <w:t xml:space="preserve"> </w:t>
      </w:r>
      <w:r w:rsidRPr="00551CB1">
        <w:rPr>
          <w:szCs w:val="24"/>
        </w:rPr>
        <w:t>spełniania</w:t>
      </w:r>
      <w:r w:rsidRPr="00551CB1">
        <w:rPr>
          <w:rFonts w:eastAsia="Tahoma"/>
          <w:szCs w:val="24"/>
        </w:rPr>
        <w:t xml:space="preserve"> </w:t>
      </w:r>
      <w:r w:rsidRPr="00551CB1">
        <w:rPr>
          <w:szCs w:val="24"/>
        </w:rPr>
        <w:t>przez</w:t>
      </w:r>
      <w:r w:rsidRPr="00551CB1">
        <w:rPr>
          <w:rFonts w:eastAsia="Tahoma"/>
          <w:szCs w:val="24"/>
        </w:rPr>
        <w:t xml:space="preserve"> </w:t>
      </w:r>
      <w:r w:rsidRPr="00551CB1">
        <w:rPr>
          <w:szCs w:val="24"/>
        </w:rPr>
        <w:t>Wykonawcę</w:t>
      </w:r>
      <w:r w:rsidRPr="00551CB1">
        <w:rPr>
          <w:rFonts w:eastAsia="Tahoma"/>
          <w:szCs w:val="24"/>
        </w:rPr>
        <w:t xml:space="preserve"> </w:t>
      </w:r>
      <w:r w:rsidRPr="00551CB1">
        <w:rPr>
          <w:szCs w:val="24"/>
        </w:rPr>
        <w:t>warunków udziału w postępowaniu</w:t>
      </w:r>
      <w:r w:rsidRPr="00551CB1">
        <w:rPr>
          <w:rFonts w:eastAsia="Tahoma"/>
          <w:szCs w:val="24"/>
        </w:rPr>
        <w:t xml:space="preserve"> </w:t>
      </w:r>
      <w:r w:rsidRPr="00551CB1">
        <w:rPr>
          <w:szCs w:val="24"/>
        </w:rPr>
        <w:t>należy</w:t>
      </w:r>
      <w:r w:rsidRPr="00551CB1">
        <w:rPr>
          <w:rFonts w:eastAsia="Tahoma"/>
          <w:szCs w:val="24"/>
        </w:rPr>
        <w:t xml:space="preserve"> </w:t>
      </w:r>
      <w:r w:rsidRPr="00551CB1">
        <w:rPr>
          <w:szCs w:val="24"/>
        </w:rPr>
        <w:t>przedłożyć:</w:t>
      </w:r>
    </w:p>
    <w:p w:rsidR="00A72F06" w:rsidRPr="000D19F6" w:rsidRDefault="00551CB1" w:rsidP="00CC2B0D">
      <w:pPr>
        <w:numPr>
          <w:ilvl w:val="0"/>
          <w:numId w:val="29"/>
        </w:numPr>
        <w:autoSpaceDE w:val="0"/>
        <w:autoSpaceDN w:val="0"/>
        <w:adjustRightInd w:val="0"/>
        <w:spacing w:after="75"/>
        <w:jc w:val="both"/>
        <w:rPr>
          <w:szCs w:val="24"/>
        </w:rPr>
      </w:pPr>
      <w:r w:rsidRPr="00551CB1">
        <w:rPr>
          <w:szCs w:val="24"/>
        </w:rPr>
        <w:t xml:space="preserve">oświadczenie Wykonawcy o spełnieniu warunków udziału w postępowaniu, o których mowa w art. 22 ust 1 ustawy - wg treści określonej w </w:t>
      </w:r>
      <w:r w:rsidR="001D6D70">
        <w:rPr>
          <w:b/>
          <w:szCs w:val="24"/>
        </w:rPr>
        <w:t xml:space="preserve">załączniku nr 3 </w:t>
      </w:r>
      <w:r w:rsidRPr="00551CB1">
        <w:rPr>
          <w:b/>
          <w:szCs w:val="24"/>
        </w:rPr>
        <w:t>do SIWZ</w:t>
      </w:r>
      <w:r w:rsidRPr="00551CB1">
        <w:rPr>
          <w:szCs w:val="24"/>
        </w:rPr>
        <w:t>;</w:t>
      </w:r>
    </w:p>
    <w:p w:rsidR="00551CB1" w:rsidRPr="00551CB1" w:rsidRDefault="00551CB1" w:rsidP="00CC2B0D">
      <w:pPr>
        <w:numPr>
          <w:ilvl w:val="0"/>
          <w:numId w:val="29"/>
        </w:numPr>
        <w:autoSpaceDE w:val="0"/>
        <w:autoSpaceDN w:val="0"/>
        <w:adjustRightInd w:val="0"/>
        <w:spacing w:after="75"/>
        <w:jc w:val="both"/>
        <w:rPr>
          <w:szCs w:val="24"/>
        </w:rPr>
      </w:pPr>
      <w:r w:rsidRPr="00551CB1">
        <w:rPr>
          <w:szCs w:val="24"/>
        </w:rPr>
        <w:t>wykaz wykonanych, a w przypadku świadczeń okresowych lub ciągłych również w</w:t>
      </w:r>
      <w:r w:rsidR="002D3B03">
        <w:rPr>
          <w:szCs w:val="24"/>
        </w:rPr>
        <w:t xml:space="preserve">ykonywanych głównych </w:t>
      </w:r>
      <w:r w:rsidR="000D19F6">
        <w:rPr>
          <w:szCs w:val="24"/>
        </w:rPr>
        <w:t>dostaw</w:t>
      </w:r>
      <w:r w:rsidRPr="00551CB1">
        <w:rPr>
          <w:szCs w:val="24"/>
        </w:rPr>
        <w:t xml:space="preserve"> </w:t>
      </w:r>
      <w:r w:rsidR="00A72F06">
        <w:rPr>
          <w:szCs w:val="24"/>
        </w:rPr>
        <w:t>(</w:t>
      </w:r>
      <w:r w:rsidRPr="00551CB1">
        <w:rPr>
          <w:szCs w:val="24"/>
        </w:rPr>
        <w:t>w zakresie niezbędnym do wykazania spełniania warunku wiedzy i doświadczenia</w:t>
      </w:r>
      <w:r w:rsidR="00A72F06">
        <w:rPr>
          <w:szCs w:val="24"/>
        </w:rPr>
        <w:t>, o którym mowa w rozdziale</w:t>
      </w:r>
      <w:r w:rsidR="002D3B03">
        <w:rPr>
          <w:szCs w:val="24"/>
        </w:rPr>
        <w:t xml:space="preserve"> </w:t>
      </w:r>
      <w:r w:rsidR="00F67A11">
        <w:rPr>
          <w:szCs w:val="24"/>
        </w:rPr>
        <w:t>IX ust. 1 pkt 1</w:t>
      </w:r>
      <w:r w:rsidR="00A72F06">
        <w:rPr>
          <w:szCs w:val="24"/>
        </w:rPr>
        <w:t xml:space="preserve"> niniejszej SIWZ)</w:t>
      </w:r>
      <w:r w:rsidRPr="00551CB1">
        <w:rPr>
          <w:szCs w:val="24"/>
        </w:rPr>
        <w:t xml:space="preserve">, w okresie ostatnich trzech lat przed upływem terminu składania ofert, a jeżeli okres prowadzenia działalności jest krótszy – w tym okresie, wraz z podaniem ich wartości, przedmiotu, dat wykonania i </w:t>
      </w:r>
      <w:r w:rsidR="00BE5B8E">
        <w:rPr>
          <w:szCs w:val="24"/>
        </w:rPr>
        <w:t xml:space="preserve">podmiotów, na rzecz których </w:t>
      </w:r>
      <w:r w:rsidRPr="00551CB1">
        <w:rPr>
          <w:szCs w:val="24"/>
        </w:rPr>
        <w:t xml:space="preserve">usługi zostały wykonane, oraz załączeniem dowodów, czy zostały wykonane lub są wykonywane należycie – wg treści określonej w </w:t>
      </w:r>
      <w:r w:rsidR="002D3B03">
        <w:rPr>
          <w:b/>
          <w:szCs w:val="24"/>
        </w:rPr>
        <w:t xml:space="preserve">załączniku nr </w:t>
      </w:r>
      <w:r w:rsidR="00783FBF">
        <w:rPr>
          <w:b/>
          <w:szCs w:val="24"/>
        </w:rPr>
        <w:t>7</w:t>
      </w:r>
      <w:r w:rsidRPr="00551CB1">
        <w:rPr>
          <w:b/>
          <w:szCs w:val="24"/>
        </w:rPr>
        <w:t xml:space="preserve"> do SIWZ</w:t>
      </w:r>
      <w:r w:rsidRPr="00551CB1">
        <w:rPr>
          <w:szCs w:val="24"/>
        </w:rPr>
        <w:t xml:space="preserve">. </w:t>
      </w:r>
    </w:p>
    <w:p w:rsidR="00551CB1" w:rsidRPr="00551CB1" w:rsidRDefault="00551CB1" w:rsidP="00551CB1">
      <w:pPr>
        <w:autoSpaceDE w:val="0"/>
        <w:autoSpaceDN w:val="0"/>
        <w:adjustRightInd w:val="0"/>
        <w:spacing w:after="75"/>
        <w:ind w:left="708"/>
        <w:jc w:val="both"/>
        <w:rPr>
          <w:szCs w:val="24"/>
        </w:rPr>
      </w:pPr>
    </w:p>
    <w:p w:rsidR="00551CB1" w:rsidRPr="00551CB1" w:rsidRDefault="00551CB1" w:rsidP="00551CB1">
      <w:pPr>
        <w:autoSpaceDE w:val="0"/>
        <w:autoSpaceDN w:val="0"/>
        <w:adjustRightInd w:val="0"/>
        <w:spacing w:after="75"/>
        <w:ind w:left="708"/>
        <w:jc w:val="both"/>
        <w:rPr>
          <w:szCs w:val="24"/>
        </w:rPr>
      </w:pPr>
      <w:r w:rsidRPr="00551CB1">
        <w:rPr>
          <w:szCs w:val="24"/>
        </w:rPr>
        <w:t xml:space="preserve">Dowodami mogą być: </w:t>
      </w:r>
    </w:p>
    <w:p w:rsidR="00551CB1" w:rsidRPr="00551CB1" w:rsidRDefault="00551CB1" w:rsidP="00CC2B0D">
      <w:pPr>
        <w:numPr>
          <w:ilvl w:val="0"/>
          <w:numId w:val="34"/>
        </w:numPr>
        <w:autoSpaceDE w:val="0"/>
        <w:autoSpaceDN w:val="0"/>
        <w:adjustRightInd w:val="0"/>
        <w:spacing w:after="75"/>
        <w:ind w:left="708" w:hanging="284"/>
        <w:jc w:val="both"/>
        <w:rPr>
          <w:szCs w:val="24"/>
        </w:rPr>
      </w:pPr>
      <w:r w:rsidRPr="00551CB1">
        <w:rPr>
          <w:szCs w:val="24"/>
        </w:rPr>
        <w:t>poświadczenie, z tym że w odniesieniu d</w:t>
      </w:r>
      <w:r w:rsidR="00BE5B8E">
        <w:rPr>
          <w:szCs w:val="24"/>
        </w:rPr>
        <w:t xml:space="preserve">o nadal wykonywanych </w:t>
      </w:r>
      <w:r w:rsidR="005F6B43">
        <w:rPr>
          <w:szCs w:val="24"/>
        </w:rPr>
        <w:t>dostaw</w:t>
      </w:r>
      <w:r w:rsidRPr="00551CB1">
        <w:rPr>
          <w:szCs w:val="24"/>
        </w:rPr>
        <w:t xml:space="preserve"> okresowych lub ciągłych poświadczenie powinno być wydane nie wcześniej niż na 3 miesiące przed upływem terminu składania ofert</w:t>
      </w:r>
    </w:p>
    <w:p w:rsidR="00551CB1" w:rsidRPr="00551CB1" w:rsidRDefault="00551CB1" w:rsidP="00551CB1">
      <w:pPr>
        <w:autoSpaceDE w:val="0"/>
        <w:autoSpaceDN w:val="0"/>
        <w:adjustRightInd w:val="0"/>
        <w:spacing w:after="75"/>
        <w:ind w:left="708"/>
        <w:jc w:val="both"/>
        <w:rPr>
          <w:szCs w:val="24"/>
        </w:rPr>
      </w:pPr>
      <w:r w:rsidRPr="00551CB1">
        <w:rPr>
          <w:szCs w:val="24"/>
        </w:rPr>
        <w:t xml:space="preserve">lub </w:t>
      </w:r>
    </w:p>
    <w:p w:rsidR="00551CB1" w:rsidRPr="00551CB1" w:rsidRDefault="00551CB1" w:rsidP="00CC2B0D">
      <w:pPr>
        <w:numPr>
          <w:ilvl w:val="0"/>
          <w:numId w:val="34"/>
        </w:numPr>
        <w:autoSpaceDE w:val="0"/>
        <w:autoSpaceDN w:val="0"/>
        <w:adjustRightInd w:val="0"/>
        <w:spacing w:after="75"/>
        <w:ind w:left="708" w:hanging="284"/>
        <w:jc w:val="both"/>
        <w:rPr>
          <w:szCs w:val="24"/>
        </w:rPr>
      </w:pPr>
      <w:r w:rsidRPr="00551CB1">
        <w:rPr>
          <w:szCs w:val="24"/>
        </w:rPr>
        <w:t xml:space="preserve">oświadczenie Wykonawcy – jeżeli z uzasadnionych przyczyn o obiektywnym charakterze wykonawca nie jest w stanie uzyskać poświadczenia. </w:t>
      </w:r>
    </w:p>
    <w:p w:rsidR="00551CB1" w:rsidRPr="00551CB1" w:rsidRDefault="00551CB1" w:rsidP="00551CB1">
      <w:pPr>
        <w:autoSpaceDE w:val="0"/>
        <w:autoSpaceDN w:val="0"/>
        <w:adjustRightInd w:val="0"/>
        <w:spacing w:after="75"/>
        <w:ind w:left="708"/>
        <w:jc w:val="both"/>
        <w:rPr>
          <w:szCs w:val="24"/>
        </w:rPr>
      </w:pPr>
      <w:r w:rsidRPr="00551CB1">
        <w:rPr>
          <w:szCs w:val="24"/>
        </w:rPr>
        <w:t>Jeżeli z uzasadnionych przyczyn o obiektywnym charakterze Wykonawca nie jest w stanie uzyskać dowodu (poświadczenia) na potwierdzenie n</w:t>
      </w:r>
      <w:r w:rsidR="005F6B43">
        <w:rPr>
          <w:szCs w:val="24"/>
        </w:rPr>
        <w:t>ależytego wykonania dostaw</w:t>
      </w:r>
      <w:r w:rsidRPr="00551CB1">
        <w:rPr>
          <w:szCs w:val="24"/>
        </w:rPr>
        <w:t xml:space="preserve">, może załączyć wraz z ofertą wystawione przez siebie oświadczenie wiedzy w tym zakresie wraz z załączeniem dowodów, w tym wyjaśnień, potwierdzających zaistnienie przyczyn o obiektywnym charakterze uniemożliwiających uzyskanie przez niego ww. poświadczenia od podmiotu, na którego </w:t>
      </w:r>
      <w:r w:rsidR="00BE5B8E">
        <w:rPr>
          <w:szCs w:val="24"/>
        </w:rPr>
        <w:t>rzecz świadczył usługi</w:t>
      </w:r>
      <w:r w:rsidRPr="00551CB1">
        <w:rPr>
          <w:szCs w:val="24"/>
        </w:rPr>
        <w:t>.</w:t>
      </w:r>
    </w:p>
    <w:p w:rsidR="00551CB1" w:rsidRPr="00551CB1" w:rsidRDefault="00551CB1" w:rsidP="00551CB1">
      <w:pPr>
        <w:autoSpaceDE w:val="0"/>
        <w:autoSpaceDN w:val="0"/>
        <w:adjustRightInd w:val="0"/>
        <w:spacing w:after="75"/>
        <w:ind w:left="708"/>
        <w:jc w:val="both"/>
        <w:rPr>
          <w:szCs w:val="24"/>
        </w:rPr>
      </w:pPr>
    </w:p>
    <w:p w:rsidR="00551CB1" w:rsidRDefault="00551CB1" w:rsidP="00551CB1">
      <w:pPr>
        <w:autoSpaceDE w:val="0"/>
        <w:autoSpaceDN w:val="0"/>
        <w:adjustRightInd w:val="0"/>
        <w:spacing w:after="75"/>
        <w:ind w:left="708"/>
        <w:jc w:val="both"/>
        <w:rPr>
          <w:szCs w:val="24"/>
        </w:rPr>
      </w:pPr>
      <w:r w:rsidRPr="00551CB1">
        <w:rPr>
          <w:szCs w:val="24"/>
        </w:rPr>
        <w:t>W przypadku gdy Zamawiający jest podmiote</w:t>
      </w:r>
      <w:r w:rsidR="00BE5B8E">
        <w:rPr>
          <w:szCs w:val="24"/>
        </w:rPr>
        <w:t xml:space="preserve">m, na rzecz którego </w:t>
      </w:r>
      <w:r w:rsidRPr="00551CB1">
        <w:rPr>
          <w:szCs w:val="24"/>
        </w:rPr>
        <w:t xml:space="preserve">usługi wskazane w wykazie usług, zostały wcześniej wykonane, Wykonawca nie ma obowiązku przedkładania dowodów. </w:t>
      </w:r>
    </w:p>
    <w:p w:rsidR="00BE5B8E" w:rsidRPr="00551CB1" w:rsidRDefault="00BE5B8E" w:rsidP="00551CB1">
      <w:pPr>
        <w:autoSpaceDE w:val="0"/>
        <w:autoSpaceDN w:val="0"/>
        <w:adjustRightInd w:val="0"/>
        <w:spacing w:after="75"/>
        <w:ind w:left="708"/>
        <w:jc w:val="both"/>
        <w:rPr>
          <w:szCs w:val="24"/>
        </w:rPr>
      </w:pPr>
    </w:p>
    <w:p w:rsidR="00551CB1" w:rsidRPr="00551CB1" w:rsidRDefault="00551CB1" w:rsidP="00551CB1">
      <w:pPr>
        <w:spacing w:after="75"/>
        <w:ind w:left="708"/>
        <w:jc w:val="both"/>
        <w:rPr>
          <w:szCs w:val="24"/>
        </w:rPr>
      </w:pPr>
      <w:r w:rsidRPr="00551CB1">
        <w:rPr>
          <w:szCs w:val="24"/>
        </w:rPr>
        <w:lastRenderedPageBreak/>
        <w:t>W przypadku wykazania wartości usług w walucie innej niż PLN, należy w Wykazie usług dodatkowo podać wartość w PLN, dokonując przeliczenia kwot na podstawie średniego kursu NBP z dnia wykonania zamówienia</w:t>
      </w:r>
      <w:r w:rsidR="00F30005">
        <w:rPr>
          <w:szCs w:val="24"/>
        </w:rPr>
        <w:t xml:space="preserve"> a w przypad</w:t>
      </w:r>
      <w:r w:rsidR="001A32B2">
        <w:rPr>
          <w:szCs w:val="24"/>
        </w:rPr>
        <w:t>k</w:t>
      </w:r>
      <w:r w:rsidR="00F30005">
        <w:rPr>
          <w:szCs w:val="24"/>
        </w:rPr>
        <w:t>u gdy zamówienie ma charakter okresowy i nie zostało zakończone</w:t>
      </w:r>
      <w:r w:rsidR="00127435">
        <w:rPr>
          <w:szCs w:val="24"/>
        </w:rPr>
        <w:t xml:space="preserve"> do upływu terminu składania ofert,</w:t>
      </w:r>
      <w:r w:rsidR="00F30005">
        <w:rPr>
          <w:szCs w:val="24"/>
        </w:rPr>
        <w:t xml:space="preserve"> z dnia, </w:t>
      </w:r>
      <w:r w:rsidR="00127435">
        <w:rPr>
          <w:szCs w:val="24"/>
        </w:rPr>
        <w:t xml:space="preserve">w </w:t>
      </w:r>
      <w:r w:rsidR="00F30005">
        <w:rPr>
          <w:szCs w:val="24"/>
        </w:rPr>
        <w:t>który</w:t>
      </w:r>
      <w:r w:rsidR="00127435">
        <w:rPr>
          <w:szCs w:val="24"/>
        </w:rPr>
        <w:t>m</w:t>
      </w:r>
      <w:r w:rsidR="001A32B2">
        <w:rPr>
          <w:szCs w:val="24"/>
        </w:rPr>
        <w:t xml:space="preserve"> wg Wykonawcy nastą</w:t>
      </w:r>
      <w:r w:rsidR="00F30005">
        <w:rPr>
          <w:szCs w:val="24"/>
        </w:rPr>
        <w:t xml:space="preserve">piło wykonanie zamówienia w zakresie niezbędnym do wykazania spełniania warunku udziału w </w:t>
      </w:r>
      <w:r w:rsidR="00A72E4B">
        <w:rPr>
          <w:szCs w:val="24"/>
        </w:rPr>
        <w:t>postępowaniu</w:t>
      </w:r>
      <w:r w:rsidRPr="00551CB1">
        <w:rPr>
          <w:szCs w:val="24"/>
        </w:rPr>
        <w:t>.</w:t>
      </w:r>
    </w:p>
    <w:p w:rsidR="00BE5B8E" w:rsidRDefault="00BE5B8E" w:rsidP="00551CB1">
      <w:pPr>
        <w:spacing w:after="75"/>
        <w:jc w:val="both"/>
        <w:rPr>
          <w:szCs w:val="24"/>
        </w:rPr>
      </w:pPr>
    </w:p>
    <w:p w:rsidR="00551CB1" w:rsidRPr="00551CB1" w:rsidRDefault="00551CB1" w:rsidP="00CC2B0D">
      <w:pPr>
        <w:numPr>
          <w:ilvl w:val="0"/>
          <w:numId w:val="28"/>
        </w:numPr>
        <w:spacing w:after="75"/>
        <w:jc w:val="both"/>
        <w:rPr>
          <w:szCs w:val="24"/>
        </w:rPr>
      </w:pPr>
      <w:r w:rsidRPr="00551CB1">
        <w:rPr>
          <w:szCs w:val="24"/>
        </w:rPr>
        <w:t xml:space="preserve">W celu wykazania braku podstaw do wykluczenia Wykonawcy z postępowania, o udzielenie zamówienia, należy przedłożyć: </w:t>
      </w:r>
    </w:p>
    <w:p w:rsidR="00551CB1" w:rsidRPr="00551CB1" w:rsidRDefault="00551CB1" w:rsidP="00CC2B0D">
      <w:pPr>
        <w:numPr>
          <w:ilvl w:val="0"/>
          <w:numId w:val="30"/>
        </w:numPr>
        <w:tabs>
          <w:tab w:val="left" w:pos="0"/>
          <w:tab w:val="left" w:pos="284"/>
        </w:tabs>
        <w:autoSpaceDE w:val="0"/>
        <w:autoSpaceDN w:val="0"/>
        <w:adjustRightInd w:val="0"/>
        <w:spacing w:after="75"/>
        <w:jc w:val="both"/>
        <w:rPr>
          <w:szCs w:val="24"/>
        </w:rPr>
      </w:pPr>
      <w:r w:rsidRPr="00551CB1">
        <w:rPr>
          <w:szCs w:val="24"/>
        </w:rPr>
        <w:t xml:space="preserve">oświadczenie Wykonawcy, o braku podstaw do wykluczeniu z postępowania w zakresie określonym w art. 24 ust. 1 </w:t>
      </w:r>
      <w:r w:rsidR="00A03218">
        <w:rPr>
          <w:szCs w:val="24"/>
        </w:rPr>
        <w:t xml:space="preserve">i art. 24 ust. 2a ustawy </w:t>
      </w:r>
      <w:r w:rsidRPr="00551CB1">
        <w:rPr>
          <w:szCs w:val="24"/>
        </w:rPr>
        <w:t xml:space="preserve">wg treści określonej </w:t>
      </w:r>
      <w:r w:rsidR="00A03218">
        <w:rPr>
          <w:b/>
          <w:szCs w:val="24"/>
        </w:rPr>
        <w:t xml:space="preserve">w załączniku nr </w:t>
      </w:r>
      <w:r w:rsidR="00344C63">
        <w:rPr>
          <w:b/>
          <w:szCs w:val="24"/>
        </w:rPr>
        <w:t xml:space="preserve">4 </w:t>
      </w:r>
      <w:r w:rsidRPr="00551CB1">
        <w:rPr>
          <w:b/>
          <w:szCs w:val="24"/>
        </w:rPr>
        <w:t>do SIWZ</w:t>
      </w:r>
      <w:r w:rsidR="00FE5E0F">
        <w:rPr>
          <w:szCs w:val="24"/>
        </w:rPr>
        <w:t>;</w:t>
      </w:r>
    </w:p>
    <w:p w:rsidR="00551CB1" w:rsidRPr="00551CB1" w:rsidRDefault="00551CB1" w:rsidP="00CC2B0D">
      <w:pPr>
        <w:numPr>
          <w:ilvl w:val="0"/>
          <w:numId w:val="30"/>
        </w:numPr>
        <w:suppressAutoHyphens/>
        <w:autoSpaceDE w:val="0"/>
        <w:spacing w:after="75"/>
        <w:jc w:val="both"/>
        <w:rPr>
          <w:szCs w:val="24"/>
        </w:rPr>
      </w:pPr>
      <w:r w:rsidRPr="00551CB1">
        <w:rPr>
          <w:szCs w:val="24"/>
        </w:rPr>
        <w:t>oświadczenie Wykonawcy potwierdzające przynależność</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grupy</w:t>
      </w:r>
      <w:r w:rsidRPr="00551CB1">
        <w:rPr>
          <w:rFonts w:eastAsia="Tahoma"/>
          <w:szCs w:val="24"/>
        </w:rPr>
        <w:t xml:space="preserve"> </w:t>
      </w:r>
      <w:r w:rsidRPr="00551CB1">
        <w:rPr>
          <w:szCs w:val="24"/>
        </w:rPr>
        <w:t>kapitałowej</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rozumieniu</w:t>
      </w:r>
      <w:r w:rsidRPr="00551CB1">
        <w:rPr>
          <w:rFonts w:eastAsia="Tahoma"/>
          <w:szCs w:val="24"/>
        </w:rPr>
        <w:t xml:space="preserve"> </w:t>
      </w:r>
      <w:r w:rsidRPr="00551CB1">
        <w:rPr>
          <w:szCs w:val="24"/>
        </w:rPr>
        <w:t>ustawy</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dnia</w:t>
      </w:r>
      <w:r w:rsidRPr="00551CB1">
        <w:rPr>
          <w:rFonts w:eastAsia="Tahoma"/>
          <w:szCs w:val="24"/>
        </w:rPr>
        <w:t xml:space="preserve"> </w:t>
      </w:r>
      <w:r w:rsidRPr="00551CB1">
        <w:rPr>
          <w:szCs w:val="24"/>
        </w:rPr>
        <w:t>16</w:t>
      </w:r>
      <w:r w:rsidRPr="00551CB1">
        <w:rPr>
          <w:rFonts w:eastAsia="Tahoma"/>
          <w:szCs w:val="24"/>
        </w:rPr>
        <w:t xml:space="preserve"> </w:t>
      </w:r>
      <w:r w:rsidRPr="00551CB1">
        <w:rPr>
          <w:szCs w:val="24"/>
        </w:rPr>
        <w:t>lutego</w:t>
      </w:r>
      <w:r w:rsidRPr="00551CB1">
        <w:rPr>
          <w:rFonts w:eastAsia="Tahoma"/>
          <w:szCs w:val="24"/>
        </w:rPr>
        <w:t xml:space="preserve"> </w:t>
      </w:r>
      <w:r w:rsidRPr="00551CB1">
        <w:rPr>
          <w:szCs w:val="24"/>
        </w:rPr>
        <w:t>2007 r.</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ochronie</w:t>
      </w:r>
      <w:r w:rsidRPr="00551CB1">
        <w:rPr>
          <w:rFonts w:eastAsia="Tahoma"/>
          <w:szCs w:val="24"/>
        </w:rPr>
        <w:t xml:space="preserve"> </w:t>
      </w:r>
      <w:r w:rsidRPr="00551CB1">
        <w:rPr>
          <w:szCs w:val="24"/>
        </w:rPr>
        <w:t>konkurencji</w:t>
      </w:r>
      <w:r w:rsidRPr="00551CB1">
        <w:rPr>
          <w:rFonts w:eastAsia="Tahoma"/>
          <w:szCs w:val="24"/>
        </w:rPr>
        <w:t xml:space="preserve"> </w:t>
      </w:r>
      <w:r w:rsidRPr="00551CB1">
        <w:rPr>
          <w:szCs w:val="24"/>
        </w:rPr>
        <w:t>i</w:t>
      </w:r>
      <w:r w:rsidRPr="00551CB1">
        <w:rPr>
          <w:rFonts w:eastAsia="Tahoma"/>
          <w:szCs w:val="24"/>
        </w:rPr>
        <w:t xml:space="preserve"> </w:t>
      </w:r>
      <w:r w:rsidRPr="00551CB1">
        <w:rPr>
          <w:szCs w:val="24"/>
        </w:rPr>
        <w:t>konsumentów</w:t>
      </w:r>
      <w:r w:rsidRPr="00551CB1">
        <w:rPr>
          <w:rFonts w:eastAsia="Tahoma"/>
          <w:szCs w:val="24"/>
        </w:rPr>
        <w:t xml:space="preserve"> </w:t>
      </w:r>
      <w:r w:rsidRPr="00551CB1">
        <w:rPr>
          <w:szCs w:val="24"/>
        </w:rPr>
        <w:t>(</w:t>
      </w:r>
      <w:proofErr w:type="spellStart"/>
      <w:r w:rsidRPr="00551CB1">
        <w:rPr>
          <w:szCs w:val="24"/>
        </w:rPr>
        <w:t>Dz.U</w:t>
      </w:r>
      <w:proofErr w:type="spellEnd"/>
      <w:r w:rsidRPr="00551CB1">
        <w:rPr>
          <w:szCs w:val="24"/>
        </w:rPr>
        <w:t>.</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2007 r.</w:t>
      </w:r>
      <w:r w:rsidRPr="00551CB1">
        <w:rPr>
          <w:rFonts w:eastAsia="Tahoma"/>
          <w:szCs w:val="24"/>
        </w:rPr>
        <w:t xml:space="preserve"> </w:t>
      </w:r>
      <w:r w:rsidRPr="00551CB1">
        <w:rPr>
          <w:szCs w:val="24"/>
        </w:rPr>
        <w:t>Nr</w:t>
      </w:r>
      <w:r w:rsidRPr="00551CB1">
        <w:rPr>
          <w:rFonts w:eastAsia="Tahoma"/>
          <w:szCs w:val="24"/>
        </w:rPr>
        <w:t xml:space="preserve"> </w:t>
      </w:r>
      <w:r w:rsidRPr="00551CB1">
        <w:rPr>
          <w:szCs w:val="24"/>
        </w:rPr>
        <w:t>50,</w:t>
      </w:r>
      <w:r w:rsidRPr="00551CB1">
        <w:rPr>
          <w:rFonts w:eastAsia="Tahoma"/>
          <w:szCs w:val="24"/>
        </w:rPr>
        <w:t xml:space="preserve"> </w:t>
      </w:r>
      <w:r w:rsidRPr="00551CB1">
        <w:rPr>
          <w:szCs w:val="24"/>
        </w:rPr>
        <w:t>poz.</w:t>
      </w:r>
      <w:r w:rsidRPr="00551CB1">
        <w:rPr>
          <w:rFonts w:eastAsia="Tahoma"/>
          <w:szCs w:val="24"/>
        </w:rPr>
        <w:t xml:space="preserve"> </w:t>
      </w:r>
      <w:r w:rsidRPr="00551CB1">
        <w:rPr>
          <w:szCs w:val="24"/>
        </w:rPr>
        <w:t>331</w:t>
      </w:r>
      <w:r w:rsidRPr="00551CB1">
        <w:rPr>
          <w:rFonts w:eastAsia="Tahoma"/>
          <w:szCs w:val="24"/>
        </w:rPr>
        <w:t xml:space="preserve"> </w:t>
      </w:r>
      <w:r w:rsidRPr="00551CB1">
        <w:rPr>
          <w:szCs w:val="24"/>
        </w:rPr>
        <w:t>z</w:t>
      </w:r>
      <w:r w:rsidRPr="00551CB1">
        <w:rPr>
          <w:rFonts w:eastAsia="Tahoma"/>
          <w:szCs w:val="24"/>
        </w:rPr>
        <w:t xml:space="preserve"> </w:t>
      </w:r>
      <w:proofErr w:type="spellStart"/>
      <w:r w:rsidRPr="00551CB1">
        <w:rPr>
          <w:szCs w:val="24"/>
        </w:rPr>
        <w:t>późn</w:t>
      </w:r>
      <w:proofErr w:type="spellEnd"/>
      <w:r w:rsidRPr="00551CB1">
        <w:rPr>
          <w:szCs w:val="24"/>
        </w:rPr>
        <w:t>.</w:t>
      </w:r>
      <w:r w:rsidRPr="00551CB1">
        <w:rPr>
          <w:rFonts w:eastAsia="Tahoma"/>
          <w:szCs w:val="24"/>
        </w:rPr>
        <w:t xml:space="preserve"> </w:t>
      </w:r>
      <w:r w:rsidRPr="00551CB1">
        <w:rPr>
          <w:szCs w:val="24"/>
        </w:rPr>
        <w:t>zm.)</w:t>
      </w:r>
      <w:r w:rsidRPr="00551CB1">
        <w:rPr>
          <w:rFonts w:eastAsia="Tahoma"/>
          <w:szCs w:val="24"/>
        </w:rPr>
        <w:t xml:space="preserve">, </w:t>
      </w:r>
      <w:r w:rsidRPr="00551CB1">
        <w:rPr>
          <w:szCs w:val="24"/>
        </w:rPr>
        <w:t>jeżeli</w:t>
      </w:r>
      <w:r w:rsidRPr="00551CB1">
        <w:rPr>
          <w:rFonts w:eastAsia="Tahoma"/>
          <w:szCs w:val="24"/>
        </w:rPr>
        <w:t xml:space="preserve"> </w:t>
      </w:r>
      <w:r w:rsidRPr="00551CB1">
        <w:rPr>
          <w:szCs w:val="24"/>
        </w:rPr>
        <w:t>Wykonawca</w:t>
      </w:r>
      <w:r w:rsidRPr="00551CB1">
        <w:rPr>
          <w:rFonts w:eastAsia="Tahoma"/>
          <w:szCs w:val="24"/>
        </w:rPr>
        <w:t xml:space="preserve"> </w:t>
      </w:r>
      <w:r w:rsidRPr="00551CB1">
        <w:rPr>
          <w:szCs w:val="24"/>
        </w:rPr>
        <w:t>należy</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grupy</w:t>
      </w:r>
      <w:r w:rsidRPr="00551CB1">
        <w:rPr>
          <w:rFonts w:eastAsia="Tahoma"/>
          <w:szCs w:val="24"/>
        </w:rPr>
        <w:t xml:space="preserve"> </w:t>
      </w:r>
      <w:r w:rsidRPr="00551CB1">
        <w:rPr>
          <w:szCs w:val="24"/>
        </w:rPr>
        <w:t>kapitałowej</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rozumieniu</w:t>
      </w:r>
      <w:r w:rsidRPr="00551CB1">
        <w:rPr>
          <w:rFonts w:eastAsia="Tahoma"/>
          <w:szCs w:val="24"/>
        </w:rPr>
        <w:t xml:space="preserve"> </w:t>
      </w:r>
      <w:r w:rsidRPr="00551CB1">
        <w:rPr>
          <w:szCs w:val="24"/>
        </w:rPr>
        <w:t>ww.</w:t>
      </w:r>
      <w:r w:rsidRPr="00551CB1">
        <w:rPr>
          <w:rFonts w:eastAsia="Tahoma"/>
          <w:szCs w:val="24"/>
        </w:rPr>
        <w:t xml:space="preserve"> </w:t>
      </w:r>
      <w:r w:rsidRPr="00551CB1">
        <w:rPr>
          <w:szCs w:val="24"/>
        </w:rPr>
        <w:t>ustawy - wg</w:t>
      </w:r>
      <w:r w:rsidRPr="00551CB1">
        <w:rPr>
          <w:rFonts w:eastAsia="Tahoma"/>
          <w:szCs w:val="24"/>
        </w:rPr>
        <w:t xml:space="preserve"> </w:t>
      </w:r>
      <w:r w:rsidRPr="00551CB1">
        <w:rPr>
          <w:szCs w:val="24"/>
        </w:rPr>
        <w:t>treści</w:t>
      </w:r>
      <w:r w:rsidRPr="00551CB1">
        <w:rPr>
          <w:rFonts w:eastAsia="Tahoma"/>
          <w:szCs w:val="24"/>
        </w:rPr>
        <w:t xml:space="preserve"> </w:t>
      </w:r>
      <w:r w:rsidRPr="00551CB1">
        <w:rPr>
          <w:szCs w:val="24"/>
        </w:rPr>
        <w:t>określonej</w:t>
      </w:r>
      <w:r w:rsidRPr="00551CB1">
        <w:rPr>
          <w:rFonts w:eastAsia="Tahoma"/>
          <w:szCs w:val="24"/>
        </w:rPr>
        <w:t xml:space="preserve"> </w:t>
      </w:r>
      <w:r w:rsidRPr="00551CB1">
        <w:rPr>
          <w:b/>
          <w:szCs w:val="24"/>
        </w:rPr>
        <w:t>w</w:t>
      </w:r>
      <w:r w:rsidRPr="00551CB1">
        <w:rPr>
          <w:rFonts w:eastAsia="Tahoma"/>
          <w:b/>
          <w:szCs w:val="24"/>
        </w:rPr>
        <w:t xml:space="preserve"> </w:t>
      </w:r>
      <w:r w:rsidRPr="00551CB1">
        <w:rPr>
          <w:b/>
          <w:szCs w:val="24"/>
        </w:rPr>
        <w:t>załączniku</w:t>
      </w:r>
      <w:r w:rsidRPr="00551CB1">
        <w:rPr>
          <w:rFonts w:eastAsia="Tahoma"/>
          <w:b/>
          <w:szCs w:val="24"/>
        </w:rPr>
        <w:t xml:space="preserve"> </w:t>
      </w:r>
      <w:r w:rsidRPr="00551CB1">
        <w:rPr>
          <w:b/>
          <w:szCs w:val="24"/>
        </w:rPr>
        <w:t>nr</w:t>
      </w:r>
      <w:r w:rsidRPr="00551CB1">
        <w:rPr>
          <w:rFonts w:eastAsia="Tahoma"/>
          <w:b/>
          <w:szCs w:val="24"/>
        </w:rPr>
        <w:t xml:space="preserve"> </w:t>
      </w:r>
      <w:r w:rsidR="004738A6">
        <w:rPr>
          <w:b/>
          <w:szCs w:val="24"/>
        </w:rPr>
        <w:t>5</w:t>
      </w:r>
      <w:r w:rsidRPr="00551CB1">
        <w:rPr>
          <w:rFonts w:eastAsia="Tahoma"/>
          <w:b/>
          <w:szCs w:val="24"/>
        </w:rPr>
        <w:t xml:space="preserve"> </w:t>
      </w:r>
      <w:r w:rsidRPr="00551CB1">
        <w:rPr>
          <w:b/>
          <w:szCs w:val="24"/>
        </w:rPr>
        <w:t>do</w:t>
      </w:r>
      <w:r w:rsidRPr="00551CB1">
        <w:rPr>
          <w:rFonts w:eastAsia="Tahoma"/>
          <w:b/>
          <w:szCs w:val="24"/>
        </w:rPr>
        <w:t xml:space="preserve"> </w:t>
      </w:r>
      <w:r w:rsidRPr="00551CB1">
        <w:rPr>
          <w:b/>
          <w:szCs w:val="24"/>
        </w:rPr>
        <w:t>SIWZ</w:t>
      </w:r>
      <w:r w:rsidR="00FE5E0F">
        <w:rPr>
          <w:szCs w:val="24"/>
        </w:rPr>
        <w:t>;</w:t>
      </w:r>
    </w:p>
    <w:p w:rsidR="00551CB1" w:rsidRPr="00551CB1" w:rsidRDefault="00551CB1" w:rsidP="00CC2B0D">
      <w:pPr>
        <w:numPr>
          <w:ilvl w:val="0"/>
          <w:numId w:val="30"/>
        </w:numPr>
        <w:suppressAutoHyphens/>
        <w:autoSpaceDE w:val="0"/>
        <w:spacing w:after="75"/>
        <w:jc w:val="both"/>
        <w:rPr>
          <w:szCs w:val="24"/>
        </w:rPr>
      </w:pPr>
      <w:r w:rsidRPr="00551CB1">
        <w:rPr>
          <w:szCs w:val="24"/>
        </w:rPr>
        <w:t>oświadczenie Wykonawcy potwierdzające brak</w:t>
      </w:r>
      <w:r w:rsidRPr="00551CB1">
        <w:rPr>
          <w:rFonts w:eastAsia="Tahoma"/>
          <w:szCs w:val="24"/>
        </w:rPr>
        <w:t xml:space="preserve"> </w:t>
      </w:r>
      <w:r w:rsidRPr="00551CB1">
        <w:rPr>
          <w:szCs w:val="24"/>
        </w:rPr>
        <w:t>przynależności</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grupy</w:t>
      </w:r>
      <w:r w:rsidRPr="00551CB1">
        <w:rPr>
          <w:rFonts w:eastAsia="Tahoma"/>
          <w:szCs w:val="24"/>
        </w:rPr>
        <w:t xml:space="preserve"> </w:t>
      </w:r>
      <w:r w:rsidRPr="00551CB1">
        <w:rPr>
          <w:szCs w:val="24"/>
        </w:rPr>
        <w:t>kapitałowej</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rozumieniu</w:t>
      </w:r>
      <w:r w:rsidRPr="00551CB1">
        <w:rPr>
          <w:rFonts w:eastAsia="Tahoma"/>
          <w:szCs w:val="24"/>
        </w:rPr>
        <w:t xml:space="preserve"> </w:t>
      </w:r>
      <w:r w:rsidRPr="00551CB1">
        <w:rPr>
          <w:szCs w:val="24"/>
        </w:rPr>
        <w:t>ustawy</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dnia</w:t>
      </w:r>
      <w:r w:rsidRPr="00551CB1">
        <w:rPr>
          <w:rFonts w:eastAsia="Tahoma"/>
          <w:szCs w:val="24"/>
        </w:rPr>
        <w:t xml:space="preserve"> </w:t>
      </w:r>
      <w:r w:rsidRPr="00551CB1">
        <w:rPr>
          <w:szCs w:val="24"/>
        </w:rPr>
        <w:t>16</w:t>
      </w:r>
      <w:r w:rsidRPr="00551CB1">
        <w:rPr>
          <w:rFonts w:eastAsia="Tahoma"/>
          <w:szCs w:val="24"/>
        </w:rPr>
        <w:t xml:space="preserve"> </w:t>
      </w:r>
      <w:r w:rsidRPr="00551CB1">
        <w:rPr>
          <w:szCs w:val="24"/>
        </w:rPr>
        <w:t>lutego</w:t>
      </w:r>
      <w:r w:rsidRPr="00551CB1">
        <w:rPr>
          <w:rFonts w:eastAsia="Tahoma"/>
          <w:szCs w:val="24"/>
        </w:rPr>
        <w:t xml:space="preserve"> </w:t>
      </w:r>
      <w:r w:rsidRPr="00551CB1">
        <w:rPr>
          <w:szCs w:val="24"/>
        </w:rPr>
        <w:t>2007 r.</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ochronie</w:t>
      </w:r>
      <w:r w:rsidRPr="00551CB1">
        <w:rPr>
          <w:rFonts w:eastAsia="Tahoma"/>
          <w:szCs w:val="24"/>
        </w:rPr>
        <w:t xml:space="preserve"> </w:t>
      </w:r>
      <w:r w:rsidRPr="00551CB1">
        <w:rPr>
          <w:szCs w:val="24"/>
        </w:rPr>
        <w:t>konkurencji</w:t>
      </w:r>
      <w:r w:rsidRPr="00551CB1">
        <w:rPr>
          <w:rFonts w:eastAsia="Tahoma"/>
          <w:szCs w:val="24"/>
        </w:rPr>
        <w:t xml:space="preserve"> </w:t>
      </w:r>
      <w:r w:rsidRPr="00551CB1">
        <w:rPr>
          <w:szCs w:val="24"/>
        </w:rPr>
        <w:t>i</w:t>
      </w:r>
      <w:r w:rsidRPr="00551CB1">
        <w:rPr>
          <w:rFonts w:eastAsia="Tahoma"/>
          <w:szCs w:val="24"/>
        </w:rPr>
        <w:t xml:space="preserve"> </w:t>
      </w:r>
      <w:r w:rsidRPr="00551CB1">
        <w:rPr>
          <w:szCs w:val="24"/>
        </w:rPr>
        <w:t>konsumentów</w:t>
      </w:r>
      <w:r w:rsidRPr="00551CB1">
        <w:rPr>
          <w:rFonts w:eastAsia="Tahoma"/>
          <w:szCs w:val="24"/>
        </w:rPr>
        <w:t xml:space="preserve"> </w:t>
      </w:r>
      <w:r w:rsidRPr="00551CB1">
        <w:rPr>
          <w:szCs w:val="24"/>
        </w:rPr>
        <w:t>(</w:t>
      </w:r>
      <w:proofErr w:type="spellStart"/>
      <w:r w:rsidRPr="00551CB1">
        <w:rPr>
          <w:szCs w:val="24"/>
        </w:rPr>
        <w:t>Dz.U</w:t>
      </w:r>
      <w:proofErr w:type="spellEnd"/>
      <w:r w:rsidRPr="00551CB1">
        <w:rPr>
          <w:szCs w:val="24"/>
        </w:rPr>
        <w:t>.</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2007 r.</w:t>
      </w:r>
      <w:r w:rsidRPr="00551CB1">
        <w:rPr>
          <w:rFonts w:eastAsia="Tahoma"/>
          <w:szCs w:val="24"/>
        </w:rPr>
        <w:t xml:space="preserve"> </w:t>
      </w:r>
      <w:r w:rsidRPr="00551CB1">
        <w:rPr>
          <w:szCs w:val="24"/>
        </w:rPr>
        <w:t>Nr</w:t>
      </w:r>
      <w:r w:rsidRPr="00551CB1">
        <w:rPr>
          <w:rFonts w:eastAsia="Tahoma"/>
          <w:szCs w:val="24"/>
        </w:rPr>
        <w:t xml:space="preserve"> </w:t>
      </w:r>
      <w:r w:rsidRPr="00551CB1">
        <w:rPr>
          <w:szCs w:val="24"/>
        </w:rPr>
        <w:t>50,</w:t>
      </w:r>
      <w:r w:rsidRPr="00551CB1">
        <w:rPr>
          <w:rFonts w:eastAsia="Tahoma"/>
          <w:szCs w:val="24"/>
        </w:rPr>
        <w:t xml:space="preserve"> </w:t>
      </w:r>
      <w:r w:rsidRPr="00551CB1">
        <w:rPr>
          <w:szCs w:val="24"/>
        </w:rPr>
        <w:t>poz.</w:t>
      </w:r>
      <w:r w:rsidRPr="00551CB1">
        <w:rPr>
          <w:rFonts w:eastAsia="Tahoma"/>
          <w:szCs w:val="24"/>
        </w:rPr>
        <w:t xml:space="preserve"> </w:t>
      </w:r>
      <w:r w:rsidRPr="00551CB1">
        <w:rPr>
          <w:szCs w:val="24"/>
        </w:rPr>
        <w:t>331</w:t>
      </w:r>
      <w:r w:rsidRPr="00551CB1">
        <w:rPr>
          <w:rFonts w:eastAsia="Tahoma"/>
          <w:szCs w:val="24"/>
        </w:rPr>
        <w:t xml:space="preserve"> </w:t>
      </w:r>
      <w:r w:rsidRPr="00551CB1">
        <w:rPr>
          <w:szCs w:val="24"/>
        </w:rPr>
        <w:t>z</w:t>
      </w:r>
      <w:r w:rsidRPr="00551CB1">
        <w:rPr>
          <w:rFonts w:eastAsia="Tahoma"/>
          <w:szCs w:val="24"/>
        </w:rPr>
        <w:t xml:space="preserve"> </w:t>
      </w:r>
      <w:proofErr w:type="spellStart"/>
      <w:r w:rsidRPr="00551CB1">
        <w:rPr>
          <w:szCs w:val="24"/>
        </w:rPr>
        <w:t>późn</w:t>
      </w:r>
      <w:proofErr w:type="spellEnd"/>
      <w:r w:rsidRPr="00551CB1">
        <w:rPr>
          <w:szCs w:val="24"/>
        </w:rPr>
        <w:t>.</w:t>
      </w:r>
      <w:r w:rsidRPr="00551CB1">
        <w:rPr>
          <w:rFonts w:eastAsia="Tahoma"/>
          <w:szCs w:val="24"/>
        </w:rPr>
        <w:t xml:space="preserve"> </w:t>
      </w:r>
      <w:r w:rsidRPr="00551CB1">
        <w:rPr>
          <w:szCs w:val="24"/>
        </w:rPr>
        <w:t>zm.),</w:t>
      </w:r>
      <w:r w:rsidRPr="00551CB1">
        <w:rPr>
          <w:rFonts w:eastAsia="Tahoma"/>
          <w:szCs w:val="24"/>
        </w:rPr>
        <w:t xml:space="preserve"> </w:t>
      </w:r>
      <w:r w:rsidRPr="00551CB1">
        <w:rPr>
          <w:szCs w:val="24"/>
        </w:rPr>
        <w:t>jeżeli</w:t>
      </w:r>
      <w:r w:rsidRPr="00551CB1">
        <w:rPr>
          <w:rFonts w:eastAsia="Tahoma"/>
          <w:szCs w:val="24"/>
        </w:rPr>
        <w:t xml:space="preserve"> </w:t>
      </w:r>
      <w:r w:rsidRPr="00551CB1">
        <w:rPr>
          <w:szCs w:val="24"/>
        </w:rPr>
        <w:t>Wykonawca</w:t>
      </w:r>
      <w:r w:rsidRPr="00551CB1">
        <w:rPr>
          <w:rFonts w:eastAsia="Tahoma"/>
          <w:szCs w:val="24"/>
        </w:rPr>
        <w:t xml:space="preserve"> </w:t>
      </w:r>
      <w:r w:rsidRPr="00551CB1">
        <w:rPr>
          <w:szCs w:val="24"/>
        </w:rPr>
        <w:t>nie</w:t>
      </w:r>
      <w:r w:rsidRPr="00551CB1">
        <w:rPr>
          <w:rFonts w:eastAsia="Tahoma"/>
          <w:szCs w:val="24"/>
        </w:rPr>
        <w:t xml:space="preserve"> </w:t>
      </w:r>
      <w:r w:rsidRPr="00551CB1">
        <w:rPr>
          <w:szCs w:val="24"/>
        </w:rPr>
        <w:t>należy</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grupy</w:t>
      </w:r>
      <w:r w:rsidRPr="00551CB1">
        <w:rPr>
          <w:rFonts w:eastAsia="Tahoma"/>
          <w:szCs w:val="24"/>
        </w:rPr>
        <w:t xml:space="preserve"> </w:t>
      </w:r>
      <w:r w:rsidRPr="00551CB1">
        <w:rPr>
          <w:szCs w:val="24"/>
        </w:rPr>
        <w:t>kapitałowej</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rozumieniu</w:t>
      </w:r>
      <w:r w:rsidRPr="00551CB1">
        <w:rPr>
          <w:rFonts w:eastAsia="Tahoma"/>
          <w:szCs w:val="24"/>
        </w:rPr>
        <w:t xml:space="preserve"> </w:t>
      </w:r>
      <w:r w:rsidRPr="00551CB1">
        <w:rPr>
          <w:szCs w:val="24"/>
        </w:rPr>
        <w:t>ww.</w:t>
      </w:r>
      <w:r w:rsidRPr="00551CB1">
        <w:rPr>
          <w:rFonts w:eastAsia="Tahoma"/>
          <w:szCs w:val="24"/>
        </w:rPr>
        <w:t xml:space="preserve"> </w:t>
      </w:r>
      <w:r w:rsidRPr="00551CB1">
        <w:rPr>
          <w:szCs w:val="24"/>
        </w:rPr>
        <w:t>ustawy - wg</w:t>
      </w:r>
      <w:r w:rsidRPr="00551CB1">
        <w:rPr>
          <w:rFonts w:eastAsia="Tahoma"/>
          <w:szCs w:val="24"/>
        </w:rPr>
        <w:t xml:space="preserve"> </w:t>
      </w:r>
      <w:r w:rsidRPr="00551CB1">
        <w:rPr>
          <w:szCs w:val="24"/>
        </w:rPr>
        <w:t>treści</w:t>
      </w:r>
      <w:r w:rsidRPr="00551CB1">
        <w:rPr>
          <w:rFonts w:eastAsia="Tahoma"/>
          <w:szCs w:val="24"/>
        </w:rPr>
        <w:t xml:space="preserve"> </w:t>
      </w:r>
      <w:r w:rsidRPr="00551CB1">
        <w:rPr>
          <w:szCs w:val="24"/>
        </w:rPr>
        <w:t>określonej</w:t>
      </w:r>
      <w:r w:rsidRPr="00551CB1">
        <w:rPr>
          <w:rFonts w:eastAsia="Tahoma"/>
          <w:szCs w:val="24"/>
        </w:rPr>
        <w:t xml:space="preserve"> </w:t>
      </w:r>
      <w:r w:rsidRPr="00551CB1">
        <w:rPr>
          <w:b/>
          <w:szCs w:val="24"/>
        </w:rPr>
        <w:t>w</w:t>
      </w:r>
      <w:r w:rsidRPr="00551CB1">
        <w:rPr>
          <w:rFonts w:eastAsia="Tahoma"/>
          <w:b/>
          <w:szCs w:val="24"/>
        </w:rPr>
        <w:t xml:space="preserve"> </w:t>
      </w:r>
      <w:r w:rsidRPr="00551CB1">
        <w:rPr>
          <w:b/>
          <w:szCs w:val="24"/>
        </w:rPr>
        <w:t>załączniku</w:t>
      </w:r>
      <w:r w:rsidRPr="00551CB1">
        <w:rPr>
          <w:rFonts w:eastAsia="Tahoma"/>
          <w:b/>
          <w:szCs w:val="24"/>
        </w:rPr>
        <w:t xml:space="preserve"> </w:t>
      </w:r>
      <w:r w:rsidRPr="00551CB1">
        <w:rPr>
          <w:b/>
          <w:szCs w:val="24"/>
        </w:rPr>
        <w:t>nr</w:t>
      </w:r>
      <w:r w:rsidRPr="00551CB1">
        <w:rPr>
          <w:rFonts w:eastAsia="Tahoma"/>
          <w:b/>
          <w:szCs w:val="24"/>
        </w:rPr>
        <w:t xml:space="preserve"> </w:t>
      </w:r>
      <w:r w:rsidR="004738A6">
        <w:rPr>
          <w:b/>
          <w:szCs w:val="24"/>
        </w:rPr>
        <w:t>6</w:t>
      </w:r>
      <w:r w:rsidRPr="00551CB1">
        <w:rPr>
          <w:rFonts w:eastAsia="Tahoma"/>
          <w:szCs w:val="24"/>
        </w:rPr>
        <w:t xml:space="preserve"> </w:t>
      </w:r>
      <w:r w:rsidRPr="00551CB1">
        <w:rPr>
          <w:b/>
          <w:szCs w:val="24"/>
        </w:rPr>
        <w:t>do</w:t>
      </w:r>
      <w:r w:rsidRPr="00551CB1">
        <w:rPr>
          <w:rFonts w:eastAsia="Tahoma"/>
          <w:b/>
          <w:szCs w:val="24"/>
        </w:rPr>
        <w:t xml:space="preserve"> </w:t>
      </w:r>
      <w:r w:rsidRPr="00551CB1">
        <w:rPr>
          <w:b/>
          <w:szCs w:val="24"/>
        </w:rPr>
        <w:t>SIWZ</w:t>
      </w:r>
      <w:r w:rsidR="00FE5E0F">
        <w:rPr>
          <w:szCs w:val="24"/>
        </w:rPr>
        <w:t>;</w:t>
      </w:r>
    </w:p>
    <w:p w:rsidR="00551CB1" w:rsidRPr="00551CB1" w:rsidRDefault="00551CB1" w:rsidP="00CC2B0D">
      <w:pPr>
        <w:numPr>
          <w:ilvl w:val="0"/>
          <w:numId w:val="30"/>
        </w:numPr>
        <w:tabs>
          <w:tab w:val="left" w:pos="0"/>
          <w:tab w:val="left" w:pos="284"/>
        </w:tabs>
        <w:autoSpaceDE w:val="0"/>
        <w:autoSpaceDN w:val="0"/>
        <w:adjustRightInd w:val="0"/>
        <w:spacing w:after="75"/>
        <w:jc w:val="both"/>
        <w:rPr>
          <w:szCs w:val="24"/>
        </w:rPr>
      </w:pPr>
      <w:r w:rsidRPr="00551CB1">
        <w:rPr>
          <w:szCs w:val="24"/>
        </w:rPr>
        <w:t>aktualny</w:t>
      </w:r>
      <w:r w:rsidRPr="00551CB1">
        <w:rPr>
          <w:rFonts w:eastAsia="Tahoma"/>
          <w:szCs w:val="24"/>
        </w:rPr>
        <w:t xml:space="preserve"> </w:t>
      </w:r>
      <w:r w:rsidRPr="00551CB1">
        <w:rPr>
          <w:szCs w:val="24"/>
        </w:rPr>
        <w:t>odpis</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właściwego</w:t>
      </w:r>
      <w:r w:rsidRPr="00551CB1">
        <w:rPr>
          <w:rFonts w:eastAsia="Tahoma"/>
          <w:szCs w:val="24"/>
        </w:rPr>
        <w:t xml:space="preserve"> </w:t>
      </w:r>
      <w:r w:rsidRPr="00551CB1">
        <w:rPr>
          <w:szCs w:val="24"/>
        </w:rPr>
        <w:t>rejestru</w:t>
      </w:r>
      <w:r w:rsidRPr="00551CB1">
        <w:rPr>
          <w:rFonts w:eastAsia="Tahoma"/>
          <w:szCs w:val="24"/>
        </w:rPr>
        <w:t xml:space="preserve"> </w:t>
      </w:r>
      <w:r w:rsidRPr="00551CB1">
        <w:rPr>
          <w:szCs w:val="24"/>
        </w:rPr>
        <w:t>lub</w:t>
      </w:r>
      <w:r w:rsidRPr="00551CB1">
        <w:rPr>
          <w:rFonts w:eastAsia="Tahoma"/>
          <w:szCs w:val="24"/>
        </w:rPr>
        <w:t xml:space="preserve"> </w:t>
      </w:r>
      <w:r w:rsidRPr="00551CB1">
        <w:rPr>
          <w:szCs w:val="24"/>
        </w:rPr>
        <w:t>z</w:t>
      </w:r>
      <w:r w:rsidRPr="00551CB1">
        <w:rPr>
          <w:rFonts w:eastAsia="Tahoma"/>
          <w:szCs w:val="24"/>
        </w:rPr>
        <w:t xml:space="preserve"> </w:t>
      </w:r>
      <w:r w:rsidRPr="00551CB1">
        <w:rPr>
          <w:szCs w:val="24"/>
        </w:rPr>
        <w:t>centralnej</w:t>
      </w:r>
      <w:r w:rsidRPr="00551CB1">
        <w:rPr>
          <w:rFonts w:eastAsia="Tahoma"/>
          <w:szCs w:val="24"/>
        </w:rPr>
        <w:t xml:space="preserve"> </w:t>
      </w:r>
      <w:r w:rsidRPr="00551CB1">
        <w:rPr>
          <w:szCs w:val="24"/>
        </w:rPr>
        <w:t>ewidencji</w:t>
      </w:r>
      <w:r w:rsidRPr="00551CB1">
        <w:rPr>
          <w:rFonts w:eastAsia="Tahoma"/>
          <w:szCs w:val="24"/>
        </w:rPr>
        <w:t xml:space="preserve"> </w:t>
      </w:r>
      <w:r w:rsidRPr="00551CB1">
        <w:rPr>
          <w:szCs w:val="24"/>
        </w:rPr>
        <w:t>i</w:t>
      </w:r>
      <w:r w:rsidRPr="00551CB1">
        <w:rPr>
          <w:rFonts w:eastAsia="Tahoma"/>
          <w:szCs w:val="24"/>
        </w:rPr>
        <w:t xml:space="preserve"> </w:t>
      </w:r>
      <w:r w:rsidRPr="00551CB1">
        <w:rPr>
          <w:szCs w:val="24"/>
        </w:rPr>
        <w:t>informacji</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działalności</w:t>
      </w:r>
      <w:r w:rsidRPr="00551CB1">
        <w:rPr>
          <w:rFonts w:eastAsia="Tahoma"/>
          <w:szCs w:val="24"/>
        </w:rPr>
        <w:t xml:space="preserve"> </w:t>
      </w:r>
      <w:r w:rsidRPr="00551CB1">
        <w:rPr>
          <w:szCs w:val="24"/>
        </w:rPr>
        <w:t>gospodarczej,</w:t>
      </w:r>
      <w:r w:rsidRPr="00551CB1">
        <w:rPr>
          <w:rFonts w:eastAsia="Tahoma"/>
          <w:szCs w:val="24"/>
        </w:rPr>
        <w:t xml:space="preserve"> </w:t>
      </w:r>
      <w:r w:rsidRPr="00551CB1">
        <w:rPr>
          <w:szCs w:val="24"/>
        </w:rPr>
        <w:t>jeżeli</w:t>
      </w:r>
      <w:r w:rsidRPr="00551CB1">
        <w:rPr>
          <w:rFonts w:eastAsia="Tahoma"/>
          <w:szCs w:val="24"/>
        </w:rPr>
        <w:t xml:space="preserve"> </w:t>
      </w:r>
      <w:r w:rsidRPr="00551CB1">
        <w:rPr>
          <w:szCs w:val="24"/>
        </w:rPr>
        <w:t>odrębne</w:t>
      </w:r>
      <w:r w:rsidRPr="00551CB1">
        <w:rPr>
          <w:rFonts w:eastAsia="Tahoma"/>
          <w:szCs w:val="24"/>
        </w:rPr>
        <w:t xml:space="preserve"> </w:t>
      </w:r>
      <w:r w:rsidRPr="00551CB1">
        <w:rPr>
          <w:szCs w:val="24"/>
        </w:rPr>
        <w:t>przepisy</w:t>
      </w:r>
      <w:r w:rsidRPr="00551CB1">
        <w:rPr>
          <w:rFonts w:eastAsia="Tahoma"/>
          <w:szCs w:val="24"/>
        </w:rPr>
        <w:t xml:space="preserve"> </w:t>
      </w:r>
      <w:r w:rsidRPr="00551CB1">
        <w:rPr>
          <w:szCs w:val="24"/>
        </w:rPr>
        <w:t>wymagają</w:t>
      </w:r>
      <w:r w:rsidRPr="00551CB1">
        <w:rPr>
          <w:rFonts w:eastAsia="Tahoma"/>
          <w:szCs w:val="24"/>
        </w:rPr>
        <w:t xml:space="preserve"> </w:t>
      </w:r>
      <w:r w:rsidRPr="00551CB1">
        <w:rPr>
          <w:szCs w:val="24"/>
        </w:rPr>
        <w:t>wpisu</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rejestru</w:t>
      </w:r>
      <w:r w:rsidRPr="00551CB1">
        <w:rPr>
          <w:rFonts w:eastAsia="Tahoma"/>
          <w:szCs w:val="24"/>
        </w:rPr>
        <w:t xml:space="preserve"> </w:t>
      </w:r>
      <w:r w:rsidRPr="00551CB1">
        <w:rPr>
          <w:szCs w:val="24"/>
        </w:rPr>
        <w:t>lub</w:t>
      </w:r>
      <w:r w:rsidRPr="00551CB1">
        <w:rPr>
          <w:rFonts w:eastAsia="Tahoma"/>
          <w:szCs w:val="24"/>
        </w:rPr>
        <w:t xml:space="preserve"> </w:t>
      </w:r>
      <w:r w:rsidRPr="00551CB1">
        <w:rPr>
          <w:szCs w:val="24"/>
        </w:rPr>
        <w:t>ewidencji,</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celu</w:t>
      </w:r>
      <w:r w:rsidRPr="00551CB1">
        <w:rPr>
          <w:rFonts w:eastAsia="Tahoma"/>
          <w:szCs w:val="24"/>
        </w:rPr>
        <w:t xml:space="preserve"> </w:t>
      </w:r>
      <w:r w:rsidRPr="00551CB1">
        <w:rPr>
          <w:szCs w:val="24"/>
        </w:rPr>
        <w:t>wykazania</w:t>
      </w:r>
      <w:r w:rsidRPr="00551CB1">
        <w:rPr>
          <w:rFonts w:eastAsia="Tahoma"/>
          <w:szCs w:val="24"/>
        </w:rPr>
        <w:t xml:space="preserve"> </w:t>
      </w:r>
      <w:r w:rsidRPr="00551CB1">
        <w:rPr>
          <w:szCs w:val="24"/>
        </w:rPr>
        <w:t>braku</w:t>
      </w:r>
      <w:r w:rsidRPr="00551CB1">
        <w:rPr>
          <w:rFonts w:eastAsia="Tahoma"/>
          <w:szCs w:val="24"/>
        </w:rPr>
        <w:t xml:space="preserve"> </w:t>
      </w:r>
      <w:r w:rsidRPr="00551CB1">
        <w:rPr>
          <w:szCs w:val="24"/>
        </w:rPr>
        <w:t>podstaw</w:t>
      </w:r>
      <w:r w:rsidRPr="00551CB1">
        <w:rPr>
          <w:rFonts w:eastAsia="Tahoma"/>
          <w:szCs w:val="24"/>
        </w:rPr>
        <w:t xml:space="preserve"> </w:t>
      </w:r>
      <w:r w:rsidRPr="00551CB1">
        <w:rPr>
          <w:szCs w:val="24"/>
        </w:rPr>
        <w:t>do</w:t>
      </w:r>
      <w:r w:rsidRPr="00551CB1">
        <w:rPr>
          <w:rFonts w:eastAsia="Tahoma"/>
          <w:szCs w:val="24"/>
        </w:rPr>
        <w:t xml:space="preserve"> </w:t>
      </w:r>
      <w:r w:rsidRPr="00551CB1">
        <w:rPr>
          <w:szCs w:val="24"/>
        </w:rPr>
        <w:t>wykluczenia</w:t>
      </w:r>
      <w:r w:rsidRPr="00551CB1">
        <w:rPr>
          <w:rFonts w:eastAsia="Tahoma"/>
          <w:szCs w:val="24"/>
        </w:rPr>
        <w:t xml:space="preserve"> </w:t>
      </w:r>
      <w:r w:rsidRPr="00551CB1">
        <w:rPr>
          <w:szCs w:val="24"/>
        </w:rPr>
        <w:t>w</w:t>
      </w:r>
      <w:r w:rsidRPr="00551CB1">
        <w:rPr>
          <w:rFonts w:eastAsia="Tahoma"/>
          <w:szCs w:val="24"/>
        </w:rPr>
        <w:t xml:space="preserve"> </w:t>
      </w:r>
      <w:r w:rsidRPr="00551CB1">
        <w:rPr>
          <w:szCs w:val="24"/>
        </w:rPr>
        <w:t>oparciu</w:t>
      </w:r>
      <w:r w:rsidRPr="00551CB1">
        <w:rPr>
          <w:rFonts w:eastAsia="Tahoma"/>
          <w:szCs w:val="24"/>
        </w:rPr>
        <w:t xml:space="preserve"> </w:t>
      </w:r>
      <w:r w:rsidRPr="00551CB1">
        <w:rPr>
          <w:szCs w:val="24"/>
        </w:rPr>
        <w:t>o</w:t>
      </w:r>
      <w:r w:rsidRPr="00551CB1">
        <w:rPr>
          <w:rFonts w:eastAsia="Tahoma"/>
          <w:szCs w:val="24"/>
        </w:rPr>
        <w:t xml:space="preserve"> </w:t>
      </w:r>
      <w:r w:rsidRPr="00551CB1">
        <w:rPr>
          <w:szCs w:val="24"/>
        </w:rPr>
        <w:t>art.</w:t>
      </w:r>
      <w:r w:rsidRPr="00551CB1">
        <w:rPr>
          <w:rFonts w:eastAsia="Tahoma"/>
          <w:szCs w:val="24"/>
        </w:rPr>
        <w:t xml:space="preserve"> </w:t>
      </w:r>
      <w:r w:rsidRPr="00551CB1">
        <w:rPr>
          <w:szCs w:val="24"/>
        </w:rPr>
        <w:t>24</w:t>
      </w:r>
      <w:r w:rsidRPr="00551CB1">
        <w:rPr>
          <w:rFonts w:eastAsia="Tahoma"/>
          <w:szCs w:val="24"/>
        </w:rPr>
        <w:t xml:space="preserve"> </w:t>
      </w:r>
      <w:r w:rsidRPr="00551CB1">
        <w:rPr>
          <w:szCs w:val="24"/>
        </w:rPr>
        <w:t>ust.</w:t>
      </w:r>
      <w:r w:rsidRPr="00551CB1">
        <w:rPr>
          <w:rFonts w:eastAsia="Tahoma"/>
          <w:szCs w:val="24"/>
        </w:rPr>
        <w:t xml:space="preserve"> </w:t>
      </w:r>
      <w:r w:rsidRPr="00551CB1">
        <w:rPr>
          <w:szCs w:val="24"/>
        </w:rPr>
        <w:t>1</w:t>
      </w:r>
      <w:r w:rsidRPr="00551CB1">
        <w:rPr>
          <w:rFonts w:eastAsia="Tahoma"/>
          <w:szCs w:val="24"/>
        </w:rPr>
        <w:t xml:space="preserve"> </w:t>
      </w:r>
      <w:r w:rsidRPr="00551CB1">
        <w:rPr>
          <w:szCs w:val="24"/>
        </w:rPr>
        <w:t>pkt</w:t>
      </w:r>
      <w:r w:rsidRPr="00551CB1">
        <w:rPr>
          <w:rFonts w:eastAsia="Tahoma"/>
          <w:szCs w:val="24"/>
        </w:rPr>
        <w:t xml:space="preserve"> </w:t>
      </w:r>
      <w:r w:rsidRPr="00551CB1">
        <w:rPr>
          <w:szCs w:val="24"/>
        </w:rPr>
        <w:t>2</w:t>
      </w:r>
      <w:r w:rsidRPr="00551CB1">
        <w:rPr>
          <w:rFonts w:eastAsia="Tahoma"/>
          <w:szCs w:val="24"/>
        </w:rPr>
        <w:t xml:space="preserve"> </w:t>
      </w:r>
      <w:r w:rsidRPr="00551CB1">
        <w:rPr>
          <w:szCs w:val="24"/>
        </w:rPr>
        <w:t>ustawy,</w:t>
      </w:r>
      <w:r w:rsidRPr="00551CB1">
        <w:rPr>
          <w:rFonts w:eastAsia="Tahoma"/>
          <w:szCs w:val="24"/>
        </w:rPr>
        <w:t xml:space="preserve"> </w:t>
      </w:r>
      <w:r w:rsidRPr="00551CB1">
        <w:rPr>
          <w:szCs w:val="24"/>
        </w:rPr>
        <w:t>wystawiony</w:t>
      </w:r>
      <w:r w:rsidRPr="00551CB1">
        <w:rPr>
          <w:rFonts w:eastAsia="Tahoma"/>
          <w:szCs w:val="24"/>
        </w:rPr>
        <w:t xml:space="preserve"> </w:t>
      </w:r>
      <w:r w:rsidRPr="00551CB1">
        <w:rPr>
          <w:szCs w:val="24"/>
        </w:rPr>
        <w:t>nie</w:t>
      </w:r>
      <w:r w:rsidRPr="00551CB1">
        <w:rPr>
          <w:rFonts w:eastAsia="Tahoma"/>
          <w:szCs w:val="24"/>
        </w:rPr>
        <w:t xml:space="preserve"> </w:t>
      </w:r>
      <w:r w:rsidRPr="00551CB1">
        <w:rPr>
          <w:szCs w:val="24"/>
        </w:rPr>
        <w:t>wcześniej</w:t>
      </w:r>
      <w:r w:rsidRPr="00551CB1">
        <w:rPr>
          <w:rFonts w:eastAsia="Tahoma"/>
          <w:szCs w:val="24"/>
        </w:rPr>
        <w:t xml:space="preserve"> </w:t>
      </w:r>
      <w:r w:rsidRPr="00551CB1">
        <w:rPr>
          <w:szCs w:val="24"/>
        </w:rPr>
        <w:t>niż</w:t>
      </w:r>
      <w:r w:rsidRPr="00551CB1">
        <w:rPr>
          <w:rFonts w:eastAsia="Tahoma"/>
          <w:szCs w:val="24"/>
        </w:rPr>
        <w:t xml:space="preserve"> </w:t>
      </w:r>
      <w:r w:rsidRPr="00551CB1">
        <w:rPr>
          <w:szCs w:val="24"/>
        </w:rPr>
        <w:t>6</w:t>
      </w:r>
      <w:r w:rsidRPr="00551CB1">
        <w:rPr>
          <w:rFonts w:eastAsia="Tahoma"/>
          <w:szCs w:val="24"/>
        </w:rPr>
        <w:t xml:space="preserve"> </w:t>
      </w:r>
      <w:r w:rsidRPr="00551CB1">
        <w:rPr>
          <w:szCs w:val="24"/>
        </w:rPr>
        <w:t>miesięcy</w:t>
      </w:r>
      <w:r w:rsidRPr="00551CB1">
        <w:rPr>
          <w:rFonts w:eastAsia="Tahoma"/>
          <w:szCs w:val="24"/>
        </w:rPr>
        <w:t xml:space="preserve"> </w:t>
      </w:r>
      <w:r w:rsidRPr="00551CB1">
        <w:rPr>
          <w:szCs w:val="24"/>
        </w:rPr>
        <w:t>przed</w:t>
      </w:r>
      <w:r w:rsidRPr="00551CB1">
        <w:rPr>
          <w:rFonts w:eastAsia="Tahoma"/>
          <w:szCs w:val="24"/>
        </w:rPr>
        <w:t xml:space="preserve"> </w:t>
      </w:r>
      <w:r w:rsidRPr="00551CB1">
        <w:rPr>
          <w:szCs w:val="24"/>
        </w:rPr>
        <w:t>upływem</w:t>
      </w:r>
      <w:r w:rsidRPr="00551CB1">
        <w:rPr>
          <w:rFonts w:eastAsia="Tahoma"/>
          <w:szCs w:val="24"/>
        </w:rPr>
        <w:t xml:space="preserve"> </w:t>
      </w:r>
      <w:r w:rsidRPr="00551CB1">
        <w:rPr>
          <w:szCs w:val="24"/>
        </w:rPr>
        <w:t>terminu</w:t>
      </w:r>
      <w:r w:rsidRPr="00551CB1">
        <w:rPr>
          <w:rFonts w:eastAsia="Tahoma"/>
          <w:szCs w:val="24"/>
        </w:rPr>
        <w:t xml:space="preserve"> </w:t>
      </w:r>
      <w:r w:rsidRPr="00551CB1">
        <w:rPr>
          <w:szCs w:val="24"/>
        </w:rPr>
        <w:t>składania</w:t>
      </w:r>
      <w:r w:rsidRPr="00551CB1">
        <w:rPr>
          <w:rFonts w:eastAsia="Tahoma"/>
          <w:szCs w:val="24"/>
        </w:rPr>
        <w:t xml:space="preserve"> </w:t>
      </w:r>
      <w:r w:rsidR="00FE5E0F">
        <w:rPr>
          <w:szCs w:val="24"/>
        </w:rPr>
        <w:t>ofert;</w:t>
      </w:r>
    </w:p>
    <w:p w:rsidR="00551CB1" w:rsidRPr="00551CB1" w:rsidRDefault="00551CB1" w:rsidP="00551CB1">
      <w:pPr>
        <w:tabs>
          <w:tab w:val="left" w:pos="0"/>
        </w:tabs>
        <w:autoSpaceDE w:val="0"/>
        <w:autoSpaceDN w:val="0"/>
        <w:adjustRightInd w:val="0"/>
        <w:spacing w:after="75"/>
        <w:ind w:left="348"/>
        <w:jc w:val="both"/>
        <w:rPr>
          <w:szCs w:val="24"/>
          <w:u w:val="single"/>
        </w:rPr>
      </w:pPr>
    </w:p>
    <w:p w:rsidR="00551CB1" w:rsidRPr="00551CB1" w:rsidRDefault="00551CB1" w:rsidP="00551CB1">
      <w:pPr>
        <w:tabs>
          <w:tab w:val="left" w:pos="0"/>
        </w:tabs>
        <w:autoSpaceDE w:val="0"/>
        <w:autoSpaceDN w:val="0"/>
        <w:adjustRightInd w:val="0"/>
        <w:spacing w:after="75"/>
        <w:ind w:left="348"/>
        <w:jc w:val="both"/>
        <w:rPr>
          <w:szCs w:val="24"/>
          <w:u w:val="single"/>
        </w:rPr>
      </w:pPr>
      <w:r w:rsidRPr="00551CB1">
        <w:rPr>
          <w:szCs w:val="24"/>
          <w:u w:val="single"/>
        </w:rPr>
        <w:t>W przypadku, gdy o zamówienia ubiegają się Wykonawcy występujący wspólnie, ww. oświadczenia i dokumenty składa każdy z nich.</w:t>
      </w:r>
    </w:p>
    <w:p w:rsidR="00551CB1" w:rsidRPr="00551CB1" w:rsidRDefault="00551CB1" w:rsidP="00551CB1">
      <w:pPr>
        <w:tabs>
          <w:tab w:val="left" w:pos="0"/>
          <w:tab w:val="left" w:pos="284"/>
        </w:tabs>
        <w:autoSpaceDE w:val="0"/>
        <w:autoSpaceDN w:val="0"/>
        <w:adjustRightInd w:val="0"/>
        <w:spacing w:after="75"/>
        <w:ind w:left="284" w:hanging="284"/>
        <w:jc w:val="both"/>
        <w:rPr>
          <w:b/>
          <w:szCs w:val="24"/>
        </w:rPr>
      </w:pPr>
    </w:p>
    <w:p w:rsidR="00551CB1" w:rsidRPr="00F67A11" w:rsidRDefault="00551CB1" w:rsidP="00F67A11">
      <w:pPr>
        <w:numPr>
          <w:ilvl w:val="0"/>
          <w:numId w:val="28"/>
        </w:numPr>
        <w:tabs>
          <w:tab w:val="left" w:pos="0"/>
        </w:tabs>
        <w:spacing w:after="75"/>
        <w:ind w:left="284"/>
        <w:jc w:val="both"/>
        <w:rPr>
          <w:szCs w:val="24"/>
        </w:rPr>
      </w:pPr>
      <w:r w:rsidRPr="00551CB1">
        <w:rPr>
          <w:szCs w:val="24"/>
        </w:rPr>
        <w:t>Jeżeli Wykonawca ma siedzibę lub miejsce zamieszkania poza terytorium Rzeczypospolitej Polskiej zamiast dokum</w:t>
      </w:r>
      <w:r w:rsidR="00F67A11">
        <w:rPr>
          <w:szCs w:val="24"/>
        </w:rPr>
        <w:t xml:space="preserve">entów, o których mowa w ust. 2 </w:t>
      </w:r>
      <w:r w:rsidR="00D5308D" w:rsidRPr="00F67A11">
        <w:rPr>
          <w:szCs w:val="24"/>
        </w:rPr>
        <w:t>pkt 4)</w:t>
      </w:r>
      <w:r w:rsidRPr="00F67A11">
        <w:rPr>
          <w:szCs w:val="24"/>
        </w:rPr>
        <w:t xml:space="preserve"> składa dokument lub dokumenty, wystawione w kraju, w którym ma siedzibę lub miejsce zamieszkania, potwierdza</w:t>
      </w:r>
      <w:r w:rsidR="00F67A11">
        <w:rPr>
          <w:szCs w:val="24"/>
        </w:rPr>
        <w:t xml:space="preserve">jące odpowiednio, że </w:t>
      </w:r>
      <w:r w:rsidRPr="00F67A11">
        <w:rPr>
          <w:szCs w:val="24"/>
        </w:rPr>
        <w:t>nie otwarto jego likwidacji ani nie ogłoszono upadłości;</w:t>
      </w:r>
    </w:p>
    <w:p w:rsidR="00551CB1" w:rsidRPr="00551CB1" w:rsidRDefault="00551CB1" w:rsidP="00CC2B0D">
      <w:pPr>
        <w:numPr>
          <w:ilvl w:val="0"/>
          <w:numId w:val="28"/>
        </w:numPr>
        <w:tabs>
          <w:tab w:val="left" w:pos="284"/>
        </w:tabs>
        <w:spacing w:after="75"/>
        <w:ind w:left="284" w:hanging="284"/>
        <w:jc w:val="both"/>
        <w:rPr>
          <w:szCs w:val="24"/>
        </w:rPr>
      </w:pPr>
      <w:r w:rsidRPr="00551CB1">
        <w:rPr>
          <w:szCs w:val="24"/>
        </w:rPr>
        <w:t>Dokumenty, o których m</w:t>
      </w:r>
      <w:r w:rsidR="00F67A11">
        <w:rPr>
          <w:szCs w:val="24"/>
        </w:rPr>
        <w:t>owa w ust. 3</w:t>
      </w:r>
      <w:r w:rsidRPr="00551CB1">
        <w:rPr>
          <w:szCs w:val="24"/>
        </w:rPr>
        <w:t xml:space="preserve"> powinny być wystawione nie wcześniej niż 6 miesięcy przed upływem terminu składania ofert.</w:t>
      </w:r>
    </w:p>
    <w:p w:rsidR="00551CB1" w:rsidRPr="00551CB1" w:rsidRDefault="00551CB1" w:rsidP="00CC2B0D">
      <w:pPr>
        <w:numPr>
          <w:ilvl w:val="0"/>
          <w:numId w:val="28"/>
        </w:numPr>
        <w:tabs>
          <w:tab w:val="left" w:pos="284"/>
        </w:tabs>
        <w:spacing w:after="75"/>
        <w:ind w:left="284" w:hanging="284"/>
        <w:jc w:val="both"/>
        <w:rPr>
          <w:szCs w:val="24"/>
        </w:rPr>
      </w:pPr>
      <w:r w:rsidRPr="00551CB1">
        <w:rPr>
          <w:szCs w:val="24"/>
        </w:rPr>
        <w:t xml:space="preserve">Jeżeli w kraju miejscu zamieszkania osoby lub w kraju, w którym Wykonawca ma siedzibę lub miejsce zamieszkania, nie wydaje się dokumentów, o których mowa w ust. 3, zastępuje się je dokumentem zawierającym oświadczenie, w którym określa się także osoby uprawnione do reprezentacji Wykonawcy, złożone przed właściwym organem sądowym, administracyjnym albo organem samorządu zawodowego lub gospodarczego odpowiednio kraju miejsca zamieszkania osoby lub kraju, w którym Wykonawca ma siedzibę lub miejsce zamieszkania lub przed </w:t>
      </w:r>
      <w:r w:rsidR="00F67A11">
        <w:rPr>
          <w:szCs w:val="24"/>
        </w:rPr>
        <w:t xml:space="preserve">notariuszem. Przepis ust. 4 </w:t>
      </w:r>
      <w:r w:rsidRPr="00551CB1">
        <w:rPr>
          <w:szCs w:val="24"/>
        </w:rPr>
        <w:t xml:space="preserve">stosuje się odpowiednio. </w:t>
      </w:r>
    </w:p>
    <w:p w:rsidR="00551CB1" w:rsidRPr="00551CB1" w:rsidRDefault="00551CB1" w:rsidP="00CC2B0D">
      <w:pPr>
        <w:numPr>
          <w:ilvl w:val="0"/>
          <w:numId w:val="28"/>
        </w:numPr>
        <w:tabs>
          <w:tab w:val="left" w:pos="-1418"/>
          <w:tab w:val="left" w:pos="142"/>
          <w:tab w:val="left" w:pos="284"/>
        </w:tabs>
        <w:spacing w:after="75"/>
        <w:ind w:left="285" w:hanging="285"/>
        <w:jc w:val="both"/>
        <w:rPr>
          <w:szCs w:val="24"/>
        </w:rPr>
      </w:pPr>
      <w:r w:rsidRPr="00551CB1">
        <w:rPr>
          <w:szCs w:val="24"/>
        </w:rPr>
        <w:t>W przypadku wątpliwości co do treści dokumentu złożonego przez Wykonawcę mającego siedzibę lub miejsce zamieszkania poza terytorium Rzeczypospolitej Polskiej, Zamawiający może zwrócić się do właściwych organów odpowiednio kraju miejsca zamieszkania osoby lub kraju, w którym Wykonawca ma siedzibę lub miejsce zamieszkania, z wnioskiem o udzielenie niezbędnych informacji dotyczących przedłożonego dokumentu.</w:t>
      </w:r>
    </w:p>
    <w:p w:rsidR="00551CB1" w:rsidRPr="00551CB1" w:rsidRDefault="00F67A11" w:rsidP="00CC2B0D">
      <w:pPr>
        <w:numPr>
          <w:ilvl w:val="0"/>
          <w:numId w:val="28"/>
        </w:numPr>
        <w:tabs>
          <w:tab w:val="left" w:pos="284"/>
        </w:tabs>
        <w:spacing w:after="75"/>
        <w:ind w:left="285" w:hanging="285"/>
        <w:jc w:val="both"/>
        <w:rPr>
          <w:szCs w:val="24"/>
        </w:rPr>
      </w:pPr>
      <w:r w:rsidRPr="00F67A11">
        <w:rPr>
          <w:szCs w:val="24"/>
        </w:rPr>
        <w:lastRenderedPageBreak/>
        <w:t xml:space="preserve">Jeżeli Wykonawca, w dokumentach przedłożonych na </w:t>
      </w:r>
      <w:r w:rsidR="009157DE">
        <w:rPr>
          <w:szCs w:val="24"/>
        </w:rPr>
        <w:t>potwierdzenie spełniania warunków</w:t>
      </w:r>
      <w:r w:rsidRPr="00F67A11">
        <w:rPr>
          <w:szCs w:val="24"/>
        </w:rPr>
        <w:t xml:space="preserve"> udziału w postępowani</w:t>
      </w:r>
      <w:r w:rsidR="009157DE">
        <w:rPr>
          <w:szCs w:val="24"/>
        </w:rPr>
        <w:t>u, o których</w:t>
      </w:r>
      <w:r w:rsidRPr="00F67A11">
        <w:rPr>
          <w:szCs w:val="24"/>
        </w:rPr>
        <w:t xml:space="preserve"> mowa w rozdziale IX SIWZ wykazał,</w:t>
      </w:r>
      <w:r w:rsidR="00551CB1" w:rsidRPr="00F67A11">
        <w:rPr>
          <w:szCs w:val="24"/>
        </w:rPr>
        <w:t xml:space="preserve"> że polega na zasobach innych podmiotów niezależnie od charakteru prawnego łączących go z nimi stosunków, zobowiązany</w:t>
      </w:r>
      <w:r w:rsidR="00551CB1" w:rsidRPr="00551CB1">
        <w:rPr>
          <w:szCs w:val="24"/>
        </w:rPr>
        <w:t xml:space="preserve"> jest udowodnić Zamawiającemu, iż będzie dysponował tymi zasobami w trakcie realizacji zamówienia, w szczególności przedstawiając w tym celu </w:t>
      </w:r>
      <w:r w:rsidR="00551CB1" w:rsidRPr="00551CB1">
        <w:rPr>
          <w:b/>
          <w:szCs w:val="24"/>
        </w:rPr>
        <w:t>pisemne zobowiązanie</w:t>
      </w:r>
      <w:r w:rsidR="00551CB1" w:rsidRPr="00551CB1">
        <w:rPr>
          <w:szCs w:val="24"/>
        </w:rPr>
        <w:t xml:space="preserve"> tych podmiotów do oddania mu do dyspozycji niezbędnych zasobów na potrzeby wykonania zamówienia. Pisemne zobowiązanie zawiera w szczególności: 1) oznaczenie podmiotu udostępniającego zasoby; 2) oznaczenie podmiotu przyjmującego zasoby (Wykonawca); 3) treść oświadczenia woli udo</w:t>
      </w:r>
      <w:r w:rsidR="009157DE">
        <w:rPr>
          <w:szCs w:val="24"/>
        </w:rPr>
        <w:t>stępniającego zasoby zawierającą</w:t>
      </w:r>
      <w:r w:rsidR="00551CB1" w:rsidRPr="00551CB1">
        <w:rPr>
          <w:szCs w:val="24"/>
        </w:rPr>
        <w:t>: a) zakres udostępnionych Wykonawcy zasobów i sposób ich wykorzystania w trakcie realizacji przedmiotu zamówienia; b) okres, na jaki zasoby będą udostępnione Wykonawcy; c) charakter stosunku prawnego jaki będzie łączył Wykonawcę z podmiotem udostępniającym zasoby w trakcie realizacji przedmiotu zamówienia;</w:t>
      </w:r>
    </w:p>
    <w:p w:rsidR="00551CB1" w:rsidRPr="00E8384B" w:rsidRDefault="00551CB1" w:rsidP="00CC2B0D">
      <w:pPr>
        <w:numPr>
          <w:ilvl w:val="0"/>
          <w:numId w:val="28"/>
        </w:numPr>
        <w:tabs>
          <w:tab w:val="left" w:pos="0"/>
          <w:tab w:val="left" w:pos="284"/>
        </w:tabs>
        <w:autoSpaceDE w:val="0"/>
        <w:autoSpaceDN w:val="0"/>
        <w:adjustRightInd w:val="0"/>
        <w:spacing w:after="75"/>
        <w:jc w:val="both"/>
        <w:rPr>
          <w:szCs w:val="24"/>
          <w:u w:val="single"/>
        </w:rPr>
      </w:pPr>
      <w:r w:rsidRPr="00900129">
        <w:rPr>
          <w:szCs w:val="24"/>
        </w:rPr>
        <w:t>Podmiot, który zobowiązał się do udostępnienia zasobów zgodnie z art. 26 ust. 2b</w:t>
      </w:r>
      <w:r w:rsidR="009157DE">
        <w:rPr>
          <w:szCs w:val="24"/>
        </w:rPr>
        <w:t xml:space="preserve"> ustawy </w:t>
      </w:r>
      <w:proofErr w:type="spellStart"/>
      <w:r w:rsidR="009157DE">
        <w:rPr>
          <w:szCs w:val="24"/>
        </w:rPr>
        <w:t>pzp</w:t>
      </w:r>
      <w:proofErr w:type="spellEnd"/>
      <w:r w:rsidRPr="00900129">
        <w:rPr>
          <w:szCs w:val="24"/>
        </w:rPr>
        <w:t>, odpowiada solidarnie z wykonawcą za szkodę Zamawiającego powstałą wskutek nieudostępnienia tych zasobów, chyba, że za nieudostępnienie zasobów nie ponosi winy.</w:t>
      </w:r>
    </w:p>
    <w:p w:rsidR="00551CB1" w:rsidRPr="00551CB1" w:rsidRDefault="00551CB1" w:rsidP="00551CB1">
      <w:pPr>
        <w:tabs>
          <w:tab w:val="left" w:pos="426"/>
          <w:tab w:val="left" w:pos="993"/>
        </w:tabs>
        <w:spacing w:after="75"/>
        <w:ind w:left="993" w:hanging="567"/>
        <w:jc w:val="both"/>
        <w:rPr>
          <w:color w:val="4F6228"/>
          <w:szCs w:val="24"/>
        </w:rPr>
      </w:pPr>
    </w:p>
    <w:p w:rsidR="00551CB1" w:rsidRPr="00551CB1" w:rsidRDefault="00251452" w:rsidP="00E8384B">
      <w:pPr>
        <w:pStyle w:val="Nagwek3"/>
        <w:jc w:val="both"/>
      </w:pPr>
      <w:bookmarkStart w:id="15" w:name="_Toc276126197"/>
      <w:bookmarkStart w:id="16" w:name="_Toc354051289"/>
      <w:bookmarkStart w:id="17" w:name="_Toc404858557"/>
      <w:bookmarkStart w:id="18" w:name="_Toc411087311"/>
      <w:r>
        <w:t xml:space="preserve">XI. </w:t>
      </w:r>
      <w:r w:rsidR="00551CB1" w:rsidRPr="00551CB1">
        <w:t>Informacje o oświadczeniach i dokumentach, jakie mają dostarczyć Wykonawcy /pozostałe dokumenty/</w:t>
      </w:r>
      <w:bookmarkEnd w:id="15"/>
      <w:bookmarkEnd w:id="16"/>
      <w:bookmarkEnd w:id="17"/>
      <w:bookmarkEnd w:id="18"/>
      <w:r w:rsidR="00551CB1" w:rsidRPr="00551CB1">
        <w:t xml:space="preserve"> </w:t>
      </w:r>
    </w:p>
    <w:p w:rsidR="00551CB1" w:rsidRPr="00551CB1" w:rsidRDefault="00551CB1" w:rsidP="00551CB1">
      <w:pPr>
        <w:autoSpaceDE w:val="0"/>
        <w:autoSpaceDN w:val="0"/>
        <w:adjustRightInd w:val="0"/>
        <w:spacing w:after="75"/>
        <w:ind w:left="708"/>
        <w:jc w:val="both"/>
        <w:rPr>
          <w:color w:val="FF0000"/>
          <w:szCs w:val="24"/>
        </w:rPr>
      </w:pPr>
    </w:p>
    <w:p w:rsidR="00551CB1" w:rsidRPr="00551CB1" w:rsidRDefault="00551CB1" w:rsidP="00CC2B0D">
      <w:pPr>
        <w:numPr>
          <w:ilvl w:val="0"/>
          <w:numId w:val="32"/>
        </w:numPr>
        <w:suppressAutoHyphens/>
        <w:autoSpaceDE w:val="0"/>
        <w:ind w:left="284" w:hanging="284"/>
        <w:jc w:val="both"/>
        <w:rPr>
          <w:b/>
          <w:szCs w:val="24"/>
        </w:rPr>
      </w:pPr>
      <w:r w:rsidRPr="00551CB1">
        <w:rPr>
          <w:szCs w:val="24"/>
        </w:rPr>
        <w:t>Wypełniony i podpisany Formularz Oferty - wg</w:t>
      </w:r>
      <w:r w:rsidRPr="00551CB1">
        <w:rPr>
          <w:rFonts w:eastAsia="Tahoma"/>
          <w:szCs w:val="24"/>
        </w:rPr>
        <w:t xml:space="preserve"> </w:t>
      </w:r>
      <w:r w:rsidRPr="00551CB1">
        <w:rPr>
          <w:szCs w:val="24"/>
        </w:rPr>
        <w:t xml:space="preserve">wzoru stanowiącego </w:t>
      </w:r>
      <w:r w:rsidR="00251452">
        <w:rPr>
          <w:b/>
          <w:szCs w:val="24"/>
        </w:rPr>
        <w:t xml:space="preserve">załącznik nr </w:t>
      </w:r>
      <w:r w:rsidR="005938C9">
        <w:rPr>
          <w:b/>
          <w:szCs w:val="24"/>
        </w:rPr>
        <w:t>2</w:t>
      </w:r>
      <w:r w:rsidRPr="00551CB1">
        <w:rPr>
          <w:b/>
          <w:szCs w:val="24"/>
        </w:rPr>
        <w:t xml:space="preserve"> do SIWZ</w:t>
      </w:r>
      <w:r w:rsidRPr="00551CB1">
        <w:rPr>
          <w:szCs w:val="24"/>
        </w:rPr>
        <w:t>.</w:t>
      </w:r>
    </w:p>
    <w:p w:rsidR="00251452" w:rsidRDefault="00251452" w:rsidP="00551CB1">
      <w:pPr>
        <w:tabs>
          <w:tab w:val="left" w:pos="0"/>
        </w:tabs>
        <w:autoSpaceDE w:val="0"/>
        <w:autoSpaceDN w:val="0"/>
        <w:adjustRightInd w:val="0"/>
        <w:ind w:left="284"/>
        <w:jc w:val="both"/>
        <w:rPr>
          <w:szCs w:val="24"/>
        </w:rPr>
      </w:pPr>
    </w:p>
    <w:p w:rsidR="00551CB1" w:rsidRPr="00551CB1" w:rsidRDefault="00551CB1" w:rsidP="00551CB1">
      <w:pPr>
        <w:tabs>
          <w:tab w:val="left" w:pos="0"/>
        </w:tabs>
        <w:autoSpaceDE w:val="0"/>
        <w:autoSpaceDN w:val="0"/>
        <w:adjustRightInd w:val="0"/>
        <w:ind w:left="284"/>
        <w:jc w:val="both"/>
        <w:rPr>
          <w:szCs w:val="24"/>
        </w:rPr>
      </w:pPr>
      <w:r w:rsidRPr="00551CB1">
        <w:rPr>
          <w:szCs w:val="24"/>
        </w:rPr>
        <w:t>W przypadku Wykonawców wspólnie ubiegających się o udzielenie zamówienia Ofertę podpisuje wyznaczony pełnomocnik.</w:t>
      </w:r>
    </w:p>
    <w:p w:rsidR="00251452" w:rsidRDefault="00251452" w:rsidP="00E8384B">
      <w:pPr>
        <w:suppressAutoHyphens/>
        <w:autoSpaceDE w:val="0"/>
        <w:ind w:left="284"/>
        <w:jc w:val="both"/>
        <w:rPr>
          <w:szCs w:val="24"/>
        </w:rPr>
      </w:pPr>
    </w:p>
    <w:p w:rsidR="00551CB1" w:rsidRPr="00551CB1" w:rsidRDefault="00551CB1" w:rsidP="00CC2B0D">
      <w:pPr>
        <w:numPr>
          <w:ilvl w:val="0"/>
          <w:numId w:val="32"/>
        </w:numPr>
        <w:suppressAutoHyphens/>
        <w:autoSpaceDE w:val="0"/>
        <w:ind w:left="284" w:hanging="284"/>
        <w:jc w:val="both"/>
        <w:rPr>
          <w:szCs w:val="24"/>
        </w:rPr>
      </w:pPr>
      <w:r w:rsidRPr="00551CB1">
        <w:rPr>
          <w:szCs w:val="24"/>
        </w:rPr>
        <w:t>W przypadku, gdy Wykonawca zamierza powierzyć podwykonawcy(om) realizację części zamówienia, Zamawiający żąda wskazania części zamówienia, której wykonanie powierzy podwykonawcom - wg treści</w:t>
      </w:r>
      <w:r w:rsidRPr="00551CB1">
        <w:rPr>
          <w:rFonts w:eastAsia="Tahoma"/>
          <w:szCs w:val="24"/>
        </w:rPr>
        <w:t xml:space="preserve"> </w:t>
      </w:r>
      <w:r w:rsidRPr="00551CB1">
        <w:rPr>
          <w:szCs w:val="24"/>
        </w:rPr>
        <w:t>określonej</w:t>
      </w:r>
      <w:r w:rsidRPr="00551CB1">
        <w:rPr>
          <w:rFonts w:eastAsia="Tahoma"/>
          <w:szCs w:val="24"/>
        </w:rPr>
        <w:t xml:space="preserve"> </w:t>
      </w:r>
      <w:r w:rsidRPr="00551CB1">
        <w:rPr>
          <w:b/>
          <w:szCs w:val="24"/>
        </w:rPr>
        <w:t>w</w:t>
      </w:r>
      <w:r w:rsidRPr="00551CB1">
        <w:rPr>
          <w:rFonts w:eastAsia="Tahoma"/>
          <w:b/>
          <w:szCs w:val="24"/>
        </w:rPr>
        <w:t xml:space="preserve"> </w:t>
      </w:r>
      <w:r w:rsidRPr="00551CB1">
        <w:rPr>
          <w:b/>
          <w:szCs w:val="24"/>
        </w:rPr>
        <w:t>załączniku</w:t>
      </w:r>
      <w:r w:rsidRPr="00551CB1">
        <w:rPr>
          <w:rFonts w:eastAsia="Tahoma"/>
          <w:b/>
          <w:szCs w:val="24"/>
        </w:rPr>
        <w:t xml:space="preserve"> </w:t>
      </w:r>
      <w:r w:rsidRPr="00551CB1">
        <w:rPr>
          <w:b/>
          <w:szCs w:val="24"/>
        </w:rPr>
        <w:t>nr</w:t>
      </w:r>
      <w:r w:rsidRPr="00551CB1">
        <w:rPr>
          <w:rFonts w:eastAsia="Tahoma"/>
          <w:b/>
          <w:szCs w:val="24"/>
        </w:rPr>
        <w:t xml:space="preserve"> </w:t>
      </w:r>
      <w:r w:rsidR="00D70FD2">
        <w:rPr>
          <w:rFonts w:eastAsia="Tahoma"/>
          <w:b/>
          <w:szCs w:val="24"/>
        </w:rPr>
        <w:t>2</w:t>
      </w:r>
      <w:r w:rsidRPr="00551CB1">
        <w:rPr>
          <w:rFonts w:eastAsia="Tahoma"/>
          <w:szCs w:val="24"/>
        </w:rPr>
        <w:t xml:space="preserve"> </w:t>
      </w:r>
      <w:r w:rsidRPr="00551CB1">
        <w:rPr>
          <w:b/>
          <w:szCs w:val="24"/>
        </w:rPr>
        <w:t>do</w:t>
      </w:r>
      <w:r w:rsidRPr="00551CB1">
        <w:rPr>
          <w:rFonts w:eastAsia="Tahoma"/>
          <w:b/>
          <w:szCs w:val="24"/>
        </w:rPr>
        <w:t xml:space="preserve"> </w:t>
      </w:r>
      <w:r w:rsidRPr="00551CB1">
        <w:rPr>
          <w:b/>
          <w:szCs w:val="24"/>
        </w:rPr>
        <w:t>SIWZ</w:t>
      </w:r>
      <w:r w:rsidRPr="00551CB1">
        <w:rPr>
          <w:szCs w:val="24"/>
        </w:rPr>
        <w:t xml:space="preserve">. </w:t>
      </w:r>
    </w:p>
    <w:p w:rsidR="00551CB1" w:rsidRPr="005A69F3" w:rsidRDefault="00551CB1" w:rsidP="00551CB1">
      <w:pPr>
        <w:rPr>
          <w:szCs w:val="24"/>
        </w:rPr>
      </w:pPr>
    </w:p>
    <w:p w:rsidR="008E2F04" w:rsidRPr="00B708F0" w:rsidRDefault="00251452" w:rsidP="00E8384B">
      <w:pPr>
        <w:pStyle w:val="Nagwek3"/>
        <w:jc w:val="both"/>
        <w:rPr>
          <w:bCs/>
        </w:rPr>
      </w:pPr>
      <w:bookmarkStart w:id="19" w:name="_Toc411087312"/>
      <w:r w:rsidRPr="00B708F0">
        <w:rPr>
          <w:bCs/>
        </w:rPr>
        <w:t>XII.</w:t>
      </w:r>
      <w:bookmarkEnd w:id="19"/>
      <w:r w:rsidRPr="00B708F0">
        <w:rPr>
          <w:bCs/>
        </w:rPr>
        <w:t xml:space="preserve"> </w:t>
      </w:r>
      <w:bookmarkStart w:id="20" w:name="_Toc411087313"/>
      <w:r w:rsidR="00F065CA" w:rsidRPr="00B708F0">
        <w:rPr>
          <w:bCs/>
        </w:rPr>
        <w:t>Wykonawcy wspólnie ubiegający się o udzielenie zamówienia publicznego zgodnie z</w:t>
      </w:r>
      <w:r w:rsidR="009B013F" w:rsidRPr="00B708F0">
        <w:rPr>
          <w:bCs/>
        </w:rPr>
        <w:t> </w:t>
      </w:r>
      <w:r w:rsidR="00F065CA" w:rsidRPr="00B708F0">
        <w:rPr>
          <w:bCs/>
        </w:rPr>
        <w:t>art.</w:t>
      </w:r>
      <w:r w:rsidR="003C59F5" w:rsidRPr="00B708F0">
        <w:rPr>
          <w:bCs/>
        </w:rPr>
        <w:t> </w:t>
      </w:r>
      <w:r w:rsidR="00F065CA" w:rsidRPr="00B708F0">
        <w:rPr>
          <w:bCs/>
        </w:rPr>
        <w:t xml:space="preserve">23 </w:t>
      </w:r>
      <w:r w:rsidR="00CA571B" w:rsidRPr="00B708F0">
        <w:rPr>
          <w:bCs/>
        </w:rPr>
        <w:t>ustawy</w:t>
      </w:r>
      <w:bookmarkEnd w:id="20"/>
    </w:p>
    <w:p w:rsidR="00F065CA" w:rsidRPr="00392130" w:rsidRDefault="00F065CA" w:rsidP="00E8384B">
      <w:pPr>
        <w:pStyle w:val="Nagwek3"/>
        <w:jc w:val="both"/>
        <w:rPr>
          <w:bCs/>
          <w:u w:val="single"/>
        </w:rPr>
      </w:pPr>
    </w:p>
    <w:p w:rsidR="00251452" w:rsidRPr="00E8384B" w:rsidRDefault="00251452" w:rsidP="00CC2B0D">
      <w:pPr>
        <w:numPr>
          <w:ilvl w:val="0"/>
          <w:numId w:val="9"/>
        </w:numPr>
        <w:autoSpaceDE w:val="0"/>
        <w:autoSpaceDN w:val="0"/>
        <w:adjustRightInd w:val="0"/>
        <w:jc w:val="both"/>
        <w:rPr>
          <w:szCs w:val="24"/>
        </w:rPr>
      </w:pPr>
      <w:r w:rsidRPr="00E8384B">
        <w:rPr>
          <w:szCs w:val="24"/>
        </w:rPr>
        <w:t>Wykonawcy mogą wspólnie ubiegać się o udzielenie zamówienia. W takiej sytuacji ustanawiają pełnomocnika do reprezentowania ich w postępowaniu o udzielenie zamówienia albo do reprezentowania w postępowaniu i zawarcia umowy.</w:t>
      </w:r>
    </w:p>
    <w:p w:rsidR="00251452" w:rsidRPr="00E8384B" w:rsidRDefault="00251452" w:rsidP="00E8384B">
      <w:pPr>
        <w:autoSpaceDE w:val="0"/>
        <w:autoSpaceDN w:val="0"/>
        <w:adjustRightInd w:val="0"/>
        <w:ind w:left="360"/>
        <w:rPr>
          <w:szCs w:val="24"/>
        </w:rPr>
      </w:pPr>
    </w:p>
    <w:p w:rsidR="00177D83" w:rsidRDefault="00251452" w:rsidP="00CC2B0D">
      <w:pPr>
        <w:numPr>
          <w:ilvl w:val="0"/>
          <w:numId w:val="9"/>
        </w:numPr>
        <w:autoSpaceDE w:val="0"/>
        <w:autoSpaceDN w:val="0"/>
        <w:adjustRightInd w:val="0"/>
        <w:jc w:val="both"/>
        <w:rPr>
          <w:szCs w:val="24"/>
        </w:rPr>
      </w:pPr>
      <w:r w:rsidRPr="00E8384B">
        <w:rPr>
          <w:szCs w:val="24"/>
        </w:rPr>
        <w:t>Wykonawcy występujący wspólnie, dokumentują spełnienie warunków udziału w postępowaniu w sprawie udzielenia zamówienia publicznego, o których mowa w rozdziale IX niniejszej SIWZ na podstawie dokumentów, o których mowa w rozdziale X</w:t>
      </w:r>
      <w:r w:rsidR="009157DE">
        <w:rPr>
          <w:szCs w:val="24"/>
        </w:rPr>
        <w:t xml:space="preserve"> ust. 1 </w:t>
      </w:r>
      <w:r w:rsidRPr="00E8384B">
        <w:rPr>
          <w:szCs w:val="24"/>
        </w:rPr>
        <w:t>niniejszej SIWZ oraz załączają dokumenty określone w rozdziale XI na zasadach określonych w w/w rozdziałach.</w:t>
      </w:r>
    </w:p>
    <w:p w:rsidR="00177D83" w:rsidRDefault="00177D83" w:rsidP="00177D83">
      <w:pPr>
        <w:pStyle w:val="Akapitzlist"/>
        <w:spacing w:before="0" w:beforeAutospacing="0" w:after="0" w:afterAutospacing="0"/>
        <w:rPr>
          <w:szCs w:val="24"/>
        </w:rPr>
      </w:pPr>
    </w:p>
    <w:p w:rsidR="003601B1" w:rsidRDefault="00177D83" w:rsidP="00CC2B0D">
      <w:pPr>
        <w:numPr>
          <w:ilvl w:val="0"/>
          <w:numId w:val="9"/>
        </w:numPr>
        <w:autoSpaceDE w:val="0"/>
        <w:autoSpaceDN w:val="0"/>
        <w:adjustRightInd w:val="0"/>
        <w:jc w:val="both"/>
        <w:rPr>
          <w:szCs w:val="24"/>
        </w:rPr>
      </w:pPr>
      <w:r w:rsidRPr="003601B1">
        <w:rPr>
          <w:szCs w:val="24"/>
        </w:rPr>
        <w:t>Wykonawcy występujący wspólnie, oświadczenia i dokumenty określone w rozdziale X ust. 2 składa każdy z nich.</w:t>
      </w:r>
    </w:p>
    <w:p w:rsidR="003601B1" w:rsidRDefault="003601B1" w:rsidP="003601B1">
      <w:pPr>
        <w:pStyle w:val="Akapitzlist"/>
        <w:spacing w:before="0" w:beforeAutospacing="0" w:after="0" w:afterAutospacing="0"/>
        <w:rPr>
          <w:szCs w:val="24"/>
        </w:rPr>
      </w:pPr>
    </w:p>
    <w:p w:rsidR="00835585" w:rsidRPr="003601B1" w:rsidRDefault="00065D76" w:rsidP="00CC2B0D">
      <w:pPr>
        <w:numPr>
          <w:ilvl w:val="0"/>
          <w:numId w:val="9"/>
        </w:numPr>
        <w:autoSpaceDE w:val="0"/>
        <w:autoSpaceDN w:val="0"/>
        <w:adjustRightInd w:val="0"/>
        <w:jc w:val="both"/>
        <w:rPr>
          <w:szCs w:val="24"/>
        </w:rPr>
      </w:pPr>
      <w:r w:rsidRPr="003601B1">
        <w:rPr>
          <w:szCs w:val="24"/>
        </w:rPr>
        <w:t xml:space="preserve">Wszelka korespondencja prowadzona będzie wyłącznie z </w:t>
      </w:r>
      <w:r w:rsidR="0071235F" w:rsidRPr="003601B1">
        <w:rPr>
          <w:szCs w:val="24"/>
        </w:rPr>
        <w:t>p</w:t>
      </w:r>
      <w:r w:rsidRPr="003601B1">
        <w:rPr>
          <w:szCs w:val="24"/>
        </w:rPr>
        <w:t>ełnomocnikiem</w:t>
      </w:r>
      <w:r w:rsidR="0071235F" w:rsidRPr="003601B1">
        <w:rPr>
          <w:szCs w:val="24"/>
        </w:rPr>
        <w:t>, o którym mowa w ust. 1</w:t>
      </w:r>
      <w:r w:rsidRPr="003601B1">
        <w:rPr>
          <w:szCs w:val="24"/>
        </w:rPr>
        <w:t xml:space="preserve">. </w:t>
      </w:r>
    </w:p>
    <w:p w:rsidR="003601B1" w:rsidRDefault="003601B1" w:rsidP="00E8384B">
      <w:pPr>
        <w:pStyle w:val="Nagwek3"/>
      </w:pPr>
      <w:bookmarkStart w:id="21" w:name="_Toc411087314"/>
    </w:p>
    <w:p w:rsidR="00A50E21" w:rsidRDefault="00A50E21" w:rsidP="00E8384B">
      <w:pPr>
        <w:pStyle w:val="Nagwek3"/>
      </w:pPr>
      <w:r w:rsidRPr="00E8384B">
        <w:t>XIII.</w:t>
      </w:r>
      <w:bookmarkEnd w:id="21"/>
      <w:r w:rsidRPr="00E8384B">
        <w:t xml:space="preserve"> </w:t>
      </w:r>
      <w:bookmarkStart w:id="22" w:name="_Toc411087315"/>
      <w:r w:rsidRPr="00E8384B">
        <w:t>Informacje stanowiące tajemnicę przedsiębiorstwa</w:t>
      </w:r>
      <w:bookmarkEnd w:id="22"/>
    </w:p>
    <w:p w:rsidR="00A50E21" w:rsidRPr="00E8384B" w:rsidRDefault="00A50E21" w:rsidP="00E8384B"/>
    <w:p w:rsidR="00A50E21" w:rsidRPr="00E8384B" w:rsidRDefault="00A50E21" w:rsidP="00CC2B0D">
      <w:pPr>
        <w:numPr>
          <w:ilvl w:val="0"/>
          <w:numId w:val="37"/>
        </w:numPr>
        <w:autoSpaceDE w:val="0"/>
        <w:autoSpaceDN w:val="0"/>
        <w:adjustRightInd w:val="0"/>
        <w:spacing w:after="75"/>
        <w:ind w:left="426"/>
        <w:jc w:val="both"/>
        <w:rPr>
          <w:szCs w:val="24"/>
        </w:rPr>
      </w:pPr>
      <w:r w:rsidRPr="00E8384B">
        <w:rPr>
          <w:szCs w:val="24"/>
        </w:rPr>
        <w:lastRenderedPageBreak/>
        <w:t>W przypadku gdy oferta, oświadczenia lub d</w:t>
      </w:r>
      <w:r>
        <w:rPr>
          <w:szCs w:val="24"/>
        </w:rPr>
        <w:t>okumenty, o których mowa w rozdziale X-XI</w:t>
      </w:r>
      <w:r w:rsidRPr="00E8384B">
        <w:rPr>
          <w:szCs w:val="24"/>
        </w:rPr>
        <w:t xml:space="preserve"> SIWZ, zawierają informacje stanowiące tajemnicę przedsiębiorstwa w rozumieniu ustawy z dnia 16 kwietnia 1993 r. o zwalczaniu nieuczciwej konkurencji /</w:t>
      </w:r>
      <w:proofErr w:type="spellStart"/>
      <w:r w:rsidRPr="00E8384B">
        <w:rPr>
          <w:szCs w:val="24"/>
        </w:rPr>
        <w:t>Dz.U</w:t>
      </w:r>
      <w:proofErr w:type="spellEnd"/>
      <w:r w:rsidRPr="00E8384B">
        <w:rPr>
          <w:szCs w:val="24"/>
        </w:rPr>
        <w:t xml:space="preserve">. z 2003 r. Nr 153, poz. 1503 z </w:t>
      </w:r>
      <w:proofErr w:type="spellStart"/>
      <w:r w:rsidRPr="00E8384B">
        <w:rPr>
          <w:szCs w:val="24"/>
        </w:rPr>
        <w:t>późn</w:t>
      </w:r>
      <w:proofErr w:type="spellEnd"/>
      <w:r w:rsidRPr="00E8384B">
        <w:rPr>
          <w:szCs w:val="24"/>
        </w:rPr>
        <w:t>. zm./, Wykonawca winien w sposób niebudzący wątpliwości do upływu terminu składania ofert zastrzec, że nie mogą być one udostępniane oraz wykazać, iż zastrzeżone informacje stanowią tajemnicę przedsiębiorstwa. Informacje te winny być umieszczone w osobnym wewnętrznym opakowaniu, trwale ze sobą połączone i ponumerowane. Nie mogą stanowić tajemnicy przedsiębiorstwa informacje podawane do wiadomości podczas otwarcia ofert, tj. informacje dotyczące ceny, terminu wykonania zamówienia, okresu gwarancji zawarte w ofercie.</w:t>
      </w:r>
    </w:p>
    <w:p w:rsidR="00A50E21" w:rsidRPr="00E8384B" w:rsidRDefault="00A50E21" w:rsidP="00CC2B0D">
      <w:pPr>
        <w:numPr>
          <w:ilvl w:val="0"/>
          <w:numId w:val="37"/>
        </w:numPr>
        <w:autoSpaceDE w:val="0"/>
        <w:autoSpaceDN w:val="0"/>
        <w:adjustRightInd w:val="0"/>
        <w:spacing w:after="75"/>
        <w:ind w:left="426"/>
        <w:jc w:val="both"/>
        <w:rPr>
          <w:szCs w:val="24"/>
        </w:rPr>
      </w:pPr>
      <w:r w:rsidRPr="00E8384B">
        <w:rPr>
          <w:b/>
          <w:szCs w:val="24"/>
        </w:rPr>
        <w:t>W przypadku zastrzeżenia w ofercie części informacji/dokumentów jako tajemnicę przedsiębiorstwa Wykonawca zobowiązany jest do złożenia wraz z ofertą pisemnych wyjaśnień</w:t>
      </w:r>
      <w:r w:rsidRPr="00E8384B">
        <w:rPr>
          <w:szCs w:val="24"/>
        </w:rPr>
        <w:t xml:space="preserve"> w następującym zakresie:</w:t>
      </w:r>
    </w:p>
    <w:p w:rsidR="00A50E21" w:rsidRDefault="00A50E21" w:rsidP="00CC2B0D">
      <w:pPr>
        <w:numPr>
          <w:ilvl w:val="0"/>
          <w:numId w:val="36"/>
        </w:numPr>
        <w:autoSpaceDE w:val="0"/>
        <w:autoSpaceDN w:val="0"/>
        <w:adjustRightInd w:val="0"/>
        <w:spacing w:after="75"/>
        <w:ind w:left="709" w:hanging="283"/>
        <w:jc w:val="both"/>
        <w:rPr>
          <w:szCs w:val="24"/>
        </w:rPr>
      </w:pPr>
      <w:r w:rsidRPr="00E8384B">
        <w:rPr>
          <w:szCs w:val="24"/>
        </w:rPr>
        <w:t xml:space="preserve">jaki krąg osób/podmiotów w ramach struktury organizacyjnej Wykonawcy ma dostęp </w:t>
      </w:r>
      <w:r w:rsidRPr="00E8384B">
        <w:rPr>
          <w:szCs w:val="24"/>
        </w:rPr>
        <w:br/>
        <w:t xml:space="preserve">do informacji/dokumentów zastrzeżonych przez Wykonawcę jako tajemnica przedsiębiorstwa? </w:t>
      </w:r>
    </w:p>
    <w:p w:rsidR="00A50E21" w:rsidRPr="00E8384B" w:rsidRDefault="00A50E21" w:rsidP="00E8384B">
      <w:pPr>
        <w:autoSpaceDE w:val="0"/>
        <w:autoSpaceDN w:val="0"/>
        <w:adjustRightInd w:val="0"/>
        <w:spacing w:after="75"/>
        <w:ind w:left="709"/>
        <w:jc w:val="both"/>
        <w:rPr>
          <w:szCs w:val="24"/>
        </w:rPr>
      </w:pPr>
      <w:r w:rsidRPr="00E8384B">
        <w:rPr>
          <w:szCs w:val="24"/>
        </w:rPr>
        <w:t xml:space="preserve">W przypadku gdy krąg osób posiadających dostęp do zastrzeżonych informacji/dokumentów został ograniczony do grona osób, które mają dostęp do tych materiałów, to czy osoby te zostały pisemnie zobowiązane do zachowania w poufności tych informacji (umowa, pisemne zobowiązanie, procedury) oraz czy to zobowiązanie/procedury przewiduje sankcję za niedochowanie poufności. W przypadku istnienia zobowiązania lub stosownych procedur należy wykazać ich istnienie za pośrednictwem </w:t>
      </w:r>
      <w:r w:rsidR="00091418">
        <w:rPr>
          <w:szCs w:val="24"/>
        </w:rPr>
        <w:t xml:space="preserve">stosownych oświadczeń lub </w:t>
      </w:r>
      <w:r w:rsidRPr="00E8384B">
        <w:rPr>
          <w:szCs w:val="24"/>
        </w:rPr>
        <w:t xml:space="preserve">dokumentów potwierdzających fakt zawarcia </w:t>
      </w:r>
      <w:r w:rsidR="00311040">
        <w:rPr>
          <w:szCs w:val="24"/>
        </w:rPr>
        <w:t>zobowiązania/wdrożenia procedur;</w:t>
      </w:r>
      <w:r w:rsidRPr="00E8384B">
        <w:rPr>
          <w:szCs w:val="24"/>
        </w:rPr>
        <w:t xml:space="preserve"> </w:t>
      </w:r>
    </w:p>
    <w:p w:rsidR="00A50E21" w:rsidRPr="00E8384B" w:rsidRDefault="00A50E21" w:rsidP="00CC2B0D">
      <w:pPr>
        <w:numPr>
          <w:ilvl w:val="0"/>
          <w:numId w:val="36"/>
        </w:numPr>
        <w:autoSpaceDE w:val="0"/>
        <w:autoSpaceDN w:val="0"/>
        <w:adjustRightInd w:val="0"/>
        <w:spacing w:after="75"/>
        <w:ind w:left="709" w:hanging="283"/>
        <w:jc w:val="both"/>
        <w:rPr>
          <w:szCs w:val="24"/>
        </w:rPr>
      </w:pPr>
      <w:r w:rsidRPr="00E8384B">
        <w:rPr>
          <w:szCs w:val="24"/>
        </w:rPr>
        <w:t>w jaki sposób są zabezpieczone przed ujawnieniem informacje/dokumenty w miejscu ich przechowywania przez Wykonawcę? Czy są one przechowywane w miejscach o ograniczonym dostępie? Jeżeli tak, należy wskazać wszystkie podjęte środki ochrony przed</w:t>
      </w:r>
      <w:r w:rsidR="00311040">
        <w:rPr>
          <w:szCs w:val="24"/>
        </w:rPr>
        <w:t xml:space="preserve"> ich nieuprawnionym ujawnieniem;</w:t>
      </w:r>
    </w:p>
    <w:p w:rsidR="00A50E21" w:rsidRPr="00E8384B" w:rsidRDefault="00A50E21" w:rsidP="00CC2B0D">
      <w:pPr>
        <w:numPr>
          <w:ilvl w:val="0"/>
          <w:numId w:val="36"/>
        </w:numPr>
        <w:autoSpaceDE w:val="0"/>
        <w:autoSpaceDN w:val="0"/>
        <w:adjustRightInd w:val="0"/>
        <w:spacing w:after="75"/>
        <w:ind w:left="709" w:hanging="283"/>
        <w:jc w:val="both"/>
        <w:rPr>
          <w:szCs w:val="24"/>
        </w:rPr>
      </w:pPr>
      <w:r w:rsidRPr="00E8384B">
        <w:rPr>
          <w:szCs w:val="24"/>
        </w:rPr>
        <w:t>czy zastrzeżone informacje/dokumenty są/były upubliczniane</w:t>
      </w:r>
      <w:r>
        <w:rPr>
          <w:szCs w:val="24"/>
        </w:rPr>
        <w:t xml:space="preserve"> przez Wykonawcę w przeszłości </w:t>
      </w:r>
      <w:r w:rsidRPr="00E8384B">
        <w:rPr>
          <w:szCs w:val="24"/>
        </w:rPr>
        <w:t>za pośrednictwem stron internetowych, folderów i innych nośników informacji?</w:t>
      </w:r>
    </w:p>
    <w:p w:rsidR="00A50E21" w:rsidRPr="00E8384B" w:rsidRDefault="00A50E21" w:rsidP="00CC2B0D">
      <w:pPr>
        <w:numPr>
          <w:ilvl w:val="0"/>
          <w:numId w:val="36"/>
        </w:numPr>
        <w:autoSpaceDE w:val="0"/>
        <w:autoSpaceDN w:val="0"/>
        <w:adjustRightInd w:val="0"/>
        <w:spacing w:after="75"/>
        <w:ind w:left="709" w:hanging="283"/>
        <w:jc w:val="both"/>
        <w:rPr>
          <w:szCs w:val="24"/>
        </w:rPr>
      </w:pPr>
      <w:r w:rsidRPr="00E8384B">
        <w:rPr>
          <w:szCs w:val="24"/>
        </w:rPr>
        <w:t>czy zastrzeżone informacje/dokumenty były uzyskane w wyniku uczestnictwa w jawnych publicznych postępowaniach finansowanych ze środków pub</w:t>
      </w:r>
      <w:r>
        <w:rPr>
          <w:szCs w:val="24"/>
        </w:rPr>
        <w:t xml:space="preserve">licznych, w tym postępowaniach </w:t>
      </w:r>
      <w:r w:rsidRPr="00E8384B">
        <w:rPr>
          <w:szCs w:val="24"/>
        </w:rPr>
        <w:t>o udzielenie zamówienia publicznego?</w:t>
      </w:r>
    </w:p>
    <w:p w:rsidR="00A50E21" w:rsidRPr="00E8384B" w:rsidRDefault="00A50E21" w:rsidP="00CC2B0D">
      <w:pPr>
        <w:numPr>
          <w:ilvl w:val="0"/>
          <w:numId w:val="36"/>
        </w:numPr>
        <w:autoSpaceDE w:val="0"/>
        <w:autoSpaceDN w:val="0"/>
        <w:adjustRightInd w:val="0"/>
        <w:spacing w:after="75"/>
        <w:ind w:left="709" w:hanging="283"/>
        <w:jc w:val="both"/>
        <w:rPr>
          <w:szCs w:val="24"/>
        </w:rPr>
      </w:pPr>
      <w:r w:rsidRPr="00E8384B">
        <w:rPr>
          <w:szCs w:val="24"/>
        </w:rPr>
        <w:t>w przypadku realizacji zamówienia przez podmioty wspólnie ubiegające się o udzielenie zamówienia/ z udziałem osób trzecich, informacje w zakresie określonym w pkt. 1-4) należy od</w:t>
      </w:r>
      <w:r w:rsidR="006C2C30">
        <w:rPr>
          <w:szCs w:val="24"/>
        </w:rPr>
        <w:t>nieść również do tych podmiotów.</w:t>
      </w:r>
    </w:p>
    <w:p w:rsidR="00A50E21" w:rsidRDefault="00A50E21" w:rsidP="00CC2B0D">
      <w:pPr>
        <w:numPr>
          <w:ilvl w:val="0"/>
          <w:numId w:val="37"/>
        </w:numPr>
        <w:autoSpaceDE w:val="0"/>
        <w:autoSpaceDN w:val="0"/>
        <w:adjustRightInd w:val="0"/>
        <w:spacing w:after="75"/>
        <w:ind w:left="426"/>
        <w:jc w:val="both"/>
        <w:rPr>
          <w:szCs w:val="24"/>
        </w:rPr>
      </w:pPr>
      <w:r w:rsidRPr="00E8384B">
        <w:rPr>
          <w:szCs w:val="24"/>
        </w:rPr>
        <w:t xml:space="preserve">W przypadku gdy Wykonawca nie przedłoży wyczerpujących wyjaśnień w ww. zakresie lub </w:t>
      </w:r>
      <w:r w:rsidRPr="00E8384B">
        <w:rPr>
          <w:szCs w:val="24"/>
        </w:rPr>
        <w:br/>
        <w:t>z przedłożonych wyjaśnień nie będzie wynikało, że zastrzeżone dokumenty stanowią tajemnicę przedsiębiorstwa w rozumieniu ustawy z dnia 16 kwietnia 1993 r. o zwalczaniu nieuczciwej konkurencji /</w:t>
      </w:r>
      <w:proofErr w:type="spellStart"/>
      <w:r w:rsidRPr="00E8384B">
        <w:rPr>
          <w:szCs w:val="24"/>
        </w:rPr>
        <w:t>Dz.U</w:t>
      </w:r>
      <w:proofErr w:type="spellEnd"/>
      <w:r w:rsidRPr="00E8384B">
        <w:rPr>
          <w:szCs w:val="24"/>
        </w:rPr>
        <w:t xml:space="preserve">. z 2003r. Nr 153, poz. 1503 z </w:t>
      </w:r>
      <w:proofErr w:type="spellStart"/>
      <w:r w:rsidRPr="00E8384B">
        <w:rPr>
          <w:szCs w:val="24"/>
        </w:rPr>
        <w:t>późn</w:t>
      </w:r>
      <w:proofErr w:type="spellEnd"/>
      <w:r w:rsidRPr="00E8384B">
        <w:rPr>
          <w:szCs w:val="24"/>
        </w:rPr>
        <w:t xml:space="preserve">. zm./ Zamawiający </w:t>
      </w:r>
      <w:r w:rsidRPr="00E8384B">
        <w:rPr>
          <w:b/>
          <w:szCs w:val="24"/>
          <w:u w:val="single"/>
        </w:rPr>
        <w:t>może</w:t>
      </w:r>
      <w:r w:rsidRPr="00E8384B">
        <w:rPr>
          <w:szCs w:val="24"/>
        </w:rPr>
        <w:t xml:space="preserve"> wezwać do dalszych wyjaśnień, czy przedłożone informacje/dokumenty stanowią tajemnicę przedsiębiorstwa.</w:t>
      </w:r>
    </w:p>
    <w:p w:rsidR="00016976" w:rsidRPr="00E8384B" w:rsidRDefault="00016976" w:rsidP="00E8384B">
      <w:pPr>
        <w:autoSpaceDE w:val="0"/>
        <w:autoSpaceDN w:val="0"/>
        <w:adjustRightInd w:val="0"/>
        <w:spacing w:after="75"/>
        <w:ind w:left="426"/>
        <w:jc w:val="both"/>
        <w:rPr>
          <w:szCs w:val="24"/>
        </w:rPr>
      </w:pPr>
    </w:p>
    <w:p w:rsidR="005A0E3F" w:rsidRDefault="00016976" w:rsidP="00E8384B">
      <w:pPr>
        <w:pStyle w:val="Nagwek3"/>
        <w:rPr>
          <w:bCs/>
          <w:szCs w:val="24"/>
          <w:u w:val="single"/>
        </w:rPr>
      </w:pPr>
      <w:bookmarkStart w:id="23" w:name="_Toc411087316"/>
      <w:r>
        <w:t>XIV.</w:t>
      </w:r>
      <w:bookmarkEnd w:id="23"/>
      <w:r>
        <w:t xml:space="preserve"> </w:t>
      </w:r>
      <w:bookmarkStart w:id="24" w:name="_Toc411087317"/>
      <w:r w:rsidR="005A0E3F" w:rsidRPr="00392130">
        <w:rPr>
          <w:bCs/>
          <w:szCs w:val="24"/>
          <w:u w:val="single"/>
        </w:rPr>
        <w:t>Sposób przygotowania oferty</w:t>
      </w:r>
      <w:bookmarkEnd w:id="24"/>
    </w:p>
    <w:p w:rsidR="00016976" w:rsidRPr="00392130" w:rsidRDefault="00016976" w:rsidP="00E8384B">
      <w:pPr>
        <w:rPr>
          <w:b/>
          <w:bCs/>
          <w:szCs w:val="24"/>
          <w:u w:val="single"/>
        </w:rPr>
      </w:pP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Wykonawca ma prawo do złożenia jednej oferty.</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Treść oferty musi odpowiadać treści SIWZ z zastrzeżeniem</w:t>
      </w:r>
      <w:r w:rsidR="00AC4DDE">
        <w:rPr>
          <w:szCs w:val="24"/>
        </w:rPr>
        <w:t xml:space="preserve"> art. 87 ust. 2 pkt 3 ustawy</w:t>
      </w:r>
      <w:r w:rsidRPr="00E8384B">
        <w:rPr>
          <w:szCs w:val="24"/>
        </w:rPr>
        <w:t>.</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lastRenderedPageBreak/>
        <w:t xml:space="preserve">Oferta musi być podpisana przez osobę/y uprawnione do reprezentacji Wykonawcy. Ofertę i wszystkie załączone dokumenty powinny/a podpisać osoby/a uprawnione/a do reprezentowania Wykonawcy ujawnione/a w rejestrze lub ewidencji. Jeżeli ofertę i wszystkie załączone dokumenty podpisuje/ą </w:t>
      </w:r>
      <w:r w:rsidRPr="00E8384B">
        <w:rPr>
          <w:b/>
          <w:bCs/>
          <w:szCs w:val="24"/>
        </w:rPr>
        <w:t xml:space="preserve">osoba/y nieujawnione w rejestrze lub ewidencji, </w:t>
      </w:r>
      <w:r w:rsidRPr="00E8384B">
        <w:rPr>
          <w:szCs w:val="24"/>
        </w:rPr>
        <w:t xml:space="preserve">do oferty należy dołączyć </w:t>
      </w:r>
      <w:r w:rsidRPr="00E8384B">
        <w:rPr>
          <w:b/>
          <w:bCs/>
          <w:szCs w:val="24"/>
        </w:rPr>
        <w:t xml:space="preserve">pełnomocnictwo </w:t>
      </w:r>
      <w:r w:rsidRPr="00E8384B">
        <w:rPr>
          <w:szCs w:val="24"/>
        </w:rPr>
        <w:t>dla tej osoby /tych osób, udzielone przez osobę/osoby ujawnione w rejestrze lub ewidencji. Z pełnomocnictwa powinno wynikać upoważnienie do reprezentowania Wykonawcy w postępowaniu w sprawie udzielenia zamówienia publicznego lub do reprezentowania Wykonawcy w postępowaniu i zawarcia umowy w sprawie udzielenia zamówienia publicznego.</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Oferta musi być sporządzona w języku polskim na maszynie, komputerze lub ręcznie nieścieralnym atramentem.</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Zaleca się ponumerowanie stron i ich spięcie w sposób uniemożliwiający przypadkowe zdekompletowanie.</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Dokumenty sporządzone w językach obcych muszą być złożone wraz z tłumaczeniami na język polski.</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Dokumenty wchodzące w skład oferty mogą być przedstawiane w formie oryginałów albo kopii poświadczonych za zgodność z oryginałem przez Wykonawcę z zastrzeżeniem,</w:t>
      </w:r>
      <w:r w:rsidR="00AC4DDE">
        <w:rPr>
          <w:szCs w:val="24"/>
        </w:rPr>
        <w:t xml:space="preserve"> że oświadczenia określone w rozdziale X</w:t>
      </w:r>
      <w:r w:rsidRPr="00E8384B">
        <w:rPr>
          <w:szCs w:val="24"/>
        </w:rPr>
        <w:t xml:space="preserve"> ust. 1 pkt 1) i ust. 2 pkt 2) i 3), zobowiązanie podmiotu udostępniającego wł</w:t>
      </w:r>
      <w:r w:rsidR="00AC4DDE">
        <w:rPr>
          <w:szCs w:val="24"/>
        </w:rPr>
        <w:t>asne zasoby, o którym mowa w rozdziale X</w:t>
      </w:r>
      <w:r w:rsidR="00E27275">
        <w:rPr>
          <w:szCs w:val="24"/>
        </w:rPr>
        <w:t xml:space="preserve"> ust. 7</w:t>
      </w:r>
      <w:r w:rsidRPr="00E8384B">
        <w:rPr>
          <w:szCs w:val="24"/>
        </w:rPr>
        <w:t xml:space="preserve">, oraz pełnomocnictwo Wykonawca składa w oryginale lub kopii poświadczonej notarialnie. Zgodność z oryginałem wszystkich kopii dokumentów musi być potwierdzona przez osobę/y uprawnione do reprezentacji Wykonawcy. W przypadku Wykonawców wspólnie ubiegających się o udzielenie zamówienia oraz w przypadku innych podmiotów, na zasobach których wykonawca polega na zasadach określonych w art. 26 ust. 2b ustawy </w:t>
      </w:r>
      <w:proofErr w:type="spellStart"/>
      <w:r w:rsidRPr="00E8384B">
        <w:rPr>
          <w:szCs w:val="24"/>
        </w:rPr>
        <w:t>Pzp</w:t>
      </w:r>
      <w:proofErr w:type="spellEnd"/>
      <w:r w:rsidRPr="00E8384B">
        <w:rPr>
          <w:szCs w:val="24"/>
        </w:rPr>
        <w:t xml:space="preserve"> kopie dokumentów dotyczących odpowiednio Wykonawcy lub tych podmiotów są poświadczane za zgodność z oryginałem odpowiednio przez Wykonawcę lub te podmioty.</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Wszelkie miejsca w ofercie, w których Wykonawca naniósł poprawki lub zmiany wpisywanej przez siebie treści, muszą być parafowane przez osobę/y uprawnione do reprezentacji.</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Wzory formularzy należy wypełnić ściśle według wskazówek określonych w SIWZ.</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b/>
          <w:szCs w:val="24"/>
        </w:rPr>
      </w:pPr>
      <w:r w:rsidRPr="00E8384B">
        <w:rPr>
          <w:szCs w:val="24"/>
        </w:rPr>
        <w:t>Zamawiający nie dopuszcza dokonywania w treści załączonych formularzy jakichkolwiek zmian.</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Żadne dokumenty wchodzące w skład oferty nie podlegają zwrotowi przez Zamawiającego.</w:t>
      </w:r>
    </w:p>
    <w:p w:rsidR="00AC4DDE"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Wykonawca winien umieścić ofertę w zamkniętej kopercie. Na kopercie powinna widnieć nazwa, adres Wykonawcy i Zamawiającego oraz następujące oznaczenie</w:t>
      </w:r>
      <w:r w:rsidR="00AC4DDE">
        <w:rPr>
          <w:szCs w:val="24"/>
        </w:rPr>
        <w:t>:</w:t>
      </w:r>
    </w:p>
    <w:p w:rsidR="00AC4DDE" w:rsidRDefault="00AC4DDE" w:rsidP="00E8384B">
      <w:pPr>
        <w:tabs>
          <w:tab w:val="left" w:pos="426"/>
        </w:tabs>
        <w:autoSpaceDE w:val="0"/>
        <w:autoSpaceDN w:val="0"/>
        <w:adjustRightInd w:val="0"/>
        <w:spacing w:after="75"/>
        <w:ind w:left="426"/>
        <w:jc w:val="both"/>
        <w:rPr>
          <w:szCs w:val="24"/>
        </w:rPr>
      </w:pPr>
    </w:p>
    <w:p w:rsidR="00AC4DDE" w:rsidRPr="00B57E2B" w:rsidRDefault="00016976" w:rsidP="00AC4DDE">
      <w:pPr>
        <w:pStyle w:val="Default"/>
        <w:spacing w:after="120" w:line="276" w:lineRule="auto"/>
        <w:ind w:left="1134"/>
        <w:jc w:val="center"/>
        <w:rPr>
          <w:rFonts w:eastAsia="Calibri"/>
          <w:lang w:eastAsia="en-US"/>
        </w:rPr>
      </w:pPr>
      <w:r w:rsidRPr="00E8384B">
        <w:t xml:space="preserve"> </w:t>
      </w:r>
      <w:r w:rsidR="00AC4DDE" w:rsidRPr="00B57E2B">
        <w:rPr>
          <w:rFonts w:eastAsia="Calibri"/>
          <w:lang w:eastAsia="en-US"/>
        </w:rPr>
        <w:t>……………………………….</w:t>
      </w:r>
    </w:p>
    <w:p w:rsidR="00AC4DDE" w:rsidRPr="00B57E2B" w:rsidRDefault="00AC4DDE" w:rsidP="00AC4DDE">
      <w:pPr>
        <w:pStyle w:val="Default"/>
        <w:spacing w:after="120" w:line="276" w:lineRule="auto"/>
        <w:ind w:left="1134"/>
        <w:jc w:val="center"/>
        <w:rPr>
          <w:rFonts w:eastAsia="Calibri"/>
          <w:lang w:eastAsia="en-US"/>
        </w:rPr>
      </w:pPr>
      <w:r w:rsidRPr="00B57E2B">
        <w:rPr>
          <w:rFonts w:eastAsia="Calibri"/>
          <w:lang w:eastAsia="en-US"/>
        </w:rPr>
        <w:t>nazwa i adres Wykonawcy</w:t>
      </w:r>
    </w:p>
    <w:p w:rsidR="00AC4DDE" w:rsidRPr="00B57E2B" w:rsidRDefault="00AC4DDE" w:rsidP="00AC4DDE">
      <w:pPr>
        <w:pStyle w:val="Default"/>
        <w:spacing w:after="120" w:line="276" w:lineRule="auto"/>
        <w:ind w:left="1134"/>
        <w:rPr>
          <w:rFonts w:eastAsia="Calibri"/>
          <w:lang w:eastAsia="en-US"/>
        </w:rPr>
      </w:pPr>
    </w:p>
    <w:p w:rsidR="00AC4DDE" w:rsidRPr="00B57E2B" w:rsidRDefault="00AC4DDE" w:rsidP="00AC4DDE">
      <w:pPr>
        <w:pStyle w:val="Default"/>
        <w:spacing w:after="120" w:line="276" w:lineRule="auto"/>
        <w:ind w:left="1134"/>
        <w:jc w:val="center"/>
        <w:rPr>
          <w:rFonts w:eastAsia="Calibri"/>
          <w:lang w:eastAsia="en-US"/>
        </w:rPr>
      </w:pPr>
      <w:r w:rsidRPr="00B57E2B">
        <w:rPr>
          <w:rFonts w:eastAsia="Calibri"/>
          <w:lang w:eastAsia="en-US"/>
        </w:rPr>
        <w:t>Instytut Lotnictwa</w:t>
      </w:r>
    </w:p>
    <w:p w:rsidR="00AC4DDE" w:rsidRPr="00B57E2B" w:rsidRDefault="00AC4DDE" w:rsidP="00AC4DDE">
      <w:pPr>
        <w:pStyle w:val="Default"/>
        <w:spacing w:after="120" w:line="276" w:lineRule="auto"/>
        <w:ind w:left="1134"/>
        <w:jc w:val="center"/>
        <w:rPr>
          <w:rFonts w:eastAsia="Calibri"/>
          <w:lang w:eastAsia="en-US"/>
        </w:rPr>
      </w:pPr>
      <w:r w:rsidRPr="00B57E2B">
        <w:rPr>
          <w:rFonts w:eastAsia="Calibri"/>
          <w:lang w:eastAsia="en-US"/>
        </w:rPr>
        <w:t>Al. Krakowska 110/114</w:t>
      </w:r>
    </w:p>
    <w:p w:rsidR="00AC4DDE" w:rsidRPr="00B57E2B" w:rsidRDefault="00AC4DDE" w:rsidP="00AC4DDE">
      <w:pPr>
        <w:pStyle w:val="Default"/>
        <w:spacing w:after="120" w:line="276" w:lineRule="auto"/>
        <w:ind w:left="1134"/>
        <w:jc w:val="center"/>
        <w:rPr>
          <w:rFonts w:eastAsia="Calibri"/>
          <w:lang w:eastAsia="en-US"/>
        </w:rPr>
      </w:pPr>
      <w:r w:rsidRPr="00B57E2B">
        <w:rPr>
          <w:rFonts w:eastAsia="Calibri"/>
          <w:lang w:eastAsia="en-US"/>
        </w:rPr>
        <w:t>02-256 Warszawa</w:t>
      </w:r>
    </w:p>
    <w:p w:rsidR="00A843BE" w:rsidRDefault="00AC4DDE" w:rsidP="00E8384B">
      <w:pPr>
        <w:autoSpaceDE w:val="0"/>
        <w:autoSpaceDN w:val="0"/>
        <w:adjustRightInd w:val="0"/>
        <w:jc w:val="center"/>
        <w:rPr>
          <w:rFonts w:eastAsia="Calibri"/>
          <w:lang w:eastAsia="en-US"/>
        </w:rPr>
      </w:pPr>
      <w:r w:rsidRPr="00B57E2B">
        <w:rPr>
          <w:rFonts w:eastAsia="Calibri"/>
          <w:lang w:eastAsia="en-US"/>
        </w:rPr>
        <w:t>OFERTA na:</w:t>
      </w:r>
    </w:p>
    <w:p w:rsidR="00AC4DDE" w:rsidRPr="00E8384B" w:rsidRDefault="00A843BE" w:rsidP="00E8384B">
      <w:pPr>
        <w:autoSpaceDE w:val="0"/>
        <w:autoSpaceDN w:val="0"/>
        <w:adjustRightInd w:val="0"/>
        <w:jc w:val="center"/>
        <w:rPr>
          <w:szCs w:val="24"/>
        </w:rPr>
      </w:pPr>
      <w:r w:rsidRPr="00AE24BF">
        <w:rPr>
          <w:bCs/>
          <w:color w:val="000000"/>
          <w:szCs w:val="24"/>
        </w:rPr>
        <w:lastRenderedPageBreak/>
        <w:t>"</w:t>
      </w:r>
      <w:r w:rsidR="00A5503F">
        <w:rPr>
          <w:bCs/>
          <w:color w:val="000000"/>
          <w:szCs w:val="24"/>
        </w:rPr>
        <w:t>Doposażenie systemu do badań wytrzymałości na obciążenia dynamiczne</w:t>
      </w:r>
      <w:r w:rsidR="00897DE1">
        <w:rPr>
          <w:bCs/>
          <w:color w:val="000000"/>
          <w:szCs w:val="24"/>
        </w:rPr>
        <w:t xml:space="preserve"> </w:t>
      </w:r>
      <w:r w:rsidR="00897DE1" w:rsidRPr="00897DE1">
        <w:t xml:space="preserve">o komorę klimatyczną oraz końcówkę mocy 10 </w:t>
      </w:r>
      <w:r w:rsidR="009958E5">
        <w:t>kW</w:t>
      </w:r>
      <w:r w:rsidRPr="00AE24BF">
        <w:rPr>
          <w:bCs/>
          <w:color w:val="000000"/>
          <w:szCs w:val="24"/>
        </w:rPr>
        <w:t>”</w:t>
      </w:r>
      <w:r>
        <w:rPr>
          <w:bCs/>
          <w:color w:val="000000"/>
          <w:szCs w:val="24"/>
        </w:rPr>
        <w:t xml:space="preserve">, </w:t>
      </w:r>
      <w:r>
        <w:rPr>
          <w:rFonts w:eastAsia="Calibri"/>
          <w:lang w:eastAsia="en-US"/>
        </w:rPr>
        <w:t>p</w:t>
      </w:r>
      <w:r w:rsidR="00A5503F">
        <w:rPr>
          <w:rFonts w:eastAsia="Calibri"/>
          <w:lang w:eastAsia="en-US"/>
        </w:rPr>
        <w:t>ostępowanie nr 11</w:t>
      </w:r>
      <w:r w:rsidR="00543792">
        <w:rPr>
          <w:rFonts w:eastAsia="Calibri"/>
          <w:lang w:eastAsia="en-US"/>
        </w:rPr>
        <w:t>/DE</w:t>
      </w:r>
      <w:r w:rsidR="00AC4DDE">
        <w:rPr>
          <w:rFonts w:eastAsia="Calibri"/>
          <w:lang w:eastAsia="en-US"/>
        </w:rPr>
        <w:t xml:space="preserve">/Z/15 </w:t>
      </w:r>
    </w:p>
    <w:p w:rsidR="00AC4DDE" w:rsidRDefault="00AC4DDE" w:rsidP="00AC4DDE">
      <w:pPr>
        <w:pStyle w:val="Default"/>
        <w:spacing w:after="120" w:line="276" w:lineRule="auto"/>
        <w:ind w:left="1134"/>
        <w:jc w:val="center"/>
        <w:rPr>
          <w:rFonts w:eastAsia="Calibri"/>
          <w:lang w:eastAsia="en-US"/>
        </w:rPr>
      </w:pPr>
      <w:r w:rsidRPr="00B57E2B">
        <w:rPr>
          <w:rFonts w:eastAsia="Calibri"/>
          <w:lang w:eastAsia="en-US"/>
        </w:rPr>
        <w:t>Dostarc</w:t>
      </w:r>
      <w:r>
        <w:rPr>
          <w:rFonts w:eastAsia="Calibri"/>
          <w:lang w:eastAsia="en-US"/>
        </w:rPr>
        <w:t xml:space="preserve">zyć do budynku X2 pokój nr 1.1B. </w:t>
      </w:r>
    </w:p>
    <w:p w:rsidR="00AC4DDE" w:rsidRPr="00B57E2B" w:rsidRDefault="00AC4DDE" w:rsidP="00AC4DDE">
      <w:pPr>
        <w:pStyle w:val="Default"/>
        <w:spacing w:after="120" w:line="276" w:lineRule="auto"/>
        <w:ind w:left="1134"/>
        <w:jc w:val="center"/>
        <w:rPr>
          <w:rFonts w:eastAsia="Calibri"/>
          <w:lang w:eastAsia="en-US"/>
        </w:rPr>
      </w:pPr>
      <w:r>
        <w:rPr>
          <w:rFonts w:eastAsia="Calibri"/>
          <w:lang w:eastAsia="en-US"/>
        </w:rPr>
        <w:t>Nie otwierać przed</w:t>
      </w:r>
      <w:r>
        <w:rPr>
          <w:rFonts w:eastAsia="Calibri"/>
          <w:color w:val="auto"/>
          <w:lang w:eastAsia="en-US"/>
        </w:rPr>
        <w:t xml:space="preserve"> dniem</w:t>
      </w:r>
      <w:r w:rsidRPr="00A35927">
        <w:rPr>
          <w:rFonts w:eastAsia="Calibri"/>
          <w:color w:val="auto"/>
          <w:lang w:eastAsia="en-US"/>
        </w:rPr>
        <w:t xml:space="preserve"> </w:t>
      </w:r>
      <w:r w:rsidR="00897DE1">
        <w:rPr>
          <w:rFonts w:eastAsia="Calibri"/>
          <w:color w:val="auto"/>
          <w:lang w:eastAsia="en-US"/>
        </w:rPr>
        <w:t>26.03.2015</w:t>
      </w:r>
      <w:r w:rsidRPr="00A35927">
        <w:rPr>
          <w:rFonts w:eastAsia="Calibri"/>
          <w:color w:val="auto"/>
          <w:lang w:eastAsia="en-US"/>
        </w:rPr>
        <w:t xml:space="preserve"> r.</w:t>
      </w:r>
      <w:r>
        <w:rPr>
          <w:rFonts w:eastAsia="Calibri"/>
          <w:color w:val="auto"/>
          <w:lang w:eastAsia="en-US"/>
        </w:rPr>
        <w:t xml:space="preserve"> </w:t>
      </w:r>
      <w:r w:rsidRPr="00A35927">
        <w:rPr>
          <w:rFonts w:eastAsia="Calibri"/>
          <w:color w:val="auto"/>
          <w:lang w:eastAsia="en-US"/>
        </w:rPr>
        <w:t>godz.</w:t>
      </w:r>
      <w:r w:rsidR="00897DE1">
        <w:rPr>
          <w:rFonts w:eastAsia="Calibri"/>
          <w:color w:val="auto"/>
          <w:lang w:eastAsia="en-US"/>
        </w:rPr>
        <w:t xml:space="preserve"> 12:15</w:t>
      </w:r>
    </w:p>
    <w:p w:rsidR="00016976" w:rsidRPr="00E8384B"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Wykonawca ponosi wszelkie koszty związane z przygotowaniem i złożeniem oferty.</w:t>
      </w:r>
    </w:p>
    <w:p w:rsidR="00016976" w:rsidRDefault="00016976" w:rsidP="00CC2B0D">
      <w:pPr>
        <w:numPr>
          <w:ilvl w:val="2"/>
          <w:numId w:val="38"/>
        </w:numPr>
        <w:tabs>
          <w:tab w:val="left" w:pos="426"/>
        </w:tabs>
        <w:autoSpaceDE w:val="0"/>
        <w:autoSpaceDN w:val="0"/>
        <w:adjustRightInd w:val="0"/>
        <w:spacing w:after="75"/>
        <w:ind w:left="426" w:hanging="284"/>
        <w:jc w:val="both"/>
        <w:rPr>
          <w:szCs w:val="24"/>
        </w:rPr>
      </w:pPr>
      <w:r w:rsidRPr="00E8384B">
        <w:rPr>
          <w:szCs w:val="24"/>
        </w:rPr>
        <w:t>Jakiekolwiek uchybienie zasadom określonym w ust. 1-1</w:t>
      </w:r>
      <w:r w:rsidR="00C21D66">
        <w:rPr>
          <w:szCs w:val="24"/>
        </w:rPr>
        <w:t>2</w:t>
      </w:r>
      <w:r w:rsidR="00AC4DDE">
        <w:rPr>
          <w:szCs w:val="24"/>
        </w:rPr>
        <w:t>, z wyłączeniem ust. 5</w:t>
      </w:r>
      <w:r w:rsidR="00C21D66">
        <w:rPr>
          <w:szCs w:val="24"/>
        </w:rPr>
        <w:t xml:space="preserve"> i 11</w:t>
      </w:r>
      <w:r w:rsidRPr="00E8384B">
        <w:rPr>
          <w:szCs w:val="24"/>
        </w:rPr>
        <w:t xml:space="preserve"> może spowodować odrzucenie oferty.</w:t>
      </w:r>
    </w:p>
    <w:p w:rsidR="001D0733" w:rsidRDefault="001D0733" w:rsidP="00E8384B">
      <w:pPr>
        <w:tabs>
          <w:tab w:val="left" w:pos="426"/>
        </w:tabs>
        <w:autoSpaceDE w:val="0"/>
        <w:autoSpaceDN w:val="0"/>
        <w:adjustRightInd w:val="0"/>
        <w:spacing w:after="75"/>
        <w:ind w:left="426"/>
        <w:jc w:val="both"/>
        <w:rPr>
          <w:szCs w:val="24"/>
        </w:rPr>
      </w:pPr>
    </w:p>
    <w:p w:rsidR="00312536" w:rsidRDefault="001D0733" w:rsidP="00E8384B">
      <w:pPr>
        <w:pStyle w:val="Nagwek3"/>
        <w:rPr>
          <w:u w:val="single"/>
        </w:rPr>
      </w:pPr>
      <w:bookmarkStart w:id="25" w:name="_Toc411087318"/>
      <w:r>
        <w:rPr>
          <w:rFonts w:eastAsia="Calibri"/>
          <w:u w:val="single"/>
          <w:lang w:eastAsia="en-US"/>
        </w:rPr>
        <w:t xml:space="preserve">XV. </w:t>
      </w:r>
      <w:r w:rsidR="00312536" w:rsidRPr="00392130">
        <w:rPr>
          <w:u w:val="single"/>
        </w:rPr>
        <w:t>Miejsce i termin składania</w:t>
      </w:r>
      <w:r w:rsidR="00E8318C" w:rsidRPr="00392130">
        <w:rPr>
          <w:u w:val="single"/>
        </w:rPr>
        <w:t xml:space="preserve"> i otwarcia</w:t>
      </w:r>
      <w:r w:rsidR="00312536" w:rsidRPr="00392130">
        <w:rPr>
          <w:u w:val="single"/>
        </w:rPr>
        <w:t xml:space="preserve"> ofert</w:t>
      </w:r>
      <w:bookmarkEnd w:id="25"/>
    </w:p>
    <w:p w:rsidR="001D0733" w:rsidRPr="00392130" w:rsidRDefault="001D0733" w:rsidP="00E8384B">
      <w:pPr>
        <w:spacing w:line="276" w:lineRule="auto"/>
        <w:ind w:left="68"/>
        <w:rPr>
          <w:b/>
          <w:szCs w:val="24"/>
          <w:u w:val="single"/>
        </w:rPr>
      </w:pPr>
    </w:p>
    <w:p w:rsidR="00312536" w:rsidRPr="001C3DCE" w:rsidRDefault="00312536" w:rsidP="00CC2B0D">
      <w:pPr>
        <w:pStyle w:val="Akapitzlist"/>
        <w:numPr>
          <w:ilvl w:val="0"/>
          <w:numId w:val="12"/>
        </w:numPr>
        <w:autoSpaceDE w:val="0"/>
        <w:autoSpaceDN w:val="0"/>
        <w:adjustRightInd w:val="0"/>
        <w:spacing w:before="0" w:beforeAutospacing="0" w:after="120" w:afterAutospacing="0"/>
        <w:ind w:left="426"/>
        <w:contextualSpacing w:val="0"/>
        <w:jc w:val="both"/>
        <w:rPr>
          <w:rFonts w:ascii="Times New Roman" w:hAnsi="Times New Roman"/>
          <w:sz w:val="24"/>
          <w:szCs w:val="24"/>
        </w:rPr>
      </w:pPr>
      <w:r w:rsidRPr="00392130">
        <w:rPr>
          <w:rFonts w:ascii="Times New Roman" w:hAnsi="Times New Roman"/>
          <w:color w:val="000000"/>
          <w:sz w:val="24"/>
          <w:szCs w:val="24"/>
        </w:rPr>
        <w:t xml:space="preserve">Oferty </w:t>
      </w:r>
      <w:r w:rsidR="001D0733">
        <w:rPr>
          <w:rFonts w:ascii="Times New Roman" w:hAnsi="Times New Roman"/>
          <w:color w:val="000000"/>
          <w:sz w:val="24"/>
          <w:szCs w:val="24"/>
        </w:rPr>
        <w:t>należy złożyć</w:t>
      </w:r>
      <w:r w:rsidRPr="00392130">
        <w:rPr>
          <w:rFonts w:ascii="Times New Roman" w:hAnsi="Times New Roman"/>
          <w:color w:val="000000"/>
          <w:sz w:val="24"/>
          <w:szCs w:val="24"/>
        </w:rPr>
        <w:t xml:space="preserve"> w siedzibie Zamawiającego: Instytut Lotnictwa, Al. Krakowska 110/114, 02-256 Warszawa, budynek X2, I piętro, pokój 1.1B </w:t>
      </w:r>
      <w:r w:rsidR="00A46F20" w:rsidRPr="00392130">
        <w:rPr>
          <w:rFonts w:ascii="Times New Roman" w:hAnsi="Times New Roman"/>
          <w:b/>
          <w:color w:val="000000"/>
          <w:sz w:val="24"/>
          <w:szCs w:val="24"/>
        </w:rPr>
        <w:t xml:space="preserve">do </w:t>
      </w:r>
      <w:r w:rsidR="00A46F20" w:rsidRPr="001C3DCE">
        <w:rPr>
          <w:rFonts w:ascii="Times New Roman" w:hAnsi="Times New Roman"/>
          <w:b/>
          <w:sz w:val="24"/>
          <w:szCs w:val="24"/>
        </w:rPr>
        <w:t xml:space="preserve">dnia </w:t>
      </w:r>
      <w:r w:rsidR="00F66783">
        <w:rPr>
          <w:rFonts w:ascii="Times New Roman" w:hAnsi="Times New Roman"/>
          <w:b/>
          <w:sz w:val="24"/>
          <w:szCs w:val="24"/>
        </w:rPr>
        <w:t>26.03.2015</w:t>
      </w:r>
      <w:r w:rsidR="00C21D66" w:rsidRPr="001C3DCE">
        <w:rPr>
          <w:rFonts w:ascii="Times New Roman" w:hAnsi="Times New Roman"/>
          <w:b/>
          <w:sz w:val="24"/>
          <w:szCs w:val="24"/>
        </w:rPr>
        <w:t xml:space="preserve"> </w:t>
      </w:r>
      <w:r w:rsidRPr="001C3DCE">
        <w:rPr>
          <w:rFonts w:ascii="Times New Roman" w:hAnsi="Times New Roman"/>
          <w:b/>
          <w:sz w:val="24"/>
          <w:szCs w:val="24"/>
        </w:rPr>
        <w:t xml:space="preserve">do godz. </w:t>
      </w:r>
      <w:r w:rsidR="00F66783">
        <w:rPr>
          <w:rFonts w:ascii="Times New Roman" w:hAnsi="Times New Roman"/>
          <w:b/>
          <w:sz w:val="24"/>
          <w:szCs w:val="24"/>
        </w:rPr>
        <w:t>12:00</w:t>
      </w:r>
      <w:r w:rsidR="001D0733">
        <w:rPr>
          <w:rFonts w:ascii="Times New Roman" w:hAnsi="Times New Roman"/>
          <w:b/>
          <w:sz w:val="24"/>
          <w:szCs w:val="24"/>
        </w:rPr>
        <w:t xml:space="preserve"> </w:t>
      </w:r>
      <w:r w:rsidR="001D0733" w:rsidRPr="00E8384B">
        <w:rPr>
          <w:rFonts w:ascii="Times New Roman" w:hAnsi="Times New Roman"/>
          <w:sz w:val="24"/>
          <w:szCs w:val="24"/>
        </w:rPr>
        <w:t>czasu lokalnego</w:t>
      </w:r>
      <w:r w:rsidR="001D0733">
        <w:rPr>
          <w:rFonts w:ascii="Times New Roman" w:hAnsi="Times New Roman"/>
          <w:sz w:val="24"/>
          <w:szCs w:val="24"/>
        </w:rPr>
        <w:t>.</w:t>
      </w:r>
    </w:p>
    <w:p w:rsidR="00312536" w:rsidRDefault="00312536" w:rsidP="00CC2B0D">
      <w:pPr>
        <w:pStyle w:val="Akapitzlist"/>
        <w:numPr>
          <w:ilvl w:val="0"/>
          <w:numId w:val="12"/>
        </w:numPr>
        <w:autoSpaceDE w:val="0"/>
        <w:autoSpaceDN w:val="0"/>
        <w:adjustRightInd w:val="0"/>
        <w:spacing w:before="0" w:beforeAutospacing="0" w:after="120" w:afterAutospacing="0"/>
        <w:ind w:left="425" w:hanging="357"/>
        <w:contextualSpacing w:val="0"/>
        <w:jc w:val="both"/>
        <w:rPr>
          <w:rFonts w:ascii="Times New Roman" w:hAnsi="Times New Roman"/>
          <w:b/>
          <w:sz w:val="24"/>
          <w:szCs w:val="24"/>
        </w:rPr>
      </w:pPr>
      <w:r w:rsidRPr="001C3DCE">
        <w:rPr>
          <w:rFonts w:ascii="Times New Roman" w:hAnsi="Times New Roman"/>
          <w:sz w:val="24"/>
          <w:szCs w:val="24"/>
        </w:rPr>
        <w:t xml:space="preserve">Publiczne otwarcie ofert nastąpi </w:t>
      </w:r>
      <w:r w:rsidR="00A755C3" w:rsidRPr="001C3DCE">
        <w:rPr>
          <w:rFonts w:ascii="Times New Roman" w:hAnsi="Times New Roman"/>
          <w:b/>
          <w:sz w:val="24"/>
          <w:szCs w:val="24"/>
        </w:rPr>
        <w:t xml:space="preserve">w dniu </w:t>
      </w:r>
      <w:r w:rsidR="00F66783">
        <w:rPr>
          <w:rFonts w:ascii="Times New Roman" w:hAnsi="Times New Roman"/>
          <w:b/>
          <w:sz w:val="24"/>
          <w:szCs w:val="24"/>
        </w:rPr>
        <w:t>26.03.2015</w:t>
      </w:r>
      <w:r w:rsidR="00C21D66">
        <w:rPr>
          <w:rFonts w:ascii="Times New Roman" w:hAnsi="Times New Roman"/>
          <w:b/>
          <w:sz w:val="24"/>
          <w:szCs w:val="24"/>
        </w:rPr>
        <w:t>.</w:t>
      </w:r>
      <w:r w:rsidR="001C3DCE" w:rsidRPr="001C3DCE">
        <w:rPr>
          <w:rFonts w:ascii="Times New Roman" w:hAnsi="Times New Roman"/>
          <w:b/>
          <w:sz w:val="24"/>
          <w:szCs w:val="24"/>
        </w:rPr>
        <w:t xml:space="preserve"> r.</w:t>
      </w:r>
      <w:r w:rsidRPr="001C3DCE">
        <w:rPr>
          <w:rFonts w:ascii="Times New Roman" w:hAnsi="Times New Roman"/>
          <w:b/>
          <w:sz w:val="24"/>
          <w:szCs w:val="24"/>
        </w:rPr>
        <w:t xml:space="preserve"> o godz.</w:t>
      </w:r>
      <w:r w:rsidR="00D87E35" w:rsidRPr="001C3DCE">
        <w:rPr>
          <w:rFonts w:ascii="Times New Roman" w:hAnsi="Times New Roman"/>
          <w:b/>
          <w:sz w:val="24"/>
          <w:szCs w:val="24"/>
        </w:rPr>
        <w:t xml:space="preserve"> </w:t>
      </w:r>
      <w:r w:rsidR="00F66783">
        <w:rPr>
          <w:rFonts w:ascii="Times New Roman" w:hAnsi="Times New Roman"/>
          <w:b/>
          <w:sz w:val="24"/>
          <w:szCs w:val="24"/>
        </w:rPr>
        <w:t>12:15</w:t>
      </w:r>
      <w:r w:rsidRPr="001C3DCE">
        <w:rPr>
          <w:rFonts w:ascii="Times New Roman" w:hAnsi="Times New Roman"/>
          <w:sz w:val="24"/>
          <w:szCs w:val="24"/>
        </w:rPr>
        <w:t xml:space="preserve"> </w:t>
      </w:r>
      <w:r w:rsidR="001D0733">
        <w:rPr>
          <w:rFonts w:ascii="Times New Roman" w:hAnsi="Times New Roman"/>
          <w:sz w:val="24"/>
          <w:szCs w:val="24"/>
        </w:rPr>
        <w:t xml:space="preserve">czasu lokalnego </w:t>
      </w:r>
      <w:r w:rsidRPr="001C3DCE">
        <w:rPr>
          <w:rFonts w:ascii="Times New Roman" w:hAnsi="Times New Roman"/>
          <w:sz w:val="24"/>
          <w:szCs w:val="24"/>
        </w:rPr>
        <w:t xml:space="preserve">w siedzibie Zamawiającego: Instytut Lotnictwa, Al. Krakowska 110/114, 02-256 Warszawa </w:t>
      </w:r>
      <w:r w:rsidR="00A46F20" w:rsidRPr="001C3DCE">
        <w:rPr>
          <w:rFonts w:ascii="Times New Roman" w:hAnsi="Times New Roman"/>
          <w:b/>
          <w:sz w:val="24"/>
          <w:szCs w:val="24"/>
        </w:rPr>
        <w:t xml:space="preserve">w sali konferencyjnej nr </w:t>
      </w:r>
      <w:r w:rsidR="00F66783">
        <w:rPr>
          <w:rFonts w:ascii="Times New Roman" w:hAnsi="Times New Roman"/>
          <w:b/>
          <w:sz w:val="24"/>
          <w:szCs w:val="24"/>
        </w:rPr>
        <w:t>2</w:t>
      </w:r>
      <w:r w:rsidRPr="001C3DCE">
        <w:rPr>
          <w:rFonts w:ascii="Times New Roman" w:hAnsi="Times New Roman"/>
          <w:b/>
          <w:sz w:val="24"/>
          <w:szCs w:val="24"/>
        </w:rPr>
        <w:t xml:space="preserve"> w</w:t>
      </w:r>
      <w:r w:rsidR="00D87E35" w:rsidRPr="001C3DCE">
        <w:rPr>
          <w:rFonts w:ascii="Times New Roman" w:hAnsi="Times New Roman"/>
          <w:b/>
          <w:sz w:val="24"/>
          <w:szCs w:val="24"/>
        </w:rPr>
        <w:t> </w:t>
      </w:r>
      <w:r w:rsidRPr="001C3DCE">
        <w:rPr>
          <w:rFonts w:ascii="Times New Roman" w:hAnsi="Times New Roman"/>
          <w:b/>
          <w:sz w:val="24"/>
          <w:szCs w:val="24"/>
        </w:rPr>
        <w:t>bud</w:t>
      </w:r>
      <w:r w:rsidR="00A46F20" w:rsidRPr="001C3DCE">
        <w:rPr>
          <w:rFonts w:ascii="Times New Roman" w:hAnsi="Times New Roman"/>
          <w:b/>
          <w:sz w:val="24"/>
          <w:szCs w:val="24"/>
        </w:rPr>
        <w:t>ynku X2 (I piętro).</w:t>
      </w:r>
    </w:p>
    <w:p w:rsidR="001D0733" w:rsidRPr="00E8384B" w:rsidRDefault="001D0733" w:rsidP="00CC2B0D">
      <w:pPr>
        <w:numPr>
          <w:ilvl w:val="0"/>
          <w:numId w:val="12"/>
        </w:numPr>
        <w:spacing w:after="75"/>
        <w:ind w:left="426" w:hanging="426"/>
        <w:jc w:val="both"/>
        <w:rPr>
          <w:szCs w:val="24"/>
        </w:rPr>
      </w:pPr>
      <w:r w:rsidRPr="00E8384B">
        <w:rPr>
          <w:szCs w:val="24"/>
        </w:rPr>
        <w:t>Oferty otrzy</w:t>
      </w:r>
      <w:r w:rsidR="00FB016D">
        <w:rPr>
          <w:szCs w:val="24"/>
        </w:rPr>
        <w:t xml:space="preserve">mane przez Zamawiającego po </w:t>
      </w:r>
      <w:r w:rsidRPr="00E8384B">
        <w:rPr>
          <w:szCs w:val="24"/>
        </w:rPr>
        <w:t>terminie</w:t>
      </w:r>
      <w:r w:rsidR="00FB016D">
        <w:rPr>
          <w:szCs w:val="24"/>
        </w:rPr>
        <w:t xml:space="preserve"> określonym w ust. 1,</w:t>
      </w:r>
      <w:r w:rsidRPr="00E8384B">
        <w:rPr>
          <w:szCs w:val="24"/>
        </w:rPr>
        <w:t xml:space="preserve"> zostaną zwrócone Wykonawcy bez otwierania po upływie terminu przewidzianego na wniesienie odwołania. Zamawiający niezwłocznie zawiadamia Wykonawcę o fakcie złożenia oferty po upływie terminu składania ofert.</w:t>
      </w:r>
    </w:p>
    <w:p w:rsidR="001D0733" w:rsidRPr="00E8384B" w:rsidRDefault="001D0733" w:rsidP="00CC2B0D">
      <w:pPr>
        <w:numPr>
          <w:ilvl w:val="0"/>
          <w:numId w:val="12"/>
        </w:numPr>
        <w:autoSpaceDE w:val="0"/>
        <w:autoSpaceDN w:val="0"/>
        <w:adjustRightInd w:val="0"/>
        <w:spacing w:after="75"/>
        <w:ind w:left="426" w:hanging="426"/>
        <w:jc w:val="both"/>
        <w:rPr>
          <w:szCs w:val="24"/>
        </w:rPr>
      </w:pPr>
      <w:r w:rsidRPr="00E8384B">
        <w:rPr>
          <w:szCs w:val="24"/>
        </w:rPr>
        <w:t xml:space="preserve">Oferty mogą być zmienione lub wycofane przez Wykonawców pod warunkiem, że Zamawiający otrzyma pisemne powiadomienie o wprowadzeniu zmian lub wycofaniu oferty przed upływem terminu składania ofert określonym w niniejszej SIWZ. Powiadomienie o zmianie </w:t>
      </w:r>
      <w:r w:rsidR="00EF5682">
        <w:rPr>
          <w:szCs w:val="24"/>
        </w:rPr>
        <w:t xml:space="preserve">lub wycofaniu </w:t>
      </w:r>
      <w:r w:rsidRPr="00E8384B">
        <w:rPr>
          <w:szCs w:val="24"/>
        </w:rPr>
        <w:t>oferty należy dostarczyć w zamkniętej kopercie</w:t>
      </w:r>
      <w:r w:rsidR="00434B2F">
        <w:rPr>
          <w:szCs w:val="24"/>
        </w:rPr>
        <w:t xml:space="preserve"> opisanej w sposób określony w rozdziale XIV ust.</w:t>
      </w:r>
      <w:r w:rsidRPr="00E8384B">
        <w:rPr>
          <w:szCs w:val="24"/>
        </w:rPr>
        <w:t xml:space="preserve"> 12 SIWZ, z dopiskiem </w:t>
      </w:r>
      <w:r w:rsidRPr="00E8384B">
        <w:rPr>
          <w:szCs w:val="24"/>
          <w:u w:val="single"/>
        </w:rPr>
        <w:t xml:space="preserve">zmiana </w:t>
      </w:r>
      <w:r w:rsidR="00EF5682">
        <w:rPr>
          <w:szCs w:val="24"/>
          <w:u w:val="single"/>
        </w:rPr>
        <w:t xml:space="preserve">lub wycofanie </w:t>
      </w:r>
      <w:r w:rsidRPr="00E8384B">
        <w:rPr>
          <w:szCs w:val="24"/>
          <w:u w:val="single"/>
        </w:rPr>
        <w:t>oferty</w:t>
      </w:r>
      <w:r w:rsidRPr="00E8384B">
        <w:rPr>
          <w:szCs w:val="24"/>
        </w:rPr>
        <w:t>.</w:t>
      </w:r>
    </w:p>
    <w:p w:rsidR="001D0733" w:rsidRPr="00E8384B" w:rsidRDefault="001D0733" w:rsidP="00CC2B0D">
      <w:pPr>
        <w:numPr>
          <w:ilvl w:val="0"/>
          <w:numId w:val="12"/>
        </w:numPr>
        <w:autoSpaceDE w:val="0"/>
        <w:autoSpaceDN w:val="0"/>
        <w:adjustRightInd w:val="0"/>
        <w:spacing w:after="75"/>
        <w:ind w:left="426" w:hanging="426"/>
        <w:jc w:val="both"/>
        <w:rPr>
          <w:szCs w:val="24"/>
        </w:rPr>
      </w:pPr>
      <w:r w:rsidRPr="00E8384B">
        <w:rPr>
          <w:szCs w:val="24"/>
        </w:rPr>
        <w:t xml:space="preserve">Wniosek o wycofanie lub zmianę oferty należy złożyć podpisany przez osobę posiadającą pisemne upoważnienie od Wykonawcy do dokonania czynności wycofania lub zmiany oferty. </w:t>
      </w:r>
    </w:p>
    <w:p w:rsidR="00434B2F" w:rsidRPr="00434B2F" w:rsidRDefault="00434B2F" w:rsidP="00E8384B">
      <w:pPr>
        <w:pStyle w:val="Akapitzlist"/>
        <w:autoSpaceDE w:val="0"/>
        <w:autoSpaceDN w:val="0"/>
        <w:adjustRightInd w:val="0"/>
        <w:spacing w:before="0" w:beforeAutospacing="0" w:after="120" w:afterAutospacing="0"/>
        <w:ind w:left="425"/>
        <w:contextualSpacing w:val="0"/>
        <w:jc w:val="both"/>
        <w:rPr>
          <w:rFonts w:ascii="Times New Roman" w:hAnsi="Times New Roman"/>
          <w:b/>
          <w:sz w:val="24"/>
          <w:szCs w:val="24"/>
        </w:rPr>
      </w:pPr>
    </w:p>
    <w:p w:rsidR="002D6D96" w:rsidRPr="00DC6D0F" w:rsidRDefault="00434B2F" w:rsidP="00E8384B">
      <w:pPr>
        <w:pStyle w:val="Nagwek3"/>
      </w:pPr>
      <w:bookmarkStart w:id="26" w:name="_Toc411087319"/>
      <w:r w:rsidRPr="00434B2F">
        <w:t xml:space="preserve">XVI. </w:t>
      </w:r>
      <w:r w:rsidR="002D6D96" w:rsidRPr="00DC6D0F">
        <w:t>Termin związania ofertą</w:t>
      </w:r>
      <w:bookmarkEnd w:id="26"/>
    </w:p>
    <w:p w:rsidR="003578A2" w:rsidRDefault="003578A2" w:rsidP="003578A2">
      <w:pPr>
        <w:pStyle w:val="Akapitzlist"/>
        <w:autoSpaceDE w:val="0"/>
        <w:autoSpaceDN w:val="0"/>
        <w:adjustRightInd w:val="0"/>
        <w:spacing w:before="0" w:beforeAutospacing="0" w:after="0" w:afterAutospacing="0"/>
        <w:ind w:left="0"/>
        <w:contextualSpacing w:val="0"/>
        <w:jc w:val="both"/>
        <w:rPr>
          <w:rFonts w:ascii="Times New Roman" w:hAnsi="Times New Roman"/>
          <w:color w:val="000000"/>
          <w:sz w:val="24"/>
          <w:szCs w:val="24"/>
        </w:rPr>
      </w:pPr>
    </w:p>
    <w:p w:rsidR="00312536" w:rsidRDefault="00312536" w:rsidP="003578A2">
      <w:pPr>
        <w:pStyle w:val="Akapitzlist"/>
        <w:autoSpaceDE w:val="0"/>
        <w:autoSpaceDN w:val="0"/>
        <w:adjustRightInd w:val="0"/>
        <w:spacing w:before="0" w:beforeAutospacing="0" w:after="0" w:afterAutospacing="0"/>
        <w:ind w:left="0"/>
        <w:contextualSpacing w:val="0"/>
        <w:jc w:val="both"/>
        <w:rPr>
          <w:rFonts w:ascii="Times New Roman" w:hAnsi="Times New Roman"/>
          <w:color w:val="000000"/>
          <w:sz w:val="24"/>
          <w:szCs w:val="24"/>
        </w:rPr>
      </w:pPr>
      <w:r w:rsidRPr="00392130">
        <w:rPr>
          <w:rFonts w:ascii="Times New Roman" w:hAnsi="Times New Roman"/>
          <w:color w:val="000000"/>
          <w:sz w:val="24"/>
          <w:szCs w:val="24"/>
        </w:rPr>
        <w:t>Wykonawca pozostaje związany złożoną o</w:t>
      </w:r>
      <w:r w:rsidR="003918AB">
        <w:rPr>
          <w:rFonts w:ascii="Times New Roman" w:hAnsi="Times New Roman"/>
          <w:color w:val="000000"/>
          <w:sz w:val="24"/>
          <w:szCs w:val="24"/>
        </w:rPr>
        <w:t>fertą przez 30</w:t>
      </w:r>
      <w:r w:rsidRPr="00392130">
        <w:rPr>
          <w:rFonts w:ascii="Times New Roman" w:hAnsi="Times New Roman"/>
          <w:color w:val="000000"/>
          <w:sz w:val="24"/>
          <w:szCs w:val="24"/>
        </w:rPr>
        <w:t xml:space="preserve"> dni. Bieg terminu związania ofertą rozpoczyna się wraz z upływem terminu składania ofert.</w:t>
      </w:r>
    </w:p>
    <w:p w:rsidR="00AF723E" w:rsidRDefault="00AF723E" w:rsidP="00E8384B">
      <w:pPr>
        <w:pStyle w:val="Akapitzlist"/>
        <w:autoSpaceDE w:val="0"/>
        <w:autoSpaceDN w:val="0"/>
        <w:adjustRightInd w:val="0"/>
        <w:spacing w:before="0" w:beforeAutospacing="0" w:after="120" w:afterAutospacing="0"/>
        <w:ind w:left="425"/>
        <w:contextualSpacing w:val="0"/>
        <w:jc w:val="both"/>
        <w:rPr>
          <w:rFonts w:ascii="Times New Roman" w:hAnsi="Times New Roman"/>
          <w:color w:val="000000"/>
          <w:sz w:val="24"/>
          <w:szCs w:val="24"/>
        </w:rPr>
      </w:pPr>
    </w:p>
    <w:p w:rsidR="00434B2F" w:rsidRDefault="00434B2F" w:rsidP="00E8384B">
      <w:pPr>
        <w:pStyle w:val="Nagwek3"/>
      </w:pPr>
      <w:bookmarkStart w:id="27" w:name="_Toc411087320"/>
      <w:r>
        <w:t>XVII. Wymagania dotyczące wadium</w:t>
      </w:r>
      <w:bookmarkEnd w:id="27"/>
    </w:p>
    <w:p w:rsidR="00434B2F" w:rsidRDefault="00434B2F" w:rsidP="003578A2">
      <w:pPr>
        <w:pStyle w:val="Tekstpodstawowy"/>
        <w:spacing w:before="20" w:line="276" w:lineRule="auto"/>
        <w:ind w:left="283" w:hanging="283"/>
        <w:jc w:val="left"/>
        <w:rPr>
          <w:color w:val="000000"/>
          <w:sz w:val="24"/>
          <w:szCs w:val="24"/>
        </w:rPr>
      </w:pPr>
    </w:p>
    <w:p w:rsidR="003578A2" w:rsidRPr="003578A2" w:rsidRDefault="003578A2" w:rsidP="002D6D96">
      <w:pPr>
        <w:pStyle w:val="Tekstpodstawowy"/>
        <w:spacing w:before="20" w:after="20" w:line="276" w:lineRule="auto"/>
        <w:ind w:left="283" w:hanging="283"/>
        <w:jc w:val="left"/>
        <w:rPr>
          <w:b w:val="0"/>
          <w:color w:val="000000"/>
          <w:sz w:val="24"/>
          <w:szCs w:val="24"/>
        </w:rPr>
      </w:pPr>
      <w:r w:rsidRPr="003578A2">
        <w:rPr>
          <w:b w:val="0"/>
          <w:color w:val="000000"/>
          <w:sz w:val="24"/>
          <w:szCs w:val="24"/>
        </w:rPr>
        <w:t>Zamawiający nie wymaga wniesienia wadium</w:t>
      </w:r>
    </w:p>
    <w:p w:rsidR="00434B2F" w:rsidRDefault="00434B2F" w:rsidP="002D6D96">
      <w:pPr>
        <w:pStyle w:val="Tekstpodstawowy"/>
        <w:spacing w:before="20" w:after="20" w:line="276" w:lineRule="auto"/>
        <w:ind w:left="283" w:hanging="283"/>
        <w:jc w:val="left"/>
        <w:rPr>
          <w:color w:val="000000"/>
          <w:sz w:val="24"/>
          <w:szCs w:val="24"/>
        </w:rPr>
      </w:pPr>
    </w:p>
    <w:p w:rsidR="009D0549" w:rsidRDefault="00F0512F" w:rsidP="00E8384B">
      <w:pPr>
        <w:pStyle w:val="Nagwek3"/>
        <w:jc w:val="both"/>
        <w:rPr>
          <w:szCs w:val="24"/>
        </w:rPr>
      </w:pPr>
      <w:bookmarkStart w:id="28" w:name="_Toc411087321"/>
      <w:r w:rsidRPr="00E8384B">
        <w:rPr>
          <w:szCs w:val="24"/>
        </w:rPr>
        <w:t>XVIII.</w:t>
      </w:r>
      <w:bookmarkEnd w:id="28"/>
      <w:r w:rsidRPr="00E8384B">
        <w:rPr>
          <w:szCs w:val="24"/>
        </w:rPr>
        <w:t xml:space="preserve"> </w:t>
      </w:r>
      <w:bookmarkStart w:id="29" w:name="_Toc411087322"/>
      <w:r w:rsidR="009D0549" w:rsidRPr="005D42CF">
        <w:rPr>
          <w:bCs/>
          <w:szCs w:val="24"/>
        </w:rPr>
        <w:t>Opis sposobu porozumiewania się z Wykonawcami</w:t>
      </w:r>
      <w:r w:rsidRPr="005D42CF">
        <w:rPr>
          <w:bCs/>
          <w:szCs w:val="24"/>
        </w:rPr>
        <w:t xml:space="preserve"> </w:t>
      </w:r>
      <w:r w:rsidRPr="005D42CF">
        <w:rPr>
          <w:szCs w:val="24"/>
        </w:rPr>
        <w:t>o</w:t>
      </w:r>
      <w:r w:rsidRPr="00E8384B">
        <w:rPr>
          <w:szCs w:val="24"/>
        </w:rPr>
        <w:t>raz przekazywania oświadczeń lub dokumentów, a</w:t>
      </w:r>
      <w:r w:rsidRPr="00E8384B">
        <w:rPr>
          <w:rFonts w:eastAsia="Tahoma"/>
          <w:szCs w:val="24"/>
        </w:rPr>
        <w:t xml:space="preserve"> </w:t>
      </w:r>
      <w:r w:rsidRPr="00E8384B">
        <w:rPr>
          <w:szCs w:val="24"/>
        </w:rPr>
        <w:t>także</w:t>
      </w:r>
      <w:r w:rsidRPr="00E8384B">
        <w:rPr>
          <w:rFonts w:eastAsia="Tahoma"/>
          <w:szCs w:val="24"/>
        </w:rPr>
        <w:t xml:space="preserve"> </w:t>
      </w:r>
      <w:r w:rsidRPr="00E8384B">
        <w:rPr>
          <w:szCs w:val="24"/>
        </w:rPr>
        <w:t>wskazanie</w:t>
      </w:r>
      <w:r w:rsidRPr="00E8384B">
        <w:rPr>
          <w:rFonts w:eastAsia="Tahoma"/>
          <w:szCs w:val="24"/>
        </w:rPr>
        <w:t xml:space="preserve"> </w:t>
      </w:r>
      <w:r w:rsidRPr="00E8384B">
        <w:rPr>
          <w:szCs w:val="24"/>
        </w:rPr>
        <w:t>osób</w:t>
      </w:r>
      <w:r w:rsidRPr="00E8384B">
        <w:rPr>
          <w:rFonts w:eastAsia="Tahoma"/>
          <w:szCs w:val="24"/>
        </w:rPr>
        <w:t xml:space="preserve"> </w:t>
      </w:r>
      <w:r w:rsidRPr="00E8384B">
        <w:rPr>
          <w:szCs w:val="24"/>
        </w:rPr>
        <w:t>uprawnionych</w:t>
      </w:r>
      <w:r w:rsidRPr="00E8384B">
        <w:rPr>
          <w:rFonts w:eastAsia="Tahoma"/>
          <w:szCs w:val="24"/>
        </w:rPr>
        <w:t xml:space="preserve"> </w:t>
      </w:r>
      <w:r w:rsidRPr="00E8384B">
        <w:rPr>
          <w:szCs w:val="24"/>
        </w:rPr>
        <w:t>do</w:t>
      </w:r>
      <w:r w:rsidRPr="00E8384B">
        <w:rPr>
          <w:rFonts w:eastAsia="Tahoma"/>
          <w:szCs w:val="24"/>
        </w:rPr>
        <w:t xml:space="preserve"> </w:t>
      </w:r>
      <w:r w:rsidRPr="00E8384B">
        <w:rPr>
          <w:szCs w:val="24"/>
        </w:rPr>
        <w:t>porozumiewania</w:t>
      </w:r>
      <w:r w:rsidRPr="00E8384B">
        <w:rPr>
          <w:rFonts w:eastAsia="Tahoma"/>
          <w:szCs w:val="24"/>
        </w:rPr>
        <w:t xml:space="preserve"> </w:t>
      </w:r>
      <w:r w:rsidRPr="00E8384B">
        <w:rPr>
          <w:szCs w:val="24"/>
        </w:rPr>
        <w:t>się</w:t>
      </w:r>
      <w:r w:rsidRPr="00E8384B">
        <w:rPr>
          <w:rFonts w:eastAsia="Tahoma"/>
          <w:szCs w:val="24"/>
        </w:rPr>
        <w:t xml:space="preserve"> </w:t>
      </w:r>
      <w:r w:rsidRPr="00E8384B">
        <w:rPr>
          <w:szCs w:val="24"/>
        </w:rPr>
        <w:t>z</w:t>
      </w:r>
      <w:r w:rsidRPr="00E8384B">
        <w:rPr>
          <w:rFonts w:eastAsia="Tahoma"/>
          <w:szCs w:val="24"/>
        </w:rPr>
        <w:t xml:space="preserve"> </w:t>
      </w:r>
      <w:r w:rsidRPr="00E8384B">
        <w:rPr>
          <w:szCs w:val="24"/>
        </w:rPr>
        <w:t>Wykonawcami</w:t>
      </w:r>
      <w:bookmarkEnd w:id="29"/>
    </w:p>
    <w:p w:rsidR="008E2F04" w:rsidRPr="00E8384B" w:rsidRDefault="008E2F04" w:rsidP="00E8384B"/>
    <w:p w:rsidR="005C2E4E" w:rsidRPr="00392130" w:rsidRDefault="009D0549"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color w:val="000000"/>
          <w:sz w:val="24"/>
          <w:szCs w:val="24"/>
        </w:rPr>
      </w:pPr>
      <w:r w:rsidRPr="00392130">
        <w:rPr>
          <w:rFonts w:ascii="Times New Roman" w:hAnsi="Times New Roman"/>
          <w:color w:val="000000"/>
          <w:sz w:val="24"/>
          <w:szCs w:val="24"/>
        </w:rPr>
        <w:t xml:space="preserve">Osobą upoważnioną do kontaktów z Wykonawcami jest Edyta Sitnik, email: </w:t>
      </w:r>
      <w:hyperlink r:id="rId10" w:history="1">
        <w:r w:rsidR="005C2E4E" w:rsidRPr="00392130">
          <w:rPr>
            <w:rFonts w:ascii="Times New Roman" w:hAnsi="Times New Roman"/>
            <w:color w:val="000000"/>
            <w:sz w:val="24"/>
            <w:szCs w:val="24"/>
          </w:rPr>
          <w:t>edyta.sitnik@ilot.edu.pl</w:t>
        </w:r>
      </w:hyperlink>
    </w:p>
    <w:p w:rsidR="007B58A6" w:rsidRPr="00392130" w:rsidRDefault="005C2E4E"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color w:val="000000"/>
          <w:sz w:val="24"/>
          <w:szCs w:val="24"/>
        </w:rPr>
      </w:pPr>
      <w:r w:rsidRPr="00392130">
        <w:rPr>
          <w:rFonts w:ascii="Times New Roman" w:hAnsi="Times New Roman"/>
          <w:color w:val="000000"/>
          <w:sz w:val="24"/>
          <w:szCs w:val="24"/>
        </w:rPr>
        <w:lastRenderedPageBreak/>
        <w:t>W niniejszym postępowaniu korespondencja pomiędzy Wykonawcami, a Zamawiającym odbywa się drogą elektroniczną. Wszelkie pytania, wnioski, oświadczenia oraz zawiadomienia należy zgłaszać na adres e</w:t>
      </w:r>
      <w:r w:rsidRPr="00392130">
        <w:rPr>
          <w:rFonts w:ascii="Times New Roman" w:hAnsi="Times New Roman"/>
          <w:color w:val="000000"/>
          <w:sz w:val="24"/>
          <w:szCs w:val="24"/>
        </w:rPr>
        <w:noBreakHyphen/>
        <w:t xml:space="preserve">mail: </w:t>
      </w:r>
      <w:hyperlink r:id="rId11" w:history="1"/>
      <w:hyperlink r:id="rId12" w:history="1">
        <w:r w:rsidRPr="00392130">
          <w:rPr>
            <w:rFonts w:ascii="Times New Roman" w:hAnsi="Times New Roman"/>
            <w:color w:val="000000"/>
            <w:sz w:val="24"/>
            <w:szCs w:val="24"/>
          </w:rPr>
          <w:t>edyta.sitnik@ilot.edu.pl</w:t>
        </w:r>
      </w:hyperlink>
      <w:r w:rsidR="00F0512F">
        <w:rPr>
          <w:rFonts w:ascii="Times New Roman" w:hAnsi="Times New Roman"/>
          <w:color w:val="000000"/>
          <w:sz w:val="24"/>
          <w:szCs w:val="24"/>
        </w:rPr>
        <w:t xml:space="preserve"> </w:t>
      </w:r>
    </w:p>
    <w:p w:rsidR="00350407" w:rsidRPr="00392130" w:rsidRDefault="005C2E4E"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color w:val="000000"/>
          <w:sz w:val="24"/>
          <w:szCs w:val="24"/>
        </w:rPr>
      </w:pPr>
      <w:r w:rsidRPr="00392130">
        <w:rPr>
          <w:rFonts w:ascii="Times New Roman" w:hAnsi="Times New Roman"/>
          <w:color w:val="000000"/>
          <w:sz w:val="24"/>
          <w:szCs w:val="24"/>
        </w:rPr>
        <w:t>Forma elektroniczna jest niedopuszczalna do następujących czynności wymagających pod rygorem nieważności formy pisemnej: złożenie oferty, zmiana oferty, powiadomienie Zamawiającego o wycofaniu złożonej przez Wykonawcę oferty.</w:t>
      </w:r>
    </w:p>
    <w:p w:rsidR="00350407" w:rsidRDefault="00350407"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Wykonawca może zwrócić się do Zamawiającego o wyjaśnienie treści SIWZ.</w:t>
      </w:r>
    </w:p>
    <w:p w:rsidR="00350407" w:rsidRDefault="00350407" w:rsidP="00CC2B0D">
      <w:pPr>
        <w:pStyle w:val="Akapitzlist"/>
        <w:numPr>
          <w:ilvl w:val="0"/>
          <w:numId w:val="11"/>
        </w:numPr>
        <w:autoSpaceDE w:val="0"/>
        <w:autoSpaceDN w:val="0"/>
        <w:adjustRightInd w:val="0"/>
        <w:spacing w:before="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Zamawiający jest obowiązany udzielić wyjaśnień niezwłocz</w:t>
      </w:r>
      <w:r w:rsidR="000C372F">
        <w:rPr>
          <w:rFonts w:ascii="Times New Roman" w:hAnsi="Times New Roman"/>
          <w:sz w:val="24"/>
          <w:szCs w:val="24"/>
        </w:rPr>
        <w:t>nie, jednak nie później niż na 2</w:t>
      </w:r>
      <w:r w:rsidRPr="00E8384B">
        <w:rPr>
          <w:rFonts w:ascii="Times New Roman" w:hAnsi="Times New Roman"/>
          <w:sz w:val="24"/>
          <w:szCs w:val="24"/>
        </w:rPr>
        <w:t xml:space="preserve"> dni przed upływem terminu składania ofert, pod warunkiem, że wniosek o wyjaśnienie treści SIWZ wpłynął do Zamawiającego nie później niż do końca dnia, w którym upływa połowa wyznaczonego terminu składania ofert.</w:t>
      </w:r>
    </w:p>
    <w:p w:rsidR="00334AD2"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 xml:space="preserve">Zamawiający udostępni na stronie internetowej: </w:t>
      </w:r>
      <w:hyperlink r:id="rId13" w:history="1">
        <w:r w:rsidRPr="00392130">
          <w:rPr>
            <w:rStyle w:val="Hipercze"/>
            <w:rFonts w:ascii="Times New Roman" w:hAnsi="Times New Roman"/>
            <w:sz w:val="24"/>
            <w:szCs w:val="24"/>
          </w:rPr>
          <w:t>www.ilot.edu.pl</w:t>
        </w:r>
      </w:hyperlink>
      <w:r w:rsidRPr="00392130">
        <w:rPr>
          <w:rFonts w:ascii="Times New Roman" w:hAnsi="Times New Roman"/>
          <w:color w:val="000000"/>
          <w:sz w:val="24"/>
          <w:szCs w:val="24"/>
        </w:rPr>
        <w:t xml:space="preserve"> </w:t>
      </w:r>
      <w:r w:rsidR="004929D8">
        <w:rPr>
          <w:rFonts w:ascii="Times New Roman" w:hAnsi="Times New Roman"/>
          <w:color w:val="000000"/>
          <w:sz w:val="24"/>
          <w:szCs w:val="24"/>
        </w:rPr>
        <w:t>(</w:t>
      </w:r>
      <w:r w:rsidRPr="00392130">
        <w:rPr>
          <w:rFonts w:ascii="Times New Roman" w:hAnsi="Times New Roman"/>
          <w:color w:val="000000"/>
          <w:sz w:val="24"/>
          <w:szCs w:val="24"/>
        </w:rPr>
        <w:t xml:space="preserve">w zakładce „przetargi i ogłoszenia” </w:t>
      </w:r>
      <w:r>
        <w:rPr>
          <w:rFonts w:ascii="Times New Roman" w:hAnsi="Times New Roman"/>
          <w:color w:val="000000"/>
          <w:sz w:val="24"/>
          <w:szCs w:val="24"/>
        </w:rPr>
        <w:t xml:space="preserve">w sekcji dotyczącej </w:t>
      </w:r>
      <w:r w:rsidRPr="00392130">
        <w:rPr>
          <w:rFonts w:ascii="Times New Roman" w:hAnsi="Times New Roman"/>
          <w:color w:val="000000"/>
          <w:sz w:val="24"/>
          <w:szCs w:val="24"/>
        </w:rPr>
        <w:t>postępowan</w:t>
      </w:r>
      <w:r w:rsidR="004929D8">
        <w:rPr>
          <w:rFonts w:ascii="Times New Roman" w:hAnsi="Times New Roman"/>
          <w:color w:val="000000"/>
          <w:sz w:val="24"/>
          <w:szCs w:val="24"/>
        </w:rPr>
        <w:t>ia</w:t>
      </w:r>
      <w:r w:rsidR="00396102">
        <w:rPr>
          <w:rFonts w:ascii="Times New Roman" w:hAnsi="Times New Roman"/>
          <w:color w:val="000000"/>
          <w:sz w:val="24"/>
          <w:szCs w:val="24"/>
        </w:rPr>
        <w:t xml:space="preserve"> nr 11</w:t>
      </w:r>
      <w:r w:rsidR="00543792">
        <w:rPr>
          <w:rFonts w:ascii="Times New Roman" w:hAnsi="Times New Roman"/>
          <w:color w:val="000000"/>
          <w:sz w:val="24"/>
          <w:szCs w:val="24"/>
        </w:rPr>
        <w:t>/DE</w:t>
      </w:r>
      <w:r>
        <w:rPr>
          <w:rFonts w:ascii="Times New Roman" w:hAnsi="Times New Roman"/>
          <w:color w:val="000000"/>
          <w:sz w:val="24"/>
          <w:szCs w:val="24"/>
        </w:rPr>
        <w:t>/Z/15</w:t>
      </w:r>
      <w:r w:rsidR="004929D8">
        <w:rPr>
          <w:rFonts w:ascii="Times New Roman" w:hAnsi="Times New Roman"/>
          <w:color w:val="000000"/>
          <w:sz w:val="24"/>
          <w:szCs w:val="24"/>
        </w:rPr>
        <w:t>)</w:t>
      </w:r>
      <w:r w:rsidR="00475D5B">
        <w:rPr>
          <w:rFonts w:ascii="Times New Roman" w:hAnsi="Times New Roman"/>
          <w:sz w:val="24"/>
          <w:szCs w:val="24"/>
        </w:rPr>
        <w:t xml:space="preserve"> treść zapytań wraz </w:t>
      </w:r>
      <w:r w:rsidRPr="00E8384B">
        <w:rPr>
          <w:rFonts w:ascii="Times New Roman" w:hAnsi="Times New Roman"/>
          <w:sz w:val="24"/>
          <w:szCs w:val="24"/>
        </w:rPr>
        <w:t>z</w:t>
      </w:r>
      <w:r w:rsidR="00475D5B">
        <w:rPr>
          <w:rFonts w:ascii="Times New Roman" w:hAnsi="Times New Roman"/>
          <w:sz w:val="24"/>
          <w:szCs w:val="24"/>
        </w:rPr>
        <w:t> </w:t>
      </w:r>
      <w:r w:rsidRPr="00E8384B">
        <w:rPr>
          <w:rFonts w:ascii="Times New Roman" w:hAnsi="Times New Roman"/>
          <w:sz w:val="24"/>
          <w:szCs w:val="24"/>
        </w:rPr>
        <w:t xml:space="preserve">wyjaśnieniami. </w:t>
      </w:r>
    </w:p>
    <w:p w:rsidR="00334AD2"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Zamawiający nie zamierza zwoływać zebrania Wykonawców.</w:t>
      </w:r>
    </w:p>
    <w:p w:rsidR="00900302"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W uzasadnionych przypadkach Zamawiający w każdym czasie przed upływem terminu składania ofert może zmienić treść niniejszej SIWZ. Informację o wprowadzonych w ten sposób modyfikacjach Zamawiający przekaże niezwłocznie wszystkim Wykonawcom, którym przekazano SIWZ i udostępni ją na stronie internetowej</w:t>
      </w:r>
      <w:r w:rsidR="00334AD2">
        <w:rPr>
          <w:rFonts w:ascii="Times New Roman" w:hAnsi="Times New Roman"/>
          <w:sz w:val="24"/>
          <w:szCs w:val="24"/>
        </w:rPr>
        <w:t>, o której mowa w ust. 6</w:t>
      </w:r>
      <w:r w:rsidRPr="00E8384B">
        <w:rPr>
          <w:rFonts w:ascii="Times New Roman" w:hAnsi="Times New Roman"/>
          <w:sz w:val="24"/>
          <w:szCs w:val="24"/>
        </w:rPr>
        <w:t xml:space="preserve">. W przypadku gdy ww. zmiana prowadzi do zmiany treści ogłoszenia o zamówieniu opublikowanego w </w:t>
      </w:r>
      <w:r w:rsidR="00C866C5">
        <w:rPr>
          <w:rFonts w:ascii="Times New Roman" w:hAnsi="Times New Roman"/>
          <w:sz w:val="24"/>
          <w:szCs w:val="24"/>
        </w:rPr>
        <w:t>Biuletynie Zamówień Publicznych</w:t>
      </w:r>
      <w:r w:rsidRPr="00E8384B">
        <w:rPr>
          <w:rFonts w:ascii="Times New Roman" w:hAnsi="Times New Roman"/>
          <w:sz w:val="24"/>
          <w:szCs w:val="24"/>
        </w:rPr>
        <w:t xml:space="preserve">, Zamawiający przekaże ogłoszenie o dodatkowych informacjach, informację o niekompletnej procedurze lub sprostowanie </w:t>
      </w:r>
      <w:r w:rsidR="00C866C5">
        <w:rPr>
          <w:rFonts w:ascii="Times New Roman" w:hAnsi="Times New Roman"/>
          <w:sz w:val="24"/>
          <w:szCs w:val="24"/>
        </w:rPr>
        <w:t>do Biuletynu Zamówień Publicznych</w:t>
      </w:r>
      <w:r w:rsidRPr="00E8384B">
        <w:rPr>
          <w:rFonts w:ascii="Times New Roman" w:hAnsi="Times New Roman"/>
          <w:sz w:val="24"/>
          <w:szCs w:val="24"/>
        </w:rPr>
        <w:t xml:space="preserve"> celem</w:t>
      </w:r>
      <w:r w:rsidR="00C866C5">
        <w:rPr>
          <w:rFonts w:ascii="Times New Roman" w:hAnsi="Times New Roman"/>
          <w:sz w:val="24"/>
          <w:szCs w:val="24"/>
        </w:rPr>
        <w:t xml:space="preserve"> publikacji w tym publikatorze</w:t>
      </w:r>
      <w:r w:rsidRPr="00E8384B">
        <w:rPr>
          <w:rFonts w:ascii="Times New Roman" w:hAnsi="Times New Roman"/>
          <w:sz w:val="24"/>
          <w:szCs w:val="24"/>
        </w:rPr>
        <w:t xml:space="preserve">. </w:t>
      </w:r>
    </w:p>
    <w:p w:rsidR="00900302"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Modyfikacje są każdorazowo wiążące dla Wykonawców.</w:t>
      </w:r>
    </w:p>
    <w:p w:rsidR="00350407" w:rsidRDefault="00350407" w:rsidP="00CC2B0D">
      <w:pPr>
        <w:pStyle w:val="Akapitzlist"/>
        <w:numPr>
          <w:ilvl w:val="0"/>
          <w:numId w:val="11"/>
        </w:numPr>
        <w:autoSpaceDE w:val="0"/>
        <w:autoSpaceDN w:val="0"/>
        <w:adjustRightInd w:val="0"/>
        <w:spacing w:before="240" w:beforeAutospacing="0" w:after="120" w:afterAutospacing="0"/>
        <w:ind w:left="425" w:hanging="357"/>
        <w:contextualSpacing w:val="0"/>
        <w:jc w:val="both"/>
        <w:rPr>
          <w:rFonts w:ascii="Times New Roman" w:hAnsi="Times New Roman"/>
          <w:sz w:val="24"/>
          <w:szCs w:val="24"/>
        </w:rPr>
      </w:pPr>
      <w:r w:rsidRPr="00E8384B">
        <w:rPr>
          <w:rFonts w:ascii="Times New Roman" w:hAnsi="Times New Roman"/>
          <w:sz w:val="24"/>
          <w:szCs w:val="24"/>
        </w:rPr>
        <w:t xml:space="preserve">Zamawiający przedłuża termin składania ofert, jeżeli w wyniku modyfikacji treści niniejszej SIWZ niezbędny jest dodatkowy czas na wprowadzenie zmian w ofertach. O przedłużeniu terminu składania ofert Zamawiający niezwłocznie powiadomi wszystkich Wykonawców, którym przekazano SIWZ z równoczesnym zamieszczeniem tej informacji na stronie internetowej </w:t>
      </w:r>
      <w:hyperlink r:id="rId14" w:history="1">
        <w:r w:rsidR="001F5C99" w:rsidRPr="00E8384B">
          <w:rPr>
            <w:rStyle w:val="Hipercze"/>
            <w:rFonts w:ascii="Times New Roman" w:hAnsi="Times New Roman"/>
            <w:sz w:val="24"/>
            <w:szCs w:val="24"/>
          </w:rPr>
          <w:t>www.</w:t>
        </w:r>
        <w:r w:rsidR="001F5C99">
          <w:rPr>
            <w:rStyle w:val="Hipercze"/>
            <w:rFonts w:ascii="Times New Roman" w:hAnsi="Times New Roman"/>
            <w:sz w:val="24"/>
            <w:szCs w:val="24"/>
          </w:rPr>
          <w:t>ilot</w:t>
        </w:r>
        <w:r w:rsidRPr="00E8384B">
          <w:rPr>
            <w:rStyle w:val="Hipercze"/>
            <w:rFonts w:ascii="Times New Roman" w:hAnsi="Times New Roman"/>
            <w:sz w:val="24"/>
            <w:szCs w:val="24"/>
          </w:rPr>
          <w:t>.edu.pl</w:t>
        </w:r>
      </w:hyperlink>
      <w:r w:rsidRPr="00E8384B">
        <w:rPr>
          <w:rFonts w:ascii="Times New Roman" w:hAnsi="Times New Roman"/>
          <w:sz w:val="24"/>
          <w:szCs w:val="24"/>
        </w:rPr>
        <w:t>.</w:t>
      </w:r>
    </w:p>
    <w:p w:rsidR="003B2069" w:rsidRDefault="00F0512F" w:rsidP="00CA2C7B">
      <w:pPr>
        <w:pStyle w:val="Nagwek3"/>
        <w:spacing w:before="240"/>
      </w:pPr>
      <w:bookmarkStart w:id="30" w:name="_Toc411087323"/>
      <w:r w:rsidRPr="00F0512F">
        <w:t>XIX.</w:t>
      </w:r>
      <w:bookmarkEnd w:id="30"/>
      <w:r w:rsidRPr="00F0512F">
        <w:t xml:space="preserve"> </w:t>
      </w:r>
      <w:bookmarkStart w:id="31" w:name="_Toc411087324"/>
      <w:r w:rsidR="003B2069" w:rsidRPr="00392130">
        <w:t>Opis sposobu obliczenia ceny oferty</w:t>
      </w:r>
      <w:bookmarkEnd w:id="31"/>
    </w:p>
    <w:p w:rsidR="008E2F04" w:rsidRPr="00E8384B" w:rsidRDefault="008E2F04" w:rsidP="00E8384B"/>
    <w:p w:rsidR="00DA1E0F" w:rsidRPr="00DA1E0F" w:rsidRDefault="003B2069" w:rsidP="00CC2B0D">
      <w:pPr>
        <w:pStyle w:val="Akapitzlist"/>
        <w:numPr>
          <w:ilvl w:val="1"/>
          <w:numId w:val="13"/>
        </w:numPr>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color w:val="000000"/>
          <w:sz w:val="24"/>
          <w:szCs w:val="24"/>
        </w:rPr>
        <w:t xml:space="preserve">Wszystkie ceny powinny być wyrażone w złotych polskich. </w:t>
      </w:r>
    </w:p>
    <w:p w:rsidR="00DA1E0F" w:rsidRPr="00DA1E0F" w:rsidRDefault="00DA1E0F" w:rsidP="00CC2B0D">
      <w:pPr>
        <w:pStyle w:val="Akapitzlist"/>
        <w:numPr>
          <w:ilvl w:val="1"/>
          <w:numId w:val="13"/>
        </w:numPr>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sz w:val="24"/>
          <w:szCs w:val="24"/>
        </w:rPr>
        <w:t xml:space="preserve">Ww. cenę </w:t>
      </w:r>
      <w:r w:rsidR="00F0512F" w:rsidRPr="00DA1E0F">
        <w:rPr>
          <w:rFonts w:ascii="Times New Roman" w:hAnsi="Times New Roman"/>
          <w:sz w:val="24"/>
          <w:szCs w:val="24"/>
        </w:rPr>
        <w:t>Wykonawca wyrazi w złotych polskich, z dokładnością do dwóch miejsc po przecinku.</w:t>
      </w:r>
    </w:p>
    <w:p w:rsidR="00DA1E0F" w:rsidRPr="00DA1E0F" w:rsidRDefault="00F0512F" w:rsidP="00CC2B0D">
      <w:pPr>
        <w:pStyle w:val="Akapitzlist"/>
        <w:numPr>
          <w:ilvl w:val="1"/>
          <w:numId w:val="13"/>
        </w:numPr>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sz w:val="24"/>
          <w:szCs w:val="24"/>
        </w:rPr>
        <w:t>Podane w ofercie ceny muszą uwzględniać wszystkie wymagania Zamawiającego określone w SIWZ oraz zawierać wszelkie koszty, jakie poniesie Wykonawca, w tym wszystkie opłaty i podatki (także od towarów i usług).</w:t>
      </w:r>
    </w:p>
    <w:p w:rsidR="00F0512F" w:rsidRPr="00DA1E0F" w:rsidRDefault="009406D3" w:rsidP="00CC2B0D">
      <w:pPr>
        <w:pStyle w:val="Akapitzlist"/>
        <w:numPr>
          <w:ilvl w:val="1"/>
          <w:numId w:val="13"/>
        </w:numPr>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sz w:val="24"/>
          <w:szCs w:val="24"/>
        </w:rPr>
        <w:t>J</w:t>
      </w:r>
      <w:r w:rsidR="00F0512F" w:rsidRPr="00DA1E0F">
        <w:rPr>
          <w:rFonts w:ascii="Times New Roman" w:hAnsi="Times New Roman"/>
          <w:sz w:val="24"/>
          <w:szCs w:val="24"/>
        </w:rPr>
        <w:t xml:space="preserve">eżeli złożono ofertę, której wybór prowadziłby do powstania obowiązku podatkowego Zamawiającego zgodnie z przepisami o podatku od towarów i usług w zakresie dotyczącym wewnątrzwspólnotowego nabycia towarów, Zamawiający w celu oceny takiej oferty dolicza do </w:t>
      </w:r>
      <w:r w:rsidR="00F0512F" w:rsidRPr="00DA1E0F">
        <w:rPr>
          <w:rFonts w:ascii="Times New Roman" w:hAnsi="Times New Roman"/>
          <w:sz w:val="24"/>
          <w:szCs w:val="24"/>
        </w:rPr>
        <w:lastRenderedPageBreak/>
        <w:t>przedstawionej w niej ceny podatek od towarów i usług, który miałby obowiązek wpłacić zgodnie z obowiązującymi przepisami.</w:t>
      </w:r>
    </w:p>
    <w:p w:rsidR="003B2069" w:rsidRPr="00DA1E0F" w:rsidRDefault="003B2069"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r w:rsidRPr="00DA1E0F">
        <w:rPr>
          <w:rFonts w:ascii="Times New Roman" w:hAnsi="Times New Roman"/>
          <w:color w:val="000000"/>
          <w:sz w:val="24"/>
          <w:szCs w:val="24"/>
        </w:rPr>
        <w:t xml:space="preserve"> </w:t>
      </w:r>
    </w:p>
    <w:p w:rsidR="004D7B5A" w:rsidRDefault="008E2F04" w:rsidP="00E8384B">
      <w:pPr>
        <w:pStyle w:val="Nagwek3"/>
        <w:rPr>
          <w:bCs/>
          <w:u w:val="single"/>
        </w:rPr>
      </w:pPr>
      <w:bookmarkStart w:id="32" w:name="_Toc411087325"/>
      <w:r>
        <w:t>XX.</w:t>
      </w:r>
      <w:bookmarkEnd w:id="32"/>
      <w:r>
        <w:t xml:space="preserve"> </w:t>
      </w:r>
      <w:bookmarkStart w:id="33" w:name="_Toc411087326"/>
      <w:r w:rsidR="004D7B5A" w:rsidRPr="00392130">
        <w:rPr>
          <w:bCs/>
          <w:u w:val="single"/>
        </w:rPr>
        <w:t>Kryteria oceny ofert i wybór oferty najkorzystniejszej</w:t>
      </w:r>
      <w:bookmarkEnd w:id="33"/>
    </w:p>
    <w:p w:rsidR="004001BC" w:rsidRDefault="004001BC" w:rsidP="00E8384B">
      <w:pPr>
        <w:jc w:val="both"/>
      </w:pPr>
    </w:p>
    <w:p w:rsidR="004001BC" w:rsidRDefault="004001BC" w:rsidP="00E8384B">
      <w:pPr>
        <w:jc w:val="both"/>
      </w:pPr>
      <w:r>
        <w:t>Mak</w:t>
      </w:r>
      <w:r w:rsidR="00872230">
        <w:t>symalna liczba punktów jaką może</w:t>
      </w:r>
      <w:r>
        <w:t xml:space="preserve"> uzyskać</w:t>
      </w:r>
      <w:r w:rsidR="00872230">
        <w:t xml:space="preserve"> Wykon</w:t>
      </w:r>
      <w:r w:rsidR="009B6EB8">
        <w:t>awca/Wykonawcy wspólnie ubiegają</w:t>
      </w:r>
      <w:r w:rsidR="00872230">
        <w:t>cy się o udzielenie niniejszego zamówienia</w:t>
      </w:r>
      <w:r>
        <w:t xml:space="preserve"> we ws</w:t>
      </w:r>
      <w:r w:rsidR="00872230">
        <w:t>zystkich kryteriach oceny ofert wynosi</w:t>
      </w:r>
      <w:r w:rsidR="009B6EB8">
        <w:t xml:space="preserve"> 100</w:t>
      </w:r>
      <w:r>
        <w:t xml:space="preserve"> punktów.</w:t>
      </w:r>
    </w:p>
    <w:p w:rsidR="004001BC" w:rsidRDefault="004001BC" w:rsidP="00E8384B">
      <w:pPr>
        <w:jc w:val="both"/>
      </w:pPr>
    </w:p>
    <w:p w:rsidR="008E2F04" w:rsidRPr="00E8384B" w:rsidRDefault="004001BC" w:rsidP="00E8384B">
      <w:pPr>
        <w:jc w:val="both"/>
        <w:rPr>
          <w:color w:val="000000"/>
          <w:szCs w:val="24"/>
        </w:rPr>
      </w:pPr>
      <w:r w:rsidRPr="00E8384B">
        <w:rPr>
          <w:color w:val="000000"/>
          <w:szCs w:val="24"/>
        </w:rPr>
        <w:t>Przy wyborze oferty Zamawiający będzie kierował się następującymi kryteriami oceny ofert:</w:t>
      </w:r>
    </w:p>
    <w:p w:rsidR="004001BC" w:rsidRPr="00E8384B" w:rsidRDefault="004001BC" w:rsidP="00E8384B">
      <w:pPr>
        <w:jc w:val="both"/>
      </w:pPr>
    </w:p>
    <w:p w:rsidR="004001BC" w:rsidRPr="00E8384B" w:rsidRDefault="004001BC" w:rsidP="00CC2B0D">
      <w:pPr>
        <w:pStyle w:val="Akapitzlist"/>
        <w:numPr>
          <w:ilvl w:val="1"/>
          <w:numId w:val="14"/>
        </w:numPr>
        <w:autoSpaceDE w:val="0"/>
        <w:autoSpaceDN w:val="0"/>
        <w:adjustRightInd w:val="0"/>
        <w:spacing w:before="0" w:beforeAutospacing="0" w:after="120" w:afterAutospacing="0"/>
        <w:ind w:left="426"/>
        <w:contextualSpacing w:val="0"/>
        <w:jc w:val="both"/>
        <w:rPr>
          <w:rFonts w:ascii="Times New Roman" w:hAnsi="Times New Roman"/>
          <w:b/>
          <w:color w:val="000000"/>
          <w:sz w:val="24"/>
          <w:szCs w:val="24"/>
        </w:rPr>
      </w:pPr>
      <w:r w:rsidRPr="00E8384B">
        <w:rPr>
          <w:rFonts w:ascii="Times New Roman" w:hAnsi="Times New Roman"/>
          <w:b/>
          <w:color w:val="000000"/>
          <w:sz w:val="24"/>
          <w:szCs w:val="24"/>
        </w:rPr>
        <w:t>Kryterium Ceny - waga 80%</w:t>
      </w:r>
    </w:p>
    <w:p w:rsidR="004A1B90" w:rsidRPr="004A1B90" w:rsidRDefault="004A1B90" w:rsidP="004A1B90">
      <w:pPr>
        <w:autoSpaceDE w:val="0"/>
        <w:autoSpaceDN w:val="0"/>
        <w:adjustRightInd w:val="0"/>
        <w:spacing w:after="120"/>
        <w:ind w:left="426"/>
        <w:jc w:val="both"/>
        <w:rPr>
          <w:rFonts w:eastAsia="Calibri"/>
          <w:color w:val="000000"/>
          <w:szCs w:val="24"/>
        </w:rPr>
      </w:pPr>
      <w:r w:rsidRPr="004A1B90">
        <w:rPr>
          <w:rFonts w:eastAsia="Calibri"/>
          <w:color w:val="000000"/>
          <w:szCs w:val="24"/>
        </w:rPr>
        <w:t>Zamawiający przyzna punkty wg następującego wzoru:</w:t>
      </w:r>
    </w:p>
    <w:p w:rsidR="004A1B90" w:rsidRPr="004A1B90" w:rsidRDefault="001C4DAD" w:rsidP="004A1B90">
      <w:pPr>
        <w:spacing w:after="75"/>
        <w:ind w:left="426"/>
        <w:jc w:val="both"/>
        <w:rPr>
          <w:szCs w:val="24"/>
        </w:rPr>
      </w:pPr>
      <w:r>
        <w:rPr>
          <w:szCs w:val="24"/>
        </w:rPr>
        <w:t>C</w:t>
      </w:r>
      <w:r w:rsidR="004A1B90" w:rsidRPr="004A1B90">
        <w:rPr>
          <w:szCs w:val="24"/>
        </w:rPr>
        <w:t xml:space="preserve"> = </w:t>
      </w:r>
      <w:r w:rsidR="004A1B90" w:rsidRPr="003355B1">
        <w:rPr>
          <w:position w:val="-32"/>
        </w:rPr>
        <w:object w:dxaOrig="620" w:dyaOrig="7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5pt;height:34.5pt" o:ole="">
            <v:imagedata r:id="rId15" o:title=""/>
          </v:shape>
          <o:OLEObject Type="Embed" ProgID="Equation.3" ShapeID="_x0000_i1025" DrawAspect="Content" ObjectID="_1488186524" r:id="rId16"/>
        </w:object>
      </w:r>
      <w:r w:rsidR="004A1B90">
        <w:rPr>
          <w:szCs w:val="24"/>
        </w:rPr>
        <w:t>* 8</w:t>
      </w:r>
      <w:r w:rsidR="004A1B90" w:rsidRPr="004A1B90">
        <w:rPr>
          <w:szCs w:val="24"/>
        </w:rPr>
        <w:t>0 pkt</w:t>
      </w:r>
    </w:p>
    <w:p w:rsidR="004A1B90" w:rsidRPr="004A1B90" w:rsidRDefault="004A1B90" w:rsidP="004A1B90">
      <w:pPr>
        <w:spacing w:after="75"/>
        <w:ind w:left="426"/>
        <w:jc w:val="both"/>
        <w:rPr>
          <w:szCs w:val="24"/>
        </w:rPr>
      </w:pPr>
      <w:r w:rsidRPr="004A1B90">
        <w:rPr>
          <w:szCs w:val="24"/>
        </w:rPr>
        <w:t>gdzie:</w:t>
      </w:r>
    </w:p>
    <w:p w:rsidR="004A1B90" w:rsidRPr="004A1B90" w:rsidRDefault="001C4DAD" w:rsidP="004A1B90">
      <w:pPr>
        <w:spacing w:after="75"/>
        <w:ind w:left="426"/>
        <w:jc w:val="both"/>
        <w:rPr>
          <w:szCs w:val="24"/>
        </w:rPr>
      </w:pPr>
      <w:r w:rsidRPr="001C4DAD">
        <w:rPr>
          <w:szCs w:val="24"/>
        </w:rPr>
        <w:t>C</w:t>
      </w:r>
      <w:r w:rsidR="004A1B90" w:rsidRPr="004A1B90">
        <w:rPr>
          <w:szCs w:val="24"/>
        </w:rPr>
        <w:t xml:space="preserve"> – liczba punktów uzyskanych w kryterium cena</w:t>
      </w:r>
    </w:p>
    <w:p w:rsidR="004A1B90" w:rsidRPr="004A1B90" w:rsidRDefault="004A1B90" w:rsidP="004A1B90">
      <w:pPr>
        <w:spacing w:after="75"/>
        <w:ind w:left="426"/>
        <w:jc w:val="both"/>
        <w:rPr>
          <w:szCs w:val="24"/>
        </w:rPr>
      </w:pPr>
      <w:proofErr w:type="spellStart"/>
      <w:r w:rsidRPr="004A1B90">
        <w:rPr>
          <w:szCs w:val="24"/>
        </w:rPr>
        <w:t>C</w:t>
      </w:r>
      <w:r w:rsidRPr="004A1B90">
        <w:rPr>
          <w:szCs w:val="24"/>
          <w:vertAlign w:val="subscript"/>
        </w:rPr>
        <w:t>min</w:t>
      </w:r>
      <w:proofErr w:type="spellEnd"/>
      <w:r w:rsidRPr="004A1B90">
        <w:rPr>
          <w:szCs w:val="24"/>
        </w:rPr>
        <w:t xml:space="preserve"> – najniższa oferowana ceny,</w:t>
      </w:r>
    </w:p>
    <w:p w:rsidR="004A1B90" w:rsidRPr="004A1B90" w:rsidRDefault="004A1B90" w:rsidP="004A1B90">
      <w:pPr>
        <w:spacing w:after="75"/>
        <w:ind w:left="426"/>
        <w:jc w:val="both"/>
        <w:rPr>
          <w:szCs w:val="24"/>
        </w:rPr>
      </w:pPr>
      <w:proofErr w:type="spellStart"/>
      <w:r w:rsidRPr="004A1B90">
        <w:rPr>
          <w:szCs w:val="24"/>
        </w:rPr>
        <w:t>C</w:t>
      </w:r>
      <w:r w:rsidRPr="004A1B90">
        <w:rPr>
          <w:szCs w:val="24"/>
          <w:vertAlign w:val="subscript"/>
        </w:rPr>
        <w:t>oferty</w:t>
      </w:r>
      <w:proofErr w:type="spellEnd"/>
      <w:r w:rsidRPr="004A1B90">
        <w:rPr>
          <w:szCs w:val="24"/>
        </w:rPr>
        <w:t xml:space="preserve"> – cena oferty badanej;</w:t>
      </w:r>
    </w:p>
    <w:p w:rsidR="00EC6425" w:rsidRDefault="00EC6425" w:rsidP="004A1B90">
      <w:pPr>
        <w:pStyle w:val="Tekstpodstawowy"/>
        <w:spacing w:after="75"/>
        <w:ind w:left="66"/>
        <w:jc w:val="both"/>
        <w:rPr>
          <w:b w:val="0"/>
          <w:sz w:val="24"/>
          <w:szCs w:val="24"/>
        </w:rPr>
      </w:pPr>
    </w:p>
    <w:p w:rsidR="006C6FB9" w:rsidRPr="00E8384B" w:rsidRDefault="00B508CF" w:rsidP="00CC2B0D">
      <w:pPr>
        <w:pStyle w:val="Akapitzlist"/>
        <w:numPr>
          <w:ilvl w:val="0"/>
          <w:numId w:val="54"/>
        </w:numPr>
        <w:autoSpaceDE w:val="0"/>
        <w:autoSpaceDN w:val="0"/>
        <w:adjustRightInd w:val="0"/>
        <w:spacing w:before="0" w:beforeAutospacing="0" w:after="120" w:afterAutospacing="0"/>
        <w:contextualSpacing w:val="0"/>
        <w:jc w:val="both"/>
        <w:rPr>
          <w:rFonts w:ascii="Times New Roman" w:hAnsi="Times New Roman"/>
          <w:b/>
          <w:color w:val="000000"/>
          <w:sz w:val="24"/>
          <w:szCs w:val="24"/>
        </w:rPr>
      </w:pPr>
      <w:r>
        <w:rPr>
          <w:rFonts w:ascii="Times New Roman" w:hAnsi="Times New Roman"/>
          <w:b/>
          <w:color w:val="000000"/>
          <w:sz w:val="24"/>
          <w:szCs w:val="24"/>
        </w:rPr>
        <w:t xml:space="preserve">Okres gwarancji </w:t>
      </w:r>
      <w:r w:rsidR="00B63ADE" w:rsidRPr="00E8384B">
        <w:rPr>
          <w:rFonts w:ascii="Times New Roman" w:hAnsi="Times New Roman"/>
          <w:b/>
          <w:color w:val="000000"/>
          <w:sz w:val="24"/>
          <w:szCs w:val="24"/>
        </w:rPr>
        <w:t xml:space="preserve">– </w:t>
      </w:r>
      <w:r w:rsidR="006C6FB9" w:rsidRPr="00E8384B">
        <w:rPr>
          <w:rFonts w:ascii="Times New Roman" w:hAnsi="Times New Roman"/>
          <w:b/>
          <w:color w:val="000000"/>
          <w:sz w:val="24"/>
          <w:szCs w:val="24"/>
        </w:rPr>
        <w:t xml:space="preserve">waga </w:t>
      </w:r>
      <w:r>
        <w:rPr>
          <w:rFonts w:ascii="Times New Roman" w:hAnsi="Times New Roman"/>
          <w:b/>
          <w:color w:val="000000"/>
          <w:sz w:val="24"/>
          <w:szCs w:val="24"/>
        </w:rPr>
        <w:t>20</w:t>
      </w:r>
      <w:r w:rsidR="006C6FB9" w:rsidRPr="00E8384B">
        <w:rPr>
          <w:rFonts w:ascii="Times New Roman" w:hAnsi="Times New Roman"/>
          <w:b/>
          <w:color w:val="000000"/>
          <w:sz w:val="24"/>
          <w:szCs w:val="24"/>
        </w:rPr>
        <w:t>%.</w:t>
      </w:r>
    </w:p>
    <w:p w:rsidR="00BD6F81" w:rsidRPr="003355B1" w:rsidRDefault="00BD6F81" w:rsidP="00BD6F81">
      <w:pPr>
        <w:autoSpaceDE w:val="0"/>
        <w:autoSpaceDN w:val="0"/>
        <w:adjustRightInd w:val="0"/>
        <w:spacing w:after="120"/>
        <w:ind w:left="426"/>
        <w:jc w:val="both"/>
        <w:rPr>
          <w:rFonts w:eastAsia="Calibri"/>
          <w:szCs w:val="24"/>
          <w:lang w:eastAsia="en-US"/>
        </w:rPr>
      </w:pPr>
      <w:r w:rsidRPr="003355B1">
        <w:rPr>
          <w:rFonts w:eastAsia="Calibri"/>
          <w:szCs w:val="24"/>
          <w:lang w:eastAsia="en-US"/>
        </w:rPr>
        <w:t xml:space="preserve">W ramach kryterium Okres gwarancji, Wykonawcom zostaną przyznane punkty w ramach następujących </w:t>
      </w:r>
      <w:proofErr w:type="spellStart"/>
      <w:r w:rsidRPr="003355B1">
        <w:rPr>
          <w:rFonts w:eastAsia="Calibri"/>
          <w:szCs w:val="24"/>
          <w:lang w:eastAsia="en-US"/>
        </w:rPr>
        <w:t>podkryteriów</w:t>
      </w:r>
      <w:proofErr w:type="spellEnd"/>
      <w:r w:rsidRPr="003355B1">
        <w:rPr>
          <w:rFonts w:eastAsia="Calibri"/>
          <w:szCs w:val="24"/>
          <w:lang w:eastAsia="en-US"/>
        </w:rPr>
        <w:t xml:space="preserve"> oceny ofert:</w:t>
      </w:r>
    </w:p>
    <w:p w:rsidR="00BD6F81" w:rsidRPr="003355B1" w:rsidRDefault="002F2D43" w:rsidP="00CC2B0D">
      <w:pPr>
        <w:numPr>
          <w:ilvl w:val="0"/>
          <w:numId w:val="53"/>
        </w:numPr>
        <w:spacing w:before="20" w:beforeAutospacing="1" w:after="20" w:afterAutospacing="1" w:line="276" w:lineRule="auto"/>
        <w:ind w:left="993"/>
        <w:contextualSpacing/>
        <w:jc w:val="both"/>
        <w:rPr>
          <w:rFonts w:eastAsia="Calibri"/>
          <w:szCs w:val="24"/>
          <w:lang w:eastAsia="en-US"/>
        </w:rPr>
      </w:pPr>
      <w:r>
        <w:rPr>
          <w:rFonts w:eastAsia="Calibri"/>
          <w:szCs w:val="24"/>
          <w:lang w:eastAsia="en-US"/>
        </w:rPr>
        <w:t>24 miesięcy</w:t>
      </w:r>
      <w:r w:rsidR="00442BCA">
        <w:rPr>
          <w:rFonts w:eastAsia="Calibri"/>
          <w:szCs w:val="24"/>
          <w:lang w:eastAsia="en-US"/>
        </w:rPr>
        <w:t xml:space="preserve"> – 100</w:t>
      </w:r>
      <w:r w:rsidR="00BD6F81" w:rsidRPr="003355B1">
        <w:rPr>
          <w:rFonts w:eastAsia="Calibri"/>
          <w:szCs w:val="24"/>
          <w:lang w:eastAsia="en-US"/>
        </w:rPr>
        <w:t xml:space="preserve"> pkt.</w:t>
      </w:r>
    </w:p>
    <w:p w:rsidR="00BD6F81" w:rsidRPr="003355B1" w:rsidRDefault="00414B54" w:rsidP="00CC2B0D">
      <w:pPr>
        <w:numPr>
          <w:ilvl w:val="0"/>
          <w:numId w:val="53"/>
        </w:numPr>
        <w:spacing w:before="20" w:beforeAutospacing="1" w:after="20" w:afterAutospacing="1" w:line="276" w:lineRule="auto"/>
        <w:ind w:left="993"/>
        <w:contextualSpacing/>
        <w:jc w:val="both"/>
        <w:rPr>
          <w:rFonts w:eastAsia="Calibri"/>
          <w:szCs w:val="24"/>
          <w:lang w:eastAsia="en-US"/>
        </w:rPr>
      </w:pPr>
      <w:r>
        <w:rPr>
          <w:rFonts w:eastAsia="Calibri"/>
          <w:szCs w:val="24"/>
          <w:lang w:eastAsia="en-US"/>
        </w:rPr>
        <w:t>12</w:t>
      </w:r>
      <w:r w:rsidR="00442BCA">
        <w:rPr>
          <w:rFonts w:eastAsia="Calibri"/>
          <w:szCs w:val="24"/>
          <w:lang w:eastAsia="en-US"/>
        </w:rPr>
        <w:t xml:space="preserve"> miesięcy – 5</w:t>
      </w:r>
      <w:r w:rsidR="00BD6F81" w:rsidRPr="003355B1">
        <w:rPr>
          <w:rFonts w:eastAsia="Calibri"/>
          <w:szCs w:val="24"/>
          <w:lang w:eastAsia="en-US"/>
        </w:rPr>
        <w:t>0 pkt.</w:t>
      </w:r>
    </w:p>
    <w:p w:rsidR="00BD6F81" w:rsidRPr="003355B1" w:rsidRDefault="00BD6F81" w:rsidP="00BD6F81">
      <w:pPr>
        <w:autoSpaceDE w:val="0"/>
        <w:autoSpaceDN w:val="0"/>
        <w:adjustRightInd w:val="0"/>
        <w:spacing w:after="120"/>
        <w:ind w:left="426"/>
        <w:jc w:val="both"/>
        <w:rPr>
          <w:rFonts w:eastAsia="Calibri"/>
          <w:color w:val="000000"/>
          <w:szCs w:val="24"/>
          <w:lang w:eastAsia="en-US"/>
        </w:rPr>
      </w:pPr>
    </w:p>
    <w:p w:rsidR="00BD6F81" w:rsidRPr="003355B1" w:rsidRDefault="00904001" w:rsidP="000D02BB">
      <w:pPr>
        <w:ind w:left="720" w:firstLine="696"/>
        <w:jc w:val="both"/>
        <w:rPr>
          <w:szCs w:val="24"/>
        </w:rPr>
      </w:pPr>
      <w:proofErr w:type="spellStart"/>
      <w:r w:rsidRPr="003355B1">
        <w:rPr>
          <w:szCs w:val="24"/>
        </w:rPr>
        <w:t>P</w:t>
      </w:r>
      <w:r>
        <w:rPr>
          <w:szCs w:val="24"/>
          <w:vertAlign w:val="subscript"/>
        </w:rPr>
        <w:t>oferty</w:t>
      </w:r>
      <w:proofErr w:type="spellEnd"/>
    </w:p>
    <w:p w:rsidR="00BD6F81" w:rsidRPr="003355B1" w:rsidRDefault="002F2D43" w:rsidP="00BD6F81">
      <w:pPr>
        <w:ind w:left="720"/>
        <w:jc w:val="both"/>
        <w:rPr>
          <w:szCs w:val="24"/>
        </w:rPr>
      </w:pPr>
      <w:r>
        <w:rPr>
          <w:szCs w:val="24"/>
        </w:rPr>
        <w:t>P =</w:t>
      </w:r>
      <w:r w:rsidR="000D02BB">
        <w:rPr>
          <w:szCs w:val="24"/>
        </w:rPr>
        <w:tab/>
      </w:r>
      <w:r w:rsidR="00BD6F81" w:rsidRPr="003355B1">
        <w:rPr>
          <w:szCs w:val="24"/>
        </w:rPr>
        <w:t xml:space="preserve">--------------  </w:t>
      </w:r>
      <w:r w:rsidR="00BD6F81" w:rsidRPr="003355B1">
        <w:rPr>
          <w:position w:val="-10"/>
          <w:szCs w:val="24"/>
        </w:rPr>
        <w:object w:dxaOrig="180" w:dyaOrig="340">
          <v:shape id="_x0000_i1026" type="#_x0000_t75" style="width:9pt;height:16.5pt" o:ole="">
            <v:imagedata r:id="rId17" o:title=""/>
          </v:shape>
          <o:OLEObject Type="Embed" ProgID="Equation.3" ShapeID="_x0000_i1026" DrawAspect="Content" ObjectID="_1488186525" r:id="rId18"/>
        </w:object>
      </w:r>
      <w:r w:rsidR="00414B54">
        <w:rPr>
          <w:szCs w:val="24"/>
        </w:rPr>
        <w:t>* 2</w:t>
      </w:r>
      <w:r w:rsidR="00BD6F81" w:rsidRPr="003355B1">
        <w:rPr>
          <w:szCs w:val="24"/>
        </w:rPr>
        <w:t>0 pkt</w:t>
      </w:r>
      <w:r w:rsidR="008C7966">
        <w:rPr>
          <w:szCs w:val="24"/>
        </w:rPr>
        <w:t>.</w:t>
      </w:r>
    </w:p>
    <w:p w:rsidR="00BD6F81" w:rsidRPr="003355B1" w:rsidRDefault="00BD6F81" w:rsidP="000D02BB">
      <w:pPr>
        <w:ind w:left="720" w:firstLine="696"/>
        <w:jc w:val="both"/>
        <w:rPr>
          <w:szCs w:val="24"/>
        </w:rPr>
      </w:pPr>
      <w:r w:rsidRPr="003355B1">
        <w:rPr>
          <w:szCs w:val="24"/>
        </w:rPr>
        <w:t xml:space="preserve"> </w:t>
      </w:r>
      <w:proofErr w:type="spellStart"/>
      <w:r w:rsidR="00904001" w:rsidRPr="003355B1">
        <w:rPr>
          <w:szCs w:val="24"/>
        </w:rPr>
        <w:t>P</w:t>
      </w:r>
      <w:r w:rsidR="00904001">
        <w:rPr>
          <w:szCs w:val="24"/>
          <w:vertAlign w:val="subscript"/>
        </w:rPr>
        <w:t>max</w:t>
      </w:r>
      <w:proofErr w:type="spellEnd"/>
    </w:p>
    <w:p w:rsidR="00BD6F81" w:rsidRPr="003355B1" w:rsidRDefault="00BD6F81" w:rsidP="00BD6F81">
      <w:pPr>
        <w:ind w:left="720"/>
        <w:jc w:val="both"/>
        <w:rPr>
          <w:szCs w:val="24"/>
        </w:rPr>
      </w:pPr>
      <w:r w:rsidRPr="003355B1">
        <w:rPr>
          <w:szCs w:val="24"/>
        </w:rPr>
        <w:t>gdzie:</w:t>
      </w:r>
    </w:p>
    <w:p w:rsidR="00BD6F81" w:rsidRPr="003355B1" w:rsidRDefault="00BD6F81" w:rsidP="00BD6F81">
      <w:pPr>
        <w:spacing w:after="75"/>
        <w:ind w:left="720"/>
        <w:jc w:val="both"/>
        <w:rPr>
          <w:szCs w:val="24"/>
        </w:rPr>
      </w:pPr>
      <w:r w:rsidRPr="003355B1">
        <w:rPr>
          <w:szCs w:val="24"/>
        </w:rPr>
        <w:t xml:space="preserve">P – liczba punktów uzyskanych w kryterium,  </w:t>
      </w:r>
    </w:p>
    <w:p w:rsidR="00BD6F81" w:rsidRPr="003355B1" w:rsidRDefault="00904001" w:rsidP="00904001">
      <w:pPr>
        <w:spacing w:after="75"/>
        <w:ind w:left="709"/>
        <w:jc w:val="both"/>
        <w:rPr>
          <w:szCs w:val="24"/>
        </w:rPr>
      </w:pPr>
      <w:proofErr w:type="spellStart"/>
      <w:r w:rsidRPr="003355B1">
        <w:rPr>
          <w:szCs w:val="24"/>
        </w:rPr>
        <w:t>P</w:t>
      </w:r>
      <w:r>
        <w:rPr>
          <w:szCs w:val="24"/>
          <w:vertAlign w:val="subscript"/>
        </w:rPr>
        <w:t>oferty</w:t>
      </w:r>
      <w:proofErr w:type="spellEnd"/>
      <w:r w:rsidR="00BD6F81" w:rsidRPr="003355B1">
        <w:rPr>
          <w:szCs w:val="24"/>
        </w:rPr>
        <w:t xml:space="preserve"> – liczba punktów za okres gwarancji w ofercie badanej,</w:t>
      </w:r>
    </w:p>
    <w:p w:rsidR="00BD6F81" w:rsidRPr="003355B1" w:rsidRDefault="00904001" w:rsidP="00BD6F81">
      <w:pPr>
        <w:spacing w:after="75"/>
        <w:ind w:left="720"/>
        <w:jc w:val="both"/>
        <w:rPr>
          <w:szCs w:val="24"/>
        </w:rPr>
      </w:pPr>
      <w:proofErr w:type="spellStart"/>
      <w:r w:rsidRPr="003355B1">
        <w:rPr>
          <w:szCs w:val="24"/>
        </w:rPr>
        <w:t>P</w:t>
      </w:r>
      <w:r>
        <w:rPr>
          <w:szCs w:val="24"/>
          <w:vertAlign w:val="subscript"/>
        </w:rPr>
        <w:t>max</w:t>
      </w:r>
      <w:proofErr w:type="spellEnd"/>
      <w:r w:rsidR="00BD6F81" w:rsidRPr="003355B1">
        <w:rPr>
          <w:szCs w:val="24"/>
        </w:rPr>
        <w:t xml:space="preserve"> – największa liczba punktów za okres gwarancji w złożonych ofertach.</w:t>
      </w:r>
    </w:p>
    <w:p w:rsidR="004B07B3" w:rsidRPr="006C6FB9" w:rsidRDefault="004B07B3"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color w:val="000000"/>
          <w:sz w:val="24"/>
          <w:szCs w:val="24"/>
        </w:rPr>
      </w:pPr>
    </w:p>
    <w:p w:rsidR="004B07B3" w:rsidRPr="00E8384B" w:rsidRDefault="004B07B3"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sz w:val="24"/>
          <w:szCs w:val="24"/>
        </w:rPr>
      </w:pPr>
      <w:r w:rsidRPr="00E8384B">
        <w:rPr>
          <w:rFonts w:ascii="Times New Roman" w:hAnsi="Times New Roman"/>
          <w:sz w:val="24"/>
          <w:szCs w:val="24"/>
        </w:rPr>
        <w:t xml:space="preserve">Obliczenia w ww. kryteriach </w:t>
      </w:r>
      <w:r w:rsidR="00AB5B2B">
        <w:rPr>
          <w:rFonts w:ascii="Times New Roman" w:hAnsi="Times New Roman"/>
          <w:sz w:val="24"/>
          <w:szCs w:val="24"/>
        </w:rPr>
        <w:t xml:space="preserve">oceny ofert </w:t>
      </w:r>
      <w:r w:rsidRPr="00E8384B">
        <w:rPr>
          <w:rFonts w:ascii="Times New Roman" w:hAnsi="Times New Roman"/>
          <w:sz w:val="24"/>
          <w:szCs w:val="24"/>
        </w:rPr>
        <w:t>dokonywane będą z dokładnością do dwóch miejsc po przecinku, bez zaokrągleń.</w:t>
      </w:r>
    </w:p>
    <w:p w:rsidR="00AB5B2B" w:rsidRDefault="004B07B3"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sz w:val="24"/>
          <w:szCs w:val="24"/>
        </w:rPr>
      </w:pPr>
      <w:r w:rsidRPr="00E8384B">
        <w:rPr>
          <w:rFonts w:ascii="Times New Roman" w:hAnsi="Times New Roman"/>
          <w:sz w:val="24"/>
          <w:szCs w:val="24"/>
        </w:rPr>
        <w:t>Jeżeli nie będzie można wybrać oferty najkorzystniejszej z uwagi na to, że dwie lub więcej ofert przedstawia taki sam bilans ceny i innych kryteriów oceny ofert, zamawiający spośród tych ofert wybiera ofertę z niższą ceną.</w:t>
      </w:r>
    </w:p>
    <w:p w:rsidR="004B07B3" w:rsidRPr="00E8384B" w:rsidRDefault="004B07B3" w:rsidP="00E8384B">
      <w:pPr>
        <w:pStyle w:val="Akapitzlist"/>
        <w:autoSpaceDE w:val="0"/>
        <w:autoSpaceDN w:val="0"/>
        <w:adjustRightInd w:val="0"/>
        <w:spacing w:before="0" w:beforeAutospacing="0" w:after="120" w:afterAutospacing="0"/>
        <w:ind w:left="426"/>
        <w:contextualSpacing w:val="0"/>
        <w:jc w:val="both"/>
        <w:rPr>
          <w:rFonts w:ascii="Times New Roman" w:hAnsi="Times New Roman"/>
          <w:sz w:val="24"/>
          <w:szCs w:val="24"/>
        </w:rPr>
      </w:pPr>
      <w:r w:rsidRPr="00E8384B">
        <w:rPr>
          <w:rFonts w:ascii="Times New Roman" w:hAnsi="Times New Roman"/>
          <w:color w:val="000000"/>
          <w:sz w:val="24"/>
          <w:szCs w:val="24"/>
        </w:rPr>
        <w:t>Zamawiający udzieli zamówienia Wykonawcy, który uzyska łącznie najwyższą liczbę punktów w w/w kryteriach oceny ofert.</w:t>
      </w:r>
    </w:p>
    <w:p w:rsidR="002F2D43" w:rsidRPr="002F2D43" w:rsidRDefault="002F2D43" w:rsidP="002F2D43"/>
    <w:p w:rsidR="008E2F04" w:rsidRPr="00E8384B" w:rsidRDefault="008A3177" w:rsidP="00E8384B">
      <w:pPr>
        <w:pStyle w:val="Nagwek3"/>
      </w:pPr>
      <w:bookmarkStart w:id="34" w:name="_Toc411087327"/>
      <w:r w:rsidRPr="008A3177">
        <w:lastRenderedPageBreak/>
        <w:t xml:space="preserve">XXI. </w:t>
      </w:r>
      <w:bookmarkStart w:id="35" w:name="_Toc276126209"/>
      <w:bookmarkStart w:id="36" w:name="_Toc354051301"/>
      <w:bookmarkStart w:id="37" w:name="_Toc404858568"/>
      <w:r w:rsidR="008E2F04" w:rsidRPr="00E8384B">
        <w:t>Tryb otwarcia ofert</w:t>
      </w:r>
      <w:bookmarkEnd w:id="34"/>
      <w:bookmarkEnd w:id="35"/>
      <w:bookmarkEnd w:id="36"/>
      <w:bookmarkEnd w:id="37"/>
    </w:p>
    <w:p w:rsidR="008A3177" w:rsidRPr="00E8384B" w:rsidRDefault="008A3177" w:rsidP="00E8384B">
      <w:pPr>
        <w:rPr>
          <w:szCs w:val="24"/>
        </w:rPr>
      </w:pPr>
    </w:p>
    <w:p w:rsidR="008E2F04" w:rsidRPr="00E8384B" w:rsidRDefault="008E2F04" w:rsidP="00CC2B0D">
      <w:pPr>
        <w:numPr>
          <w:ilvl w:val="0"/>
          <w:numId w:val="41"/>
        </w:numPr>
        <w:tabs>
          <w:tab w:val="left" w:pos="0"/>
          <w:tab w:val="left" w:pos="284"/>
        </w:tabs>
        <w:autoSpaceDE w:val="0"/>
        <w:autoSpaceDN w:val="0"/>
        <w:adjustRightInd w:val="0"/>
        <w:spacing w:after="75"/>
        <w:ind w:left="284" w:hanging="426"/>
        <w:jc w:val="both"/>
        <w:rPr>
          <w:szCs w:val="24"/>
        </w:rPr>
      </w:pPr>
      <w:r w:rsidRPr="00E8384B">
        <w:rPr>
          <w:szCs w:val="24"/>
        </w:rPr>
        <w:t xml:space="preserve">Zamawiający dokona publicznego otwarcia ofert </w:t>
      </w:r>
      <w:r w:rsidR="008A3177" w:rsidRPr="008A3177">
        <w:rPr>
          <w:szCs w:val="24"/>
        </w:rPr>
        <w:t xml:space="preserve">w siedzibie Zamawiającego: Instytut Lotnictwa, Al. Krakowska 110/114, 02-256 Warszawa </w:t>
      </w:r>
      <w:r w:rsidR="008A3177" w:rsidRPr="008A3177">
        <w:rPr>
          <w:b/>
          <w:szCs w:val="24"/>
        </w:rPr>
        <w:t xml:space="preserve">w sali konferencyjnej nr </w:t>
      </w:r>
      <w:r w:rsidR="00850BC2">
        <w:rPr>
          <w:b/>
          <w:szCs w:val="24"/>
        </w:rPr>
        <w:t>2</w:t>
      </w:r>
      <w:r w:rsidR="00683CAA">
        <w:rPr>
          <w:b/>
          <w:szCs w:val="24"/>
        </w:rPr>
        <w:t xml:space="preserve"> </w:t>
      </w:r>
      <w:r w:rsidR="008A3177" w:rsidRPr="008A3177">
        <w:rPr>
          <w:b/>
          <w:szCs w:val="24"/>
        </w:rPr>
        <w:t xml:space="preserve">w budynku X2 (I piętro) </w:t>
      </w:r>
      <w:r w:rsidRPr="00E8384B">
        <w:rPr>
          <w:szCs w:val="24"/>
        </w:rPr>
        <w:t xml:space="preserve">w dniu </w:t>
      </w:r>
      <w:r w:rsidR="00850BC2">
        <w:rPr>
          <w:b/>
          <w:szCs w:val="24"/>
        </w:rPr>
        <w:t>26.03.2015</w:t>
      </w:r>
      <w:r w:rsidRPr="00E8384B">
        <w:rPr>
          <w:b/>
          <w:color w:val="FF0000"/>
          <w:szCs w:val="24"/>
        </w:rPr>
        <w:t xml:space="preserve"> </w:t>
      </w:r>
      <w:r w:rsidRPr="00E8384B">
        <w:rPr>
          <w:b/>
          <w:szCs w:val="24"/>
        </w:rPr>
        <w:t xml:space="preserve">r. </w:t>
      </w:r>
      <w:r w:rsidRPr="00E8384B">
        <w:rPr>
          <w:szCs w:val="24"/>
        </w:rPr>
        <w:t xml:space="preserve">o godzinie </w:t>
      </w:r>
      <w:r w:rsidR="00850BC2">
        <w:rPr>
          <w:b/>
          <w:szCs w:val="24"/>
        </w:rPr>
        <w:t>12:15</w:t>
      </w:r>
      <w:r w:rsidRPr="00E8384B">
        <w:rPr>
          <w:szCs w:val="24"/>
        </w:rPr>
        <w:t xml:space="preserve"> czasu lokalnego.</w:t>
      </w:r>
    </w:p>
    <w:p w:rsidR="008E2F04" w:rsidRPr="00E8384B" w:rsidRDefault="008E2F04" w:rsidP="00CC2B0D">
      <w:pPr>
        <w:numPr>
          <w:ilvl w:val="0"/>
          <w:numId w:val="41"/>
        </w:numPr>
        <w:tabs>
          <w:tab w:val="left" w:pos="284"/>
          <w:tab w:val="left" w:pos="360"/>
        </w:tabs>
        <w:suppressAutoHyphens/>
        <w:spacing w:after="75"/>
        <w:ind w:left="284" w:hanging="426"/>
        <w:jc w:val="both"/>
        <w:rPr>
          <w:rFonts w:eastAsia="Tahoma"/>
          <w:szCs w:val="24"/>
        </w:rPr>
      </w:pPr>
      <w:r w:rsidRPr="00E8384B">
        <w:rPr>
          <w:szCs w:val="24"/>
        </w:rPr>
        <w:t>Osoby</w:t>
      </w:r>
      <w:r w:rsidRPr="00E8384B">
        <w:rPr>
          <w:rFonts w:eastAsia="Tahoma"/>
          <w:szCs w:val="24"/>
        </w:rPr>
        <w:t xml:space="preserve"> </w:t>
      </w:r>
      <w:r w:rsidRPr="00E8384B">
        <w:rPr>
          <w:szCs w:val="24"/>
        </w:rPr>
        <w:t>zainteresowane</w:t>
      </w:r>
      <w:r w:rsidRPr="00E8384B">
        <w:rPr>
          <w:rFonts w:eastAsia="Tahoma"/>
          <w:szCs w:val="24"/>
        </w:rPr>
        <w:t xml:space="preserve"> </w:t>
      </w:r>
      <w:r w:rsidRPr="00E8384B">
        <w:rPr>
          <w:szCs w:val="24"/>
        </w:rPr>
        <w:t>udziałem</w:t>
      </w:r>
      <w:r w:rsidRPr="00E8384B">
        <w:rPr>
          <w:rFonts w:eastAsia="Tahoma"/>
          <w:szCs w:val="24"/>
        </w:rPr>
        <w:t xml:space="preserve"> </w:t>
      </w:r>
      <w:r w:rsidRPr="00E8384B">
        <w:rPr>
          <w:szCs w:val="24"/>
        </w:rPr>
        <w:t>w</w:t>
      </w:r>
      <w:r w:rsidRPr="00E8384B">
        <w:rPr>
          <w:rFonts w:eastAsia="Tahoma"/>
          <w:szCs w:val="24"/>
        </w:rPr>
        <w:t xml:space="preserve"> </w:t>
      </w:r>
      <w:r w:rsidRPr="00E8384B">
        <w:rPr>
          <w:szCs w:val="24"/>
        </w:rPr>
        <w:t>sesji</w:t>
      </w:r>
      <w:r w:rsidRPr="00E8384B">
        <w:rPr>
          <w:rFonts w:eastAsia="Tahoma"/>
          <w:szCs w:val="24"/>
        </w:rPr>
        <w:t xml:space="preserve"> </w:t>
      </w:r>
      <w:r w:rsidRPr="00E8384B">
        <w:rPr>
          <w:szCs w:val="24"/>
        </w:rPr>
        <w:t>otwarcia</w:t>
      </w:r>
      <w:r w:rsidRPr="00E8384B">
        <w:rPr>
          <w:rFonts w:eastAsia="Tahoma"/>
          <w:szCs w:val="24"/>
        </w:rPr>
        <w:t xml:space="preserve"> </w:t>
      </w:r>
      <w:r w:rsidRPr="00E8384B">
        <w:rPr>
          <w:szCs w:val="24"/>
        </w:rPr>
        <w:t>ofert</w:t>
      </w:r>
      <w:r w:rsidRPr="00E8384B">
        <w:rPr>
          <w:rFonts w:eastAsia="Tahoma"/>
          <w:szCs w:val="24"/>
        </w:rPr>
        <w:t xml:space="preserve"> </w:t>
      </w:r>
      <w:r w:rsidRPr="00E8384B">
        <w:rPr>
          <w:szCs w:val="24"/>
        </w:rPr>
        <w:t>proszone</w:t>
      </w:r>
      <w:r w:rsidRPr="00E8384B">
        <w:rPr>
          <w:rFonts w:eastAsia="Tahoma"/>
          <w:szCs w:val="24"/>
        </w:rPr>
        <w:t xml:space="preserve"> </w:t>
      </w:r>
      <w:r w:rsidRPr="00E8384B">
        <w:rPr>
          <w:szCs w:val="24"/>
        </w:rPr>
        <w:t>są</w:t>
      </w:r>
      <w:r w:rsidRPr="00E8384B">
        <w:rPr>
          <w:rFonts w:eastAsia="Tahoma"/>
          <w:szCs w:val="24"/>
        </w:rPr>
        <w:t xml:space="preserve"> </w:t>
      </w:r>
      <w:r w:rsidRPr="00E8384B">
        <w:rPr>
          <w:szCs w:val="24"/>
        </w:rPr>
        <w:t>o</w:t>
      </w:r>
      <w:r w:rsidRPr="00E8384B">
        <w:rPr>
          <w:rFonts w:eastAsia="Tahoma"/>
          <w:szCs w:val="24"/>
        </w:rPr>
        <w:t xml:space="preserve"> </w:t>
      </w:r>
      <w:r w:rsidRPr="00E8384B">
        <w:rPr>
          <w:szCs w:val="24"/>
        </w:rPr>
        <w:t>stawiennictwo</w:t>
      </w:r>
      <w:r w:rsidRPr="00E8384B">
        <w:rPr>
          <w:rFonts w:eastAsia="Tahoma"/>
          <w:szCs w:val="24"/>
        </w:rPr>
        <w:t xml:space="preserve"> </w:t>
      </w:r>
      <w:r w:rsidRPr="00E8384B">
        <w:rPr>
          <w:szCs w:val="24"/>
        </w:rPr>
        <w:t>i</w:t>
      </w:r>
      <w:r w:rsidRPr="00E8384B">
        <w:rPr>
          <w:rFonts w:eastAsia="Tahoma"/>
          <w:szCs w:val="24"/>
        </w:rPr>
        <w:t xml:space="preserve"> </w:t>
      </w:r>
      <w:r w:rsidRPr="00E8384B">
        <w:rPr>
          <w:szCs w:val="24"/>
        </w:rPr>
        <w:t>oczekiwanie</w:t>
      </w:r>
      <w:r w:rsidR="008A3177">
        <w:rPr>
          <w:rFonts w:eastAsia="Tahoma"/>
          <w:szCs w:val="24"/>
        </w:rPr>
        <w:t xml:space="preserve"> </w:t>
      </w:r>
      <w:r w:rsidR="008A3177">
        <w:rPr>
          <w:szCs w:val="24"/>
        </w:rPr>
        <w:t>przed salą konferencyjną, o której mowa w ust. 1,</w:t>
      </w:r>
      <w:r w:rsidRPr="00E8384B">
        <w:rPr>
          <w:rFonts w:eastAsia="Tahoma"/>
          <w:szCs w:val="24"/>
        </w:rPr>
        <w:t xml:space="preserve"> </w:t>
      </w:r>
      <w:r w:rsidRPr="00E8384B">
        <w:rPr>
          <w:szCs w:val="24"/>
        </w:rPr>
        <w:t>co</w:t>
      </w:r>
      <w:r w:rsidRPr="00E8384B">
        <w:rPr>
          <w:rFonts w:eastAsia="Tahoma"/>
          <w:szCs w:val="24"/>
        </w:rPr>
        <w:t xml:space="preserve"> </w:t>
      </w:r>
      <w:r w:rsidRPr="00E8384B">
        <w:rPr>
          <w:szCs w:val="24"/>
        </w:rPr>
        <w:t>najmniej</w:t>
      </w:r>
      <w:r w:rsidRPr="00E8384B">
        <w:rPr>
          <w:rFonts w:eastAsia="Tahoma"/>
          <w:szCs w:val="24"/>
        </w:rPr>
        <w:t xml:space="preserve"> </w:t>
      </w:r>
      <w:r w:rsidRPr="00E8384B">
        <w:rPr>
          <w:szCs w:val="24"/>
        </w:rPr>
        <w:t>na</w:t>
      </w:r>
      <w:r w:rsidRPr="00E8384B">
        <w:rPr>
          <w:rFonts w:eastAsia="Tahoma"/>
          <w:szCs w:val="24"/>
        </w:rPr>
        <w:t xml:space="preserve"> </w:t>
      </w:r>
      <w:r w:rsidRPr="00E8384B">
        <w:rPr>
          <w:szCs w:val="24"/>
        </w:rPr>
        <w:t>5</w:t>
      </w:r>
      <w:r w:rsidRPr="00E8384B">
        <w:rPr>
          <w:rFonts w:eastAsia="Tahoma"/>
          <w:szCs w:val="24"/>
        </w:rPr>
        <w:t xml:space="preserve"> </w:t>
      </w:r>
      <w:r w:rsidRPr="00E8384B">
        <w:rPr>
          <w:szCs w:val="24"/>
        </w:rPr>
        <w:t>minut</w:t>
      </w:r>
      <w:r w:rsidRPr="00E8384B">
        <w:rPr>
          <w:rFonts w:eastAsia="Tahoma"/>
          <w:szCs w:val="24"/>
        </w:rPr>
        <w:t xml:space="preserve"> </w:t>
      </w:r>
      <w:r w:rsidRPr="00E8384B">
        <w:rPr>
          <w:szCs w:val="24"/>
        </w:rPr>
        <w:t>przed</w:t>
      </w:r>
      <w:r w:rsidRPr="00E8384B">
        <w:rPr>
          <w:rFonts w:eastAsia="Tahoma"/>
          <w:szCs w:val="24"/>
        </w:rPr>
        <w:t xml:space="preserve"> </w:t>
      </w:r>
      <w:r w:rsidRPr="00E8384B">
        <w:rPr>
          <w:szCs w:val="24"/>
        </w:rPr>
        <w:t>terminem</w:t>
      </w:r>
      <w:r w:rsidRPr="00E8384B">
        <w:rPr>
          <w:rFonts w:eastAsia="Tahoma"/>
          <w:szCs w:val="24"/>
        </w:rPr>
        <w:t xml:space="preserve"> </w:t>
      </w:r>
      <w:r w:rsidRPr="00E8384B">
        <w:rPr>
          <w:szCs w:val="24"/>
        </w:rPr>
        <w:t>określonym</w:t>
      </w:r>
      <w:r w:rsidRPr="00E8384B">
        <w:rPr>
          <w:rFonts w:eastAsia="Tahoma"/>
          <w:szCs w:val="24"/>
        </w:rPr>
        <w:t xml:space="preserve"> </w:t>
      </w:r>
      <w:r w:rsidRPr="00E8384B">
        <w:rPr>
          <w:szCs w:val="24"/>
        </w:rPr>
        <w:t>w</w:t>
      </w:r>
      <w:r w:rsidRPr="00E8384B">
        <w:rPr>
          <w:rFonts w:eastAsia="Tahoma"/>
          <w:szCs w:val="24"/>
        </w:rPr>
        <w:t xml:space="preserve"> </w:t>
      </w:r>
      <w:r w:rsidRPr="00E8384B">
        <w:rPr>
          <w:szCs w:val="24"/>
        </w:rPr>
        <w:t>ust</w:t>
      </w:r>
      <w:r w:rsidRPr="00E8384B">
        <w:rPr>
          <w:rFonts w:eastAsia="Tahoma"/>
          <w:szCs w:val="24"/>
        </w:rPr>
        <w:t xml:space="preserve"> 1</w:t>
      </w:r>
      <w:r w:rsidRPr="00E8384B">
        <w:rPr>
          <w:szCs w:val="24"/>
        </w:rPr>
        <w:t>.</w:t>
      </w:r>
      <w:r w:rsidRPr="00E8384B">
        <w:rPr>
          <w:rFonts w:eastAsia="Tahoma"/>
          <w:szCs w:val="24"/>
        </w:rPr>
        <w:t xml:space="preserve"> </w:t>
      </w:r>
    </w:p>
    <w:p w:rsidR="008E2F04" w:rsidRPr="00E8384B" w:rsidRDefault="008E2F04" w:rsidP="00CC2B0D">
      <w:pPr>
        <w:numPr>
          <w:ilvl w:val="0"/>
          <w:numId w:val="41"/>
        </w:numPr>
        <w:tabs>
          <w:tab w:val="left" w:pos="284"/>
          <w:tab w:val="left" w:pos="408"/>
        </w:tabs>
        <w:autoSpaceDE w:val="0"/>
        <w:autoSpaceDN w:val="0"/>
        <w:adjustRightInd w:val="0"/>
        <w:spacing w:after="75"/>
        <w:ind w:left="284" w:hanging="426"/>
        <w:jc w:val="both"/>
        <w:rPr>
          <w:szCs w:val="24"/>
        </w:rPr>
      </w:pPr>
      <w:r w:rsidRPr="00E8384B">
        <w:rPr>
          <w:szCs w:val="24"/>
        </w:rPr>
        <w:t>Otwarcie ofert jest jawne.</w:t>
      </w:r>
    </w:p>
    <w:p w:rsidR="008E2F04" w:rsidRPr="00E8384B" w:rsidRDefault="008E2F04" w:rsidP="00CC2B0D">
      <w:pPr>
        <w:numPr>
          <w:ilvl w:val="0"/>
          <w:numId w:val="41"/>
        </w:numPr>
        <w:tabs>
          <w:tab w:val="left" w:pos="284"/>
          <w:tab w:val="left" w:pos="408"/>
        </w:tabs>
        <w:autoSpaceDE w:val="0"/>
        <w:autoSpaceDN w:val="0"/>
        <w:adjustRightInd w:val="0"/>
        <w:spacing w:after="75"/>
        <w:ind w:left="284" w:hanging="426"/>
        <w:jc w:val="both"/>
        <w:rPr>
          <w:szCs w:val="24"/>
        </w:rPr>
      </w:pPr>
      <w:r w:rsidRPr="00E8384B">
        <w:rPr>
          <w:szCs w:val="24"/>
        </w:rPr>
        <w:t xml:space="preserve">Bezpośrednio przed otwarciem ofert Zamawiający poda kwotę, jaką zamierza przeznaczyć na sfinansowanie zamówienia. </w:t>
      </w:r>
    </w:p>
    <w:p w:rsidR="008E2F04" w:rsidRPr="00E8384B" w:rsidRDefault="008E2F04" w:rsidP="00CC2B0D">
      <w:pPr>
        <w:numPr>
          <w:ilvl w:val="0"/>
          <w:numId w:val="41"/>
        </w:numPr>
        <w:tabs>
          <w:tab w:val="left" w:pos="284"/>
        </w:tabs>
        <w:autoSpaceDE w:val="0"/>
        <w:autoSpaceDN w:val="0"/>
        <w:adjustRightInd w:val="0"/>
        <w:spacing w:after="75"/>
        <w:ind w:left="284" w:hanging="426"/>
        <w:jc w:val="both"/>
        <w:rPr>
          <w:szCs w:val="24"/>
        </w:rPr>
      </w:pPr>
      <w:r w:rsidRPr="00E8384B">
        <w:rPr>
          <w:szCs w:val="24"/>
        </w:rPr>
        <w:t xml:space="preserve">Podczas otwarcia ofert Zamawiający poda nazwy (firmy) oraz adresy Wykonawców, </w:t>
      </w:r>
      <w:r w:rsidRPr="00E8384B">
        <w:rPr>
          <w:szCs w:val="24"/>
        </w:rPr>
        <w:br/>
        <w:t>a także informacje dotyczące ceny, terminu wykonania zamówienia okresy gwarancji i warunków płatności zawartych w ofertach.</w:t>
      </w:r>
    </w:p>
    <w:p w:rsidR="008E2F04" w:rsidRPr="00E8384B" w:rsidRDefault="008E2F04" w:rsidP="00CC2B0D">
      <w:pPr>
        <w:numPr>
          <w:ilvl w:val="0"/>
          <w:numId w:val="41"/>
        </w:numPr>
        <w:tabs>
          <w:tab w:val="left" w:pos="284"/>
          <w:tab w:val="left" w:pos="408"/>
        </w:tabs>
        <w:autoSpaceDE w:val="0"/>
        <w:autoSpaceDN w:val="0"/>
        <w:adjustRightInd w:val="0"/>
        <w:spacing w:after="75"/>
        <w:ind w:left="284" w:hanging="426"/>
        <w:jc w:val="both"/>
        <w:rPr>
          <w:szCs w:val="24"/>
        </w:rPr>
      </w:pPr>
      <w:r w:rsidRPr="00E8384B">
        <w:rPr>
          <w:szCs w:val="24"/>
        </w:rPr>
        <w:t>Informacje, o których mowa w pkt 4 i 5, przekazuje się niezwłocznie Wykonawcom, którzy nie byli obecni przy otwarciu ofert, na ich wniosek.</w:t>
      </w:r>
    </w:p>
    <w:p w:rsidR="008E2F04" w:rsidRDefault="008E2F04" w:rsidP="008E2F04">
      <w:pPr>
        <w:tabs>
          <w:tab w:val="left" w:pos="408"/>
        </w:tabs>
        <w:autoSpaceDE w:val="0"/>
        <w:autoSpaceDN w:val="0"/>
        <w:adjustRightInd w:val="0"/>
        <w:spacing w:after="75"/>
        <w:jc w:val="both"/>
        <w:rPr>
          <w:rFonts w:ascii="Tahoma" w:hAnsi="Tahoma" w:cs="Tahoma"/>
          <w:b/>
          <w:sz w:val="20"/>
        </w:rPr>
      </w:pPr>
    </w:p>
    <w:p w:rsidR="008E2F04" w:rsidRPr="00B311F7" w:rsidRDefault="008A3177" w:rsidP="00E8384B">
      <w:pPr>
        <w:pStyle w:val="Nagwek3"/>
      </w:pPr>
      <w:bookmarkStart w:id="38" w:name="_Toc276126210"/>
      <w:bookmarkStart w:id="39" w:name="_Toc354051302"/>
      <w:bookmarkStart w:id="40" w:name="_Toc404858569"/>
      <w:bookmarkStart w:id="41" w:name="_Toc411087328"/>
      <w:r>
        <w:t xml:space="preserve">XXII. </w:t>
      </w:r>
      <w:r w:rsidR="008E2F04" w:rsidRPr="00B311F7">
        <w:t>Badanie ofert</w:t>
      </w:r>
      <w:bookmarkEnd w:id="38"/>
      <w:bookmarkEnd w:id="39"/>
      <w:bookmarkEnd w:id="40"/>
      <w:bookmarkEnd w:id="41"/>
      <w:r w:rsidR="008E2F04" w:rsidRPr="00B311F7">
        <w:t xml:space="preserve"> </w:t>
      </w:r>
    </w:p>
    <w:p w:rsidR="008E2F04" w:rsidRPr="00B311F7" w:rsidRDefault="008E2F04" w:rsidP="008E2F04">
      <w:pPr>
        <w:autoSpaceDE w:val="0"/>
        <w:autoSpaceDN w:val="0"/>
        <w:adjustRightInd w:val="0"/>
        <w:spacing w:after="75"/>
        <w:jc w:val="both"/>
        <w:rPr>
          <w:rFonts w:ascii="Tahoma" w:hAnsi="Tahoma" w:cs="Tahoma"/>
          <w:sz w:val="20"/>
        </w:rPr>
      </w:pP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Zamawiający sprawdza, czy oferta została przygotowana zgodnie z obowiązującymi przepisami prawa oraz zgodnie z SIWZ.</w:t>
      </w:r>
    </w:p>
    <w:p w:rsidR="008E2F04" w:rsidRPr="00E8384B" w:rsidRDefault="008E2F04" w:rsidP="00CC2B0D">
      <w:pPr>
        <w:numPr>
          <w:ilvl w:val="2"/>
          <w:numId w:val="42"/>
        </w:numPr>
        <w:autoSpaceDE w:val="0"/>
        <w:autoSpaceDN w:val="0"/>
        <w:adjustRightInd w:val="0"/>
        <w:spacing w:after="75"/>
        <w:ind w:left="284" w:hanging="284"/>
        <w:jc w:val="both"/>
        <w:rPr>
          <w:b/>
          <w:szCs w:val="24"/>
        </w:rPr>
      </w:pPr>
      <w:r w:rsidRPr="00E8384B">
        <w:rPr>
          <w:szCs w:val="24"/>
        </w:rPr>
        <w:t>W pierwszej kolejności Zamawiający sprawdzi oferty pod względem formalnym.</w:t>
      </w: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Zamawiający poprawi w tekście oferty:</w:t>
      </w:r>
    </w:p>
    <w:p w:rsidR="008E2F04" w:rsidRPr="00E8384B" w:rsidRDefault="008E2F04" w:rsidP="00CC2B0D">
      <w:pPr>
        <w:numPr>
          <w:ilvl w:val="0"/>
          <w:numId w:val="43"/>
        </w:numPr>
        <w:autoSpaceDE w:val="0"/>
        <w:autoSpaceDN w:val="0"/>
        <w:adjustRightInd w:val="0"/>
        <w:spacing w:after="75"/>
        <w:ind w:left="567" w:hanging="284"/>
        <w:jc w:val="both"/>
        <w:rPr>
          <w:szCs w:val="24"/>
        </w:rPr>
      </w:pPr>
      <w:r w:rsidRPr="00E8384B">
        <w:rPr>
          <w:szCs w:val="24"/>
        </w:rPr>
        <w:t xml:space="preserve">oczywiste omyłki pisarskie; </w:t>
      </w:r>
    </w:p>
    <w:p w:rsidR="008E2F04" w:rsidRPr="00E8384B" w:rsidRDefault="008E2F04" w:rsidP="00CC2B0D">
      <w:pPr>
        <w:numPr>
          <w:ilvl w:val="0"/>
          <w:numId w:val="43"/>
        </w:numPr>
        <w:autoSpaceDE w:val="0"/>
        <w:autoSpaceDN w:val="0"/>
        <w:adjustRightInd w:val="0"/>
        <w:spacing w:after="75"/>
        <w:ind w:left="567" w:hanging="284"/>
        <w:jc w:val="both"/>
        <w:rPr>
          <w:szCs w:val="24"/>
        </w:rPr>
      </w:pPr>
      <w:r w:rsidRPr="00E8384B">
        <w:rPr>
          <w:szCs w:val="24"/>
        </w:rPr>
        <w:t xml:space="preserve">oczywiste omyłki rachunkowe z uwzględnieniem konsekwencji rachunkowych dokonanych poprawek; </w:t>
      </w:r>
    </w:p>
    <w:p w:rsidR="008E2F04" w:rsidRPr="00E8384B" w:rsidRDefault="008E2F04" w:rsidP="00CC2B0D">
      <w:pPr>
        <w:numPr>
          <w:ilvl w:val="0"/>
          <w:numId w:val="43"/>
        </w:numPr>
        <w:autoSpaceDE w:val="0"/>
        <w:autoSpaceDN w:val="0"/>
        <w:adjustRightInd w:val="0"/>
        <w:spacing w:after="75"/>
        <w:ind w:left="567" w:hanging="284"/>
        <w:jc w:val="both"/>
        <w:rPr>
          <w:szCs w:val="24"/>
        </w:rPr>
      </w:pPr>
      <w:r w:rsidRPr="00E8384B">
        <w:rPr>
          <w:szCs w:val="24"/>
        </w:rPr>
        <w:t xml:space="preserve">inne omyłki polegające na niezgodności oferty z SIWZ niepowodujące istotnej zmiany w jej treści. </w:t>
      </w: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O dokonanych poprawkach Zamawiający niezwłocznie zawiadamia Wykonawcę, którego oferta została poprawiona.</w:t>
      </w: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W toku badania i oceny ofert Zamawiający może żądać od Wykonawców wyjaśnień dotyczących złożonych ofert.</w:t>
      </w:r>
    </w:p>
    <w:p w:rsidR="008E2F04" w:rsidRPr="00E8384B" w:rsidRDefault="008E2F04" w:rsidP="00CC2B0D">
      <w:pPr>
        <w:numPr>
          <w:ilvl w:val="2"/>
          <w:numId w:val="42"/>
        </w:numPr>
        <w:autoSpaceDE w:val="0"/>
        <w:autoSpaceDN w:val="0"/>
        <w:adjustRightInd w:val="0"/>
        <w:spacing w:after="75"/>
        <w:ind w:left="284" w:hanging="284"/>
        <w:jc w:val="both"/>
        <w:rPr>
          <w:szCs w:val="24"/>
        </w:rPr>
      </w:pPr>
      <w:r w:rsidRPr="00E8384B">
        <w:rPr>
          <w:szCs w:val="24"/>
        </w:rPr>
        <w:t xml:space="preserve">Zamawiający wezwie Wykonawców, którzy w określonym terminie nie złożyli oświadczeń lub dokumentów, o których mowa w art. 25 ust. 1 ustawy </w:t>
      </w:r>
      <w:proofErr w:type="spellStart"/>
      <w:r w:rsidRPr="00E8384B">
        <w:rPr>
          <w:szCs w:val="24"/>
        </w:rPr>
        <w:t>Pzp</w:t>
      </w:r>
      <w:proofErr w:type="spellEnd"/>
      <w:r w:rsidRPr="00E8384B">
        <w:rPr>
          <w:szCs w:val="24"/>
        </w:rPr>
        <w:t xml:space="preserve"> lub którzy nie złożyli pełnomocnictw, albo którzy złożyli wymagane przez zamawiającego oświadczenia i dokumenty, o których mowa w art. 25 ust. 1, zawierające błędy lub którzy złożyli wadliwe pełnomocnictwa, do ich złożenia w wyznaczonym terminie, chyba że mimo ich złożenia oferta Wykonawcy podlega odrzuceniu albo konieczne byłoby unieważnienie postępowania. Złożone na wezwanie Zamawiającego oświadczenia i dokumenty powinny potwierdzać spełnianie przez wykonawcę warunków udziału w postępowaniu oraz spełnianie przez oferowane usługi wymagań określonych przez Zamawiającego, nie później niż w dniu, w którym upłynął termin składania ofert. </w:t>
      </w:r>
    </w:p>
    <w:p w:rsidR="008E2F04" w:rsidRDefault="008E2F04" w:rsidP="008E2F04">
      <w:pPr>
        <w:autoSpaceDE w:val="0"/>
        <w:autoSpaceDN w:val="0"/>
        <w:adjustRightInd w:val="0"/>
        <w:spacing w:after="75"/>
        <w:jc w:val="both"/>
        <w:rPr>
          <w:b/>
          <w:szCs w:val="24"/>
        </w:rPr>
      </w:pPr>
    </w:p>
    <w:p w:rsidR="003D5DCC" w:rsidRPr="00E8384B" w:rsidRDefault="003D5DCC" w:rsidP="008E2F04">
      <w:pPr>
        <w:autoSpaceDE w:val="0"/>
        <w:autoSpaceDN w:val="0"/>
        <w:adjustRightInd w:val="0"/>
        <w:spacing w:after="75"/>
        <w:jc w:val="both"/>
        <w:rPr>
          <w:b/>
          <w:szCs w:val="24"/>
        </w:rPr>
      </w:pPr>
    </w:p>
    <w:p w:rsidR="008E2F04" w:rsidRPr="00E8384B" w:rsidRDefault="008A3177" w:rsidP="00E8384B">
      <w:pPr>
        <w:pStyle w:val="Nagwek3"/>
      </w:pPr>
      <w:bookmarkStart w:id="42" w:name="_Toc276126211"/>
      <w:bookmarkStart w:id="43" w:name="_Toc354051303"/>
      <w:bookmarkStart w:id="44" w:name="_Toc404858570"/>
      <w:bookmarkStart w:id="45" w:name="_Toc411087329"/>
      <w:r w:rsidRPr="00E8384B">
        <w:lastRenderedPageBreak/>
        <w:t xml:space="preserve">XXIII. </w:t>
      </w:r>
      <w:r w:rsidR="008E2F04" w:rsidRPr="00E8384B">
        <w:t xml:space="preserve">Wykluczenie </w:t>
      </w:r>
      <w:bookmarkEnd w:id="42"/>
      <w:bookmarkEnd w:id="43"/>
      <w:r w:rsidR="008E2F04" w:rsidRPr="00E8384B">
        <w:t>Wykonawców</w:t>
      </w:r>
      <w:bookmarkEnd w:id="44"/>
      <w:bookmarkEnd w:id="45"/>
    </w:p>
    <w:p w:rsidR="008E2F04" w:rsidRPr="009A433B" w:rsidRDefault="008E2F04" w:rsidP="008E2F04">
      <w:pPr>
        <w:autoSpaceDE w:val="0"/>
        <w:autoSpaceDN w:val="0"/>
        <w:adjustRightInd w:val="0"/>
        <w:spacing w:after="75"/>
        <w:jc w:val="both"/>
        <w:rPr>
          <w:rFonts w:ascii="Tahoma" w:hAnsi="Tahoma" w:cs="Tahoma"/>
          <w:b/>
          <w:sz w:val="20"/>
        </w:rPr>
      </w:pPr>
    </w:p>
    <w:p w:rsidR="008E2F04" w:rsidRPr="00E8384B" w:rsidRDefault="008E2F04" w:rsidP="00CC2B0D">
      <w:pPr>
        <w:numPr>
          <w:ilvl w:val="0"/>
          <w:numId w:val="48"/>
        </w:numPr>
        <w:autoSpaceDE w:val="0"/>
        <w:autoSpaceDN w:val="0"/>
        <w:adjustRightInd w:val="0"/>
        <w:spacing w:before="30" w:after="75"/>
        <w:ind w:left="284" w:hanging="284"/>
        <w:jc w:val="both"/>
        <w:rPr>
          <w:szCs w:val="24"/>
        </w:rPr>
      </w:pPr>
      <w:r w:rsidRPr="00E8384B">
        <w:rPr>
          <w:szCs w:val="24"/>
        </w:rPr>
        <w:t xml:space="preserve">Zamawiający wyklucza Wykonawców, którzy nie spełnią warunków, o </w:t>
      </w:r>
      <w:r w:rsidR="00BE05CD">
        <w:rPr>
          <w:szCs w:val="24"/>
        </w:rPr>
        <w:t>których mowa w art. 24 ust. 1</w:t>
      </w:r>
      <w:r w:rsidR="00AC6FAF">
        <w:rPr>
          <w:szCs w:val="24"/>
        </w:rPr>
        <w:t xml:space="preserve"> i </w:t>
      </w:r>
      <w:r w:rsidRPr="00E8384B">
        <w:rPr>
          <w:szCs w:val="24"/>
        </w:rPr>
        <w:t>2 oraz art. 24b ust. 3</w:t>
      </w:r>
      <w:r w:rsidRPr="00E8384B">
        <w:rPr>
          <w:rFonts w:eastAsia="Tahoma"/>
          <w:szCs w:val="24"/>
        </w:rPr>
        <w:t xml:space="preserve"> </w:t>
      </w:r>
      <w:r w:rsidRPr="00E8384B">
        <w:rPr>
          <w:szCs w:val="24"/>
        </w:rPr>
        <w:t xml:space="preserve">ustawy </w:t>
      </w:r>
      <w:proofErr w:type="spellStart"/>
      <w:r w:rsidRPr="00E8384B">
        <w:rPr>
          <w:szCs w:val="24"/>
        </w:rPr>
        <w:t>Pzp</w:t>
      </w:r>
      <w:proofErr w:type="spellEnd"/>
      <w:r w:rsidRPr="00E8384B">
        <w:rPr>
          <w:szCs w:val="24"/>
        </w:rPr>
        <w:t xml:space="preserve">, z zastrzeżeniem art. 26 ust. 3 ustawy </w:t>
      </w:r>
      <w:proofErr w:type="spellStart"/>
      <w:r w:rsidRPr="00E8384B">
        <w:rPr>
          <w:szCs w:val="24"/>
        </w:rPr>
        <w:t>Pzp</w:t>
      </w:r>
      <w:proofErr w:type="spellEnd"/>
      <w:r w:rsidRPr="00E8384B">
        <w:rPr>
          <w:szCs w:val="24"/>
        </w:rPr>
        <w:t>.</w:t>
      </w:r>
    </w:p>
    <w:p w:rsidR="008E2F04" w:rsidRPr="00E8384B" w:rsidRDefault="008E2F04" w:rsidP="00CC2B0D">
      <w:pPr>
        <w:numPr>
          <w:ilvl w:val="0"/>
          <w:numId w:val="48"/>
        </w:numPr>
        <w:autoSpaceDE w:val="0"/>
        <w:autoSpaceDN w:val="0"/>
        <w:adjustRightInd w:val="0"/>
        <w:spacing w:before="30" w:after="75"/>
        <w:ind w:left="284" w:hanging="284"/>
        <w:jc w:val="both"/>
        <w:rPr>
          <w:szCs w:val="24"/>
        </w:rPr>
      </w:pPr>
      <w:r w:rsidRPr="00E8384B">
        <w:rPr>
          <w:szCs w:val="24"/>
        </w:rPr>
        <w:t>Ponadto, zgodnie z art. 24 ust. 2a ustawy Zamawiający wyklucza z postępowania o udzielenie zamówienia wykonawcę, który w okresie 3 lat przed wszczęciem postępowania, w sposób zawiniony poważnie naruszył obowiązki zawodowe, w szczególności, gdy wykonawca w wyniku zamierzonego działania lub rażącego niedbalstwa nie wykonał lub nienależycie wykonał zamówienie, co zamawiający jest w stanie wykazać za pomocą dowolnych środków dowodowych. Zamawiający nie wyklucza z postępowania o udzielenie zamówienia wykonawcy, który udowodni, że podjął konkretne środki techniczne, organizacyjne i kadrowe, które mają zapobiec zawinionemu i poważnemu naruszaniu obowiązków zawodowych w przyszłości oraz naprawił szkody powstałe w wyniku naruszenia obowiązków zawodowych lub zobowiązał się do ich naprawienia.</w:t>
      </w:r>
    </w:p>
    <w:p w:rsidR="008E2F04" w:rsidRPr="00E8384B" w:rsidRDefault="008E2F04" w:rsidP="00CC2B0D">
      <w:pPr>
        <w:numPr>
          <w:ilvl w:val="0"/>
          <w:numId w:val="48"/>
        </w:numPr>
        <w:autoSpaceDE w:val="0"/>
        <w:autoSpaceDN w:val="0"/>
        <w:adjustRightInd w:val="0"/>
        <w:spacing w:before="30" w:after="75"/>
        <w:ind w:left="284" w:hanging="284"/>
        <w:jc w:val="both"/>
        <w:rPr>
          <w:szCs w:val="24"/>
        </w:rPr>
      </w:pPr>
      <w:r w:rsidRPr="00E8384B">
        <w:rPr>
          <w:szCs w:val="24"/>
        </w:rPr>
        <w:t>Ofertę Wykonawcy wykluczonego uznaje się za odrzuconą.</w:t>
      </w:r>
    </w:p>
    <w:p w:rsidR="008E2F04" w:rsidRPr="00E8384B" w:rsidRDefault="008E2F04" w:rsidP="00CC2B0D">
      <w:pPr>
        <w:numPr>
          <w:ilvl w:val="0"/>
          <w:numId w:val="48"/>
        </w:numPr>
        <w:autoSpaceDE w:val="0"/>
        <w:autoSpaceDN w:val="0"/>
        <w:adjustRightInd w:val="0"/>
        <w:spacing w:before="30" w:after="75"/>
        <w:ind w:left="284" w:hanging="284"/>
        <w:jc w:val="both"/>
        <w:rPr>
          <w:szCs w:val="24"/>
        </w:rPr>
      </w:pPr>
      <w:r w:rsidRPr="00E8384B">
        <w:rPr>
          <w:szCs w:val="24"/>
        </w:rPr>
        <w:t>Zamawiający niezwłocznie po wyborze najkorzystniejszej oferty zawiadomi Wykonawców, którzy złożyli oferty, o Wykonawcach, którzy zostali wykluczeni z postępowania o udzielenie zamówienia, podając uzasadnienie faktyczne i prawne.</w:t>
      </w:r>
    </w:p>
    <w:p w:rsidR="008E2F04" w:rsidRPr="00B311F7" w:rsidRDefault="008E2F04" w:rsidP="008E2F04">
      <w:pPr>
        <w:autoSpaceDE w:val="0"/>
        <w:autoSpaceDN w:val="0"/>
        <w:adjustRightInd w:val="0"/>
        <w:spacing w:after="75"/>
        <w:jc w:val="both"/>
        <w:rPr>
          <w:rFonts w:ascii="Tahoma" w:hAnsi="Tahoma" w:cs="Tahoma"/>
          <w:b/>
          <w:sz w:val="20"/>
        </w:rPr>
      </w:pPr>
    </w:p>
    <w:p w:rsidR="008E2F04" w:rsidRPr="00E8384B" w:rsidRDefault="008A3177" w:rsidP="00E8384B">
      <w:pPr>
        <w:pStyle w:val="Nagwek3"/>
      </w:pPr>
      <w:bookmarkStart w:id="46" w:name="_Toc276126212"/>
      <w:bookmarkStart w:id="47" w:name="_Toc354051304"/>
      <w:bookmarkStart w:id="48" w:name="_Toc404858571"/>
      <w:bookmarkStart w:id="49" w:name="_Toc411087330"/>
      <w:r w:rsidRPr="00E8384B">
        <w:t xml:space="preserve">XXIV. </w:t>
      </w:r>
      <w:r w:rsidR="008E2F04" w:rsidRPr="00E8384B">
        <w:t>Odrzucenie ofert</w:t>
      </w:r>
      <w:bookmarkEnd w:id="46"/>
      <w:bookmarkEnd w:id="47"/>
      <w:bookmarkEnd w:id="48"/>
      <w:bookmarkEnd w:id="49"/>
      <w:r w:rsidR="008E2F04" w:rsidRPr="00E8384B">
        <w:t xml:space="preserve"> </w:t>
      </w:r>
    </w:p>
    <w:p w:rsidR="008E2F04" w:rsidRPr="009D1B78" w:rsidRDefault="008E2F04" w:rsidP="008E2F04"/>
    <w:p w:rsidR="008E2F04" w:rsidRPr="00E8384B" w:rsidRDefault="008E2F04" w:rsidP="00CC2B0D">
      <w:pPr>
        <w:numPr>
          <w:ilvl w:val="2"/>
          <w:numId w:val="39"/>
        </w:numPr>
        <w:tabs>
          <w:tab w:val="clear" w:pos="2160"/>
          <w:tab w:val="num" w:pos="284"/>
        </w:tabs>
        <w:autoSpaceDE w:val="0"/>
        <w:autoSpaceDN w:val="0"/>
        <w:adjustRightInd w:val="0"/>
        <w:spacing w:after="75"/>
        <w:ind w:hanging="2160"/>
        <w:jc w:val="both"/>
        <w:rPr>
          <w:szCs w:val="24"/>
        </w:rPr>
      </w:pPr>
      <w:r w:rsidRPr="00E8384B">
        <w:rPr>
          <w:szCs w:val="24"/>
        </w:rPr>
        <w:t>Zamawiający odrzuca ofertę, jeżeli:</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jest niezgodna z ustawą;</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 xml:space="preserve">jej treść nie odpowiada treści SIWZ z zastrzeżeniem art. 87 ust. 2 pkt 3 ustawy </w:t>
      </w:r>
      <w:proofErr w:type="spellStart"/>
      <w:r w:rsidRPr="00E8384B">
        <w:rPr>
          <w:szCs w:val="24"/>
        </w:rPr>
        <w:t>Pzp</w:t>
      </w:r>
      <w:proofErr w:type="spellEnd"/>
      <w:r w:rsidRPr="00E8384B">
        <w:rPr>
          <w:szCs w:val="24"/>
        </w:rPr>
        <w:t>;</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jej złożenie stanowi czyn nieuczciwej konkurencji w rozumieniu przepisów o zwalczaniu nieuczciwej konkurencji;</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zawiera rażąco niską cenę w stosunku do przedmiotu zamówienia;</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została złożona przez Wykonawcę wykluczonego z udziału w postępowaniu o udzielenie zamówienia;</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zawiera błędy w obliczeniu ceny;</w:t>
      </w:r>
    </w:p>
    <w:p w:rsidR="008E2F04" w:rsidRPr="00E8384B" w:rsidRDefault="008E2F04" w:rsidP="00CC2B0D">
      <w:pPr>
        <w:numPr>
          <w:ilvl w:val="0"/>
          <w:numId w:val="44"/>
        </w:numPr>
        <w:tabs>
          <w:tab w:val="left" w:pos="142"/>
        </w:tabs>
        <w:autoSpaceDE w:val="0"/>
        <w:autoSpaceDN w:val="0"/>
        <w:adjustRightInd w:val="0"/>
        <w:spacing w:after="75"/>
        <w:jc w:val="both"/>
        <w:rPr>
          <w:szCs w:val="24"/>
        </w:rPr>
      </w:pPr>
      <w:r w:rsidRPr="00E8384B">
        <w:rPr>
          <w:szCs w:val="24"/>
        </w:rPr>
        <w:t xml:space="preserve">Wykonawca w terminie 3 dni od daty otrzymania zawiadomienia nie zgodził się na poprawienie omyłki, o której mowa w art. 87 ust. 2 pkt 3 ustawy </w:t>
      </w:r>
      <w:proofErr w:type="spellStart"/>
      <w:r w:rsidRPr="00E8384B">
        <w:rPr>
          <w:szCs w:val="24"/>
        </w:rPr>
        <w:t>Pzp</w:t>
      </w:r>
      <w:proofErr w:type="spellEnd"/>
      <w:r w:rsidRPr="00E8384B">
        <w:rPr>
          <w:szCs w:val="24"/>
        </w:rPr>
        <w:t>;</w:t>
      </w:r>
    </w:p>
    <w:p w:rsidR="008E2F04" w:rsidRPr="00E8384B" w:rsidRDefault="008E2F04" w:rsidP="00CC2B0D">
      <w:pPr>
        <w:numPr>
          <w:ilvl w:val="0"/>
          <w:numId w:val="44"/>
        </w:numPr>
        <w:tabs>
          <w:tab w:val="left" w:pos="0"/>
        </w:tabs>
        <w:autoSpaceDE w:val="0"/>
        <w:autoSpaceDN w:val="0"/>
        <w:adjustRightInd w:val="0"/>
        <w:spacing w:after="75"/>
        <w:jc w:val="both"/>
        <w:rPr>
          <w:szCs w:val="24"/>
        </w:rPr>
      </w:pPr>
      <w:r w:rsidRPr="00E8384B">
        <w:rPr>
          <w:szCs w:val="24"/>
        </w:rPr>
        <w:t>jest nieważna na podstawie odrębnych przepisów.</w:t>
      </w:r>
    </w:p>
    <w:p w:rsidR="008E2F04" w:rsidRPr="00E8384B" w:rsidRDefault="008E2F04" w:rsidP="00CC2B0D">
      <w:pPr>
        <w:numPr>
          <w:ilvl w:val="2"/>
          <w:numId w:val="39"/>
        </w:numPr>
        <w:tabs>
          <w:tab w:val="clear" w:pos="2160"/>
          <w:tab w:val="num" w:pos="284"/>
        </w:tabs>
        <w:autoSpaceDE w:val="0"/>
        <w:autoSpaceDN w:val="0"/>
        <w:adjustRightInd w:val="0"/>
        <w:spacing w:after="75"/>
        <w:ind w:left="284" w:hanging="284"/>
        <w:jc w:val="both"/>
        <w:rPr>
          <w:szCs w:val="24"/>
        </w:rPr>
      </w:pPr>
      <w:r w:rsidRPr="00E8384B">
        <w:rPr>
          <w:szCs w:val="24"/>
        </w:rPr>
        <w:t xml:space="preserve">Zamawiający niezwłocznie po wyborze najkorzystniejszej oferty zawiadomi Wykonawców, którzy złożyli oferty, o Wykonawcach, których oferty zostały odrzucone, podając uzasadnienie faktyczne </w:t>
      </w:r>
      <w:r w:rsidRPr="00E8384B">
        <w:rPr>
          <w:szCs w:val="24"/>
        </w:rPr>
        <w:br/>
        <w:t>i prawne.</w:t>
      </w:r>
    </w:p>
    <w:p w:rsidR="008E2F04" w:rsidRDefault="008E2F04" w:rsidP="008E2F04">
      <w:pPr>
        <w:autoSpaceDE w:val="0"/>
        <w:autoSpaceDN w:val="0"/>
        <w:adjustRightInd w:val="0"/>
        <w:spacing w:after="75"/>
        <w:jc w:val="both"/>
        <w:rPr>
          <w:rFonts w:ascii="Tahoma" w:hAnsi="Tahoma" w:cs="Tahoma"/>
          <w:b/>
          <w:color w:val="FF0000"/>
          <w:sz w:val="20"/>
        </w:rPr>
      </w:pPr>
    </w:p>
    <w:p w:rsidR="008E2F04" w:rsidRPr="00B311F7" w:rsidRDefault="008A3177" w:rsidP="00E8384B">
      <w:pPr>
        <w:pStyle w:val="Nagwek3"/>
      </w:pPr>
      <w:bookmarkStart w:id="50" w:name="_Toc276126214"/>
      <w:bookmarkStart w:id="51" w:name="_Toc354051306"/>
      <w:bookmarkStart w:id="52" w:name="_Toc404858572"/>
      <w:bookmarkStart w:id="53" w:name="_Toc411087331"/>
      <w:r>
        <w:t xml:space="preserve">XXV. </w:t>
      </w:r>
      <w:r w:rsidR="008E2F04" w:rsidRPr="00B311F7">
        <w:t>Unieważnienie postępowania</w:t>
      </w:r>
      <w:bookmarkEnd w:id="50"/>
      <w:bookmarkEnd w:id="51"/>
      <w:bookmarkEnd w:id="52"/>
      <w:bookmarkEnd w:id="53"/>
    </w:p>
    <w:p w:rsidR="008E2F04" w:rsidRPr="00B311F7" w:rsidRDefault="008E2F04" w:rsidP="008E2F04">
      <w:pPr>
        <w:autoSpaceDE w:val="0"/>
        <w:autoSpaceDN w:val="0"/>
        <w:adjustRightInd w:val="0"/>
        <w:spacing w:after="75"/>
        <w:jc w:val="both"/>
        <w:rPr>
          <w:rFonts w:ascii="Tahoma" w:hAnsi="Tahoma" w:cs="Tahoma"/>
          <w:sz w:val="20"/>
        </w:rPr>
      </w:pPr>
    </w:p>
    <w:p w:rsidR="008E2F04" w:rsidRPr="00E8384B" w:rsidRDefault="008E2F04" w:rsidP="00CC2B0D">
      <w:pPr>
        <w:numPr>
          <w:ilvl w:val="3"/>
          <w:numId w:val="39"/>
        </w:numPr>
        <w:tabs>
          <w:tab w:val="clear" w:pos="2880"/>
          <w:tab w:val="num" w:pos="284"/>
        </w:tabs>
        <w:autoSpaceDE w:val="0"/>
        <w:autoSpaceDN w:val="0"/>
        <w:adjustRightInd w:val="0"/>
        <w:spacing w:after="75"/>
        <w:ind w:hanging="2880"/>
        <w:jc w:val="both"/>
        <w:rPr>
          <w:szCs w:val="24"/>
        </w:rPr>
      </w:pPr>
      <w:r w:rsidRPr="00E8384B">
        <w:rPr>
          <w:szCs w:val="24"/>
        </w:rPr>
        <w:t>Zamawiający unieważni postępowanie, jeżeli:</w:t>
      </w:r>
    </w:p>
    <w:p w:rsidR="00DE2A76" w:rsidRDefault="00DE2A76" w:rsidP="00CC2B0D">
      <w:pPr>
        <w:numPr>
          <w:ilvl w:val="0"/>
          <w:numId w:val="45"/>
        </w:numPr>
        <w:autoSpaceDE w:val="0"/>
        <w:autoSpaceDN w:val="0"/>
        <w:adjustRightInd w:val="0"/>
        <w:spacing w:after="75"/>
        <w:jc w:val="both"/>
        <w:rPr>
          <w:szCs w:val="24"/>
        </w:rPr>
      </w:pPr>
      <w:r w:rsidRPr="003355B1">
        <w:rPr>
          <w:szCs w:val="24"/>
        </w:rPr>
        <w:t>jeżeli środki pochodzące z budżetu Unii Europejskiej, które Zamawiający zamierzał przeznaczyć na sfinansowanie całości lub części zamówienia nie zostaną mu przyznane.</w:t>
      </w:r>
    </w:p>
    <w:p w:rsidR="00DE2A76" w:rsidRPr="00DE2A76" w:rsidRDefault="00DE2A76" w:rsidP="00CC2B0D">
      <w:pPr>
        <w:numPr>
          <w:ilvl w:val="0"/>
          <w:numId w:val="45"/>
        </w:numPr>
        <w:autoSpaceDE w:val="0"/>
        <w:autoSpaceDN w:val="0"/>
        <w:adjustRightInd w:val="0"/>
        <w:spacing w:after="75"/>
        <w:jc w:val="both"/>
        <w:rPr>
          <w:szCs w:val="24"/>
        </w:rPr>
      </w:pPr>
      <w:r>
        <w:rPr>
          <w:szCs w:val="24"/>
        </w:rPr>
        <w:lastRenderedPageBreak/>
        <w:t xml:space="preserve">jeżeli środki służące sfinansowaniu zamówień na badania naukowe lub prace rozwojowe, które Zamawiający zamierzał przeznaczyć </w:t>
      </w:r>
      <w:r w:rsidRPr="003355B1">
        <w:rPr>
          <w:szCs w:val="24"/>
        </w:rPr>
        <w:t>na sfinansowan</w:t>
      </w:r>
      <w:r>
        <w:rPr>
          <w:szCs w:val="24"/>
        </w:rPr>
        <w:t>ie całości lub części zamówienia nie zostaną mu przyznane.</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nie złożono żadnej oferty niepodlegającej odrzuceniu;</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 xml:space="preserve">cena najkorzystniejszej oferty lub oferta z najniższą ceną przewyższa kwotę, którą Zamawiający zamierza przeznaczyć na sfinansowanie zamówienia, chyba że zamawiający może zwiększyć tę kwotę do ceny najkorzystniejszej oferty; </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 xml:space="preserve">w przypadkach, o których mowa w art. 91 ust. 5 ustawy </w:t>
      </w:r>
      <w:proofErr w:type="spellStart"/>
      <w:r w:rsidRPr="00E8384B">
        <w:rPr>
          <w:szCs w:val="24"/>
        </w:rPr>
        <w:t>Pzp</w:t>
      </w:r>
      <w:proofErr w:type="spellEnd"/>
      <w:r w:rsidRPr="00E8384B">
        <w:rPr>
          <w:szCs w:val="24"/>
        </w:rPr>
        <w:t xml:space="preserve"> zostały złożone oferty dodatkowe o takiej samej cenie; </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wystąpiła istotna zmiana okoliczności powodująca, że prowadzenie postępowania lub wykonanie zamówienia nie leży w interesie publicznym, czego nie można było wcześniej przewidzieć;</w:t>
      </w:r>
    </w:p>
    <w:p w:rsidR="008E2F04" w:rsidRPr="00E8384B" w:rsidRDefault="008E2F04" w:rsidP="00CC2B0D">
      <w:pPr>
        <w:numPr>
          <w:ilvl w:val="0"/>
          <w:numId w:val="45"/>
        </w:numPr>
        <w:autoSpaceDE w:val="0"/>
        <w:autoSpaceDN w:val="0"/>
        <w:adjustRightInd w:val="0"/>
        <w:spacing w:after="75"/>
        <w:jc w:val="both"/>
        <w:rPr>
          <w:szCs w:val="24"/>
        </w:rPr>
      </w:pPr>
      <w:r w:rsidRPr="00E8384B">
        <w:rPr>
          <w:szCs w:val="24"/>
        </w:rPr>
        <w:t>postępowanie obarczone jest niemożliwą do usunięcia wadą uniemożliwiającą zawarcie niepodlegającej unieważnieniu umowy w sprawie zamówienia publicznego;</w:t>
      </w:r>
    </w:p>
    <w:p w:rsidR="008E2F04" w:rsidRPr="00E8384B" w:rsidRDefault="008E2F04" w:rsidP="00CC2B0D">
      <w:pPr>
        <w:numPr>
          <w:ilvl w:val="3"/>
          <w:numId w:val="39"/>
        </w:numPr>
        <w:tabs>
          <w:tab w:val="clear" w:pos="2880"/>
          <w:tab w:val="num" w:pos="284"/>
        </w:tabs>
        <w:autoSpaceDE w:val="0"/>
        <w:autoSpaceDN w:val="0"/>
        <w:adjustRightInd w:val="0"/>
        <w:spacing w:after="75"/>
        <w:ind w:left="284" w:hanging="284"/>
        <w:jc w:val="both"/>
        <w:rPr>
          <w:szCs w:val="24"/>
        </w:rPr>
      </w:pPr>
      <w:r w:rsidRPr="00E8384B">
        <w:rPr>
          <w:szCs w:val="24"/>
        </w:rPr>
        <w:t>O unieważnieniu postępowania o udzielenie zamówienia Zamawiający zawiadomi równocześnie wszystkich Wykonawców, którzy:</w:t>
      </w:r>
    </w:p>
    <w:p w:rsidR="008E2F04" w:rsidRPr="00E8384B" w:rsidRDefault="008E2F04" w:rsidP="00CC2B0D">
      <w:pPr>
        <w:numPr>
          <w:ilvl w:val="1"/>
          <w:numId w:val="46"/>
        </w:numPr>
        <w:autoSpaceDE w:val="0"/>
        <w:autoSpaceDN w:val="0"/>
        <w:adjustRightInd w:val="0"/>
        <w:spacing w:after="75"/>
        <w:ind w:left="709" w:hanging="425"/>
        <w:jc w:val="both"/>
        <w:rPr>
          <w:szCs w:val="24"/>
        </w:rPr>
      </w:pPr>
      <w:r w:rsidRPr="00E8384B">
        <w:rPr>
          <w:szCs w:val="24"/>
        </w:rPr>
        <w:t>ubiegali się o udzielenie zamówienia – w przypadku unieważnienia postępowania przed upływem terminu składania ofert;</w:t>
      </w:r>
    </w:p>
    <w:p w:rsidR="008E2F04" w:rsidRPr="00E8384B" w:rsidRDefault="008E2F04" w:rsidP="00CC2B0D">
      <w:pPr>
        <w:numPr>
          <w:ilvl w:val="1"/>
          <w:numId w:val="46"/>
        </w:numPr>
        <w:autoSpaceDE w:val="0"/>
        <w:autoSpaceDN w:val="0"/>
        <w:adjustRightInd w:val="0"/>
        <w:spacing w:after="75"/>
        <w:ind w:left="709" w:hanging="425"/>
        <w:jc w:val="both"/>
        <w:rPr>
          <w:szCs w:val="24"/>
        </w:rPr>
      </w:pPr>
      <w:r w:rsidRPr="00E8384B">
        <w:rPr>
          <w:szCs w:val="24"/>
        </w:rPr>
        <w:t xml:space="preserve">złożyli oferty – w przypadku unieważnienia postępowania po upływie terminu składania ofert </w:t>
      </w:r>
    </w:p>
    <w:p w:rsidR="008E2F04" w:rsidRPr="00E8384B" w:rsidRDefault="008E2F04" w:rsidP="008E2F04">
      <w:pPr>
        <w:autoSpaceDE w:val="0"/>
        <w:autoSpaceDN w:val="0"/>
        <w:adjustRightInd w:val="0"/>
        <w:spacing w:after="75"/>
        <w:ind w:firstLine="424"/>
        <w:jc w:val="both"/>
        <w:rPr>
          <w:color w:val="FF0000"/>
          <w:szCs w:val="24"/>
        </w:rPr>
      </w:pPr>
      <w:r w:rsidRPr="00E8384B">
        <w:rPr>
          <w:szCs w:val="24"/>
        </w:rPr>
        <w:t>- podając uzasadnienie faktyczne i prawne.</w:t>
      </w:r>
    </w:p>
    <w:p w:rsidR="008E2F04" w:rsidRPr="00E8384B" w:rsidRDefault="008E2F04" w:rsidP="00CC2B0D">
      <w:pPr>
        <w:numPr>
          <w:ilvl w:val="3"/>
          <w:numId w:val="39"/>
        </w:numPr>
        <w:tabs>
          <w:tab w:val="clear" w:pos="2880"/>
          <w:tab w:val="num" w:pos="284"/>
          <w:tab w:val="left" w:pos="567"/>
        </w:tabs>
        <w:autoSpaceDE w:val="0"/>
        <w:autoSpaceDN w:val="0"/>
        <w:adjustRightInd w:val="0"/>
        <w:spacing w:after="75"/>
        <w:ind w:left="284" w:hanging="284"/>
        <w:jc w:val="both"/>
        <w:rPr>
          <w:szCs w:val="24"/>
        </w:rPr>
      </w:pPr>
      <w:r w:rsidRPr="00E8384B">
        <w:rPr>
          <w:szCs w:val="24"/>
        </w:rPr>
        <w:t xml:space="preserve">W przypadku unieważnienia postępowania o udzielenie zamówienia Zamawiający na wniosek Wykonawcy, który ubiegał się o udzielenie zamówienia, zawiadamia o wszczęciu kolejnego postępowania, które dotyczy tego samego przedmiotu zamówienia lub obejmuje ten sam przedmiot zamówienia. </w:t>
      </w:r>
    </w:p>
    <w:p w:rsidR="008E2F04" w:rsidRDefault="008E2F04" w:rsidP="008E2F04">
      <w:pPr>
        <w:autoSpaceDE w:val="0"/>
        <w:autoSpaceDN w:val="0"/>
        <w:adjustRightInd w:val="0"/>
        <w:spacing w:after="75"/>
        <w:jc w:val="both"/>
        <w:rPr>
          <w:rFonts w:ascii="Tahoma" w:hAnsi="Tahoma" w:cs="Tahoma"/>
          <w:b/>
          <w:color w:val="FF0000"/>
          <w:sz w:val="20"/>
        </w:rPr>
      </w:pPr>
    </w:p>
    <w:p w:rsidR="008E2F04" w:rsidRPr="00B311F7" w:rsidRDefault="00183131" w:rsidP="00E8384B">
      <w:pPr>
        <w:pStyle w:val="Nagwek3"/>
      </w:pPr>
      <w:bookmarkStart w:id="54" w:name="_Toc276126215"/>
      <w:bookmarkStart w:id="55" w:name="_Toc354051307"/>
      <w:bookmarkStart w:id="56" w:name="_Toc404858573"/>
      <w:bookmarkStart w:id="57" w:name="_Toc411087332"/>
      <w:r>
        <w:t xml:space="preserve">XXVI. </w:t>
      </w:r>
      <w:r w:rsidR="008E2F04" w:rsidRPr="00B311F7">
        <w:t>Zawiadomienie o wyniku postępowania</w:t>
      </w:r>
      <w:bookmarkEnd w:id="54"/>
      <w:bookmarkEnd w:id="55"/>
      <w:bookmarkEnd w:id="56"/>
      <w:bookmarkEnd w:id="57"/>
    </w:p>
    <w:p w:rsidR="008E2F04" w:rsidRPr="00B311F7" w:rsidRDefault="008E2F04" w:rsidP="008E2F04">
      <w:pPr>
        <w:spacing w:after="75"/>
        <w:jc w:val="both"/>
        <w:rPr>
          <w:rFonts w:ascii="Tahoma" w:hAnsi="Tahoma" w:cs="Tahoma"/>
          <w:sz w:val="20"/>
        </w:rPr>
      </w:pPr>
    </w:p>
    <w:p w:rsidR="008E2F04" w:rsidRPr="00E8384B" w:rsidRDefault="008E2F04" w:rsidP="00CC2B0D">
      <w:pPr>
        <w:numPr>
          <w:ilvl w:val="3"/>
          <w:numId w:val="47"/>
        </w:numPr>
        <w:autoSpaceDE w:val="0"/>
        <w:autoSpaceDN w:val="0"/>
        <w:adjustRightInd w:val="0"/>
        <w:spacing w:after="75"/>
        <w:ind w:left="284" w:hanging="284"/>
        <w:jc w:val="both"/>
        <w:rPr>
          <w:szCs w:val="24"/>
        </w:rPr>
      </w:pPr>
      <w:r w:rsidRPr="00E8384B">
        <w:rPr>
          <w:szCs w:val="24"/>
        </w:rPr>
        <w:t>Niezwłocznie po wyborze najkorzystniejszej oferty Zamawiający zawiadomi Wykonawców, którzy złożyli oferty o wyborze najkorzystniejszej oferty, podając nazwę (firmę) albo imię i nazwisko, siedzibę albo miejsce zamieszkania i adres Wykonawcy, którego ofertę wybrano, uzasadnienie jej wyboru oraz nazwy (firmy) albo imiona i nazwiska, siedziby albo miejsca zamieszkania i adresy Wykonawców, którzy złożyli oferty a także punktację przyznaną ofertom w każdym kryterium oceny ofert i łączną punktację</w:t>
      </w:r>
    </w:p>
    <w:p w:rsidR="008E2F04" w:rsidRPr="00E8384B" w:rsidRDefault="008E2F04" w:rsidP="00CC2B0D">
      <w:pPr>
        <w:numPr>
          <w:ilvl w:val="3"/>
          <w:numId w:val="47"/>
        </w:numPr>
        <w:autoSpaceDE w:val="0"/>
        <w:autoSpaceDN w:val="0"/>
        <w:adjustRightInd w:val="0"/>
        <w:spacing w:after="75"/>
        <w:ind w:left="284" w:hanging="284"/>
        <w:jc w:val="both"/>
        <w:rPr>
          <w:szCs w:val="24"/>
        </w:rPr>
      </w:pPr>
      <w:r w:rsidRPr="00E8384B">
        <w:rPr>
          <w:szCs w:val="24"/>
        </w:rPr>
        <w:t>Zamawiający jednocześnie zawiadamia Wykonawców o terminie, po upływie którego może zawrzeć umowę w sprawie udzielenia zamówienia publicznego.</w:t>
      </w:r>
    </w:p>
    <w:p w:rsidR="008E2F04" w:rsidRPr="00E8384B" w:rsidRDefault="008E2F04" w:rsidP="00CC2B0D">
      <w:pPr>
        <w:numPr>
          <w:ilvl w:val="3"/>
          <w:numId w:val="47"/>
        </w:numPr>
        <w:autoSpaceDE w:val="0"/>
        <w:autoSpaceDN w:val="0"/>
        <w:adjustRightInd w:val="0"/>
        <w:spacing w:after="75"/>
        <w:ind w:left="284" w:hanging="284"/>
        <w:jc w:val="both"/>
        <w:rPr>
          <w:szCs w:val="24"/>
        </w:rPr>
      </w:pPr>
      <w:r w:rsidRPr="00E8384B">
        <w:rPr>
          <w:szCs w:val="24"/>
        </w:rPr>
        <w:t xml:space="preserve">Dodatkowo Zamawiający zamieści ww. informacje na stronie internetowej </w:t>
      </w:r>
      <w:hyperlink r:id="rId19" w:history="1">
        <w:r w:rsidR="00183131" w:rsidRPr="00E8384B">
          <w:rPr>
            <w:rStyle w:val="Hipercze"/>
            <w:szCs w:val="24"/>
          </w:rPr>
          <w:t>www.</w:t>
        </w:r>
        <w:r w:rsidR="00183131">
          <w:rPr>
            <w:rStyle w:val="Hipercze"/>
            <w:szCs w:val="24"/>
          </w:rPr>
          <w:t>ilot</w:t>
        </w:r>
        <w:r w:rsidRPr="00E8384B">
          <w:rPr>
            <w:rStyle w:val="Hipercze"/>
            <w:szCs w:val="24"/>
          </w:rPr>
          <w:t>.edu.pl</w:t>
        </w:r>
      </w:hyperlink>
      <w:r w:rsidRPr="00E8384B">
        <w:rPr>
          <w:szCs w:val="24"/>
        </w:rPr>
        <w:t xml:space="preserve"> oraz </w:t>
      </w:r>
      <w:r w:rsidRPr="00E8384B">
        <w:rPr>
          <w:szCs w:val="24"/>
        </w:rPr>
        <w:br/>
        <w:t>w miejscu publicznie dostępnym w swojej siedzibie.</w:t>
      </w:r>
    </w:p>
    <w:p w:rsidR="008E2F04" w:rsidRDefault="008E2F04" w:rsidP="008E2F04">
      <w:pPr>
        <w:pStyle w:val="Nagwek1"/>
        <w:spacing w:after="75"/>
        <w:jc w:val="both"/>
        <w:rPr>
          <w:rFonts w:ascii="Tahoma" w:hAnsi="Tahoma" w:cs="Tahoma"/>
          <w:sz w:val="20"/>
        </w:rPr>
      </w:pPr>
    </w:p>
    <w:p w:rsidR="008E2F04" w:rsidRPr="00B311F7" w:rsidRDefault="00183131" w:rsidP="00E8384B">
      <w:pPr>
        <w:pStyle w:val="Nagwek3"/>
      </w:pPr>
      <w:bookmarkStart w:id="58" w:name="_Toc276126216"/>
      <w:bookmarkStart w:id="59" w:name="_Toc354051308"/>
      <w:bookmarkStart w:id="60" w:name="_Toc404858574"/>
      <w:bookmarkStart w:id="61" w:name="_Toc411087333"/>
      <w:r>
        <w:t xml:space="preserve">XXVII. </w:t>
      </w:r>
      <w:r w:rsidR="008E2F04" w:rsidRPr="00B311F7">
        <w:t xml:space="preserve">Informacje o formalnościach, jakie powinny zostać dopełnione po wyborze oferty </w:t>
      </w:r>
      <w:r w:rsidR="008E2F04" w:rsidRPr="00B311F7">
        <w:br/>
        <w:t>w celu udzielenia zamówienia publicznego</w:t>
      </w:r>
      <w:bookmarkEnd w:id="58"/>
      <w:bookmarkEnd w:id="59"/>
      <w:bookmarkEnd w:id="60"/>
      <w:bookmarkEnd w:id="61"/>
      <w:r w:rsidR="008E2F04" w:rsidRPr="00B311F7">
        <w:t xml:space="preserve"> </w:t>
      </w:r>
    </w:p>
    <w:p w:rsidR="008E2F04" w:rsidRPr="00BA1649" w:rsidRDefault="008E2F04" w:rsidP="008E2F04">
      <w:pPr>
        <w:autoSpaceDE w:val="0"/>
        <w:autoSpaceDN w:val="0"/>
        <w:adjustRightInd w:val="0"/>
        <w:spacing w:after="75"/>
        <w:jc w:val="both"/>
        <w:rPr>
          <w:szCs w:val="24"/>
        </w:rPr>
      </w:pPr>
    </w:p>
    <w:p w:rsidR="00BA1649" w:rsidRPr="00BA1649" w:rsidRDefault="008E2F04" w:rsidP="00CC2B0D">
      <w:pPr>
        <w:pStyle w:val="Akapitzlist"/>
        <w:numPr>
          <w:ilvl w:val="0"/>
          <w:numId w:val="55"/>
        </w:numPr>
        <w:autoSpaceDE w:val="0"/>
        <w:autoSpaceDN w:val="0"/>
        <w:adjustRightInd w:val="0"/>
        <w:spacing w:after="75"/>
        <w:jc w:val="both"/>
        <w:rPr>
          <w:rFonts w:ascii="Times New Roman" w:eastAsia="Times New Roman" w:hAnsi="Times New Roman"/>
          <w:sz w:val="24"/>
          <w:szCs w:val="24"/>
          <w:lang w:eastAsia="pl-PL"/>
        </w:rPr>
      </w:pPr>
      <w:r w:rsidRPr="00BA1649">
        <w:rPr>
          <w:rFonts w:ascii="Times New Roman" w:eastAsia="Times New Roman" w:hAnsi="Times New Roman"/>
          <w:sz w:val="24"/>
          <w:szCs w:val="24"/>
          <w:lang w:eastAsia="pl-PL"/>
        </w:rPr>
        <w:t xml:space="preserve">W przypadku wyboru oferty Wykonawców wspólnie ubiegających się o udzielenie zamówienia, jako najkorzystniejszej, Wykonawcy są zobowiązani do przedłożenia, najpóźniej do dnia </w:t>
      </w:r>
      <w:r w:rsidRPr="00BA1649">
        <w:rPr>
          <w:rFonts w:ascii="Times New Roman" w:eastAsia="Times New Roman" w:hAnsi="Times New Roman"/>
          <w:sz w:val="24"/>
          <w:szCs w:val="24"/>
          <w:lang w:eastAsia="pl-PL"/>
        </w:rPr>
        <w:lastRenderedPageBreak/>
        <w:t>podpisania umowy w sprawie zamówienia publicznego, umowy regulującej współpracę tych Wykonawców.</w:t>
      </w:r>
    </w:p>
    <w:p w:rsidR="00183131" w:rsidRPr="00B311F7" w:rsidRDefault="00183131" w:rsidP="008E2F04">
      <w:pPr>
        <w:autoSpaceDE w:val="0"/>
        <w:autoSpaceDN w:val="0"/>
        <w:adjustRightInd w:val="0"/>
        <w:spacing w:after="75"/>
        <w:jc w:val="both"/>
        <w:rPr>
          <w:rFonts w:ascii="Tahoma" w:hAnsi="Tahoma" w:cs="Tahoma"/>
          <w:sz w:val="20"/>
        </w:rPr>
      </w:pPr>
    </w:p>
    <w:p w:rsidR="008E2F04" w:rsidRPr="00E8384B" w:rsidRDefault="00683E9F" w:rsidP="00E8384B">
      <w:pPr>
        <w:pStyle w:val="Nagwek3"/>
      </w:pPr>
      <w:bookmarkStart w:id="62" w:name="_Toc276126217"/>
      <w:bookmarkStart w:id="63" w:name="_Toc354051309"/>
      <w:bookmarkStart w:id="64" w:name="_Toc404858575"/>
      <w:bookmarkStart w:id="65" w:name="_Toc411087334"/>
      <w:r>
        <w:t xml:space="preserve">XXVII. </w:t>
      </w:r>
      <w:r w:rsidR="00A61DEC">
        <w:t>Projekt</w:t>
      </w:r>
      <w:r w:rsidR="008E2F04" w:rsidRPr="00B311F7">
        <w:t xml:space="preserve"> umowy w sprawie zamówienia publicznego</w:t>
      </w:r>
      <w:bookmarkEnd w:id="62"/>
      <w:bookmarkEnd w:id="63"/>
      <w:bookmarkEnd w:id="64"/>
      <w:bookmarkEnd w:id="65"/>
    </w:p>
    <w:p w:rsidR="00683E9F" w:rsidRDefault="00683E9F" w:rsidP="008E2F04">
      <w:pPr>
        <w:autoSpaceDE w:val="0"/>
        <w:autoSpaceDN w:val="0"/>
        <w:adjustRightInd w:val="0"/>
        <w:spacing w:after="75"/>
        <w:jc w:val="both"/>
        <w:rPr>
          <w:rFonts w:ascii="Tahoma" w:hAnsi="Tahoma" w:cs="Tahoma"/>
          <w:sz w:val="20"/>
        </w:rPr>
      </w:pPr>
    </w:p>
    <w:p w:rsidR="008E2F04" w:rsidRPr="00E8384B" w:rsidRDefault="00A61DEC" w:rsidP="008E2F04">
      <w:pPr>
        <w:autoSpaceDE w:val="0"/>
        <w:autoSpaceDN w:val="0"/>
        <w:adjustRightInd w:val="0"/>
        <w:spacing w:after="75"/>
        <w:jc w:val="both"/>
        <w:rPr>
          <w:szCs w:val="24"/>
        </w:rPr>
      </w:pPr>
      <w:r>
        <w:rPr>
          <w:szCs w:val="24"/>
        </w:rPr>
        <w:t>Projekt</w:t>
      </w:r>
      <w:r w:rsidR="008E2F04" w:rsidRPr="00E8384B">
        <w:rPr>
          <w:szCs w:val="24"/>
        </w:rPr>
        <w:t xml:space="preserve"> umowy w sprawie udzielenia zamówienia publicznego stanowi </w:t>
      </w:r>
      <w:r w:rsidR="008E2F04" w:rsidRPr="00E8384B">
        <w:rPr>
          <w:b/>
          <w:szCs w:val="24"/>
        </w:rPr>
        <w:t xml:space="preserve">załącznik nr </w:t>
      </w:r>
      <w:r>
        <w:rPr>
          <w:b/>
          <w:szCs w:val="24"/>
        </w:rPr>
        <w:t>8</w:t>
      </w:r>
      <w:r w:rsidR="008E2F04" w:rsidRPr="00E8384B">
        <w:rPr>
          <w:b/>
          <w:szCs w:val="24"/>
        </w:rPr>
        <w:t xml:space="preserve"> do SIWZ</w:t>
      </w:r>
      <w:r w:rsidR="008E2F04" w:rsidRPr="00E8384B">
        <w:rPr>
          <w:szCs w:val="24"/>
        </w:rPr>
        <w:t>.</w:t>
      </w:r>
    </w:p>
    <w:p w:rsidR="008E2F04" w:rsidRPr="00B311F7" w:rsidRDefault="008E2F04" w:rsidP="008E2F04">
      <w:pPr>
        <w:autoSpaceDE w:val="0"/>
        <w:autoSpaceDN w:val="0"/>
        <w:adjustRightInd w:val="0"/>
        <w:spacing w:after="75"/>
        <w:jc w:val="both"/>
        <w:rPr>
          <w:rFonts w:ascii="Tahoma" w:hAnsi="Tahoma" w:cs="Tahoma"/>
          <w:color w:val="FF0000"/>
          <w:sz w:val="20"/>
        </w:rPr>
      </w:pPr>
    </w:p>
    <w:p w:rsidR="008E2F04" w:rsidRPr="00B311F7" w:rsidRDefault="00683E9F" w:rsidP="00E8384B">
      <w:pPr>
        <w:pStyle w:val="Nagwek3"/>
      </w:pPr>
      <w:bookmarkStart w:id="66" w:name="_Toc276126219"/>
      <w:bookmarkStart w:id="67" w:name="_Toc354051311"/>
      <w:bookmarkStart w:id="68" w:name="_Toc404858576"/>
      <w:bookmarkStart w:id="69" w:name="_Toc411087335"/>
      <w:r>
        <w:t xml:space="preserve">XXVIII. </w:t>
      </w:r>
      <w:r w:rsidR="008E2F04" w:rsidRPr="00B311F7">
        <w:t>Wymagania dotyczące zabezpieczenia należytego wykonania umowy</w:t>
      </w:r>
      <w:bookmarkEnd w:id="66"/>
      <w:bookmarkEnd w:id="67"/>
      <w:bookmarkEnd w:id="68"/>
      <w:bookmarkEnd w:id="69"/>
    </w:p>
    <w:p w:rsidR="008E2F04" w:rsidRPr="00B311F7" w:rsidRDefault="00683E9F" w:rsidP="00E8384B">
      <w:pPr>
        <w:tabs>
          <w:tab w:val="left" w:pos="4020"/>
        </w:tabs>
        <w:spacing w:after="75"/>
        <w:jc w:val="both"/>
        <w:rPr>
          <w:rFonts w:ascii="Tahoma" w:hAnsi="Tahoma" w:cs="Tahoma"/>
          <w:sz w:val="20"/>
        </w:rPr>
      </w:pPr>
      <w:r>
        <w:rPr>
          <w:rFonts w:ascii="Tahoma" w:hAnsi="Tahoma" w:cs="Tahoma"/>
          <w:sz w:val="20"/>
        </w:rPr>
        <w:tab/>
      </w:r>
    </w:p>
    <w:p w:rsidR="00DE4A02" w:rsidRPr="003355B1" w:rsidRDefault="00DE4A02" w:rsidP="00DB0F37">
      <w:pPr>
        <w:spacing w:before="20" w:beforeAutospacing="1" w:after="20" w:afterAutospacing="1" w:line="276" w:lineRule="auto"/>
        <w:ind w:left="66"/>
        <w:contextualSpacing/>
        <w:jc w:val="both"/>
        <w:rPr>
          <w:rFonts w:eastAsia="Calibri"/>
          <w:szCs w:val="24"/>
          <w:lang w:eastAsia="en-US"/>
        </w:rPr>
      </w:pPr>
      <w:r w:rsidRPr="003355B1">
        <w:rPr>
          <w:rFonts w:eastAsia="Calibri"/>
          <w:szCs w:val="24"/>
          <w:lang w:eastAsia="en-US"/>
        </w:rPr>
        <w:t xml:space="preserve">Zamawiający </w:t>
      </w:r>
      <w:r w:rsidR="00DB0F37">
        <w:rPr>
          <w:rFonts w:eastAsia="Calibri"/>
          <w:szCs w:val="24"/>
          <w:lang w:eastAsia="en-US"/>
        </w:rPr>
        <w:t>nie wymaga wniesienia zabezpieczenia należytego wykonania umowy.</w:t>
      </w:r>
    </w:p>
    <w:p w:rsidR="008E2F04" w:rsidRDefault="00683E9F" w:rsidP="00E8384B">
      <w:pPr>
        <w:pStyle w:val="Nagwek3"/>
      </w:pPr>
      <w:bookmarkStart w:id="70" w:name="_Toc276126220"/>
      <w:bookmarkStart w:id="71" w:name="_Toc354051312"/>
      <w:bookmarkStart w:id="72" w:name="_Toc404858578"/>
      <w:bookmarkStart w:id="73" w:name="_Toc411087336"/>
      <w:r>
        <w:t xml:space="preserve">XXIX </w:t>
      </w:r>
      <w:r w:rsidR="008E2F04" w:rsidRPr="00B311F7">
        <w:t>Pouczenie o środkach odwoławczych</w:t>
      </w:r>
      <w:bookmarkEnd w:id="70"/>
      <w:bookmarkEnd w:id="71"/>
      <w:bookmarkEnd w:id="72"/>
      <w:bookmarkEnd w:id="73"/>
    </w:p>
    <w:p w:rsidR="008E2F04" w:rsidRPr="00E8384B" w:rsidRDefault="008E2F04" w:rsidP="008E2F04">
      <w:pPr>
        <w:pStyle w:val="Nagwek1"/>
        <w:spacing w:after="75"/>
        <w:jc w:val="both"/>
        <w:rPr>
          <w:szCs w:val="24"/>
        </w:rPr>
      </w:pPr>
      <w:r w:rsidRPr="00E8384B">
        <w:rPr>
          <w:szCs w:val="24"/>
        </w:rPr>
        <w:t xml:space="preserve"> </w:t>
      </w:r>
    </w:p>
    <w:p w:rsidR="00797D56" w:rsidRPr="00797D56" w:rsidRDefault="00797D56" w:rsidP="00DB0F37">
      <w:pPr>
        <w:autoSpaceDE w:val="0"/>
        <w:autoSpaceDN w:val="0"/>
        <w:adjustRightInd w:val="0"/>
        <w:jc w:val="both"/>
        <w:rPr>
          <w:color w:val="000000"/>
          <w:szCs w:val="24"/>
        </w:rPr>
      </w:pPr>
      <w:r w:rsidRPr="00797D56">
        <w:rPr>
          <w:color w:val="000000"/>
          <w:szCs w:val="24"/>
        </w:rPr>
        <w:t>Zgodnie z działem Dziale VI ustawy z dnia 29 stycznia 2004 r. Prawo zamówień publicznych.</w:t>
      </w:r>
    </w:p>
    <w:p w:rsidR="008E2F04" w:rsidRDefault="008E2F04" w:rsidP="008E2F04">
      <w:pPr>
        <w:spacing w:after="75"/>
        <w:jc w:val="both"/>
        <w:rPr>
          <w:rFonts w:ascii="Tahoma" w:hAnsi="Tahoma" w:cs="Tahoma"/>
          <w:b/>
          <w:sz w:val="20"/>
        </w:rPr>
      </w:pPr>
    </w:p>
    <w:p w:rsidR="006E6388" w:rsidRDefault="006E6388" w:rsidP="00051131">
      <w:pPr>
        <w:autoSpaceDE w:val="0"/>
        <w:autoSpaceDN w:val="0"/>
        <w:adjustRightInd w:val="0"/>
        <w:spacing w:line="276" w:lineRule="auto"/>
        <w:jc w:val="both"/>
        <w:rPr>
          <w:color w:val="000000"/>
          <w:szCs w:val="24"/>
        </w:rPr>
      </w:pPr>
      <w:r w:rsidRPr="00392130">
        <w:rPr>
          <w:color w:val="000000"/>
          <w:szCs w:val="24"/>
        </w:rPr>
        <w:t>Załączniki:</w:t>
      </w:r>
    </w:p>
    <w:p w:rsidR="00683E9F" w:rsidRPr="00392130" w:rsidRDefault="00683E9F" w:rsidP="00683E9F">
      <w:pPr>
        <w:pStyle w:val="Tekstpodstawowy"/>
        <w:spacing w:before="20" w:after="20" w:line="276" w:lineRule="auto"/>
        <w:jc w:val="left"/>
        <w:rPr>
          <w:b w:val="0"/>
          <w:sz w:val="24"/>
          <w:szCs w:val="24"/>
          <w:u w:val="single"/>
        </w:rPr>
      </w:pPr>
    </w:p>
    <w:p w:rsidR="00683E9F" w:rsidRPr="001A7FDA" w:rsidRDefault="00683E9F" w:rsidP="00683E9F">
      <w:pPr>
        <w:autoSpaceDE w:val="0"/>
        <w:autoSpaceDN w:val="0"/>
        <w:adjustRightInd w:val="0"/>
        <w:spacing w:line="276" w:lineRule="auto"/>
        <w:jc w:val="both"/>
        <w:rPr>
          <w:szCs w:val="24"/>
        </w:rPr>
      </w:pPr>
      <w:r w:rsidRPr="001A7FDA">
        <w:rPr>
          <w:szCs w:val="24"/>
        </w:rPr>
        <w:t>Załączniki:</w:t>
      </w:r>
    </w:p>
    <w:p w:rsidR="00683E9F" w:rsidRPr="001A7FDA" w:rsidRDefault="00683E9F" w:rsidP="00683E9F">
      <w:pPr>
        <w:autoSpaceDE w:val="0"/>
        <w:autoSpaceDN w:val="0"/>
        <w:adjustRightInd w:val="0"/>
        <w:spacing w:line="276" w:lineRule="auto"/>
        <w:jc w:val="both"/>
        <w:rPr>
          <w:szCs w:val="24"/>
        </w:rPr>
      </w:pPr>
      <w:r w:rsidRPr="001A7FDA">
        <w:rPr>
          <w:szCs w:val="24"/>
        </w:rPr>
        <w:t>Załącznik nr 1 – Opis przedmiotu zamówienia (OPZ)</w:t>
      </w:r>
    </w:p>
    <w:p w:rsidR="00683E9F" w:rsidRPr="001A7FDA" w:rsidRDefault="00683E9F" w:rsidP="00683E9F">
      <w:pPr>
        <w:autoSpaceDE w:val="0"/>
        <w:autoSpaceDN w:val="0"/>
        <w:adjustRightInd w:val="0"/>
        <w:spacing w:line="276" w:lineRule="auto"/>
        <w:jc w:val="both"/>
        <w:rPr>
          <w:szCs w:val="24"/>
        </w:rPr>
      </w:pPr>
      <w:r w:rsidRPr="001A7FDA">
        <w:rPr>
          <w:szCs w:val="24"/>
        </w:rPr>
        <w:t>Załącznik nr 2 – formularz ofertowy</w:t>
      </w:r>
    </w:p>
    <w:p w:rsidR="00683E9F" w:rsidRPr="001A7FDA" w:rsidRDefault="00683E9F" w:rsidP="00683E9F">
      <w:pPr>
        <w:autoSpaceDE w:val="0"/>
        <w:autoSpaceDN w:val="0"/>
        <w:adjustRightInd w:val="0"/>
        <w:spacing w:line="276" w:lineRule="auto"/>
        <w:jc w:val="both"/>
        <w:rPr>
          <w:szCs w:val="24"/>
        </w:rPr>
      </w:pPr>
      <w:r w:rsidRPr="001A7FDA">
        <w:rPr>
          <w:szCs w:val="24"/>
        </w:rPr>
        <w:t>Załącznik nr 3 - oświadczenie o spełnianiu warunków udziału w postepowaniu</w:t>
      </w:r>
    </w:p>
    <w:p w:rsidR="00683E9F" w:rsidRPr="001A7FDA" w:rsidRDefault="00683E9F" w:rsidP="00683E9F">
      <w:pPr>
        <w:autoSpaceDE w:val="0"/>
        <w:autoSpaceDN w:val="0"/>
        <w:adjustRightInd w:val="0"/>
        <w:spacing w:line="276" w:lineRule="auto"/>
        <w:jc w:val="both"/>
        <w:rPr>
          <w:szCs w:val="24"/>
        </w:rPr>
      </w:pPr>
      <w:r w:rsidRPr="001A7FDA">
        <w:rPr>
          <w:szCs w:val="24"/>
        </w:rPr>
        <w:t>Załącznik nr 4 - oświadczenie o braku podstaw do wykluczenia;</w:t>
      </w:r>
    </w:p>
    <w:p w:rsidR="00683E9F" w:rsidRPr="001A7FDA" w:rsidRDefault="00683E9F" w:rsidP="00683E9F">
      <w:pPr>
        <w:autoSpaceDE w:val="0"/>
        <w:autoSpaceDN w:val="0"/>
        <w:adjustRightInd w:val="0"/>
        <w:spacing w:line="276" w:lineRule="auto"/>
        <w:jc w:val="both"/>
        <w:rPr>
          <w:szCs w:val="24"/>
        </w:rPr>
      </w:pPr>
      <w:r w:rsidRPr="001A7FDA">
        <w:rPr>
          <w:szCs w:val="24"/>
        </w:rPr>
        <w:t>Załącznik nr 5 - oświadczenie o przynależności do grupy kapitałowej</w:t>
      </w:r>
    </w:p>
    <w:p w:rsidR="00683E9F" w:rsidRPr="001A7FDA" w:rsidRDefault="00683E9F" w:rsidP="00683E9F">
      <w:pPr>
        <w:autoSpaceDE w:val="0"/>
        <w:autoSpaceDN w:val="0"/>
        <w:adjustRightInd w:val="0"/>
        <w:spacing w:line="276" w:lineRule="auto"/>
        <w:jc w:val="both"/>
        <w:rPr>
          <w:szCs w:val="24"/>
        </w:rPr>
      </w:pPr>
      <w:r w:rsidRPr="001A7FDA">
        <w:rPr>
          <w:szCs w:val="24"/>
        </w:rPr>
        <w:t>Załącznik nr 6 - oświadczenie o braku przynależności do grupy kapitałowej</w:t>
      </w:r>
    </w:p>
    <w:p w:rsidR="00683E9F" w:rsidRPr="001A7FDA" w:rsidRDefault="001B24BE" w:rsidP="00683E9F">
      <w:pPr>
        <w:autoSpaceDE w:val="0"/>
        <w:autoSpaceDN w:val="0"/>
        <w:adjustRightInd w:val="0"/>
        <w:spacing w:line="276" w:lineRule="auto"/>
        <w:jc w:val="both"/>
        <w:rPr>
          <w:szCs w:val="24"/>
        </w:rPr>
      </w:pPr>
      <w:r>
        <w:rPr>
          <w:szCs w:val="24"/>
        </w:rPr>
        <w:t>Załącznik nr 7 – wykaz dostaw</w:t>
      </w:r>
      <w:r w:rsidR="00683E9F" w:rsidRPr="001A7FDA">
        <w:rPr>
          <w:szCs w:val="24"/>
        </w:rPr>
        <w:t xml:space="preserve"> głównych</w:t>
      </w:r>
    </w:p>
    <w:p w:rsidR="00683E9F" w:rsidRPr="001A7FDA" w:rsidRDefault="001B24BE" w:rsidP="00683E9F">
      <w:pPr>
        <w:autoSpaceDE w:val="0"/>
        <w:autoSpaceDN w:val="0"/>
        <w:adjustRightInd w:val="0"/>
        <w:spacing w:line="276" w:lineRule="auto"/>
        <w:jc w:val="both"/>
        <w:rPr>
          <w:szCs w:val="24"/>
        </w:rPr>
      </w:pPr>
      <w:r>
        <w:rPr>
          <w:szCs w:val="24"/>
        </w:rPr>
        <w:t>Załącznik nr 8 – projekt</w:t>
      </w:r>
      <w:r w:rsidR="00683E9F" w:rsidRPr="001A7FDA">
        <w:rPr>
          <w:szCs w:val="24"/>
        </w:rPr>
        <w:t xml:space="preserve"> umowy</w:t>
      </w:r>
      <w:r w:rsidR="003D5DCC">
        <w:rPr>
          <w:szCs w:val="24"/>
        </w:rPr>
        <w:t xml:space="preserve"> (wzór)</w:t>
      </w:r>
    </w:p>
    <w:p w:rsidR="00683E9F" w:rsidRDefault="00683E9F" w:rsidP="00683E9F">
      <w:pPr>
        <w:autoSpaceDE w:val="0"/>
        <w:autoSpaceDN w:val="0"/>
        <w:adjustRightInd w:val="0"/>
        <w:spacing w:line="276" w:lineRule="auto"/>
        <w:jc w:val="both"/>
        <w:rPr>
          <w:color w:val="000000"/>
          <w:szCs w:val="24"/>
        </w:rPr>
      </w:pPr>
    </w:p>
    <w:p w:rsidR="00683E9F" w:rsidRDefault="00683E9F" w:rsidP="00683E9F">
      <w:pPr>
        <w:autoSpaceDE w:val="0"/>
        <w:autoSpaceDN w:val="0"/>
        <w:adjustRightInd w:val="0"/>
        <w:spacing w:line="276" w:lineRule="auto"/>
        <w:jc w:val="both"/>
        <w:rPr>
          <w:color w:val="000000"/>
          <w:szCs w:val="24"/>
        </w:rPr>
      </w:pPr>
    </w:p>
    <w:p w:rsidR="00683E9F" w:rsidRDefault="00683E9F" w:rsidP="00683E9F">
      <w:pPr>
        <w:rPr>
          <w:color w:val="000000"/>
          <w:szCs w:val="24"/>
        </w:rPr>
      </w:pPr>
      <w:r>
        <w:rPr>
          <w:color w:val="000000"/>
          <w:szCs w:val="24"/>
        </w:rPr>
        <w:br w:type="page"/>
      </w:r>
    </w:p>
    <w:p w:rsidR="00683E9F" w:rsidRPr="00392130" w:rsidRDefault="00683E9F" w:rsidP="00683E9F">
      <w:pPr>
        <w:spacing w:line="276" w:lineRule="auto"/>
        <w:jc w:val="right"/>
        <w:rPr>
          <w:szCs w:val="24"/>
        </w:rPr>
      </w:pPr>
      <w:r w:rsidRPr="00392130">
        <w:rPr>
          <w:szCs w:val="24"/>
        </w:rPr>
        <w:lastRenderedPageBreak/>
        <w:t xml:space="preserve">Zał. nr </w:t>
      </w:r>
      <w:r>
        <w:rPr>
          <w:szCs w:val="24"/>
        </w:rPr>
        <w:t>2</w:t>
      </w:r>
      <w:r w:rsidR="00E0684A">
        <w:rPr>
          <w:szCs w:val="24"/>
        </w:rPr>
        <w:t xml:space="preserve"> do SIWZ</w:t>
      </w:r>
    </w:p>
    <w:p w:rsidR="00683E9F" w:rsidRPr="00392130" w:rsidRDefault="00683E9F" w:rsidP="00683E9F">
      <w:pPr>
        <w:pStyle w:val="Nagwek8"/>
        <w:spacing w:line="276" w:lineRule="auto"/>
        <w:rPr>
          <w:b/>
          <w:sz w:val="24"/>
          <w:szCs w:val="24"/>
        </w:rPr>
      </w:pPr>
      <w:r w:rsidRPr="00392130">
        <w:rPr>
          <w:b/>
          <w:sz w:val="24"/>
          <w:szCs w:val="24"/>
        </w:rPr>
        <w:t>FORMULARZ OFERTOWY</w:t>
      </w:r>
    </w:p>
    <w:p w:rsidR="00683E9F" w:rsidRPr="00392130" w:rsidRDefault="00683E9F" w:rsidP="00683E9F">
      <w:pPr>
        <w:spacing w:after="120"/>
        <w:ind w:left="360"/>
        <w:jc w:val="center"/>
        <w:rPr>
          <w:b/>
          <w:szCs w:val="24"/>
        </w:rPr>
      </w:pPr>
      <w:r>
        <w:rPr>
          <w:b/>
          <w:szCs w:val="24"/>
        </w:rPr>
        <w:t xml:space="preserve">na </w:t>
      </w:r>
      <w:r w:rsidR="00623FCF">
        <w:rPr>
          <w:b/>
          <w:szCs w:val="24"/>
        </w:rPr>
        <w:t>d</w:t>
      </w:r>
      <w:r w:rsidR="00623FCF" w:rsidRPr="00677CDE">
        <w:rPr>
          <w:b/>
        </w:rPr>
        <w:t>oposażenie systemu do badań wytrzymałości na obciążenia dynamiczne</w:t>
      </w:r>
      <w:r w:rsidR="00623FCF">
        <w:rPr>
          <w:b/>
        </w:rPr>
        <w:t xml:space="preserve"> o komorę klimatyczną oraz końcówkę mocy 10 </w:t>
      </w:r>
      <w:r w:rsidR="009958E5">
        <w:rPr>
          <w:b/>
        </w:rPr>
        <w:t>kW</w:t>
      </w:r>
    </w:p>
    <w:p w:rsidR="00683E9F" w:rsidRPr="00392130" w:rsidRDefault="00683E9F" w:rsidP="00683E9F">
      <w:pPr>
        <w:spacing w:before="240" w:line="360" w:lineRule="auto"/>
        <w:rPr>
          <w:szCs w:val="24"/>
        </w:rPr>
      </w:pPr>
      <w:r w:rsidRPr="00392130">
        <w:rPr>
          <w:szCs w:val="24"/>
        </w:rPr>
        <w:t>Nazwa Wykonawcy  ……………........................................................................................</w:t>
      </w:r>
    </w:p>
    <w:p w:rsidR="00683E9F" w:rsidRPr="00392130" w:rsidRDefault="00683E9F" w:rsidP="00683E9F">
      <w:pPr>
        <w:spacing w:line="360" w:lineRule="auto"/>
        <w:rPr>
          <w:szCs w:val="24"/>
        </w:rPr>
      </w:pPr>
      <w:r w:rsidRPr="00392130">
        <w:rPr>
          <w:szCs w:val="24"/>
        </w:rPr>
        <w:t>............................................................................................</w:t>
      </w:r>
      <w:r>
        <w:rPr>
          <w:szCs w:val="24"/>
        </w:rPr>
        <w:t>........</w:t>
      </w:r>
      <w:r w:rsidRPr="00392130">
        <w:rPr>
          <w:szCs w:val="24"/>
        </w:rPr>
        <w:t>........................................</w:t>
      </w:r>
    </w:p>
    <w:p w:rsidR="00683E9F" w:rsidRPr="00392130" w:rsidRDefault="00683E9F" w:rsidP="00683E9F">
      <w:pPr>
        <w:spacing w:line="360" w:lineRule="auto"/>
        <w:rPr>
          <w:szCs w:val="24"/>
        </w:rPr>
      </w:pPr>
      <w:r w:rsidRPr="00392130">
        <w:rPr>
          <w:szCs w:val="24"/>
        </w:rPr>
        <w:t>adres: ....................................................................................................................................</w:t>
      </w:r>
    </w:p>
    <w:p w:rsidR="00683E9F" w:rsidRPr="00392130" w:rsidRDefault="00683E9F" w:rsidP="00683E9F">
      <w:pPr>
        <w:spacing w:line="360" w:lineRule="auto"/>
        <w:rPr>
          <w:szCs w:val="24"/>
        </w:rPr>
      </w:pPr>
      <w:r>
        <w:rPr>
          <w:szCs w:val="24"/>
        </w:rPr>
        <w:t>……………………………………………………………………………………………….</w:t>
      </w:r>
    </w:p>
    <w:p w:rsidR="00683E9F" w:rsidRPr="00392130" w:rsidRDefault="00683E9F" w:rsidP="00683E9F">
      <w:pPr>
        <w:spacing w:line="360" w:lineRule="auto"/>
        <w:rPr>
          <w:szCs w:val="24"/>
        </w:rPr>
      </w:pPr>
      <w:r w:rsidRPr="00392130">
        <w:rPr>
          <w:szCs w:val="24"/>
        </w:rPr>
        <w:t>tel. ...................................</w:t>
      </w:r>
      <w:r>
        <w:rPr>
          <w:szCs w:val="24"/>
        </w:rPr>
        <w:t>................................</w:t>
      </w:r>
      <w:r w:rsidRPr="00392130">
        <w:rPr>
          <w:szCs w:val="24"/>
        </w:rPr>
        <w:t>e-mail: .........................</w:t>
      </w:r>
      <w:r>
        <w:rPr>
          <w:szCs w:val="24"/>
        </w:rPr>
        <w:t>.......</w:t>
      </w:r>
      <w:r w:rsidRPr="00392130">
        <w:rPr>
          <w:szCs w:val="24"/>
        </w:rPr>
        <w:t>.........................</w:t>
      </w:r>
    </w:p>
    <w:p w:rsidR="00683E9F" w:rsidRPr="00392130" w:rsidRDefault="00683E9F" w:rsidP="00683E9F">
      <w:pPr>
        <w:pStyle w:val="Default"/>
        <w:jc w:val="both"/>
      </w:pPr>
    </w:p>
    <w:p w:rsidR="00683E9F" w:rsidRPr="00A37F1D" w:rsidRDefault="00683E9F" w:rsidP="00A37F1D">
      <w:pPr>
        <w:autoSpaceDE w:val="0"/>
        <w:autoSpaceDN w:val="0"/>
        <w:adjustRightInd w:val="0"/>
        <w:jc w:val="both"/>
        <w:rPr>
          <w:b/>
          <w:color w:val="000000"/>
          <w:szCs w:val="24"/>
        </w:rPr>
      </w:pPr>
      <w:r w:rsidRPr="00C57F1E">
        <w:rPr>
          <w:szCs w:val="24"/>
        </w:rPr>
        <w:t>Odpowiadając na zaproszenie do wzięcia udziału w postępowaniu prowadzonym w trybie przetargu nieograniczonego</w:t>
      </w:r>
      <w:r w:rsidRPr="00C57F1E">
        <w:rPr>
          <w:bCs/>
          <w:szCs w:val="24"/>
        </w:rPr>
        <w:t xml:space="preserve"> na </w:t>
      </w:r>
      <w:r w:rsidR="003D5DCC" w:rsidRPr="00B82481">
        <w:rPr>
          <w:b/>
          <w:bCs/>
          <w:color w:val="000000"/>
          <w:szCs w:val="24"/>
        </w:rPr>
        <w:t>„</w:t>
      </w:r>
      <w:r w:rsidR="00623FCF">
        <w:rPr>
          <w:b/>
        </w:rPr>
        <w:t>D</w:t>
      </w:r>
      <w:r w:rsidR="00623FCF" w:rsidRPr="00677CDE">
        <w:rPr>
          <w:b/>
        </w:rPr>
        <w:t>oposażenie systemu do badań wytrzymałości na obciążenia dynamiczne</w:t>
      </w:r>
      <w:r w:rsidR="00623FCF">
        <w:rPr>
          <w:b/>
        </w:rPr>
        <w:t xml:space="preserve"> o komorę klimatyczną oraz końcówkę mocy 10 </w:t>
      </w:r>
      <w:r w:rsidR="009958E5">
        <w:rPr>
          <w:b/>
        </w:rPr>
        <w:t>kW</w:t>
      </w:r>
      <w:r w:rsidR="003D5DCC">
        <w:rPr>
          <w:b/>
        </w:rPr>
        <w:t xml:space="preserve">” </w:t>
      </w:r>
      <w:r>
        <w:rPr>
          <w:szCs w:val="24"/>
        </w:rPr>
        <w:t>oferuję/</w:t>
      </w:r>
      <w:r w:rsidRPr="00C57F1E">
        <w:rPr>
          <w:szCs w:val="24"/>
        </w:rPr>
        <w:t>ofer</w:t>
      </w:r>
      <w:r>
        <w:rPr>
          <w:szCs w:val="24"/>
        </w:rPr>
        <w:t>ujemy przyjęcie do wykonania ww.</w:t>
      </w:r>
      <w:r w:rsidRPr="00C57F1E">
        <w:rPr>
          <w:szCs w:val="24"/>
        </w:rPr>
        <w:t xml:space="preserve"> zamówienie na zasadach określonych w SIWZ.</w:t>
      </w:r>
    </w:p>
    <w:p w:rsidR="00683E9F" w:rsidRDefault="00683E9F" w:rsidP="00683E9F">
      <w:pPr>
        <w:jc w:val="both"/>
        <w:rPr>
          <w:szCs w:val="24"/>
        </w:rPr>
      </w:pPr>
    </w:p>
    <w:p w:rsidR="00683E9F" w:rsidRDefault="00683E9F" w:rsidP="00683E9F">
      <w:pPr>
        <w:pStyle w:val="NormalnyWeb"/>
        <w:spacing w:after="240"/>
        <w:rPr>
          <w:sz w:val="24"/>
          <w:szCs w:val="24"/>
        </w:rPr>
      </w:pPr>
      <w:r w:rsidRPr="00C57F1E">
        <w:rPr>
          <w:sz w:val="24"/>
          <w:szCs w:val="24"/>
        </w:rPr>
        <w:t>Oświadczam</w:t>
      </w:r>
      <w:r>
        <w:rPr>
          <w:sz w:val="24"/>
          <w:szCs w:val="24"/>
        </w:rPr>
        <w:t>/Oświadczamy</w:t>
      </w:r>
      <w:r w:rsidRPr="00C57F1E">
        <w:rPr>
          <w:sz w:val="24"/>
          <w:szCs w:val="24"/>
        </w:rPr>
        <w:t>, że zapoznaliśmy się ze specyfikacją istotnych warunków zamówien</w:t>
      </w:r>
      <w:r>
        <w:rPr>
          <w:sz w:val="24"/>
          <w:szCs w:val="24"/>
        </w:rPr>
        <w:t>ia (w tym z istotnymi postanowieniami</w:t>
      </w:r>
      <w:r w:rsidRPr="00C57F1E">
        <w:rPr>
          <w:sz w:val="24"/>
          <w:szCs w:val="24"/>
        </w:rPr>
        <w:t xml:space="preserve"> umowy w sprawie zamówienia publicznego) i nie wnosimy do nich żadnych zastrzeżeń oraz p</w:t>
      </w:r>
      <w:r>
        <w:rPr>
          <w:sz w:val="24"/>
          <w:szCs w:val="24"/>
        </w:rPr>
        <w:t>rzyjmujemy warunki zawarte w ww.</w:t>
      </w:r>
      <w:r w:rsidRPr="00C57F1E">
        <w:rPr>
          <w:sz w:val="24"/>
          <w:szCs w:val="24"/>
        </w:rPr>
        <w:t xml:space="preserve"> dokumentach.</w:t>
      </w:r>
    </w:p>
    <w:p w:rsidR="00F3604B" w:rsidRDefault="00F3604B" w:rsidP="003A1592">
      <w:pPr>
        <w:jc w:val="both"/>
        <w:rPr>
          <w:color w:val="000000"/>
          <w:szCs w:val="24"/>
        </w:rPr>
      </w:pPr>
    </w:p>
    <w:p w:rsidR="003A1592" w:rsidRDefault="003A1592" w:rsidP="003A1592">
      <w:pPr>
        <w:jc w:val="both"/>
        <w:rPr>
          <w:color w:val="000000"/>
          <w:szCs w:val="24"/>
        </w:rPr>
      </w:pPr>
      <w:r>
        <w:rPr>
          <w:color w:val="000000"/>
          <w:szCs w:val="24"/>
        </w:rPr>
        <w:t>Oferuję/o</w:t>
      </w:r>
      <w:r w:rsidRPr="00641024">
        <w:rPr>
          <w:color w:val="000000"/>
          <w:szCs w:val="24"/>
        </w:rPr>
        <w:t xml:space="preserve">ferujemy </w:t>
      </w:r>
      <w:r>
        <w:rPr>
          <w:color w:val="000000"/>
          <w:szCs w:val="24"/>
        </w:rPr>
        <w:t xml:space="preserve">realizację przedmiotu zamówienia na następujących warunkach </w:t>
      </w:r>
    </w:p>
    <w:p w:rsidR="003A1592" w:rsidRDefault="003A1592" w:rsidP="00623FCF">
      <w:pPr>
        <w:pStyle w:val="Akapitzlist"/>
        <w:numPr>
          <w:ilvl w:val="0"/>
          <w:numId w:val="58"/>
        </w:numPr>
        <w:spacing w:after="0" w:afterAutospacing="0"/>
        <w:ind w:left="426"/>
        <w:jc w:val="both"/>
        <w:rPr>
          <w:rFonts w:ascii="Times New Roman" w:hAnsi="Times New Roman"/>
          <w:b/>
          <w:color w:val="000000"/>
          <w:sz w:val="24"/>
          <w:szCs w:val="24"/>
        </w:rPr>
      </w:pPr>
      <w:r w:rsidRPr="00617F49">
        <w:rPr>
          <w:rFonts w:ascii="Times New Roman" w:hAnsi="Times New Roman"/>
          <w:b/>
          <w:color w:val="000000"/>
          <w:sz w:val="24"/>
          <w:szCs w:val="24"/>
        </w:rPr>
        <w:t>Cena brutto ………………….. PLN</w:t>
      </w:r>
    </w:p>
    <w:p w:rsidR="00623FCF" w:rsidRPr="00623FCF" w:rsidRDefault="00623FCF" w:rsidP="00623FCF">
      <w:pPr>
        <w:ind w:left="68"/>
        <w:contextualSpacing/>
        <w:jc w:val="both"/>
        <w:rPr>
          <w:b/>
          <w:color w:val="000000"/>
          <w:szCs w:val="24"/>
        </w:rPr>
      </w:pPr>
    </w:p>
    <w:p w:rsidR="003A1592" w:rsidRPr="008D2B83" w:rsidRDefault="003A1592" w:rsidP="00623FCF">
      <w:pPr>
        <w:pStyle w:val="Akapitzlist"/>
        <w:numPr>
          <w:ilvl w:val="0"/>
          <w:numId w:val="58"/>
        </w:numPr>
        <w:spacing w:before="0" w:beforeAutospacing="0" w:after="0" w:afterAutospacing="0"/>
        <w:ind w:left="426"/>
        <w:contextualSpacing w:val="0"/>
        <w:rPr>
          <w:rFonts w:ascii="Times New Roman" w:eastAsia="Times New Roman" w:hAnsi="Times New Roman"/>
          <w:b/>
          <w:sz w:val="24"/>
          <w:szCs w:val="24"/>
          <w:lang w:eastAsia="pl-PL"/>
        </w:rPr>
      </w:pPr>
      <w:r w:rsidRPr="008D2B83">
        <w:rPr>
          <w:rFonts w:ascii="Times New Roman" w:eastAsia="Times New Roman" w:hAnsi="Times New Roman"/>
          <w:b/>
          <w:sz w:val="24"/>
          <w:szCs w:val="24"/>
          <w:lang w:eastAsia="pl-PL"/>
        </w:rPr>
        <w:t>Okres gwarancji</w:t>
      </w:r>
    </w:p>
    <w:p w:rsidR="003A1592" w:rsidRDefault="003A1592" w:rsidP="00B554ED">
      <w:pPr>
        <w:spacing w:before="240"/>
        <w:ind w:left="426"/>
        <w:jc w:val="both"/>
        <w:rPr>
          <w:szCs w:val="24"/>
        </w:rPr>
      </w:pPr>
      <w:r>
        <w:rPr>
          <w:szCs w:val="24"/>
        </w:rPr>
        <w:t>Proszę zaznaczyć oferowany okres gwarancji literą X w wykropkowanym miejscu:</w:t>
      </w:r>
    </w:p>
    <w:p w:rsidR="00623FCF" w:rsidRDefault="00623FCF" w:rsidP="00623FCF">
      <w:pPr>
        <w:jc w:val="both"/>
        <w:rPr>
          <w:szCs w:val="24"/>
        </w:rPr>
      </w:pPr>
    </w:p>
    <w:p w:rsidR="003A1592" w:rsidRDefault="00623FCF" w:rsidP="00CC2B0D">
      <w:pPr>
        <w:pStyle w:val="Akapitzlist"/>
        <w:numPr>
          <w:ilvl w:val="0"/>
          <w:numId w:val="57"/>
        </w:numPr>
        <w:spacing w:before="0" w:beforeAutospacing="0" w:line="360" w:lineRule="auto"/>
        <w:jc w:val="both"/>
        <w:rPr>
          <w:rFonts w:ascii="Times New Roman" w:hAnsi="Times New Roman"/>
          <w:sz w:val="24"/>
          <w:szCs w:val="24"/>
        </w:rPr>
      </w:pPr>
      <w:r>
        <w:rPr>
          <w:rFonts w:ascii="Times New Roman" w:hAnsi="Times New Roman"/>
          <w:sz w:val="24"/>
          <w:szCs w:val="24"/>
        </w:rPr>
        <w:t>24 miesięcy (100</w:t>
      </w:r>
      <w:r w:rsidR="003A1592">
        <w:rPr>
          <w:rFonts w:ascii="Times New Roman" w:hAnsi="Times New Roman"/>
          <w:sz w:val="24"/>
          <w:szCs w:val="24"/>
        </w:rPr>
        <w:t xml:space="preserve"> pkt.) ………………</w:t>
      </w:r>
    </w:p>
    <w:p w:rsidR="003A1592" w:rsidRDefault="003A1592" w:rsidP="00CC2B0D">
      <w:pPr>
        <w:pStyle w:val="Akapitzlist"/>
        <w:numPr>
          <w:ilvl w:val="0"/>
          <w:numId w:val="57"/>
        </w:numPr>
        <w:spacing w:before="0" w:beforeAutospacing="0" w:line="360" w:lineRule="auto"/>
        <w:jc w:val="both"/>
        <w:rPr>
          <w:rFonts w:ascii="Times New Roman" w:hAnsi="Times New Roman"/>
          <w:sz w:val="24"/>
          <w:szCs w:val="24"/>
        </w:rPr>
      </w:pPr>
      <w:r>
        <w:rPr>
          <w:rFonts w:ascii="Times New Roman" w:hAnsi="Times New Roman"/>
          <w:sz w:val="24"/>
          <w:szCs w:val="24"/>
        </w:rPr>
        <w:t>12 miesięcy (</w:t>
      </w:r>
      <w:r w:rsidR="00623FCF">
        <w:rPr>
          <w:rFonts w:ascii="Times New Roman" w:hAnsi="Times New Roman"/>
          <w:sz w:val="24"/>
          <w:szCs w:val="24"/>
        </w:rPr>
        <w:t>5</w:t>
      </w:r>
      <w:r>
        <w:rPr>
          <w:rFonts w:ascii="Times New Roman" w:hAnsi="Times New Roman"/>
          <w:sz w:val="24"/>
          <w:szCs w:val="24"/>
        </w:rPr>
        <w:t>0 pkt.) …………</w:t>
      </w:r>
      <w:r w:rsidR="00623FCF">
        <w:rPr>
          <w:rFonts w:ascii="Times New Roman" w:hAnsi="Times New Roman"/>
          <w:sz w:val="24"/>
          <w:szCs w:val="24"/>
        </w:rPr>
        <w:t>….</w:t>
      </w:r>
      <w:r>
        <w:rPr>
          <w:rFonts w:ascii="Times New Roman" w:hAnsi="Times New Roman"/>
          <w:sz w:val="24"/>
          <w:szCs w:val="24"/>
        </w:rPr>
        <w:t>…</w:t>
      </w:r>
    </w:p>
    <w:p w:rsidR="003A1592" w:rsidRPr="008D2B83" w:rsidRDefault="003A1592" w:rsidP="003A1592">
      <w:pPr>
        <w:autoSpaceDE w:val="0"/>
        <w:autoSpaceDN w:val="0"/>
        <w:adjustRightInd w:val="0"/>
        <w:jc w:val="both"/>
        <w:rPr>
          <w:szCs w:val="24"/>
          <w:u w:val="single"/>
        </w:rPr>
      </w:pPr>
      <w:r w:rsidRPr="008D2B83">
        <w:rPr>
          <w:szCs w:val="24"/>
          <w:u w:val="single"/>
        </w:rPr>
        <w:t>Oświadczamy, że:</w:t>
      </w:r>
    </w:p>
    <w:p w:rsidR="008D2B83" w:rsidRPr="00A37F1D" w:rsidRDefault="003A1592" w:rsidP="00CC2B0D">
      <w:pPr>
        <w:pStyle w:val="Akapitzlist"/>
        <w:numPr>
          <w:ilvl w:val="0"/>
          <w:numId w:val="59"/>
        </w:numPr>
        <w:autoSpaceDE w:val="0"/>
        <w:autoSpaceDN w:val="0"/>
        <w:adjustRightInd w:val="0"/>
        <w:spacing w:before="0" w:beforeAutospacing="0"/>
        <w:jc w:val="both"/>
        <w:rPr>
          <w:rFonts w:ascii="Times New Roman" w:hAnsi="Times New Roman"/>
          <w:sz w:val="24"/>
          <w:szCs w:val="24"/>
        </w:rPr>
      </w:pPr>
      <w:r w:rsidRPr="00A37F1D">
        <w:rPr>
          <w:rFonts w:ascii="Times New Roman" w:hAnsi="Times New Roman"/>
          <w:sz w:val="24"/>
          <w:szCs w:val="24"/>
        </w:rPr>
        <w:t>zobowiązuję/zobowiązujemy się do wykonania zamówienia w terminach określonych w SIWZ;</w:t>
      </w:r>
    </w:p>
    <w:p w:rsidR="008D2B83" w:rsidRPr="00A37F1D" w:rsidRDefault="003A1592" w:rsidP="00CC2B0D">
      <w:pPr>
        <w:pStyle w:val="Akapitzlist"/>
        <w:numPr>
          <w:ilvl w:val="0"/>
          <w:numId w:val="59"/>
        </w:numPr>
        <w:autoSpaceDE w:val="0"/>
        <w:autoSpaceDN w:val="0"/>
        <w:adjustRightInd w:val="0"/>
        <w:jc w:val="both"/>
        <w:rPr>
          <w:rFonts w:ascii="Times New Roman" w:hAnsi="Times New Roman"/>
          <w:sz w:val="24"/>
          <w:szCs w:val="24"/>
        </w:rPr>
      </w:pPr>
      <w:r w:rsidRPr="003D5DCC">
        <w:rPr>
          <w:rFonts w:ascii="Times New Roman" w:eastAsia="Times New Roman" w:hAnsi="Times New Roman"/>
          <w:sz w:val="24"/>
          <w:szCs w:val="24"/>
          <w:lang w:eastAsia="pl-PL"/>
        </w:rPr>
        <w:t>zobowiązuję/zobowiązujemy się w przypadku dokonania wyboru naszej oferty do stawienia się w terminie i miejscu wskazanym przez Zamawiającego celem podpisania umowy;</w:t>
      </w:r>
    </w:p>
    <w:p w:rsidR="008D2B83" w:rsidRPr="00A37F1D" w:rsidRDefault="003A1592" w:rsidP="00CC2B0D">
      <w:pPr>
        <w:pStyle w:val="Akapitzlist"/>
        <w:numPr>
          <w:ilvl w:val="0"/>
          <w:numId w:val="59"/>
        </w:numPr>
        <w:autoSpaceDE w:val="0"/>
        <w:autoSpaceDN w:val="0"/>
        <w:adjustRightInd w:val="0"/>
        <w:jc w:val="both"/>
        <w:rPr>
          <w:rFonts w:ascii="Times New Roman" w:hAnsi="Times New Roman"/>
          <w:sz w:val="24"/>
          <w:szCs w:val="24"/>
        </w:rPr>
      </w:pPr>
      <w:r w:rsidRPr="003D5DCC">
        <w:rPr>
          <w:rFonts w:ascii="Times New Roman" w:eastAsia="Times New Roman" w:hAnsi="Times New Roman"/>
          <w:sz w:val="24"/>
          <w:szCs w:val="24"/>
          <w:lang w:eastAsia="pl-PL"/>
        </w:rPr>
        <w:t>oświadczam/oświadczamy, że jesteśmy związan</w:t>
      </w:r>
      <w:r w:rsidR="008D2B83" w:rsidRPr="003D5DCC">
        <w:rPr>
          <w:rFonts w:ascii="Times New Roman" w:eastAsia="Times New Roman" w:hAnsi="Times New Roman"/>
          <w:sz w:val="24"/>
          <w:szCs w:val="24"/>
          <w:lang w:eastAsia="pl-PL"/>
        </w:rPr>
        <w:t>i niniejszą ofertą przez okres 3</w:t>
      </w:r>
      <w:r w:rsidRPr="003D5DCC">
        <w:rPr>
          <w:rFonts w:ascii="Times New Roman" w:eastAsia="Times New Roman" w:hAnsi="Times New Roman"/>
          <w:sz w:val="24"/>
          <w:szCs w:val="24"/>
          <w:lang w:eastAsia="pl-PL"/>
        </w:rPr>
        <w:t>0 dni od dnia upływu terminu składania ofert.</w:t>
      </w:r>
    </w:p>
    <w:p w:rsidR="003A1592" w:rsidRDefault="003A1592" w:rsidP="00CC2B0D">
      <w:pPr>
        <w:pStyle w:val="Akapitzlist"/>
        <w:numPr>
          <w:ilvl w:val="0"/>
          <w:numId w:val="59"/>
        </w:numPr>
        <w:autoSpaceDE w:val="0"/>
        <w:autoSpaceDN w:val="0"/>
        <w:adjustRightInd w:val="0"/>
        <w:jc w:val="both"/>
        <w:rPr>
          <w:rFonts w:ascii="Times New Roman" w:hAnsi="Times New Roman"/>
          <w:sz w:val="24"/>
          <w:szCs w:val="24"/>
        </w:rPr>
      </w:pPr>
      <w:r w:rsidRPr="003D5DCC">
        <w:rPr>
          <w:rFonts w:ascii="Times New Roman" w:eastAsia="Times New Roman" w:hAnsi="Times New Roman"/>
          <w:sz w:val="24"/>
          <w:szCs w:val="24"/>
          <w:lang w:eastAsia="pl-PL"/>
        </w:rPr>
        <w:t>oświadczam/oświadczamy, że następujące prace wykonamy z udziałem podwykonawców</w:t>
      </w:r>
      <w:r w:rsidRPr="00A37F1D">
        <w:rPr>
          <w:rFonts w:ascii="Times New Roman" w:hAnsi="Times New Roman"/>
          <w:sz w:val="24"/>
          <w:szCs w:val="24"/>
        </w:rPr>
        <w:t>:</w:t>
      </w:r>
    </w:p>
    <w:p w:rsidR="00F3604B" w:rsidRDefault="00F3604B">
      <w:pPr>
        <w:rPr>
          <w:szCs w:val="24"/>
        </w:rPr>
      </w:pPr>
      <w:r>
        <w:rPr>
          <w:szCs w:val="24"/>
        </w:rPr>
        <w:br w:type="page"/>
      </w:r>
    </w:p>
    <w:p w:rsidR="00F3604B" w:rsidRPr="00F3604B" w:rsidRDefault="00F3604B" w:rsidP="00F3604B">
      <w:pPr>
        <w:autoSpaceDE w:val="0"/>
        <w:autoSpaceDN w:val="0"/>
        <w:adjustRightInd w:val="0"/>
        <w:ind w:left="142"/>
        <w:jc w:val="both"/>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8564"/>
      </w:tblGrid>
      <w:tr w:rsidR="003A1592" w:rsidRPr="008D2B83" w:rsidTr="002A7980">
        <w:tc>
          <w:tcPr>
            <w:tcW w:w="648" w:type="dxa"/>
            <w:shd w:val="clear" w:color="auto" w:fill="D9D9D9"/>
          </w:tcPr>
          <w:p w:rsidR="003A1592" w:rsidRPr="008D2B83" w:rsidRDefault="003A1592" w:rsidP="002A7980">
            <w:pPr>
              <w:jc w:val="center"/>
              <w:rPr>
                <w:b/>
                <w:sz w:val="20"/>
              </w:rPr>
            </w:pPr>
            <w:r w:rsidRPr="008D2B83">
              <w:rPr>
                <w:b/>
                <w:sz w:val="20"/>
              </w:rPr>
              <w:t>L.P.</w:t>
            </w:r>
          </w:p>
        </w:tc>
        <w:tc>
          <w:tcPr>
            <w:tcW w:w="8564" w:type="dxa"/>
            <w:shd w:val="clear" w:color="auto" w:fill="D9D9D9"/>
          </w:tcPr>
          <w:p w:rsidR="003A1592" w:rsidRPr="008D2B83" w:rsidRDefault="003A1592" w:rsidP="002A7980">
            <w:pPr>
              <w:jc w:val="center"/>
              <w:rPr>
                <w:b/>
                <w:sz w:val="20"/>
              </w:rPr>
            </w:pPr>
            <w:r w:rsidRPr="008D2B83">
              <w:rPr>
                <w:b/>
                <w:sz w:val="20"/>
              </w:rPr>
              <w:t>ZAKRES PRAC POWIERZONYCH PODWYKONAWCY</w:t>
            </w:r>
          </w:p>
        </w:tc>
      </w:tr>
      <w:tr w:rsidR="003A1592" w:rsidRPr="008D2B83" w:rsidTr="002A7980">
        <w:tc>
          <w:tcPr>
            <w:tcW w:w="648" w:type="dxa"/>
            <w:shd w:val="clear" w:color="auto" w:fill="D9D9D9"/>
          </w:tcPr>
          <w:p w:rsidR="003A1592" w:rsidRPr="008D2B83" w:rsidRDefault="003A1592" w:rsidP="002A7980">
            <w:pPr>
              <w:jc w:val="center"/>
              <w:rPr>
                <w:sz w:val="20"/>
              </w:rPr>
            </w:pPr>
            <w:r w:rsidRPr="008D2B83">
              <w:rPr>
                <w:sz w:val="20"/>
              </w:rPr>
              <w:t>1</w:t>
            </w:r>
          </w:p>
        </w:tc>
        <w:tc>
          <w:tcPr>
            <w:tcW w:w="8564" w:type="dxa"/>
          </w:tcPr>
          <w:p w:rsidR="003A1592" w:rsidRPr="008D2B83" w:rsidRDefault="003A1592" w:rsidP="002A7980">
            <w:pPr>
              <w:rPr>
                <w:sz w:val="20"/>
              </w:rPr>
            </w:pPr>
          </w:p>
          <w:p w:rsidR="003A1592" w:rsidRPr="008D2B83" w:rsidRDefault="003A1592" w:rsidP="002A7980">
            <w:pPr>
              <w:rPr>
                <w:sz w:val="20"/>
              </w:rPr>
            </w:pPr>
          </w:p>
          <w:p w:rsidR="003A1592" w:rsidRPr="008D2B83" w:rsidRDefault="003A1592" w:rsidP="002A7980">
            <w:pPr>
              <w:rPr>
                <w:sz w:val="20"/>
              </w:rPr>
            </w:pPr>
          </w:p>
        </w:tc>
      </w:tr>
      <w:tr w:rsidR="003A1592" w:rsidRPr="008D2B83" w:rsidTr="002A7980">
        <w:tc>
          <w:tcPr>
            <w:tcW w:w="648" w:type="dxa"/>
            <w:shd w:val="clear" w:color="auto" w:fill="D9D9D9"/>
          </w:tcPr>
          <w:p w:rsidR="003A1592" w:rsidRPr="008D2B83" w:rsidRDefault="003A1592" w:rsidP="002A7980">
            <w:pPr>
              <w:jc w:val="center"/>
              <w:rPr>
                <w:sz w:val="20"/>
              </w:rPr>
            </w:pPr>
            <w:r w:rsidRPr="008D2B83">
              <w:rPr>
                <w:sz w:val="20"/>
              </w:rPr>
              <w:t>2</w:t>
            </w:r>
          </w:p>
        </w:tc>
        <w:tc>
          <w:tcPr>
            <w:tcW w:w="8564" w:type="dxa"/>
          </w:tcPr>
          <w:p w:rsidR="003A1592" w:rsidRPr="008D2B83" w:rsidRDefault="003A1592" w:rsidP="002A7980">
            <w:pPr>
              <w:rPr>
                <w:sz w:val="20"/>
              </w:rPr>
            </w:pPr>
          </w:p>
          <w:p w:rsidR="003A1592" w:rsidRPr="008D2B83" w:rsidRDefault="003A1592" w:rsidP="002A7980">
            <w:pPr>
              <w:rPr>
                <w:sz w:val="20"/>
              </w:rPr>
            </w:pPr>
          </w:p>
          <w:p w:rsidR="003A1592" w:rsidRPr="008D2B83" w:rsidRDefault="003A1592" w:rsidP="002A7980">
            <w:pPr>
              <w:rPr>
                <w:sz w:val="20"/>
              </w:rPr>
            </w:pPr>
          </w:p>
        </w:tc>
      </w:tr>
    </w:tbl>
    <w:p w:rsidR="003A1592" w:rsidRPr="008D2B83" w:rsidRDefault="003A1592" w:rsidP="003A1592">
      <w:pPr>
        <w:jc w:val="both"/>
        <w:rPr>
          <w:sz w:val="20"/>
        </w:rPr>
      </w:pPr>
    </w:p>
    <w:p w:rsidR="003A1592" w:rsidRPr="008D2B83" w:rsidRDefault="003A1592" w:rsidP="003A1592">
      <w:pPr>
        <w:jc w:val="both"/>
        <w:rPr>
          <w:szCs w:val="24"/>
        </w:rPr>
      </w:pPr>
    </w:p>
    <w:p w:rsidR="003A1592" w:rsidRPr="008D2B83" w:rsidRDefault="003A1592" w:rsidP="003A1592">
      <w:pPr>
        <w:jc w:val="both"/>
        <w:rPr>
          <w:szCs w:val="24"/>
        </w:rPr>
      </w:pPr>
      <w:r w:rsidRPr="008D2B83">
        <w:rPr>
          <w:szCs w:val="24"/>
        </w:rPr>
        <w:t>Informuję/informujemy, że informacje składające się na ofertę, zawarte na stronach od ……… do ……… stanowią tajemnicę przedsiębiorstwa w rozumieniu przepisów ustawy z dnia16 kwietnia 1993 r. o zwalczaniu nieuczciwej konkurencji /</w:t>
      </w:r>
      <w:proofErr w:type="spellStart"/>
      <w:r w:rsidRPr="008D2B83">
        <w:rPr>
          <w:szCs w:val="24"/>
        </w:rPr>
        <w:t>Dz.U</w:t>
      </w:r>
      <w:proofErr w:type="spellEnd"/>
      <w:r w:rsidRPr="008D2B83">
        <w:rPr>
          <w:szCs w:val="24"/>
        </w:rPr>
        <w:t xml:space="preserve">. z 2003 r. Nr 153, poz. 1503 z </w:t>
      </w:r>
      <w:proofErr w:type="spellStart"/>
      <w:r w:rsidRPr="008D2B83">
        <w:rPr>
          <w:szCs w:val="24"/>
        </w:rPr>
        <w:t>późn</w:t>
      </w:r>
      <w:proofErr w:type="spellEnd"/>
      <w:r w:rsidRPr="008D2B83">
        <w:rPr>
          <w:szCs w:val="24"/>
        </w:rPr>
        <w:t xml:space="preserve">. Zm./. </w:t>
      </w:r>
    </w:p>
    <w:p w:rsidR="003A1592" w:rsidRPr="008D2B83" w:rsidRDefault="003A1592" w:rsidP="003A1592">
      <w:pPr>
        <w:autoSpaceDE w:val="0"/>
        <w:autoSpaceDN w:val="0"/>
        <w:adjustRightInd w:val="0"/>
        <w:jc w:val="both"/>
        <w:rPr>
          <w:sz w:val="20"/>
        </w:rPr>
      </w:pPr>
    </w:p>
    <w:p w:rsidR="003A1592" w:rsidRPr="008D2B83" w:rsidRDefault="003A1592" w:rsidP="003A1592">
      <w:pPr>
        <w:autoSpaceDE w:val="0"/>
        <w:autoSpaceDN w:val="0"/>
        <w:adjustRightInd w:val="0"/>
        <w:jc w:val="both"/>
        <w:rPr>
          <w:szCs w:val="22"/>
        </w:rPr>
      </w:pPr>
      <w:r w:rsidRPr="008D2B83">
        <w:rPr>
          <w:szCs w:val="22"/>
        </w:rPr>
        <w:t>Oferta wraz z załącznikami została złożona na ………. Stronach.</w:t>
      </w:r>
    </w:p>
    <w:p w:rsidR="003A1592" w:rsidRPr="008D2B83" w:rsidRDefault="003A1592" w:rsidP="003A1592">
      <w:pPr>
        <w:autoSpaceDE w:val="0"/>
        <w:autoSpaceDN w:val="0"/>
        <w:adjustRightInd w:val="0"/>
        <w:jc w:val="both"/>
        <w:rPr>
          <w:szCs w:val="22"/>
        </w:rPr>
      </w:pPr>
    </w:p>
    <w:p w:rsidR="003A1592" w:rsidRPr="008D2B83" w:rsidRDefault="003A1592" w:rsidP="003A1592">
      <w:pPr>
        <w:autoSpaceDE w:val="0"/>
        <w:autoSpaceDN w:val="0"/>
        <w:adjustRightInd w:val="0"/>
        <w:jc w:val="both"/>
        <w:rPr>
          <w:szCs w:val="22"/>
        </w:rPr>
      </w:pPr>
      <w:r w:rsidRPr="008D2B83">
        <w:rPr>
          <w:szCs w:val="22"/>
        </w:rPr>
        <w:t>ZAŁĄCZNIKI:</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CC2B0D">
      <w:pPr>
        <w:numPr>
          <w:ilvl w:val="0"/>
          <w:numId w:val="49"/>
        </w:numPr>
        <w:autoSpaceDE w:val="0"/>
        <w:autoSpaceDN w:val="0"/>
        <w:adjustRightInd w:val="0"/>
        <w:jc w:val="both"/>
        <w:rPr>
          <w:szCs w:val="22"/>
        </w:rPr>
      </w:pPr>
      <w:r w:rsidRPr="008D2B83">
        <w:rPr>
          <w:szCs w:val="22"/>
        </w:rPr>
        <w:t>……………………………………………………………………………………</w:t>
      </w:r>
    </w:p>
    <w:p w:rsidR="003A1592" w:rsidRPr="008D2B83" w:rsidRDefault="003A1592" w:rsidP="003A1592">
      <w:pPr>
        <w:autoSpaceDE w:val="0"/>
        <w:autoSpaceDN w:val="0"/>
        <w:adjustRightInd w:val="0"/>
        <w:ind w:left="360"/>
        <w:jc w:val="both"/>
        <w:rPr>
          <w:szCs w:val="22"/>
        </w:rPr>
      </w:pPr>
    </w:p>
    <w:p w:rsidR="003A1592" w:rsidRPr="008D2B83" w:rsidRDefault="003A1592" w:rsidP="003A1592">
      <w:pPr>
        <w:autoSpaceDE w:val="0"/>
        <w:autoSpaceDN w:val="0"/>
        <w:adjustRightInd w:val="0"/>
        <w:jc w:val="both"/>
        <w:rPr>
          <w:sz w:val="20"/>
        </w:rPr>
      </w:pPr>
      <w:r w:rsidRPr="008D2B83">
        <w:rPr>
          <w:sz w:val="20"/>
        </w:rPr>
        <w:tab/>
      </w:r>
      <w:r w:rsidRPr="008D2B83">
        <w:rPr>
          <w:sz w:val="20"/>
        </w:rPr>
        <w:tab/>
      </w:r>
      <w:r w:rsidRPr="008D2B83">
        <w:rPr>
          <w:sz w:val="20"/>
        </w:rPr>
        <w:tab/>
      </w:r>
      <w:r w:rsidRPr="008D2B83">
        <w:rPr>
          <w:sz w:val="20"/>
        </w:rPr>
        <w:tab/>
      </w:r>
    </w:p>
    <w:p w:rsidR="003A1592" w:rsidRPr="008D2B83" w:rsidRDefault="003A1592" w:rsidP="003A1592">
      <w:pPr>
        <w:spacing w:line="360" w:lineRule="auto"/>
        <w:ind w:left="349"/>
        <w:jc w:val="both"/>
        <w:rPr>
          <w:szCs w:val="24"/>
        </w:rPr>
      </w:pPr>
    </w:p>
    <w:p w:rsidR="003A1592" w:rsidRPr="008D2B83" w:rsidRDefault="003A1592" w:rsidP="003A1592">
      <w:pPr>
        <w:ind w:left="426" w:hanging="284"/>
        <w:jc w:val="both"/>
        <w:rPr>
          <w:szCs w:val="24"/>
        </w:rPr>
      </w:pPr>
    </w:p>
    <w:p w:rsidR="003A1592" w:rsidRPr="008D2B83" w:rsidRDefault="003A1592" w:rsidP="003A1592">
      <w:pPr>
        <w:ind w:left="4248"/>
        <w:rPr>
          <w:szCs w:val="24"/>
        </w:rPr>
      </w:pPr>
      <w:r w:rsidRPr="008D2B83">
        <w:rPr>
          <w:szCs w:val="24"/>
        </w:rPr>
        <w:t>………………………………………………</w:t>
      </w:r>
    </w:p>
    <w:p w:rsidR="003A1592" w:rsidRPr="008D2B83" w:rsidRDefault="003A1592" w:rsidP="003A1592">
      <w:pPr>
        <w:ind w:left="4248"/>
        <w:rPr>
          <w:szCs w:val="24"/>
        </w:rPr>
      </w:pPr>
      <w:r w:rsidRPr="008D2B83">
        <w:rPr>
          <w:i/>
          <w:szCs w:val="24"/>
        </w:rPr>
        <w:t>pieczęć i podpis osoby upoważnionej do reprezentowania Wykonawcy</w:t>
      </w:r>
    </w:p>
    <w:p w:rsidR="003A1592" w:rsidRPr="008D2B83" w:rsidRDefault="003A1592" w:rsidP="00683E9F">
      <w:pPr>
        <w:pStyle w:val="NormalnyWeb"/>
        <w:spacing w:after="240"/>
        <w:rPr>
          <w:sz w:val="24"/>
          <w:szCs w:val="24"/>
        </w:rPr>
      </w:pPr>
    </w:p>
    <w:p w:rsidR="003A1592" w:rsidRPr="008D2B83" w:rsidRDefault="003A1592" w:rsidP="00683E9F">
      <w:pPr>
        <w:pStyle w:val="NormalnyWeb"/>
        <w:spacing w:after="240"/>
        <w:rPr>
          <w:sz w:val="24"/>
          <w:szCs w:val="24"/>
        </w:rPr>
      </w:pPr>
    </w:p>
    <w:p w:rsidR="00683E9F" w:rsidRDefault="00683E9F" w:rsidP="00683E9F">
      <w:pPr>
        <w:spacing w:line="276" w:lineRule="auto"/>
        <w:jc w:val="right"/>
        <w:rPr>
          <w:szCs w:val="24"/>
        </w:rPr>
      </w:pPr>
      <w:r w:rsidRPr="00392130">
        <w:rPr>
          <w:szCs w:val="24"/>
        </w:rPr>
        <w:br w:type="page"/>
      </w:r>
    </w:p>
    <w:p w:rsidR="00683E9F" w:rsidRPr="00392130" w:rsidRDefault="00683E9F" w:rsidP="00683E9F">
      <w:pPr>
        <w:spacing w:line="276" w:lineRule="auto"/>
        <w:jc w:val="right"/>
        <w:rPr>
          <w:szCs w:val="24"/>
        </w:rPr>
      </w:pPr>
      <w:r w:rsidRPr="00392130">
        <w:rPr>
          <w:szCs w:val="24"/>
        </w:rPr>
        <w:lastRenderedPageBreak/>
        <w:t xml:space="preserve">Zał. nr </w:t>
      </w:r>
      <w:r>
        <w:rPr>
          <w:szCs w:val="24"/>
        </w:rPr>
        <w:t>3</w:t>
      </w:r>
      <w:r w:rsidR="00E0684A">
        <w:rPr>
          <w:szCs w:val="24"/>
        </w:rPr>
        <w:t xml:space="preserve"> do SIWZ</w:t>
      </w:r>
    </w:p>
    <w:p w:rsidR="00683E9F" w:rsidRPr="00392130" w:rsidRDefault="00683E9F" w:rsidP="00683E9F">
      <w:pPr>
        <w:jc w:val="center"/>
        <w:rPr>
          <w:b/>
          <w:szCs w:val="24"/>
        </w:rPr>
      </w:pPr>
    </w:p>
    <w:p w:rsidR="00683E9F" w:rsidRPr="00392130" w:rsidRDefault="00683E9F" w:rsidP="00683E9F">
      <w:pPr>
        <w:jc w:val="center"/>
        <w:rPr>
          <w:b/>
          <w:szCs w:val="24"/>
        </w:rPr>
      </w:pPr>
    </w:p>
    <w:p w:rsidR="00683E9F" w:rsidRPr="00392130" w:rsidRDefault="00683E9F" w:rsidP="00683E9F">
      <w:pPr>
        <w:jc w:val="center"/>
        <w:rPr>
          <w:b/>
          <w:szCs w:val="24"/>
        </w:rPr>
      </w:pPr>
      <w:r w:rsidRPr="00392130">
        <w:rPr>
          <w:b/>
          <w:szCs w:val="24"/>
        </w:rPr>
        <w:t>OŚWIADCZENIE</w:t>
      </w:r>
    </w:p>
    <w:p w:rsidR="00683E9F" w:rsidRPr="00392130" w:rsidRDefault="00683E9F" w:rsidP="00683E9F">
      <w:pPr>
        <w:jc w:val="center"/>
        <w:rPr>
          <w:b/>
          <w:szCs w:val="24"/>
        </w:rPr>
      </w:pPr>
      <w:r w:rsidRPr="00392130">
        <w:rPr>
          <w:b/>
          <w:szCs w:val="24"/>
        </w:rPr>
        <w:t>o spełnianiu warunków udziału w postępowaniu</w:t>
      </w:r>
    </w:p>
    <w:p w:rsidR="00683E9F" w:rsidRPr="00392130" w:rsidRDefault="00683E9F" w:rsidP="00683E9F">
      <w:pPr>
        <w:spacing w:line="276" w:lineRule="auto"/>
        <w:jc w:val="both"/>
        <w:rPr>
          <w:b/>
          <w:szCs w:val="24"/>
        </w:rPr>
      </w:pPr>
    </w:p>
    <w:p w:rsidR="00683E9F" w:rsidRPr="00E55E0D" w:rsidRDefault="00683E9F" w:rsidP="00F3604B">
      <w:pPr>
        <w:pStyle w:val="Tekstpodstawowywcity3"/>
        <w:ind w:left="0" w:firstLine="0"/>
        <w:jc w:val="both"/>
        <w:rPr>
          <w:szCs w:val="24"/>
        </w:rPr>
      </w:pPr>
      <w:r w:rsidRPr="00E55E0D">
        <w:rPr>
          <w:szCs w:val="24"/>
        </w:rPr>
        <w:t xml:space="preserve">Składając ofertę w postępowaniu o udzielenie zamówienia publicznego </w:t>
      </w:r>
      <w:r w:rsidRPr="00C57F1E">
        <w:rPr>
          <w:bCs/>
          <w:szCs w:val="24"/>
        </w:rPr>
        <w:t xml:space="preserve">na </w:t>
      </w:r>
      <w:r w:rsidR="00F3604B">
        <w:rPr>
          <w:b/>
        </w:rPr>
        <w:t>D</w:t>
      </w:r>
      <w:r w:rsidR="00F3604B" w:rsidRPr="00677CDE">
        <w:rPr>
          <w:b/>
        </w:rPr>
        <w:t>oposażenie systemu do badań wytrzymałości na obciążenia dynamiczne</w:t>
      </w:r>
      <w:r w:rsidR="00F3604B">
        <w:rPr>
          <w:b/>
        </w:rPr>
        <w:t xml:space="preserve"> o komorę klimatyczną oraz końcówkę mocy 10 </w:t>
      </w:r>
      <w:r w:rsidR="009958E5">
        <w:rPr>
          <w:b/>
        </w:rPr>
        <w:t>kW</w:t>
      </w:r>
      <w:r w:rsidRPr="00C57F1E">
        <w:rPr>
          <w:szCs w:val="24"/>
        </w:rPr>
        <w:t xml:space="preserve"> </w:t>
      </w:r>
      <w:r>
        <w:rPr>
          <w:szCs w:val="24"/>
        </w:rPr>
        <w:t>oświadczam/</w:t>
      </w:r>
      <w:r w:rsidRPr="00E55E0D">
        <w:rPr>
          <w:szCs w:val="24"/>
        </w:rPr>
        <w:t xml:space="preserve">oświadczamy, że spełniamy warunki dotyczące: </w:t>
      </w:r>
    </w:p>
    <w:p w:rsidR="00683E9F" w:rsidRPr="00DE52DD" w:rsidRDefault="00683E9F" w:rsidP="00683E9F">
      <w:pPr>
        <w:pStyle w:val="Tekstpodstawowywcity3"/>
        <w:rPr>
          <w:b/>
          <w:szCs w:val="24"/>
        </w:rPr>
      </w:pPr>
    </w:p>
    <w:p w:rsidR="00683E9F" w:rsidRPr="00DE52DD" w:rsidRDefault="00683E9F" w:rsidP="00CC2B0D">
      <w:pPr>
        <w:numPr>
          <w:ilvl w:val="0"/>
          <w:numId w:val="50"/>
        </w:numPr>
        <w:rPr>
          <w:szCs w:val="24"/>
        </w:rPr>
      </w:pPr>
      <w:r w:rsidRPr="00DE52DD">
        <w:rPr>
          <w:szCs w:val="24"/>
        </w:rPr>
        <w:t>Posiadania uprawnień do wykonywania określonej działalności lub czynności, jeżeli przepisy prawa nakładają obowiązek ich posiadania;</w:t>
      </w:r>
    </w:p>
    <w:p w:rsidR="00683E9F" w:rsidRPr="00DE52DD" w:rsidRDefault="00683E9F" w:rsidP="00CC2B0D">
      <w:pPr>
        <w:numPr>
          <w:ilvl w:val="0"/>
          <w:numId w:val="50"/>
        </w:numPr>
        <w:rPr>
          <w:szCs w:val="24"/>
        </w:rPr>
      </w:pPr>
      <w:r w:rsidRPr="00DE52DD">
        <w:rPr>
          <w:szCs w:val="24"/>
        </w:rPr>
        <w:t>Posiadania wiedzy i doświadczenia;</w:t>
      </w:r>
    </w:p>
    <w:p w:rsidR="00683E9F" w:rsidRPr="00DE52DD" w:rsidRDefault="00683E9F" w:rsidP="00CC2B0D">
      <w:pPr>
        <w:numPr>
          <w:ilvl w:val="0"/>
          <w:numId w:val="50"/>
        </w:numPr>
        <w:rPr>
          <w:szCs w:val="24"/>
        </w:rPr>
      </w:pPr>
      <w:r w:rsidRPr="00DE52DD">
        <w:rPr>
          <w:szCs w:val="24"/>
        </w:rPr>
        <w:t>Dysponowania odpowiednim  potencjałem technicznym oraz osobami zdolnymi do wykonania zamówienia,</w:t>
      </w:r>
    </w:p>
    <w:p w:rsidR="00683E9F" w:rsidRPr="00DE52DD" w:rsidRDefault="00683E9F" w:rsidP="00CC2B0D">
      <w:pPr>
        <w:numPr>
          <w:ilvl w:val="0"/>
          <w:numId w:val="50"/>
        </w:numPr>
        <w:rPr>
          <w:szCs w:val="24"/>
        </w:rPr>
      </w:pPr>
      <w:r w:rsidRPr="00DE52DD">
        <w:rPr>
          <w:szCs w:val="24"/>
        </w:rPr>
        <w:t>Syt</w:t>
      </w:r>
      <w:r w:rsidR="002F3178">
        <w:rPr>
          <w:szCs w:val="24"/>
        </w:rPr>
        <w:t>uacji ekonomicznej i finansowej.</w:t>
      </w:r>
    </w:p>
    <w:p w:rsidR="00683E9F" w:rsidRPr="00DE52DD" w:rsidRDefault="00683E9F" w:rsidP="00683E9F">
      <w:pPr>
        <w:pStyle w:val="pkt"/>
        <w:spacing w:line="276" w:lineRule="auto"/>
        <w:rPr>
          <w:iCs/>
        </w:rPr>
      </w:pPr>
    </w:p>
    <w:p w:rsidR="00683E9F" w:rsidRPr="00392130" w:rsidRDefault="00683E9F" w:rsidP="00683E9F">
      <w:pPr>
        <w:pStyle w:val="pkt"/>
        <w:spacing w:line="276" w:lineRule="auto"/>
        <w:ind w:left="295"/>
        <w:rPr>
          <w:iCs/>
        </w:rPr>
      </w:pPr>
    </w:p>
    <w:p w:rsidR="00683E9F" w:rsidRPr="00392130" w:rsidRDefault="00683E9F" w:rsidP="00683E9F">
      <w:pPr>
        <w:pStyle w:val="pkt"/>
        <w:spacing w:line="276" w:lineRule="auto"/>
        <w:ind w:left="0" w:firstLine="0"/>
        <w:jc w:val="left"/>
        <w:rPr>
          <w:iCs/>
        </w:rPr>
      </w:pPr>
    </w:p>
    <w:p w:rsidR="00683E9F" w:rsidRPr="00392130" w:rsidRDefault="00683E9F" w:rsidP="00683E9F">
      <w:pPr>
        <w:spacing w:line="276" w:lineRule="auto"/>
        <w:rPr>
          <w:szCs w:val="24"/>
        </w:rPr>
      </w:pPr>
    </w:p>
    <w:p w:rsidR="00683E9F" w:rsidRDefault="00683E9F" w:rsidP="00683E9F">
      <w:pPr>
        <w:ind w:left="4248"/>
        <w:rPr>
          <w:szCs w:val="24"/>
        </w:rPr>
      </w:pPr>
      <w:r w:rsidRPr="00392130">
        <w:rPr>
          <w:szCs w:val="24"/>
        </w:rPr>
        <w:t>………………………………………………</w:t>
      </w:r>
    </w:p>
    <w:p w:rsidR="00683E9F" w:rsidRPr="00392130" w:rsidRDefault="00683E9F" w:rsidP="00683E9F">
      <w:pPr>
        <w:spacing w:line="276" w:lineRule="auto"/>
        <w:rPr>
          <w:b/>
          <w:szCs w:val="24"/>
        </w:rPr>
      </w:pPr>
      <w:r>
        <w:rPr>
          <w:i/>
          <w:szCs w:val="24"/>
        </w:rPr>
        <w:tab/>
      </w:r>
      <w:r>
        <w:rPr>
          <w:i/>
          <w:szCs w:val="24"/>
        </w:rPr>
        <w:tab/>
      </w:r>
      <w:r>
        <w:rPr>
          <w:i/>
          <w:szCs w:val="24"/>
        </w:rPr>
        <w:tab/>
      </w:r>
      <w:r>
        <w:rPr>
          <w:i/>
          <w:szCs w:val="24"/>
        </w:rPr>
        <w:tab/>
      </w:r>
      <w:r>
        <w:rPr>
          <w:i/>
          <w:szCs w:val="24"/>
        </w:rPr>
        <w:tab/>
      </w:r>
      <w:r>
        <w:rPr>
          <w:i/>
          <w:szCs w:val="24"/>
        </w:rPr>
        <w:tab/>
        <w:t xml:space="preserve">pieczęć i podpis </w:t>
      </w:r>
      <w:r w:rsidRPr="00392130">
        <w:rPr>
          <w:i/>
          <w:szCs w:val="24"/>
        </w:rPr>
        <w:t>osoby upoważnionej</w:t>
      </w:r>
      <w:r>
        <w:rPr>
          <w:i/>
          <w:szCs w:val="24"/>
        </w:rPr>
        <w:t xml:space="preserve"> do </w:t>
      </w:r>
      <w:r>
        <w:rPr>
          <w:i/>
          <w:szCs w:val="24"/>
        </w:rPr>
        <w:tab/>
      </w:r>
      <w:r>
        <w:rPr>
          <w:i/>
          <w:szCs w:val="24"/>
        </w:rPr>
        <w:tab/>
      </w:r>
      <w:r>
        <w:rPr>
          <w:i/>
          <w:szCs w:val="24"/>
        </w:rPr>
        <w:tab/>
      </w:r>
      <w:r>
        <w:rPr>
          <w:i/>
          <w:szCs w:val="24"/>
        </w:rPr>
        <w:tab/>
      </w:r>
      <w:r>
        <w:rPr>
          <w:i/>
          <w:szCs w:val="24"/>
        </w:rPr>
        <w:tab/>
      </w:r>
      <w:r>
        <w:rPr>
          <w:i/>
          <w:szCs w:val="24"/>
        </w:rPr>
        <w:tab/>
      </w:r>
      <w:r>
        <w:rPr>
          <w:i/>
          <w:szCs w:val="24"/>
        </w:rPr>
        <w:tab/>
      </w:r>
      <w:r>
        <w:rPr>
          <w:i/>
          <w:szCs w:val="24"/>
        </w:rPr>
        <w:tab/>
        <w:t>reprezentowania Wykonawcy</w:t>
      </w:r>
    </w:p>
    <w:p w:rsidR="00683E9F" w:rsidRPr="00392130" w:rsidRDefault="00683E9F" w:rsidP="00683E9F">
      <w:pPr>
        <w:spacing w:line="276" w:lineRule="auto"/>
        <w:jc w:val="right"/>
        <w:rPr>
          <w:szCs w:val="24"/>
        </w:rPr>
      </w:pPr>
      <w:r w:rsidRPr="00392130">
        <w:rPr>
          <w:b/>
          <w:szCs w:val="24"/>
        </w:rPr>
        <w:br w:type="page"/>
      </w:r>
      <w:r w:rsidRPr="00392130">
        <w:rPr>
          <w:szCs w:val="24"/>
        </w:rPr>
        <w:lastRenderedPageBreak/>
        <w:t xml:space="preserve">Zał. nr </w:t>
      </w:r>
      <w:r>
        <w:rPr>
          <w:szCs w:val="24"/>
        </w:rPr>
        <w:t>4</w:t>
      </w:r>
      <w:r w:rsidR="00E0684A">
        <w:rPr>
          <w:szCs w:val="24"/>
        </w:rPr>
        <w:t xml:space="preserve"> do SIWZ</w:t>
      </w:r>
    </w:p>
    <w:p w:rsidR="00683E9F" w:rsidRPr="00392130" w:rsidRDefault="00683E9F" w:rsidP="00683E9F">
      <w:pPr>
        <w:spacing w:line="276" w:lineRule="auto"/>
        <w:jc w:val="center"/>
        <w:rPr>
          <w:b/>
          <w:szCs w:val="24"/>
        </w:rPr>
      </w:pPr>
    </w:p>
    <w:p w:rsidR="00683E9F" w:rsidRPr="00392130" w:rsidRDefault="00683E9F" w:rsidP="00683E9F">
      <w:pPr>
        <w:spacing w:line="276" w:lineRule="auto"/>
        <w:jc w:val="center"/>
        <w:rPr>
          <w:b/>
          <w:szCs w:val="24"/>
        </w:rPr>
      </w:pPr>
      <w:r w:rsidRPr="00392130">
        <w:rPr>
          <w:b/>
          <w:szCs w:val="24"/>
        </w:rPr>
        <w:t>OŚWIADCZENIE</w:t>
      </w:r>
    </w:p>
    <w:p w:rsidR="00683E9F" w:rsidRPr="00392130" w:rsidRDefault="00683E9F" w:rsidP="00683E9F">
      <w:pPr>
        <w:spacing w:line="276" w:lineRule="auto"/>
        <w:jc w:val="center"/>
        <w:rPr>
          <w:b/>
          <w:szCs w:val="24"/>
        </w:rPr>
      </w:pPr>
      <w:r w:rsidRPr="00392130">
        <w:rPr>
          <w:b/>
          <w:szCs w:val="24"/>
        </w:rPr>
        <w:t>o braku podstaw do wykluczenia w postępowaniu</w:t>
      </w:r>
    </w:p>
    <w:p w:rsidR="00683E9F" w:rsidRPr="00392130" w:rsidRDefault="00683E9F" w:rsidP="00683E9F">
      <w:pPr>
        <w:spacing w:line="276" w:lineRule="auto"/>
        <w:jc w:val="both"/>
        <w:rPr>
          <w:b/>
          <w:szCs w:val="24"/>
        </w:rPr>
      </w:pPr>
    </w:p>
    <w:p w:rsidR="00683E9F" w:rsidRPr="00392130" w:rsidRDefault="00683E9F" w:rsidP="00683E9F">
      <w:pPr>
        <w:spacing w:line="276" w:lineRule="auto"/>
        <w:jc w:val="both"/>
        <w:rPr>
          <w:b/>
          <w:szCs w:val="24"/>
        </w:rPr>
      </w:pPr>
    </w:p>
    <w:p w:rsidR="00683E9F" w:rsidRPr="00D61494" w:rsidRDefault="00683E9F" w:rsidP="000B71CC">
      <w:pPr>
        <w:pStyle w:val="Tekstpodstawowywcity3"/>
        <w:ind w:left="0" w:firstLine="0"/>
        <w:jc w:val="both"/>
        <w:rPr>
          <w:szCs w:val="24"/>
        </w:rPr>
      </w:pPr>
      <w:r w:rsidRPr="00D61494">
        <w:rPr>
          <w:szCs w:val="24"/>
        </w:rPr>
        <w:t xml:space="preserve">Składając ofertę w postępowaniu o udzielenie zamówienia publicznego </w:t>
      </w:r>
      <w:r w:rsidRPr="00D61494">
        <w:rPr>
          <w:bCs/>
          <w:szCs w:val="24"/>
        </w:rPr>
        <w:t xml:space="preserve">na </w:t>
      </w:r>
      <w:r w:rsidR="000B71CC">
        <w:rPr>
          <w:b/>
        </w:rPr>
        <w:t>D</w:t>
      </w:r>
      <w:r w:rsidR="000B71CC" w:rsidRPr="00677CDE">
        <w:rPr>
          <w:b/>
        </w:rPr>
        <w:t>oposażenie systemu do badań wytrzymałości na obciążenia dynamiczne</w:t>
      </w:r>
      <w:r w:rsidR="000B71CC">
        <w:rPr>
          <w:b/>
        </w:rPr>
        <w:t xml:space="preserve"> o komorę klimatyczną oraz końcówkę mocy 10 </w:t>
      </w:r>
      <w:r w:rsidR="009958E5">
        <w:rPr>
          <w:b/>
        </w:rPr>
        <w:t>kW</w:t>
      </w:r>
      <w:r w:rsidR="00900C4D" w:rsidRPr="00D61494">
        <w:rPr>
          <w:szCs w:val="24"/>
        </w:rPr>
        <w:t xml:space="preserve"> </w:t>
      </w:r>
      <w:r w:rsidRPr="00D61494">
        <w:rPr>
          <w:szCs w:val="24"/>
        </w:rPr>
        <w:t xml:space="preserve">oświadczam/oświadczamy, że nie podlegamy wykluczeniu z postępowania o udzielenie zamówienia publicznego na podstawie art. 24 ust. 1 oraz ust. 2a ustawy z dnia 29 stycznia 2004 r. Prawo zamówień publicznych (Dz. U. z 2013 r. poz. 907 z </w:t>
      </w:r>
      <w:proofErr w:type="spellStart"/>
      <w:r w:rsidRPr="00D61494">
        <w:rPr>
          <w:szCs w:val="24"/>
        </w:rPr>
        <w:t>późn</w:t>
      </w:r>
      <w:proofErr w:type="spellEnd"/>
      <w:r w:rsidRPr="00D61494">
        <w:rPr>
          <w:szCs w:val="24"/>
        </w:rPr>
        <w:t>. zm.).</w:t>
      </w:r>
    </w:p>
    <w:p w:rsidR="00683E9F" w:rsidRPr="00D61494" w:rsidRDefault="00683E9F" w:rsidP="00683E9F">
      <w:pPr>
        <w:spacing w:line="276" w:lineRule="auto"/>
        <w:jc w:val="both"/>
        <w:rPr>
          <w:szCs w:val="24"/>
        </w:rPr>
      </w:pPr>
    </w:p>
    <w:p w:rsidR="00683E9F" w:rsidRPr="00392130" w:rsidRDefault="00683E9F" w:rsidP="00683E9F">
      <w:pPr>
        <w:spacing w:line="276" w:lineRule="auto"/>
        <w:rPr>
          <w:szCs w:val="24"/>
        </w:rPr>
      </w:pPr>
    </w:p>
    <w:p w:rsidR="00683E9F" w:rsidRPr="00392130" w:rsidRDefault="00683E9F" w:rsidP="00683E9F">
      <w:pPr>
        <w:spacing w:line="276" w:lineRule="auto"/>
        <w:rPr>
          <w:szCs w:val="24"/>
        </w:rPr>
      </w:pPr>
    </w:p>
    <w:p w:rsidR="00683E9F" w:rsidRPr="00392130" w:rsidRDefault="00683E9F" w:rsidP="00683E9F">
      <w:pPr>
        <w:spacing w:line="276" w:lineRule="auto"/>
        <w:rPr>
          <w:szCs w:val="24"/>
        </w:rPr>
      </w:pPr>
    </w:p>
    <w:p w:rsidR="00683E9F" w:rsidRDefault="00683E9F" w:rsidP="00683E9F">
      <w:pPr>
        <w:ind w:left="4248"/>
        <w:rPr>
          <w:szCs w:val="24"/>
        </w:rPr>
      </w:pPr>
      <w:r w:rsidRPr="00392130">
        <w:rPr>
          <w:szCs w:val="24"/>
        </w:rPr>
        <w:t>………………………………………………</w:t>
      </w:r>
    </w:p>
    <w:p w:rsidR="00683E9F" w:rsidRPr="00E55E0D" w:rsidRDefault="00683E9F" w:rsidP="00683E9F">
      <w:pPr>
        <w:ind w:left="4248"/>
        <w:rPr>
          <w:szCs w:val="24"/>
        </w:rPr>
      </w:pPr>
      <w:r>
        <w:rPr>
          <w:i/>
          <w:szCs w:val="24"/>
        </w:rPr>
        <w:t xml:space="preserve">pieczęć i podpis </w:t>
      </w:r>
      <w:r w:rsidRPr="00392130">
        <w:rPr>
          <w:i/>
          <w:szCs w:val="24"/>
        </w:rPr>
        <w:t>osoby upoważnionej</w:t>
      </w:r>
      <w:r>
        <w:rPr>
          <w:i/>
          <w:szCs w:val="24"/>
        </w:rPr>
        <w:t xml:space="preserve"> do reprezentowania Wykonawcy</w:t>
      </w:r>
    </w:p>
    <w:p w:rsidR="00683E9F" w:rsidRPr="00392130" w:rsidRDefault="00683E9F" w:rsidP="00683E9F">
      <w:pPr>
        <w:rPr>
          <w:szCs w:val="24"/>
        </w:rPr>
      </w:pPr>
    </w:p>
    <w:p w:rsidR="00683E9F" w:rsidRPr="00392130" w:rsidRDefault="00683E9F" w:rsidP="00683E9F">
      <w:pPr>
        <w:spacing w:line="276" w:lineRule="auto"/>
        <w:jc w:val="right"/>
        <w:rPr>
          <w:szCs w:val="24"/>
        </w:rPr>
      </w:pPr>
      <w:r w:rsidRPr="00392130">
        <w:rPr>
          <w:szCs w:val="24"/>
        </w:rPr>
        <w:br w:type="page"/>
      </w:r>
      <w:r w:rsidRPr="00392130">
        <w:rPr>
          <w:szCs w:val="24"/>
        </w:rPr>
        <w:lastRenderedPageBreak/>
        <w:t xml:space="preserve">Zał. nr </w:t>
      </w:r>
      <w:r>
        <w:rPr>
          <w:szCs w:val="24"/>
        </w:rPr>
        <w:t>5</w:t>
      </w:r>
      <w:r w:rsidR="00E0684A">
        <w:rPr>
          <w:szCs w:val="24"/>
        </w:rPr>
        <w:t xml:space="preserve"> do SIWZ</w:t>
      </w:r>
    </w:p>
    <w:p w:rsidR="00683E9F" w:rsidRPr="00392130" w:rsidRDefault="00683E9F" w:rsidP="00683E9F">
      <w:pPr>
        <w:rPr>
          <w:b/>
          <w:bCs/>
          <w:szCs w:val="24"/>
        </w:rPr>
      </w:pPr>
    </w:p>
    <w:p w:rsidR="00683E9F" w:rsidRPr="00392130" w:rsidRDefault="00683E9F" w:rsidP="00683E9F">
      <w:pPr>
        <w:jc w:val="center"/>
        <w:rPr>
          <w:b/>
          <w:bCs/>
          <w:szCs w:val="24"/>
        </w:rPr>
      </w:pPr>
      <w:r w:rsidRPr="00392130">
        <w:rPr>
          <w:b/>
          <w:bCs/>
          <w:szCs w:val="24"/>
        </w:rPr>
        <w:t>OŚWIADCZENIE</w:t>
      </w:r>
    </w:p>
    <w:p w:rsidR="00683E9F" w:rsidRPr="00392130" w:rsidRDefault="00683E9F" w:rsidP="00683E9F">
      <w:pPr>
        <w:spacing w:line="276" w:lineRule="auto"/>
        <w:jc w:val="both"/>
        <w:rPr>
          <w:b/>
          <w:bCs/>
          <w:szCs w:val="24"/>
        </w:rPr>
      </w:pPr>
    </w:p>
    <w:p w:rsidR="00683E9F" w:rsidRPr="00392130" w:rsidRDefault="00683E9F" w:rsidP="00683E9F">
      <w:pPr>
        <w:spacing w:line="276" w:lineRule="auto"/>
        <w:jc w:val="both"/>
        <w:rPr>
          <w:b/>
          <w:bCs/>
          <w:szCs w:val="24"/>
        </w:rPr>
      </w:pPr>
    </w:p>
    <w:p w:rsidR="00683E9F" w:rsidRDefault="00683E9F" w:rsidP="00683E9F">
      <w:pPr>
        <w:spacing w:line="276" w:lineRule="auto"/>
        <w:jc w:val="both"/>
        <w:rPr>
          <w:szCs w:val="24"/>
        </w:rPr>
      </w:pPr>
      <w:r w:rsidRPr="00E55E0D">
        <w:rPr>
          <w:szCs w:val="24"/>
        </w:rPr>
        <w:t xml:space="preserve">Składając ofertę w postępowaniu o udzielenie zamówienia publicznego </w:t>
      </w:r>
      <w:r w:rsidRPr="00C57F1E">
        <w:rPr>
          <w:bCs/>
          <w:szCs w:val="24"/>
        </w:rPr>
        <w:t xml:space="preserve">na </w:t>
      </w:r>
      <w:r w:rsidR="007E1BFF">
        <w:rPr>
          <w:b/>
        </w:rPr>
        <w:t>D</w:t>
      </w:r>
      <w:r w:rsidR="007E1BFF" w:rsidRPr="00677CDE">
        <w:rPr>
          <w:b/>
        </w:rPr>
        <w:t>oposażenie systemu do badań wytrzymałości na obciążenia dynamiczne</w:t>
      </w:r>
      <w:r w:rsidR="007E1BFF">
        <w:rPr>
          <w:b/>
        </w:rPr>
        <w:t xml:space="preserve"> o komorę klimatyczną oraz końcówkę mocy 10 </w:t>
      </w:r>
      <w:r w:rsidR="009958E5">
        <w:rPr>
          <w:b/>
        </w:rPr>
        <w:t>kW</w:t>
      </w:r>
      <w:r w:rsidR="007E1BFF">
        <w:rPr>
          <w:szCs w:val="24"/>
        </w:rPr>
        <w:t xml:space="preserve"> </w:t>
      </w:r>
      <w:r>
        <w:rPr>
          <w:szCs w:val="24"/>
        </w:rPr>
        <w:t>oświadczam/</w:t>
      </w:r>
      <w:r w:rsidRPr="00E55E0D">
        <w:rPr>
          <w:szCs w:val="24"/>
        </w:rPr>
        <w:t xml:space="preserve">oświadczamy, </w:t>
      </w:r>
      <w:r w:rsidRPr="00392130">
        <w:rPr>
          <w:szCs w:val="24"/>
        </w:rPr>
        <w:t>że</w:t>
      </w:r>
      <w:r>
        <w:rPr>
          <w:szCs w:val="24"/>
        </w:rPr>
        <w:t>:</w:t>
      </w:r>
    </w:p>
    <w:p w:rsidR="00683E9F" w:rsidRPr="00392130" w:rsidRDefault="00683E9F" w:rsidP="00683E9F">
      <w:pPr>
        <w:spacing w:line="276" w:lineRule="auto"/>
        <w:jc w:val="both"/>
        <w:rPr>
          <w:szCs w:val="24"/>
        </w:rPr>
      </w:pPr>
    </w:p>
    <w:p w:rsidR="00683E9F" w:rsidRPr="00D61494" w:rsidRDefault="00683E9F" w:rsidP="00683E9F">
      <w:pPr>
        <w:spacing w:line="360" w:lineRule="auto"/>
        <w:jc w:val="both"/>
        <w:rPr>
          <w:szCs w:val="24"/>
        </w:rPr>
      </w:pPr>
      <w:r w:rsidRPr="00D61494">
        <w:rPr>
          <w:szCs w:val="24"/>
        </w:rPr>
        <w:t>przynależę do grupy kapitałowej w rozumieniu ustawy z dnia 16 lutego 2007r. o ochronie konkurencji i konsumentów (</w:t>
      </w:r>
      <w:proofErr w:type="spellStart"/>
      <w:r w:rsidRPr="00D61494">
        <w:rPr>
          <w:szCs w:val="24"/>
        </w:rPr>
        <w:t>Dz.U</w:t>
      </w:r>
      <w:proofErr w:type="spellEnd"/>
      <w:r w:rsidRPr="00D61494">
        <w:rPr>
          <w:szCs w:val="24"/>
        </w:rPr>
        <w:t xml:space="preserve">. z 2007r. Nr 50, poz. 331 z </w:t>
      </w:r>
      <w:proofErr w:type="spellStart"/>
      <w:r w:rsidRPr="00D61494">
        <w:rPr>
          <w:szCs w:val="24"/>
        </w:rPr>
        <w:t>późn</w:t>
      </w:r>
      <w:proofErr w:type="spellEnd"/>
      <w:r w:rsidRPr="00D61494">
        <w:rPr>
          <w:szCs w:val="24"/>
        </w:rPr>
        <w:t>. zm.) w której skład wchodzą następujące podmioty:</w:t>
      </w:r>
    </w:p>
    <w:p w:rsidR="00683E9F" w:rsidRPr="00D61494" w:rsidRDefault="00683E9F" w:rsidP="00683E9F">
      <w:pPr>
        <w:spacing w:line="360" w:lineRule="auto"/>
        <w:jc w:val="both"/>
        <w:rPr>
          <w:szCs w:val="24"/>
        </w:rPr>
      </w:pP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CC2B0D">
      <w:pPr>
        <w:numPr>
          <w:ilvl w:val="0"/>
          <w:numId w:val="51"/>
        </w:numPr>
        <w:spacing w:line="360" w:lineRule="auto"/>
        <w:jc w:val="both"/>
        <w:rPr>
          <w:szCs w:val="24"/>
        </w:rPr>
      </w:pPr>
      <w:r w:rsidRPr="00D61494">
        <w:rPr>
          <w:szCs w:val="24"/>
        </w:rPr>
        <w:t>………………………………………………………</w:t>
      </w:r>
    </w:p>
    <w:p w:rsidR="00683E9F" w:rsidRPr="00D61494" w:rsidRDefault="00683E9F" w:rsidP="00683E9F">
      <w:pPr>
        <w:spacing w:line="360" w:lineRule="auto"/>
        <w:jc w:val="both"/>
        <w:rPr>
          <w:szCs w:val="24"/>
        </w:rPr>
      </w:pPr>
    </w:p>
    <w:p w:rsidR="00683E9F" w:rsidRPr="00392130" w:rsidRDefault="00683E9F" w:rsidP="00683E9F">
      <w:pPr>
        <w:spacing w:line="276" w:lineRule="auto"/>
        <w:jc w:val="both"/>
        <w:rPr>
          <w:szCs w:val="24"/>
        </w:rPr>
      </w:pPr>
    </w:p>
    <w:p w:rsidR="00683E9F" w:rsidRPr="00392130" w:rsidRDefault="00683E9F" w:rsidP="00683E9F">
      <w:pPr>
        <w:rPr>
          <w:szCs w:val="24"/>
        </w:rPr>
      </w:pPr>
    </w:p>
    <w:p w:rsidR="00683E9F" w:rsidRPr="00392130" w:rsidRDefault="00683E9F" w:rsidP="00683E9F">
      <w:pPr>
        <w:rPr>
          <w:szCs w:val="24"/>
        </w:rPr>
      </w:pPr>
    </w:p>
    <w:p w:rsidR="00683E9F" w:rsidRPr="00392130" w:rsidRDefault="00683E9F" w:rsidP="00683E9F">
      <w:pPr>
        <w:rPr>
          <w:szCs w:val="24"/>
        </w:rPr>
      </w:pPr>
    </w:p>
    <w:p w:rsidR="00683E9F" w:rsidRPr="00392130" w:rsidRDefault="00683E9F" w:rsidP="00683E9F">
      <w:pPr>
        <w:ind w:left="4248"/>
        <w:rPr>
          <w:szCs w:val="24"/>
        </w:rPr>
      </w:pPr>
    </w:p>
    <w:p w:rsidR="00683E9F" w:rsidRDefault="00683E9F" w:rsidP="00683E9F">
      <w:pPr>
        <w:ind w:left="4248"/>
        <w:rPr>
          <w:szCs w:val="24"/>
        </w:rPr>
      </w:pPr>
      <w:r w:rsidRPr="00392130">
        <w:rPr>
          <w:szCs w:val="24"/>
        </w:rPr>
        <w:t>………………………………………………</w:t>
      </w:r>
    </w:p>
    <w:p w:rsidR="00683E9F" w:rsidRPr="00D61494" w:rsidRDefault="00683E9F" w:rsidP="00683E9F">
      <w:pPr>
        <w:ind w:left="4248"/>
        <w:rPr>
          <w:szCs w:val="24"/>
        </w:rPr>
      </w:pPr>
      <w:r>
        <w:rPr>
          <w:i/>
          <w:szCs w:val="24"/>
        </w:rPr>
        <w:t xml:space="preserve">pieczęć i podpis </w:t>
      </w:r>
      <w:r w:rsidRPr="00392130">
        <w:rPr>
          <w:i/>
          <w:szCs w:val="24"/>
        </w:rPr>
        <w:t>osoby upoważnionej</w:t>
      </w:r>
      <w:r>
        <w:rPr>
          <w:i/>
          <w:szCs w:val="24"/>
        </w:rPr>
        <w:t xml:space="preserve"> do reprezentowania Wykonawcy</w:t>
      </w: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953B63" w:rsidRDefault="00953B63">
      <w:pPr>
        <w:rPr>
          <w:szCs w:val="24"/>
        </w:rPr>
      </w:pPr>
      <w:r>
        <w:rPr>
          <w:szCs w:val="24"/>
        </w:rPr>
        <w:br w:type="page"/>
      </w:r>
    </w:p>
    <w:p w:rsidR="00683E9F" w:rsidRPr="00392130" w:rsidRDefault="00683E9F" w:rsidP="00683E9F">
      <w:pPr>
        <w:spacing w:line="276" w:lineRule="auto"/>
        <w:jc w:val="right"/>
        <w:rPr>
          <w:szCs w:val="24"/>
        </w:rPr>
      </w:pPr>
      <w:r w:rsidRPr="00392130">
        <w:rPr>
          <w:szCs w:val="24"/>
        </w:rPr>
        <w:lastRenderedPageBreak/>
        <w:t xml:space="preserve">Zał. nr </w:t>
      </w:r>
      <w:r>
        <w:rPr>
          <w:szCs w:val="24"/>
        </w:rPr>
        <w:t>6</w:t>
      </w:r>
      <w:r w:rsidR="00E0684A">
        <w:rPr>
          <w:szCs w:val="24"/>
        </w:rPr>
        <w:t xml:space="preserve"> do SIWZ</w:t>
      </w:r>
    </w:p>
    <w:p w:rsidR="00683E9F" w:rsidRPr="00392130" w:rsidRDefault="00683E9F" w:rsidP="00683E9F">
      <w:pPr>
        <w:rPr>
          <w:b/>
          <w:bCs/>
          <w:szCs w:val="24"/>
        </w:rPr>
      </w:pPr>
    </w:p>
    <w:p w:rsidR="00683E9F" w:rsidRPr="00392130" w:rsidRDefault="00683E9F" w:rsidP="00683E9F">
      <w:pPr>
        <w:jc w:val="center"/>
        <w:rPr>
          <w:b/>
          <w:bCs/>
          <w:szCs w:val="24"/>
        </w:rPr>
      </w:pPr>
      <w:r w:rsidRPr="00392130">
        <w:rPr>
          <w:b/>
          <w:bCs/>
          <w:szCs w:val="24"/>
        </w:rPr>
        <w:t>OŚWIADCZENIE</w:t>
      </w:r>
    </w:p>
    <w:p w:rsidR="00683E9F" w:rsidRPr="00392130" w:rsidRDefault="00683E9F" w:rsidP="00683E9F">
      <w:pPr>
        <w:spacing w:line="276" w:lineRule="auto"/>
        <w:jc w:val="both"/>
        <w:rPr>
          <w:b/>
          <w:bCs/>
          <w:szCs w:val="24"/>
        </w:rPr>
      </w:pPr>
    </w:p>
    <w:p w:rsidR="00683E9F" w:rsidRDefault="00683E9F" w:rsidP="00683E9F">
      <w:pPr>
        <w:spacing w:line="276" w:lineRule="auto"/>
        <w:jc w:val="both"/>
        <w:rPr>
          <w:szCs w:val="24"/>
        </w:rPr>
      </w:pPr>
      <w:r w:rsidRPr="00E55E0D">
        <w:rPr>
          <w:szCs w:val="24"/>
        </w:rPr>
        <w:t xml:space="preserve">Składając ofertę w postępowaniu o udzielenie zamówienia publicznego </w:t>
      </w:r>
      <w:r w:rsidRPr="00C57F1E">
        <w:rPr>
          <w:bCs/>
          <w:szCs w:val="24"/>
        </w:rPr>
        <w:t xml:space="preserve">na </w:t>
      </w:r>
      <w:r w:rsidR="00953B63">
        <w:rPr>
          <w:b/>
        </w:rPr>
        <w:t>D</w:t>
      </w:r>
      <w:r w:rsidR="00953B63" w:rsidRPr="00677CDE">
        <w:rPr>
          <w:b/>
        </w:rPr>
        <w:t>oposażenie systemu do badań wytrzymałości na obciążenia dynamiczne</w:t>
      </w:r>
      <w:r w:rsidR="00953B63">
        <w:rPr>
          <w:b/>
        </w:rPr>
        <w:t xml:space="preserve"> o komorę klimatyczną oraz końcówkę mocy 10 </w:t>
      </w:r>
      <w:r w:rsidR="009958E5">
        <w:rPr>
          <w:b/>
        </w:rPr>
        <w:t>kW</w:t>
      </w:r>
      <w:r w:rsidR="00953B63">
        <w:rPr>
          <w:szCs w:val="24"/>
        </w:rPr>
        <w:t xml:space="preserve"> </w:t>
      </w:r>
      <w:r>
        <w:rPr>
          <w:szCs w:val="24"/>
        </w:rPr>
        <w:t>oświadczam/</w:t>
      </w:r>
      <w:r w:rsidRPr="00E55E0D">
        <w:rPr>
          <w:szCs w:val="24"/>
        </w:rPr>
        <w:t xml:space="preserve">oświadczamy, </w:t>
      </w:r>
      <w:r w:rsidRPr="00392130">
        <w:rPr>
          <w:szCs w:val="24"/>
        </w:rPr>
        <w:t>że</w:t>
      </w:r>
      <w:r>
        <w:rPr>
          <w:szCs w:val="24"/>
        </w:rPr>
        <w:t>:</w:t>
      </w:r>
    </w:p>
    <w:p w:rsidR="00683E9F" w:rsidRPr="00392130" w:rsidRDefault="00683E9F" w:rsidP="00683E9F">
      <w:pPr>
        <w:spacing w:line="276" w:lineRule="auto"/>
        <w:jc w:val="both"/>
        <w:rPr>
          <w:szCs w:val="24"/>
        </w:rPr>
      </w:pPr>
    </w:p>
    <w:p w:rsidR="00683E9F" w:rsidRPr="00D61494" w:rsidRDefault="00683E9F" w:rsidP="00683E9F">
      <w:pPr>
        <w:spacing w:line="360" w:lineRule="auto"/>
        <w:jc w:val="both"/>
        <w:rPr>
          <w:szCs w:val="24"/>
        </w:rPr>
      </w:pPr>
      <w:r>
        <w:rPr>
          <w:szCs w:val="24"/>
        </w:rPr>
        <w:t xml:space="preserve">nie </w:t>
      </w:r>
      <w:r w:rsidRPr="00D61494">
        <w:rPr>
          <w:szCs w:val="24"/>
        </w:rPr>
        <w:t>przynależę do grupy kapitałowej w rozumieniu ustawy z dnia 16 lutego 2007r. o ochronie konkurencji i konsumentów (</w:t>
      </w:r>
      <w:proofErr w:type="spellStart"/>
      <w:r w:rsidRPr="00D61494">
        <w:rPr>
          <w:szCs w:val="24"/>
        </w:rPr>
        <w:t>Dz.U</w:t>
      </w:r>
      <w:proofErr w:type="spellEnd"/>
      <w:r w:rsidRPr="00D61494">
        <w:rPr>
          <w:szCs w:val="24"/>
        </w:rPr>
        <w:t xml:space="preserve">. z 2007r. Nr 50, poz. 331 z </w:t>
      </w:r>
      <w:proofErr w:type="spellStart"/>
      <w:r w:rsidRPr="00D61494">
        <w:rPr>
          <w:szCs w:val="24"/>
        </w:rPr>
        <w:t>późn</w:t>
      </w:r>
      <w:proofErr w:type="spellEnd"/>
      <w:r w:rsidRPr="00D61494">
        <w:rPr>
          <w:szCs w:val="24"/>
        </w:rPr>
        <w:t>. zm.)</w:t>
      </w:r>
      <w:r>
        <w:rPr>
          <w:szCs w:val="24"/>
        </w:rPr>
        <w:t>.</w:t>
      </w:r>
      <w:r w:rsidRPr="00D61494">
        <w:rPr>
          <w:szCs w:val="24"/>
        </w:rPr>
        <w:t xml:space="preserve"> </w:t>
      </w:r>
    </w:p>
    <w:p w:rsidR="00683E9F" w:rsidRPr="00D61494" w:rsidRDefault="00683E9F" w:rsidP="00683E9F">
      <w:pPr>
        <w:spacing w:line="360" w:lineRule="auto"/>
        <w:jc w:val="both"/>
        <w:rPr>
          <w:szCs w:val="24"/>
        </w:rPr>
      </w:pPr>
    </w:p>
    <w:p w:rsidR="00683E9F" w:rsidRPr="00392130" w:rsidRDefault="00683E9F" w:rsidP="00683E9F">
      <w:pPr>
        <w:spacing w:line="276" w:lineRule="auto"/>
        <w:jc w:val="both"/>
        <w:rPr>
          <w:szCs w:val="24"/>
        </w:rPr>
      </w:pPr>
    </w:p>
    <w:p w:rsidR="00683E9F" w:rsidRPr="00392130" w:rsidRDefault="00683E9F" w:rsidP="00683E9F">
      <w:pPr>
        <w:rPr>
          <w:szCs w:val="24"/>
        </w:rPr>
      </w:pPr>
    </w:p>
    <w:p w:rsidR="00683E9F" w:rsidRPr="00392130" w:rsidRDefault="00683E9F" w:rsidP="00683E9F">
      <w:pPr>
        <w:rPr>
          <w:szCs w:val="24"/>
        </w:rPr>
      </w:pPr>
    </w:p>
    <w:p w:rsidR="00683E9F" w:rsidRPr="00392130" w:rsidRDefault="00683E9F" w:rsidP="00683E9F">
      <w:pPr>
        <w:rPr>
          <w:szCs w:val="24"/>
        </w:rPr>
      </w:pPr>
    </w:p>
    <w:p w:rsidR="00683E9F" w:rsidRPr="00392130" w:rsidRDefault="00683E9F" w:rsidP="00683E9F">
      <w:pPr>
        <w:ind w:left="4248"/>
        <w:rPr>
          <w:szCs w:val="24"/>
        </w:rPr>
      </w:pPr>
    </w:p>
    <w:p w:rsidR="00683E9F" w:rsidRDefault="00683E9F" w:rsidP="00683E9F">
      <w:pPr>
        <w:ind w:left="4248"/>
        <w:rPr>
          <w:szCs w:val="24"/>
        </w:rPr>
      </w:pPr>
      <w:r w:rsidRPr="00392130">
        <w:rPr>
          <w:szCs w:val="24"/>
        </w:rPr>
        <w:t>………………………………………………</w:t>
      </w:r>
    </w:p>
    <w:p w:rsidR="00683E9F" w:rsidRPr="00D61494" w:rsidRDefault="00683E9F" w:rsidP="00683E9F">
      <w:pPr>
        <w:ind w:left="4248"/>
        <w:rPr>
          <w:szCs w:val="24"/>
        </w:rPr>
      </w:pPr>
      <w:r>
        <w:rPr>
          <w:i/>
          <w:szCs w:val="24"/>
        </w:rPr>
        <w:t xml:space="preserve">pieczęć i podpis </w:t>
      </w:r>
      <w:r w:rsidRPr="00392130">
        <w:rPr>
          <w:i/>
          <w:szCs w:val="24"/>
        </w:rPr>
        <w:t>osoby upoważnionej</w:t>
      </w:r>
      <w:r>
        <w:rPr>
          <w:i/>
          <w:szCs w:val="24"/>
        </w:rPr>
        <w:t xml:space="preserve"> do reprezentowania Wykonawcy</w:t>
      </w: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autoSpaceDE w:val="0"/>
        <w:autoSpaceDN w:val="0"/>
        <w:adjustRightInd w:val="0"/>
        <w:spacing w:line="276" w:lineRule="auto"/>
        <w:rPr>
          <w:szCs w:val="24"/>
        </w:rPr>
      </w:pPr>
    </w:p>
    <w:p w:rsidR="00683E9F" w:rsidRPr="00392130" w:rsidRDefault="00683E9F" w:rsidP="00683E9F">
      <w:pPr>
        <w:spacing w:line="276" w:lineRule="auto"/>
        <w:jc w:val="right"/>
        <w:rPr>
          <w:color w:val="FF0000"/>
          <w:szCs w:val="24"/>
        </w:rPr>
      </w:pPr>
      <w:r w:rsidRPr="00392130">
        <w:rPr>
          <w:szCs w:val="24"/>
        </w:rPr>
        <w:br w:type="page"/>
      </w:r>
    </w:p>
    <w:p w:rsidR="00683E9F" w:rsidRPr="00725D4B" w:rsidRDefault="00683E9F" w:rsidP="00683E9F">
      <w:pPr>
        <w:keepNext/>
        <w:tabs>
          <w:tab w:val="left" w:pos="7513"/>
        </w:tabs>
        <w:jc w:val="right"/>
        <w:outlineLvl w:val="0"/>
        <w:rPr>
          <w:szCs w:val="24"/>
        </w:rPr>
      </w:pPr>
      <w:bookmarkStart w:id="74" w:name="_Toc411087337"/>
      <w:r>
        <w:rPr>
          <w:szCs w:val="24"/>
        </w:rPr>
        <w:lastRenderedPageBreak/>
        <w:t>Z</w:t>
      </w:r>
      <w:r w:rsidRPr="00725D4B">
        <w:rPr>
          <w:szCs w:val="24"/>
        </w:rPr>
        <w:t>ał. nr 7</w:t>
      </w:r>
      <w:bookmarkEnd w:id="74"/>
      <w:r w:rsidRPr="00725D4B">
        <w:rPr>
          <w:szCs w:val="24"/>
        </w:rPr>
        <w:t xml:space="preserve"> </w:t>
      </w:r>
      <w:r w:rsidR="00E0684A">
        <w:rPr>
          <w:szCs w:val="24"/>
        </w:rPr>
        <w:t>SIWZ</w:t>
      </w:r>
    </w:p>
    <w:p w:rsidR="00683E9F" w:rsidRPr="00725D4B" w:rsidRDefault="00683E9F" w:rsidP="00683E9F">
      <w:pPr>
        <w:rPr>
          <w:szCs w:val="24"/>
        </w:rPr>
      </w:pPr>
    </w:p>
    <w:p w:rsidR="00683E9F" w:rsidRPr="00725D4B" w:rsidRDefault="00683E9F" w:rsidP="00683E9F">
      <w:pPr>
        <w:rPr>
          <w:szCs w:val="24"/>
        </w:rPr>
      </w:pPr>
    </w:p>
    <w:p w:rsidR="00683E9F" w:rsidRPr="00725D4B" w:rsidRDefault="00683E9F" w:rsidP="00683E9F">
      <w:pPr>
        <w:autoSpaceDE w:val="0"/>
        <w:autoSpaceDN w:val="0"/>
        <w:adjustRightInd w:val="0"/>
        <w:rPr>
          <w:szCs w:val="24"/>
        </w:rPr>
      </w:pPr>
    </w:p>
    <w:p w:rsidR="00683E9F" w:rsidRPr="00725D4B" w:rsidRDefault="00D91BF0" w:rsidP="00683E9F">
      <w:pPr>
        <w:autoSpaceDE w:val="0"/>
        <w:autoSpaceDN w:val="0"/>
        <w:adjustRightInd w:val="0"/>
        <w:jc w:val="center"/>
        <w:rPr>
          <w:b/>
          <w:szCs w:val="24"/>
        </w:rPr>
      </w:pPr>
      <w:r>
        <w:rPr>
          <w:b/>
          <w:szCs w:val="24"/>
        </w:rPr>
        <w:t>WYKAZ DOSTAW</w:t>
      </w:r>
      <w:r w:rsidR="00683E9F">
        <w:rPr>
          <w:b/>
          <w:szCs w:val="24"/>
        </w:rPr>
        <w:t xml:space="preserve"> GŁÓWNYCH</w:t>
      </w:r>
    </w:p>
    <w:p w:rsidR="00683E9F" w:rsidRPr="00725D4B" w:rsidRDefault="00683E9F" w:rsidP="00683E9F">
      <w:pPr>
        <w:autoSpaceDE w:val="0"/>
        <w:autoSpaceDN w:val="0"/>
        <w:adjustRightInd w:val="0"/>
        <w:jc w:val="center"/>
        <w:rPr>
          <w:b/>
          <w:szCs w:val="24"/>
        </w:rPr>
      </w:pPr>
    </w:p>
    <w:p w:rsidR="00683E9F" w:rsidRPr="00725D4B" w:rsidRDefault="00683E9F" w:rsidP="00683E9F">
      <w:pPr>
        <w:autoSpaceDE w:val="0"/>
        <w:autoSpaceDN w:val="0"/>
        <w:adjustRightInd w:val="0"/>
        <w:jc w:val="center"/>
        <w:rPr>
          <w:szCs w:val="24"/>
        </w:rPr>
      </w:pPr>
    </w:p>
    <w:p w:rsidR="00683E9F" w:rsidRPr="00725D4B" w:rsidRDefault="00683E9F" w:rsidP="00683E9F">
      <w:pPr>
        <w:autoSpaceDE w:val="0"/>
        <w:autoSpaceDN w:val="0"/>
        <w:adjustRightInd w:val="0"/>
        <w:jc w:val="both"/>
        <w:rPr>
          <w:szCs w:val="24"/>
        </w:rPr>
      </w:pPr>
    </w:p>
    <w:tbl>
      <w:tblPr>
        <w:tblW w:w="9322"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1E0" w:firstRow="1" w:lastRow="1" w:firstColumn="1" w:lastColumn="1" w:noHBand="0" w:noVBand="0"/>
      </w:tblPr>
      <w:tblGrid>
        <w:gridCol w:w="675"/>
        <w:gridCol w:w="2410"/>
        <w:gridCol w:w="1559"/>
        <w:gridCol w:w="2127"/>
        <w:gridCol w:w="2551"/>
      </w:tblGrid>
      <w:tr w:rsidR="00683E9F" w:rsidRPr="00725D4B" w:rsidTr="002002A2">
        <w:trPr>
          <w:trHeight w:val="819"/>
        </w:trPr>
        <w:tc>
          <w:tcPr>
            <w:tcW w:w="675" w:type="dxa"/>
          </w:tcPr>
          <w:p w:rsidR="00683E9F" w:rsidRPr="00725D4B" w:rsidRDefault="00683E9F" w:rsidP="002002A2">
            <w:pPr>
              <w:autoSpaceDE w:val="0"/>
              <w:autoSpaceDN w:val="0"/>
              <w:adjustRightInd w:val="0"/>
              <w:jc w:val="center"/>
              <w:rPr>
                <w:b/>
                <w:szCs w:val="24"/>
              </w:rPr>
            </w:pPr>
            <w:r w:rsidRPr="00725D4B">
              <w:rPr>
                <w:b/>
                <w:szCs w:val="24"/>
              </w:rPr>
              <w:t>Lp.</w:t>
            </w:r>
          </w:p>
        </w:tc>
        <w:tc>
          <w:tcPr>
            <w:tcW w:w="2410" w:type="dxa"/>
          </w:tcPr>
          <w:p w:rsidR="00683E9F" w:rsidRPr="00725D4B" w:rsidRDefault="00683E9F" w:rsidP="00744DB4">
            <w:pPr>
              <w:autoSpaceDE w:val="0"/>
              <w:autoSpaceDN w:val="0"/>
              <w:adjustRightInd w:val="0"/>
              <w:jc w:val="center"/>
              <w:rPr>
                <w:b/>
                <w:szCs w:val="24"/>
              </w:rPr>
            </w:pPr>
            <w:r>
              <w:rPr>
                <w:b/>
                <w:szCs w:val="24"/>
              </w:rPr>
              <w:t xml:space="preserve">Zakres </w:t>
            </w:r>
            <w:r w:rsidR="00744DB4">
              <w:rPr>
                <w:b/>
                <w:szCs w:val="24"/>
              </w:rPr>
              <w:t xml:space="preserve">i przedmiot </w:t>
            </w:r>
            <w:r>
              <w:rPr>
                <w:b/>
                <w:szCs w:val="24"/>
              </w:rPr>
              <w:t>zre</w:t>
            </w:r>
            <w:r w:rsidR="00744DB4">
              <w:rPr>
                <w:b/>
                <w:szCs w:val="24"/>
              </w:rPr>
              <w:t>alizowanego/ realizowanego zamówienia</w:t>
            </w:r>
            <w:r>
              <w:rPr>
                <w:b/>
                <w:szCs w:val="24"/>
              </w:rPr>
              <w:t xml:space="preserve">; </w:t>
            </w:r>
          </w:p>
        </w:tc>
        <w:tc>
          <w:tcPr>
            <w:tcW w:w="1559" w:type="dxa"/>
          </w:tcPr>
          <w:p w:rsidR="00683E9F" w:rsidRPr="00725D4B" w:rsidRDefault="00683E9F" w:rsidP="002002A2">
            <w:pPr>
              <w:autoSpaceDE w:val="0"/>
              <w:autoSpaceDN w:val="0"/>
              <w:adjustRightInd w:val="0"/>
              <w:jc w:val="center"/>
              <w:rPr>
                <w:b/>
                <w:szCs w:val="24"/>
              </w:rPr>
            </w:pPr>
            <w:r w:rsidRPr="00725D4B">
              <w:rPr>
                <w:b/>
                <w:szCs w:val="24"/>
              </w:rPr>
              <w:t>Wartość zamówienia (brutto)</w:t>
            </w:r>
            <w:r>
              <w:rPr>
                <w:b/>
                <w:szCs w:val="24"/>
              </w:rPr>
              <w:t xml:space="preserve"> w PLN</w:t>
            </w:r>
            <w:r w:rsidRPr="00725D4B">
              <w:rPr>
                <w:b/>
                <w:szCs w:val="24"/>
              </w:rPr>
              <w:br/>
            </w:r>
          </w:p>
        </w:tc>
        <w:tc>
          <w:tcPr>
            <w:tcW w:w="2127" w:type="dxa"/>
          </w:tcPr>
          <w:p w:rsidR="00744DB4" w:rsidRDefault="00744DB4" w:rsidP="00744DB4">
            <w:pPr>
              <w:autoSpaceDE w:val="0"/>
              <w:autoSpaceDN w:val="0"/>
              <w:adjustRightInd w:val="0"/>
              <w:jc w:val="center"/>
              <w:rPr>
                <w:b/>
                <w:szCs w:val="24"/>
              </w:rPr>
            </w:pPr>
            <w:r>
              <w:rPr>
                <w:b/>
                <w:szCs w:val="24"/>
              </w:rPr>
              <w:t xml:space="preserve">Data (dzień, miesiąc, rok) zakończenia realizacji zamówienia </w:t>
            </w:r>
          </w:p>
          <w:p w:rsidR="00683E9F" w:rsidRPr="00725D4B" w:rsidRDefault="00683E9F" w:rsidP="00744DB4">
            <w:pPr>
              <w:autoSpaceDE w:val="0"/>
              <w:autoSpaceDN w:val="0"/>
              <w:adjustRightInd w:val="0"/>
              <w:jc w:val="center"/>
              <w:rPr>
                <w:b/>
                <w:szCs w:val="24"/>
              </w:rPr>
            </w:pPr>
          </w:p>
        </w:tc>
        <w:tc>
          <w:tcPr>
            <w:tcW w:w="2551" w:type="dxa"/>
          </w:tcPr>
          <w:p w:rsidR="00683E9F" w:rsidRPr="00725D4B" w:rsidRDefault="00683E9F" w:rsidP="002002A2">
            <w:pPr>
              <w:autoSpaceDE w:val="0"/>
              <w:autoSpaceDN w:val="0"/>
              <w:adjustRightInd w:val="0"/>
              <w:jc w:val="center"/>
              <w:rPr>
                <w:b/>
                <w:szCs w:val="24"/>
              </w:rPr>
            </w:pPr>
            <w:r>
              <w:rPr>
                <w:b/>
                <w:szCs w:val="24"/>
              </w:rPr>
              <w:t>Nazwa i</w:t>
            </w:r>
            <w:r w:rsidRPr="00725D4B">
              <w:rPr>
                <w:b/>
                <w:szCs w:val="24"/>
              </w:rPr>
              <w:t xml:space="preserve"> adres, Zamawiającego</w:t>
            </w:r>
            <w:r w:rsidR="00744DB4">
              <w:rPr>
                <w:b/>
                <w:szCs w:val="24"/>
              </w:rPr>
              <w:t xml:space="preserve"> na którego rzecz zamówienie jest/było</w:t>
            </w:r>
            <w:r>
              <w:rPr>
                <w:b/>
                <w:szCs w:val="24"/>
              </w:rPr>
              <w:t xml:space="preserve"> świadczon</w:t>
            </w:r>
            <w:r w:rsidR="00744DB4">
              <w:rPr>
                <w:b/>
                <w:szCs w:val="24"/>
              </w:rPr>
              <w:t>e</w:t>
            </w:r>
          </w:p>
        </w:tc>
      </w:tr>
      <w:tr w:rsidR="00683E9F" w:rsidRPr="00725D4B" w:rsidTr="002002A2">
        <w:tc>
          <w:tcPr>
            <w:tcW w:w="675" w:type="dxa"/>
          </w:tcPr>
          <w:p w:rsidR="00683E9F" w:rsidRPr="00725D4B" w:rsidRDefault="00683E9F" w:rsidP="002002A2">
            <w:pPr>
              <w:autoSpaceDE w:val="0"/>
              <w:autoSpaceDN w:val="0"/>
              <w:adjustRightInd w:val="0"/>
              <w:jc w:val="both"/>
              <w:rPr>
                <w:szCs w:val="24"/>
              </w:rPr>
            </w:pPr>
            <w:r w:rsidRPr="00725D4B">
              <w:rPr>
                <w:szCs w:val="24"/>
              </w:rPr>
              <w:t>1.</w:t>
            </w:r>
          </w:p>
        </w:tc>
        <w:tc>
          <w:tcPr>
            <w:tcW w:w="2410" w:type="dxa"/>
          </w:tcPr>
          <w:p w:rsidR="00683E9F" w:rsidRPr="00725D4B" w:rsidRDefault="00683E9F" w:rsidP="002002A2">
            <w:pPr>
              <w:autoSpaceDE w:val="0"/>
              <w:autoSpaceDN w:val="0"/>
              <w:adjustRightInd w:val="0"/>
              <w:jc w:val="both"/>
              <w:rPr>
                <w:szCs w:val="24"/>
              </w:rPr>
            </w:pPr>
          </w:p>
          <w:p w:rsidR="00683E9F" w:rsidRPr="00725D4B" w:rsidRDefault="00683E9F" w:rsidP="002002A2">
            <w:pPr>
              <w:autoSpaceDE w:val="0"/>
              <w:autoSpaceDN w:val="0"/>
              <w:adjustRightInd w:val="0"/>
              <w:jc w:val="both"/>
              <w:rPr>
                <w:szCs w:val="24"/>
              </w:rPr>
            </w:pPr>
          </w:p>
          <w:p w:rsidR="00683E9F" w:rsidRPr="00725D4B" w:rsidRDefault="00683E9F" w:rsidP="002002A2">
            <w:pPr>
              <w:autoSpaceDE w:val="0"/>
              <w:autoSpaceDN w:val="0"/>
              <w:adjustRightInd w:val="0"/>
              <w:jc w:val="both"/>
              <w:rPr>
                <w:szCs w:val="24"/>
              </w:rPr>
            </w:pPr>
          </w:p>
        </w:tc>
        <w:tc>
          <w:tcPr>
            <w:tcW w:w="1559" w:type="dxa"/>
          </w:tcPr>
          <w:p w:rsidR="00683E9F" w:rsidRPr="00725D4B" w:rsidRDefault="00683E9F" w:rsidP="002002A2">
            <w:pPr>
              <w:autoSpaceDE w:val="0"/>
              <w:autoSpaceDN w:val="0"/>
              <w:adjustRightInd w:val="0"/>
              <w:jc w:val="both"/>
              <w:rPr>
                <w:szCs w:val="24"/>
              </w:rPr>
            </w:pPr>
          </w:p>
        </w:tc>
        <w:tc>
          <w:tcPr>
            <w:tcW w:w="2127" w:type="dxa"/>
          </w:tcPr>
          <w:p w:rsidR="00683E9F" w:rsidRPr="00725D4B" w:rsidRDefault="00683E9F" w:rsidP="002002A2">
            <w:pPr>
              <w:autoSpaceDE w:val="0"/>
              <w:autoSpaceDN w:val="0"/>
              <w:adjustRightInd w:val="0"/>
              <w:jc w:val="both"/>
              <w:rPr>
                <w:szCs w:val="24"/>
              </w:rPr>
            </w:pPr>
          </w:p>
        </w:tc>
        <w:tc>
          <w:tcPr>
            <w:tcW w:w="2551" w:type="dxa"/>
          </w:tcPr>
          <w:p w:rsidR="00683E9F" w:rsidRPr="00725D4B" w:rsidRDefault="00683E9F" w:rsidP="002002A2">
            <w:pPr>
              <w:autoSpaceDE w:val="0"/>
              <w:autoSpaceDN w:val="0"/>
              <w:adjustRightInd w:val="0"/>
              <w:jc w:val="both"/>
              <w:rPr>
                <w:szCs w:val="24"/>
              </w:rPr>
            </w:pPr>
          </w:p>
        </w:tc>
      </w:tr>
      <w:tr w:rsidR="00683E9F" w:rsidRPr="00725D4B" w:rsidTr="002002A2">
        <w:tc>
          <w:tcPr>
            <w:tcW w:w="675" w:type="dxa"/>
          </w:tcPr>
          <w:p w:rsidR="00683E9F" w:rsidRPr="00725D4B" w:rsidRDefault="00683E9F" w:rsidP="002002A2">
            <w:pPr>
              <w:autoSpaceDE w:val="0"/>
              <w:autoSpaceDN w:val="0"/>
              <w:adjustRightInd w:val="0"/>
              <w:jc w:val="both"/>
              <w:rPr>
                <w:szCs w:val="24"/>
              </w:rPr>
            </w:pPr>
            <w:r w:rsidRPr="00725D4B">
              <w:rPr>
                <w:szCs w:val="24"/>
              </w:rPr>
              <w:t>2.</w:t>
            </w:r>
          </w:p>
        </w:tc>
        <w:tc>
          <w:tcPr>
            <w:tcW w:w="2410" w:type="dxa"/>
          </w:tcPr>
          <w:p w:rsidR="00683E9F" w:rsidRPr="00725D4B" w:rsidRDefault="00683E9F" w:rsidP="002002A2">
            <w:pPr>
              <w:autoSpaceDE w:val="0"/>
              <w:autoSpaceDN w:val="0"/>
              <w:adjustRightInd w:val="0"/>
              <w:jc w:val="both"/>
              <w:rPr>
                <w:szCs w:val="24"/>
              </w:rPr>
            </w:pPr>
          </w:p>
          <w:p w:rsidR="00683E9F" w:rsidRPr="00725D4B" w:rsidRDefault="00683E9F" w:rsidP="002002A2">
            <w:pPr>
              <w:autoSpaceDE w:val="0"/>
              <w:autoSpaceDN w:val="0"/>
              <w:adjustRightInd w:val="0"/>
              <w:jc w:val="both"/>
              <w:rPr>
                <w:szCs w:val="24"/>
              </w:rPr>
            </w:pPr>
          </w:p>
          <w:p w:rsidR="00683E9F" w:rsidRPr="00725D4B" w:rsidRDefault="00683E9F" w:rsidP="002002A2">
            <w:pPr>
              <w:autoSpaceDE w:val="0"/>
              <w:autoSpaceDN w:val="0"/>
              <w:adjustRightInd w:val="0"/>
              <w:jc w:val="both"/>
              <w:rPr>
                <w:szCs w:val="24"/>
              </w:rPr>
            </w:pPr>
          </w:p>
        </w:tc>
        <w:tc>
          <w:tcPr>
            <w:tcW w:w="1559" w:type="dxa"/>
          </w:tcPr>
          <w:p w:rsidR="00683E9F" w:rsidRPr="00725D4B" w:rsidRDefault="00683E9F" w:rsidP="002002A2">
            <w:pPr>
              <w:autoSpaceDE w:val="0"/>
              <w:autoSpaceDN w:val="0"/>
              <w:adjustRightInd w:val="0"/>
              <w:jc w:val="both"/>
              <w:rPr>
                <w:szCs w:val="24"/>
              </w:rPr>
            </w:pPr>
          </w:p>
        </w:tc>
        <w:tc>
          <w:tcPr>
            <w:tcW w:w="2127" w:type="dxa"/>
          </w:tcPr>
          <w:p w:rsidR="00683E9F" w:rsidRPr="00725D4B" w:rsidRDefault="00683E9F" w:rsidP="002002A2">
            <w:pPr>
              <w:autoSpaceDE w:val="0"/>
              <w:autoSpaceDN w:val="0"/>
              <w:adjustRightInd w:val="0"/>
              <w:jc w:val="both"/>
              <w:rPr>
                <w:szCs w:val="24"/>
              </w:rPr>
            </w:pPr>
          </w:p>
        </w:tc>
        <w:tc>
          <w:tcPr>
            <w:tcW w:w="2551" w:type="dxa"/>
          </w:tcPr>
          <w:p w:rsidR="00683E9F" w:rsidRPr="00725D4B" w:rsidRDefault="00683E9F" w:rsidP="002002A2">
            <w:pPr>
              <w:autoSpaceDE w:val="0"/>
              <w:autoSpaceDN w:val="0"/>
              <w:adjustRightInd w:val="0"/>
              <w:jc w:val="both"/>
              <w:rPr>
                <w:szCs w:val="24"/>
              </w:rPr>
            </w:pPr>
          </w:p>
        </w:tc>
      </w:tr>
    </w:tbl>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Pr="00725D4B" w:rsidRDefault="00683E9F" w:rsidP="00683E9F">
      <w:pPr>
        <w:ind w:left="5103"/>
        <w:rPr>
          <w:szCs w:val="24"/>
        </w:rPr>
      </w:pPr>
    </w:p>
    <w:p w:rsidR="00683E9F" w:rsidRDefault="00683E9F" w:rsidP="00683E9F">
      <w:pPr>
        <w:ind w:left="4248"/>
        <w:rPr>
          <w:szCs w:val="24"/>
        </w:rPr>
      </w:pPr>
      <w:r w:rsidRPr="00392130">
        <w:rPr>
          <w:szCs w:val="24"/>
        </w:rPr>
        <w:t>………………………………………………</w:t>
      </w:r>
    </w:p>
    <w:p w:rsidR="00683E9F" w:rsidRPr="00D61494" w:rsidRDefault="00683E9F" w:rsidP="00683E9F">
      <w:pPr>
        <w:ind w:left="4248"/>
        <w:rPr>
          <w:szCs w:val="24"/>
        </w:rPr>
      </w:pPr>
      <w:r>
        <w:rPr>
          <w:i/>
          <w:szCs w:val="24"/>
        </w:rPr>
        <w:t xml:space="preserve">pieczęć i podpis </w:t>
      </w:r>
      <w:r w:rsidRPr="00392130">
        <w:rPr>
          <w:i/>
          <w:szCs w:val="24"/>
        </w:rPr>
        <w:t>osoby upoważnionej</w:t>
      </w:r>
      <w:r>
        <w:rPr>
          <w:i/>
          <w:szCs w:val="24"/>
        </w:rPr>
        <w:t xml:space="preserve"> do reprezentowania Wykonawcy</w:t>
      </w:r>
    </w:p>
    <w:p w:rsidR="00683E9F" w:rsidRPr="00725D4B" w:rsidRDefault="00683E9F" w:rsidP="00683E9F">
      <w:pPr>
        <w:autoSpaceDE w:val="0"/>
        <w:autoSpaceDN w:val="0"/>
        <w:adjustRightInd w:val="0"/>
        <w:rPr>
          <w:szCs w:val="24"/>
        </w:rPr>
      </w:pPr>
    </w:p>
    <w:p w:rsidR="00683E9F" w:rsidRPr="00725D4B" w:rsidRDefault="00683E9F" w:rsidP="00683E9F">
      <w:pPr>
        <w:autoSpaceDE w:val="0"/>
        <w:autoSpaceDN w:val="0"/>
        <w:adjustRightInd w:val="0"/>
        <w:rPr>
          <w:szCs w:val="24"/>
        </w:rPr>
      </w:pPr>
    </w:p>
    <w:p w:rsidR="00683E9F" w:rsidRPr="00725D4B" w:rsidRDefault="00683E9F" w:rsidP="00683E9F">
      <w:pPr>
        <w:autoSpaceDE w:val="0"/>
        <w:autoSpaceDN w:val="0"/>
        <w:adjustRightInd w:val="0"/>
        <w:rPr>
          <w:szCs w:val="24"/>
        </w:rPr>
      </w:pPr>
    </w:p>
    <w:p w:rsidR="00683E9F" w:rsidRDefault="00683E9F" w:rsidP="00683E9F">
      <w:pPr>
        <w:autoSpaceDE w:val="0"/>
        <w:autoSpaceDN w:val="0"/>
        <w:adjustRightInd w:val="0"/>
        <w:rPr>
          <w:rFonts w:ascii="Arial" w:hAnsi="Arial" w:cs="Arial"/>
          <w:sz w:val="20"/>
        </w:rPr>
      </w:pPr>
    </w:p>
    <w:p w:rsidR="00683E9F" w:rsidRDefault="00683E9F" w:rsidP="00683E9F">
      <w:pPr>
        <w:jc w:val="right"/>
        <w:rPr>
          <w:szCs w:val="24"/>
        </w:rPr>
      </w:pPr>
    </w:p>
    <w:p w:rsidR="00683E9F" w:rsidRDefault="00683E9F" w:rsidP="00683E9F">
      <w:pPr>
        <w:rPr>
          <w:szCs w:val="24"/>
        </w:rPr>
      </w:pPr>
      <w:r>
        <w:rPr>
          <w:szCs w:val="24"/>
        </w:rPr>
        <w:br w:type="page"/>
      </w:r>
    </w:p>
    <w:p w:rsidR="00CC2B0D" w:rsidRPr="00392130" w:rsidRDefault="00CC2B0D" w:rsidP="00CC2B0D">
      <w:pPr>
        <w:spacing w:line="276" w:lineRule="auto"/>
        <w:jc w:val="right"/>
        <w:rPr>
          <w:szCs w:val="24"/>
        </w:rPr>
      </w:pPr>
      <w:r w:rsidRPr="00392130">
        <w:rPr>
          <w:szCs w:val="24"/>
        </w:rPr>
        <w:lastRenderedPageBreak/>
        <w:t xml:space="preserve">Zał. nr </w:t>
      </w:r>
      <w:r>
        <w:rPr>
          <w:szCs w:val="24"/>
        </w:rPr>
        <w:t>8 do SIWZ</w:t>
      </w:r>
    </w:p>
    <w:p w:rsidR="00CC2B0D" w:rsidRPr="00392130" w:rsidRDefault="00CC2B0D" w:rsidP="00CC2B0D">
      <w:pPr>
        <w:spacing w:line="276" w:lineRule="auto"/>
        <w:jc w:val="both"/>
        <w:rPr>
          <w:szCs w:val="24"/>
        </w:rPr>
      </w:pPr>
    </w:p>
    <w:p w:rsidR="00CC2B0D" w:rsidRPr="00392130" w:rsidRDefault="00CC2B0D" w:rsidP="00CC2B0D">
      <w:pPr>
        <w:pStyle w:val="Tytu"/>
        <w:tabs>
          <w:tab w:val="left" w:pos="851"/>
        </w:tabs>
        <w:spacing w:after="120" w:line="360" w:lineRule="auto"/>
        <w:rPr>
          <w:b w:val="0"/>
          <w:sz w:val="24"/>
          <w:szCs w:val="24"/>
        </w:rPr>
      </w:pPr>
      <w:r w:rsidRPr="00392130">
        <w:rPr>
          <w:sz w:val="24"/>
          <w:szCs w:val="24"/>
        </w:rPr>
        <w:t xml:space="preserve">UMOWA Nr </w:t>
      </w:r>
      <w:r w:rsidRPr="00392130">
        <w:rPr>
          <w:b w:val="0"/>
          <w:i/>
          <w:sz w:val="24"/>
          <w:szCs w:val="24"/>
        </w:rPr>
        <w:t>projekt</w:t>
      </w:r>
      <w:r>
        <w:rPr>
          <w:b w:val="0"/>
          <w:sz w:val="24"/>
          <w:szCs w:val="24"/>
        </w:rPr>
        <w:t>/DE/Z/2015</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szCs w:val="24"/>
        </w:rPr>
      </w:pPr>
      <w:r w:rsidRPr="00392130">
        <w:rPr>
          <w:szCs w:val="24"/>
        </w:rPr>
        <w:t xml:space="preserve">zawarta dnia </w:t>
      </w:r>
      <w:r>
        <w:rPr>
          <w:szCs w:val="24"/>
        </w:rPr>
        <w:t>…….2015</w:t>
      </w:r>
      <w:r w:rsidRPr="00392130">
        <w:rPr>
          <w:szCs w:val="24"/>
        </w:rPr>
        <w:t xml:space="preserve"> r. w Warszawie pomiędzy:</w:t>
      </w:r>
    </w:p>
    <w:p w:rsidR="00CC2B0D" w:rsidRPr="00392130" w:rsidRDefault="00CC2B0D" w:rsidP="00CC2B0D">
      <w:pPr>
        <w:spacing w:line="276" w:lineRule="auto"/>
        <w:jc w:val="both"/>
        <w:rPr>
          <w:szCs w:val="24"/>
        </w:rPr>
      </w:pPr>
    </w:p>
    <w:p w:rsidR="00CC2B0D" w:rsidRPr="00392130" w:rsidRDefault="00CC2B0D" w:rsidP="00CC2B0D">
      <w:pPr>
        <w:pStyle w:val="Tekstpodstawowywcity"/>
        <w:spacing w:line="276" w:lineRule="auto"/>
        <w:ind w:left="0" w:firstLine="0"/>
        <w:jc w:val="both"/>
        <w:rPr>
          <w:szCs w:val="24"/>
        </w:rPr>
      </w:pPr>
      <w:r w:rsidRPr="00392130">
        <w:rPr>
          <w:b/>
          <w:szCs w:val="24"/>
        </w:rPr>
        <w:t xml:space="preserve">Instytutem Lotnictwa, </w:t>
      </w:r>
      <w:r w:rsidRPr="00392130">
        <w:rPr>
          <w:szCs w:val="24"/>
        </w:rPr>
        <w:t xml:space="preserve">Al. Krakowska 110/114, 02-256 Warszawa, NIP: 525-000-84-94, REGON: 000037374, wpisanym do Rejestru Przedsiębiorców pod nr KRS: 0000034960 prowadzonego przez Sąd Rejonowy dla m.st. Warszawy, XIII Wydział Gospodarczy Krajowego Rejestru Sądowego, zwanym dalej </w:t>
      </w:r>
      <w:r w:rsidRPr="00392130">
        <w:rPr>
          <w:b/>
          <w:szCs w:val="24"/>
        </w:rPr>
        <w:t xml:space="preserve">Zamawiającym, </w:t>
      </w:r>
      <w:r w:rsidRPr="00392130">
        <w:rPr>
          <w:szCs w:val="24"/>
        </w:rPr>
        <w:t xml:space="preserve"> reprezentowanym przez:</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b/>
          <w:bCs/>
          <w:szCs w:val="24"/>
        </w:rPr>
      </w:pPr>
      <w:r w:rsidRPr="00392130">
        <w:rPr>
          <w:bCs/>
          <w:szCs w:val="24"/>
        </w:rPr>
        <w:t>………………………………………..</w:t>
      </w:r>
      <w:r w:rsidRPr="00392130">
        <w:rPr>
          <w:b/>
          <w:bCs/>
          <w:szCs w:val="24"/>
        </w:rPr>
        <w:t xml:space="preserve"> − </w:t>
      </w:r>
      <w:r w:rsidRPr="00392130">
        <w:rPr>
          <w:szCs w:val="24"/>
        </w:rPr>
        <w:t xml:space="preserve">Dyrektora Instytutu Lotnictwa </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bCs/>
          <w:szCs w:val="24"/>
        </w:rPr>
      </w:pPr>
      <w:r w:rsidRPr="00392130">
        <w:rPr>
          <w:bCs/>
          <w:szCs w:val="24"/>
        </w:rPr>
        <w:t>a firmą:</w:t>
      </w:r>
    </w:p>
    <w:p w:rsidR="00CC2B0D" w:rsidRPr="00392130" w:rsidRDefault="00CC2B0D" w:rsidP="00CC2B0D">
      <w:pPr>
        <w:spacing w:line="276" w:lineRule="auto"/>
        <w:jc w:val="both"/>
        <w:rPr>
          <w:bCs/>
          <w:szCs w:val="24"/>
        </w:rPr>
      </w:pPr>
    </w:p>
    <w:p w:rsidR="00CC2B0D" w:rsidRPr="00392130" w:rsidRDefault="00CC2B0D" w:rsidP="00CC2B0D">
      <w:pPr>
        <w:spacing w:line="276" w:lineRule="auto"/>
        <w:jc w:val="both"/>
        <w:rPr>
          <w:szCs w:val="24"/>
        </w:rPr>
      </w:pPr>
      <w:r w:rsidRPr="00392130">
        <w:rPr>
          <w:b/>
          <w:szCs w:val="24"/>
        </w:rPr>
        <w:t xml:space="preserve">…………….., </w:t>
      </w:r>
      <w:r w:rsidRPr="00392130">
        <w:rPr>
          <w:szCs w:val="24"/>
        </w:rPr>
        <w:t xml:space="preserve">z siedzibą ………………………….., NIP: ……………………., REGON: ……………, wpisaną do Rejestru Przedsiębiorców pod nr KRS: ………………… prowadzonego przez Sąd Rejonowy dla ……………., …………. Wydział Gospodarczy Krajowego Rejestru Sądowego, zwanym dalej </w:t>
      </w:r>
      <w:r w:rsidRPr="00392130">
        <w:rPr>
          <w:b/>
          <w:szCs w:val="24"/>
        </w:rPr>
        <w:t xml:space="preserve">Wykonawcą, </w:t>
      </w:r>
      <w:r w:rsidRPr="00392130">
        <w:rPr>
          <w:szCs w:val="24"/>
        </w:rPr>
        <w:t xml:space="preserve"> reprezentowanym przez</w:t>
      </w:r>
    </w:p>
    <w:p w:rsidR="00CC2B0D" w:rsidRPr="00392130" w:rsidRDefault="00CC2B0D" w:rsidP="00CC2B0D">
      <w:pPr>
        <w:spacing w:line="276" w:lineRule="auto"/>
        <w:jc w:val="both"/>
        <w:rPr>
          <w:szCs w:val="24"/>
        </w:rPr>
      </w:pPr>
      <w:r w:rsidRPr="00392130">
        <w:rPr>
          <w:szCs w:val="24"/>
        </w:rPr>
        <w:t>………………………………..</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szCs w:val="24"/>
        </w:rPr>
      </w:pPr>
      <w:r w:rsidRPr="00392130">
        <w:rPr>
          <w:szCs w:val="24"/>
        </w:rPr>
        <w:t xml:space="preserve">wspólnie zwanymi </w:t>
      </w:r>
      <w:r w:rsidRPr="00392130">
        <w:rPr>
          <w:b/>
          <w:szCs w:val="24"/>
        </w:rPr>
        <w:t>Stronami</w:t>
      </w:r>
      <w:r w:rsidRPr="00392130">
        <w:rPr>
          <w:szCs w:val="24"/>
        </w:rPr>
        <w:t>.</w:t>
      </w: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szCs w:val="24"/>
        </w:rPr>
      </w:pPr>
    </w:p>
    <w:p w:rsidR="00CC2B0D" w:rsidRPr="00392130" w:rsidRDefault="00CC2B0D" w:rsidP="00CC2B0D">
      <w:pPr>
        <w:spacing w:line="276" w:lineRule="auto"/>
        <w:jc w:val="both"/>
        <w:rPr>
          <w:color w:val="000000"/>
          <w:szCs w:val="24"/>
        </w:rPr>
      </w:pPr>
      <w:r w:rsidRPr="00392130">
        <w:rPr>
          <w:color w:val="000000"/>
          <w:szCs w:val="24"/>
        </w:rPr>
        <w:t xml:space="preserve">Wykonawca został wyłoniony w postępowaniu o udzielenie zamówienia publicznego w trybie przetargu nieograniczonego nr </w:t>
      </w:r>
      <w:r>
        <w:rPr>
          <w:color w:val="000000"/>
          <w:szCs w:val="24"/>
        </w:rPr>
        <w:t>11</w:t>
      </w:r>
      <w:r w:rsidR="002A7845">
        <w:rPr>
          <w:color w:val="000000"/>
          <w:szCs w:val="24"/>
        </w:rPr>
        <w:t>/DE</w:t>
      </w:r>
      <w:r w:rsidRPr="00392130">
        <w:rPr>
          <w:color w:val="000000"/>
          <w:szCs w:val="24"/>
        </w:rPr>
        <w:t>/Z/14 na podstawie art. 39 ustawy Prawo zamówień publicznych.</w:t>
      </w:r>
    </w:p>
    <w:p w:rsidR="00CC2B0D" w:rsidRPr="00392130" w:rsidRDefault="00CC2B0D" w:rsidP="00CC2B0D">
      <w:pPr>
        <w:spacing w:line="276" w:lineRule="auto"/>
        <w:jc w:val="both"/>
        <w:rPr>
          <w:color w:val="000000"/>
          <w:szCs w:val="24"/>
        </w:rPr>
      </w:pPr>
    </w:p>
    <w:p w:rsidR="00CC2B0D" w:rsidRDefault="00CC2B0D" w:rsidP="00CC2B0D">
      <w:pPr>
        <w:pStyle w:val="Default"/>
        <w:spacing w:line="276" w:lineRule="auto"/>
        <w:jc w:val="center"/>
        <w:rPr>
          <w:b/>
          <w:bCs/>
        </w:rPr>
      </w:pPr>
      <w:r w:rsidRPr="00392130">
        <w:rPr>
          <w:b/>
          <w:bCs/>
        </w:rPr>
        <w:t>ISTOTNE POSTANOWIENIA UMOWY</w:t>
      </w:r>
    </w:p>
    <w:p w:rsidR="00C97997" w:rsidRPr="00C97997" w:rsidRDefault="00C97997" w:rsidP="00CC2B0D">
      <w:pPr>
        <w:pStyle w:val="Default"/>
        <w:spacing w:line="276" w:lineRule="auto"/>
        <w:jc w:val="center"/>
        <w:rPr>
          <w:bCs/>
        </w:rPr>
      </w:pPr>
    </w:p>
    <w:p w:rsidR="00CC2B0D" w:rsidRPr="00953B63" w:rsidRDefault="00CC2B0D" w:rsidP="00C97997">
      <w:pPr>
        <w:pStyle w:val="Akapitzlist"/>
        <w:numPr>
          <w:ilvl w:val="0"/>
          <w:numId w:val="24"/>
        </w:numPr>
        <w:spacing w:before="0" w:beforeAutospacing="0" w:after="240" w:afterAutospacing="0"/>
        <w:ind w:left="357" w:hanging="357"/>
        <w:contextualSpacing w:val="0"/>
        <w:jc w:val="both"/>
        <w:rPr>
          <w:rFonts w:ascii="Times New Roman" w:hAnsi="Times New Roman"/>
          <w:b/>
          <w:sz w:val="24"/>
          <w:szCs w:val="24"/>
        </w:rPr>
      </w:pPr>
      <w:r w:rsidRPr="00C97997">
        <w:rPr>
          <w:rFonts w:ascii="Times New Roman" w:hAnsi="Times New Roman"/>
          <w:b/>
          <w:bCs/>
          <w:sz w:val="24"/>
          <w:szCs w:val="24"/>
        </w:rPr>
        <w:t xml:space="preserve">Przedmiot umowy – </w:t>
      </w:r>
      <w:r w:rsidR="00953B63" w:rsidRPr="00953B63">
        <w:rPr>
          <w:rFonts w:ascii="Times New Roman" w:hAnsi="Times New Roman"/>
          <w:b/>
          <w:sz w:val="24"/>
          <w:szCs w:val="24"/>
        </w:rPr>
        <w:t xml:space="preserve">Doposażenie systemu do badań wytrzymałości na obciążenia dynamiczne o komorę klimatyczną oraz końcówkę mocy 10 </w:t>
      </w:r>
      <w:r w:rsidR="009958E5">
        <w:rPr>
          <w:rFonts w:ascii="Times New Roman" w:hAnsi="Times New Roman"/>
          <w:b/>
          <w:sz w:val="24"/>
          <w:szCs w:val="24"/>
        </w:rPr>
        <w:t>kW</w:t>
      </w:r>
    </w:p>
    <w:p w:rsidR="00C97997" w:rsidRDefault="00CC2B0D" w:rsidP="00C97997">
      <w:pPr>
        <w:pStyle w:val="Akapitzlist"/>
        <w:numPr>
          <w:ilvl w:val="0"/>
          <w:numId w:val="24"/>
        </w:numPr>
        <w:spacing w:before="0" w:beforeAutospacing="0" w:after="240" w:afterAutospacing="0"/>
        <w:ind w:left="357" w:hanging="357"/>
        <w:contextualSpacing w:val="0"/>
        <w:jc w:val="both"/>
        <w:rPr>
          <w:rFonts w:ascii="Times New Roman" w:hAnsi="Times New Roman"/>
          <w:sz w:val="24"/>
          <w:szCs w:val="24"/>
        </w:rPr>
      </w:pPr>
      <w:r w:rsidRPr="00C97997">
        <w:rPr>
          <w:rFonts w:ascii="Times New Roman" w:hAnsi="Times New Roman"/>
          <w:b/>
          <w:bCs/>
          <w:sz w:val="24"/>
          <w:szCs w:val="24"/>
        </w:rPr>
        <w:t xml:space="preserve">Wynagrodzenie – </w:t>
      </w:r>
      <w:r w:rsidRPr="00C97997">
        <w:rPr>
          <w:rFonts w:ascii="Times New Roman" w:hAnsi="Times New Roman"/>
          <w:bCs/>
          <w:sz w:val="24"/>
          <w:szCs w:val="24"/>
        </w:rPr>
        <w:t>z tytułu prawidłowego wykonania umowy Wykonawca</w:t>
      </w:r>
      <w:r w:rsidR="00165ED7">
        <w:rPr>
          <w:rFonts w:ascii="Times New Roman" w:hAnsi="Times New Roman"/>
          <w:bCs/>
          <w:sz w:val="24"/>
          <w:szCs w:val="24"/>
        </w:rPr>
        <w:t xml:space="preserve"> otrzyma wynagrodzenie w </w:t>
      </w:r>
      <w:r w:rsidR="00FE6347" w:rsidRPr="00C97997">
        <w:rPr>
          <w:rFonts w:ascii="Times New Roman" w:hAnsi="Times New Roman"/>
          <w:sz w:val="24"/>
          <w:szCs w:val="24"/>
        </w:rPr>
        <w:t xml:space="preserve">wysokości …………… zł netto oraz podatek VAT w wysokości …………. zł </w:t>
      </w:r>
      <w:r w:rsidR="00FE6347" w:rsidRPr="00165ED7">
        <w:rPr>
          <w:rFonts w:ascii="Times New Roman" w:hAnsi="Times New Roman"/>
          <w:bCs/>
          <w:sz w:val="24"/>
          <w:szCs w:val="24"/>
        </w:rPr>
        <w:t xml:space="preserve">co daje </w:t>
      </w:r>
      <w:r w:rsidR="00165ED7" w:rsidRPr="00165ED7">
        <w:rPr>
          <w:rFonts w:ascii="Times New Roman" w:hAnsi="Times New Roman"/>
          <w:bCs/>
          <w:sz w:val="24"/>
          <w:szCs w:val="24"/>
        </w:rPr>
        <w:t>łączną kwotę</w:t>
      </w:r>
      <w:r w:rsidR="00165ED7">
        <w:rPr>
          <w:rFonts w:ascii="Times New Roman" w:hAnsi="Times New Roman"/>
          <w:bCs/>
          <w:sz w:val="24"/>
          <w:szCs w:val="24"/>
        </w:rPr>
        <w:t xml:space="preserve"> …………………….</w:t>
      </w:r>
      <w:r w:rsidR="00165ED7" w:rsidRPr="00392130">
        <w:rPr>
          <w:szCs w:val="24"/>
        </w:rPr>
        <w:t xml:space="preserve"> </w:t>
      </w:r>
      <w:r w:rsidR="00FE6347" w:rsidRPr="00C97997">
        <w:rPr>
          <w:rFonts w:ascii="Times New Roman" w:hAnsi="Times New Roman"/>
          <w:sz w:val="24"/>
          <w:szCs w:val="24"/>
        </w:rPr>
        <w:t xml:space="preserve">zł brutto </w:t>
      </w:r>
      <w:r w:rsidRPr="00C97997">
        <w:rPr>
          <w:rFonts w:ascii="Times New Roman" w:hAnsi="Times New Roman"/>
          <w:sz w:val="24"/>
          <w:szCs w:val="24"/>
        </w:rPr>
        <w:t xml:space="preserve">na zasadach określonych w </w:t>
      </w:r>
      <w:r w:rsidRPr="005E1513">
        <w:rPr>
          <w:rFonts w:ascii="Times New Roman" w:hAnsi="Times New Roman"/>
          <w:sz w:val="24"/>
          <w:szCs w:val="24"/>
        </w:rPr>
        <w:t>§4</w:t>
      </w:r>
      <w:r w:rsidRPr="00C97997">
        <w:rPr>
          <w:rFonts w:ascii="Times New Roman" w:hAnsi="Times New Roman"/>
          <w:color w:val="FF0000"/>
          <w:sz w:val="24"/>
          <w:szCs w:val="24"/>
        </w:rPr>
        <w:t xml:space="preserve"> </w:t>
      </w:r>
      <w:r w:rsidRPr="00C97997">
        <w:rPr>
          <w:rFonts w:ascii="Times New Roman" w:hAnsi="Times New Roman"/>
          <w:sz w:val="24"/>
          <w:szCs w:val="24"/>
        </w:rPr>
        <w:t>umowy.</w:t>
      </w:r>
    </w:p>
    <w:p w:rsidR="00C97997" w:rsidRPr="005E1513" w:rsidRDefault="00CC2B0D" w:rsidP="00C97997">
      <w:pPr>
        <w:pStyle w:val="Akapitzlist"/>
        <w:numPr>
          <w:ilvl w:val="0"/>
          <w:numId w:val="24"/>
        </w:numPr>
        <w:spacing w:before="240" w:beforeAutospacing="0" w:after="240" w:afterAutospacing="0"/>
        <w:ind w:left="357" w:hanging="357"/>
        <w:contextualSpacing w:val="0"/>
        <w:jc w:val="both"/>
        <w:rPr>
          <w:rFonts w:ascii="Times New Roman" w:hAnsi="Times New Roman"/>
          <w:bCs/>
          <w:sz w:val="24"/>
          <w:szCs w:val="24"/>
        </w:rPr>
      </w:pPr>
      <w:r w:rsidRPr="00C97997">
        <w:rPr>
          <w:rFonts w:ascii="Times New Roman" w:hAnsi="Times New Roman"/>
          <w:b/>
          <w:bCs/>
          <w:sz w:val="24"/>
          <w:szCs w:val="24"/>
        </w:rPr>
        <w:t xml:space="preserve">Termin wykonania umowy − </w:t>
      </w:r>
      <w:r w:rsidRPr="00C97997">
        <w:rPr>
          <w:rFonts w:ascii="Times New Roman" w:hAnsi="Times New Roman"/>
          <w:bCs/>
          <w:sz w:val="24"/>
          <w:szCs w:val="24"/>
        </w:rPr>
        <w:t xml:space="preserve"> dostawa przedmiotu zamówienia do </w:t>
      </w:r>
      <w:r w:rsidR="00C97997" w:rsidRPr="00833CE7">
        <w:rPr>
          <w:rFonts w:ascii="Times New Roman" w:hAnsi="Times New Roman"/>
          <w:bCs/>
          <w:sz w:val="24"/>
          <w:szCs w:val="24"/>
        </w:rPr>
        <w:t>6 miesięcy</w:t>
      </w:r>
      <w:r w:rsidRPr="00C97997">
        <w:rPr>
          <w:rFonts w:ascii="Times New Roman" w:hAnsi="Times New Roman"/>
          <w:bCs/>
          <w:sz w:val="24"/>
          <w:szCs w:val="24"/>
        </w:rPr>
        <w:t xml:space="preserve"> od daty podpisania umowy </w:t>
      </w:r>
      <w:r w:rsidR="005E1513">
        <w:rPr>
          <w:rFonts w:ascii="Times New Roman" w:hAnsi="Times New Roman"/>
          <w:bCs/>
          <w:sz w:val="24"/>
          <w:szCs w:val="24"/>
        </w:rPr>
        <w:t xml:space="preserve">o udzielenie zamówienia </w:t>
      </w:r>
      <w:r w:rsidR="003C1333" w:rsidRPr="005E1513">
        <w:rPr>
          <w:rFonts w:ascii="Times New Roman" w:hAnsi="Times New Roman"/>
          <w:bCs/>
          <w:sz w:val="24"/>
          <w:szCs w:val="24"/>
        </w:rPr>
        <w:t xml:space="preserve">publicznego </w:t>
      </w:r>
      <w:r w:rsidR="003C1333" w:rsidRPr="00A37F1D">
        <w:rPr>
          <w:rFonts w:ascii="Times New Roman" w:hAnsi="Times New Roman"/>
          <w:bCs/>
          <w:sz w:val="24"/>
          <w:szCs w:val="24"/>
        </w:rPr>
        <w:t xml:space="preserve">z zastrzeżeniem, że </w:t>
      </w:r>
      <w:r w:rsidR="003C1333" w:rsidRPr="005E1513">
        <w:rPr>
          <w:rFonts w:ascii="Times New Roman" w:hAnsi="Times New Roman"/>
          <w:bCs/>
          <w:sz w:val="24"/>
          <w:szCs w:val="24"/>
        </w:rPr>
        <w:t xml:space="preserve">odbiór przedmiotu zamówienia nie może </w:t>
      </w:r>
      <w:r w:rsidR="005E1513" w:rsidRPr="005E1513">
        <w:rPr>
          <w:rFonts w:ascii="Times New Roman" w:hAnsi="Times New Roman"/>
          <w:bCs/>
          <w:sz w:val="24"/>
          <w:szCs w:val="24"/>
        </w:rPr>
        <w:t>nastąpić później, niż do dnia 30.10</w:t>
      </w:r>
      <w:r w:rsidR="003C1333" w:rsidRPr="005E1513">
        <w:rPr>
          <w:rFonts w:ascii="Times New Roman" w:hAnsi="Times New Roman"/>
          <w:bCs/>
          <w:sz w:val="24"/>
          <w:szCs w:val="24"/>
        </w:rPr>
        <w:t xml:space="preserve">.2015 r. </w:t>
      </w:r>
    </w:p>
    <w:p w:rsidR="00CC2B0D" w:rsidRPr="00C97997" w:rsidRDefault="00CC2B0D" w:rsidP="00C97997">
      <w:pPr>
        <w:tabs>
          <w:tab w:val="left" w:pos="284"/>
        </w:tabs>
        <w:spacing w:after="240" w:line="276" w:lineRule="auto"/>
        <w:jc w:val="center"/>
        <w:rPr>
          <w:b/>
          <w:color w:val="000000"/>
          <w:szCs w:val="24"/>
        </w:rPr>
      </w:pPr>
      <w:r w:rsidRPr="00C97997">
        <w:rPr>
          <w:b/>
          <w:bCs/>
          <w:color w:val="000000"/>
          <w:szCs w:val="24"/>
        </w:rPr>
        <w:br w:type="page"/>
      </w:r>
      <w:r w:rsidRPr="00C97997">
        <w:rPr>
          <w:b/>
          <w:color w:val="000000"/>
          <w:szCs w:val="24"/>
        </w:rPr>
        <w:lastRenderedPageBreak/>
        <w:t>§1</w:t>
      </w:r>
    </w:p>
    <w:p w:rsidR="00CC2B0D" w:rsidRPr="00392130" w:rsidRDefault="00CC2B0D" w:rsidP="00CC2B0D">
      <w:pPr>
        <w:spacing w:line="276" w:lineRule="auto"/>
        <w:jc w:val="center"/>
        <w:rPr>
          <w:b/>
          <w:color w:val="000000"/>
          <w:szCs w:val="24"/>
        </w:rPr>
      </w:pPr>
      <w:r w:rsidRPr="00392130">
        <w:rPr>
          <w:b/>
          <w:color w:val="000000"/>
          <w:szCs w:val="24"/>
        </w:rPr>
        <w:t>Przedmiot umowy</w:t>
      </w:r>
    </w:p>
    <w:p w:rsidR="00CC2B0D" w:rsidRPr="007D7612" w:rsidRDefault="00CC2B0D" w:rsidP="007D7612">
      <w:pPr>
        <w:numPr>
          <w:ilvl w:val="0"/>
          <w:numId w:val="26"/>
        </w:numPr>
        <w:spacing w:after="120"/>
        <w:ind w:left="426"/>
        <w:jc w:val="both"/>
        <w:rPr>
          <w:szCs w:val="24"/>
        </w:rPr>
      </w:pPr>
      <w:r w:rsidRPr="00392130">
        <w:rPr>
          <w:szCs w:val="24"/>
        </w:rPr>
        <w:t xml:space="preserve">Na podstawie przeprowadzonego postępowania nr </w:t>
      </w:r>
      <w:r w:rsidR="008A5134">
        <w:rPr>
          <w:szCs w:val="24"/>
        </w:rPr>
        <w:t>11/DE</w:t>
      </w:r>
      <w:r w:rsidRPr="00392130">
        <w:rPr>
          <w:szCs w:val="24"/>
        </w:rPr>
        <w:t>/Z/14 o udzielenie zamówienia publicznego w trybie przetargu nieograniczonego, Zamawiający powierza, a Wykonawca przyjmuje do realizacji</w:t>
      </w:r>
      <w:r w:rsidRPr="007D7612">
        <w:rPr>
          <w:szCs w:val="24"/>
        </w:rPr>
        <w:t xml:space="preserve"> </w:t>
      </w:r>
      <w:r w:rsidR="008A5134" w:rsidRPr="007D7612">
        <w:rPr>
          <w:szCs w:val="24"/>
        </w:rPr>
        <w:t>doposażenie systemu do badań wytrzymałości na obciążenia dynamiczne</w:t>
      </w:r>
      <w:r w:rsidR="007D7612" w:rsidRPr="007D7612">
        <w:rPr>
          <w:szCs w:val="24"/>
        </w:rPr>
        <w:t xml:space="preserve"> o komorę klimatyczną oraz końcówkę mocy 10 </w:t>
      </w:r>
      <w:r w:rsidR="009958E5">
        <w:rPr>
          <w:szCs w:val="24"/>
        </w:rPr>
        <w:t>kW</w:t>
      </w:r>
      <w:r w:rsidR="007D7612">
        <w:rPr>
          <w:szCs w:val="24"/>
        </w:rPr>
        <w:t xml:space="preserve"> </w:t>
      </w:r>
      <w:r w:rsidRPr="007D7612">
        <w:rPr>
          <w:szCs w:val="24"/>
        </w:rPr>
        <w:t>zgodnie z zapisami SIWZ i</w:t>
      </w:r>
      <w:r w:rsidR="007D7612">
        <w:rPr>
          <w:szCs w:val="24"/>
        </w:rPr>
        <w:t> </w:t>
      </w:r>
      <w:r w:rsidRPr="007D7612">
        <w:rPr>
          <w:szCs w:val="24"/>
        </w:rPr>
        <w:t>ofertą z dn. ……………..</w:t>
      </w:r>
    </w:p>
    <w:p w:rsidR="007D7612" w:rsidRDefault="00CC2B0D" w:rsidP="007D7612">
      <w:pPr>
        <w:numPr>
          <w:ilvl w:val="0"/>
          <w:numId w:val="26"/>
        </w:numPr>
        <w:spacing w:after="120"/>
        <w:ind w:left="426"/>
        <w:jc w:val="both"/>
        <w:rPr>
          <w:b/>
          <w:szCs w:val="24"/>
        </w:rPr>
      </w:pPr>
      <w:r w:rsidRPr="00490F28">
        <w:rPr>
          <w:szCs w:val="24"/>
        </w:rPr>
        <w:t>Przedmiot umowy obejmuje</w:t>
      </w:r>
      <w:r w:rsidR="002C3E7B">
        <w:rPr>
          <w:b/>
          <w:szCs w:val="24"/>
        </w:rPr>
        <w:t xml:space="preserve"> </w:t>
      </w:r>
      <w:r w:rsidR="002C3E7B" w:rsidRPr="00FC0186">
        <w:rPr>
          <w:szCs w:val="24"/>
        </w:rPr>
        <w:t>dostawę fabrycznie nowych urządzeń rozszerzających możliwości badawcze systemu do badań wytrzymałości na obciążenia dynamiczne wraz z ich montażem, uruchomieniem, sprawdzeniem poprawności funkcjonowania oraz przeszkoleniem pracowników Zamawiającego w zakresie ich obsługi i konserwacji.</w:t>
      </w:r>
    </w:p>
    <w:p w:rsidR="007D7612" w:rsidRDefault="002C3E7B" w:rsidP="007D7612">
      <w:pPr>
        <w:numPr>
          <w:ilvl w:val="0"/>
          <w:numId w:val="26"/>
        </w:numPr>
        <w:spacing w:after="120"/>
        <w:ind w:left="426"/>
        <w:jc w:val="both"/>
        <w:rPr>
          <w:b/>
          <w:szCs w:val="24"/>
        </w:rPr>
      </w:pPr>
      <w:r w:rsidRPr="007D7612">
        <w:rPr>
          <w:szCs w:val="24"/>
        </w:rPr>
        <w:t>Szczegółowy opis przedmiotu umowy określa załącznik nr 1 do umowy.</w:t>
      </w:r>
    </w:p>
    <w:p w:rsidR="002C3E7B" w:rsidRPr="007D7612" w:rsidRDefault="002C3E7B" w:rsidP="007D7612">
      <w:pPr>
        <w:numPr>
          <w:ilvl w:val="0"/>
          <w:numId w:val="26"/>
        </w:numPr>
        <w:spacing w:after="120"/>
        <w:ind w:left="426"/>
        <w:jc w:val="both"/>
        <w:rPr>
          <w:b/>
          <w:szCs w:val="24"/>
        </w:rPr>
      </w:pPr>
      <w:r w:rsidRPr="007D7612">
        <w:rPr>
          <w:szCs w:val="24"/>
        </w:rPr>
        <w:t xml:space="preserve">Urządzenia wchodzące w skład doposażenia określone w załączniku nr </w:t>
      </w:r>
      <w:r w:rsidR="003848D0" w:rsidRPr="007D7612">
        <w:rPr>
          <w:szCs w:val="24"/>
        </w:rPr>
        <w:t>1 do umowy</w:t>
      </w:r>
      <w:r w:rsidRPr="007D7612">
        <w:rPr>
          <w:szCs w:val="24"/>
        </w:rPr>
        <w:t>:</w:t>
      </w:r>
    </w:p>
    <w:p w:rsidR="002C3E7B" w:rsidRPr="00FC0186" w:rsidRDefault="0099476B" w:rsidP="002C3E7B">
      <w:pPr>
        <w:numPr>
          <w:ilvl w:val="1"/>
          <w:numId w:val="5"/>
        </w:numPr>
        <w:spacing w:after="120"/>
        <w:ind w:left="851"/>
        <w:jc w:val="both"/>
        <w:rPr>
          <w:szCs w:val="24"/>
        </w:rPr>
      </w:pPr>
      <w:r w:rsidRPr="00FC0186">
        <w:rPr>
          <w:szCs w:val="24"/>
        </w:rPr>
        <w:t>b</w:t>
      </w:r>
      <w:r w:rsidR="003848D0" w:rsidRPr="00FC0186">
        <w:rPr>
          <w:szCs w:val="24"/>
        </w:rPr>
        <w:t>ędą dostarczone przez Wykonawcę</w:t>
      </w:r>
      <w:r w:rsidR="002C3E7B" w:rsidRPr="00FC0186">
        <w:rPr>
          <w:szCs w:val="24"/>
        </w:rPr>
        <w:t xml:space="preserve"> wraz z opisem oraz instrukcją obsługi w języku polskim i angielskim (</w:t>
      </w:r>
      <w:proofErr w:type="spellStart"/>
      <w:r w:rsidR="002C3E7B" w:rsidRPr="00FC0186">
        <w:rPr>
          <w:szCs w:val="24"/>
        </w:rPr>
        <w:t>manual</w:t>
      </w:r>
      <w:proofErr w:type="spellEnd"/>
      <w:r w:rsidR="002C3E7B" w:rsidRPr="00FC0186">
        <w:rPr>
          <w:szCs w:val="24"/>
        </w:rPr>
        <w:t xml:space="preserve">), </w:t>
      </w:r>
    </w:p>
    <w:p w:rsidR="007D7612" w:rsidRDefault="003876C7" w:rsidP="007D7612">
      <w:pPr>
        <w:numPr>
          <w:ilvl w:val="1"/>
          <w:numId w:val="5"/>
        </w:numPr>
        <w:spacing w:after="120"/>
        <w:ind w:left="851"/>
        <w:jc w:val="both"/>
        <w:rPr>
          <w:szCs w:val="24"/>
        </w:rPr>
      </w:pPr>
      <w:r>
        <w:rPr>
          <w:szCs w:val="24"/>
        </w:rPr>
        <w:t>posiadają</w:t>
      </w:r>
      <w:r w:rsidRPr="00C03146">
        <w:rPr>
          <w:szCs w:val="24"/>
        </w:rPr>
        <w:t xml:space="preserve"> odpowiednie zaświadczenia o zgodności z</w:t>
      </w:r>
      <w:r>
        <w:rPr>
          <w:szCs w:val="24"/>
        </w:rPr>
        <w:t>e standardowymi wymogami pod względem bezpieczeństwa, europejski znak CE oraz komora będzie spełniać wymagania normy IEC 60068-3-5 w zakresie szybkości zmian temperatury.</w:t>
      </w:r>
      <w:r w:rsidRPr="00C03146">
        <w:rPr>
          <w:szCs w:val="24"/>
        </w:rPr>
        <w:t xml:space="preserve"> </w:t>
      </w:r>
    </w:p>
    <w:p w:rsidR="00CC2B0D" w:rsidRPr="007D7612" w:rsidRDefault="00CC2B0D" w:rsidP="007D7612">
      <w:pPr>
        <w:numPr>
          <w:ilvl w:val="0"/>
          <w:numId w:val="64"/>
        </w:numPr>
        <w:spacing w:after="120"/>
        <w:ind w:left="426"/>
        <w:jc w:val="both"/>
        <w:rPr>
          <w:szCs w:val="24"/>
        </w:rPr>
      </w:pPr>
      <w:r w:rsidRPr="007D7612">
        <w:rPr>
          <w:szCs w:val="24"/>
        </w:rPr>
        <w:t>Wykonawca zobowiązany jest dostarczyć przedmiot zamówienia nowy, nieuszkodzony, wolny od wad i odpowiadający obowiązującym normom oraz posiadające niezbędne certyfikaty i atesty zgodnie z obowiązującymi przepisami prawa.</w:t>
      </w:r>
    </w:p>
    <w:p w:rsidR="00CC2B0D" w:rsidRDefault="00CC2B0D" w:rsidP="00CC2B0D">
      <w:pPr>
        <w:spacing w:before="120" w:line="276" w:lineRule="auto"/>
        <w:ind w:left="66"/>
        <w:jc w:val="both"/>
        <w:rPr>
          <w:b/>
          <w:szCs w:val="24"/>
        </w:rPr>
      </w:pPr>
    </w:p>
    <w:p w:rsidR="00CC2B0D" w:rsidRPr="00392130" w:rsidRDefault="00CC2B0D" w:rsidP="00CC2B0D">
      <w:pPr>
        <w:spacing w:line="276" w:lineRule="auto"/>
        <w:jc w:val="center"/>
        <w:rPr>
          <w:b/>
          <w:color w:val="000000"/>
          <w:szCs w:val="24"/>
        </w:rPr>
      </w:pPr>
      <w:r w:rsidRPr="00392130">
        <w:rPr>
          <w:b/>
          <w:color w:val="000000"/>
          <w:szCs w:val="24"/>
        </w:rPr>
        <w:t>§2</w:t>
      </w:r>
    </w:p>
    <w:p w:rsidR="00CC2B0D" w:rsidRPr="00392130" w:rsidRDefault="00CC2B0D" w:rsidP="00CC2B0D">
      <w:pPr>
        <w:spacing w:line="276" w:lineRule="auto"/>
        <w:jc w:val="center"/>
        <w:rPr>
          <w:b/>
          <w:color w:val="000000"/>
          <w:szCs w:val="24"/>
        </w:rPr>
      </w:pPr>
      <w:r w:rsidRPr="00392130">
        <w:rPr>
          <w:b/>
          <w:color w:val="000000"/>
          <w:szCs w:val="24"/>
        </w:rPr>
        <w:t>Warunki realizacji umowy</w:t>
      </w:r>
    </w:p>
    <w:p w:rsidR="00CC2B0D" w:rsidRPr="00392130" w:rsidRDefault="00CC2B0D" w:rsidP="00CC2B0D">
      <w:pPr>
        <w:numPr>
          <w:ilvl w:val="0"/>
          <w:numId w:val="15"/>
        </w:numPr>
        <w:spacing w:before="120" w:line="276" w:lineRule="auto"/>
        <w:jc w:val="both"/>
        <w:rPr>
          <w:szCs w:val="24"/>
        </w:rPr>
      </w:pPr>
      <w:r w:rsidRPr="00392130">
        <w:rPr>
          <w:szCs w:val="24"/>
        </w:rPr>
        <w:t>Miejsce dostawy: siedziba zamawiającego. Wykonawca zobowiązany jest do złożenia dostarczonego sprzętu we wskazanym przez Zamawiającego miejscu.</w:t>
      </w:r>
    </w:p>
    <w:p w:rsidR="00CC2B0D" w:rsidRPr="00392130" w:rsidRDefault="00CC2B0D" w:rsidP="00CC2B0D">
      <w:pPr>
        <w:numPr>
          <w:ilvl w:val="0"/>
          <w:numId w:val="15"/>
        </w:numPr>
        <w:tabs>
          <w:tab w:val="left" w:pos="708"/>
        </w:tabs>
        <w:spacing w:before="60" w:after="120"/>
        <w:jc w:val="both"/>
        <w:rPr>
          <w:szCs w:val="24"/>
        </w:rPr>
      </w:pPr>
      <w:r w:rsidRPr="00392130">
        <w:rPr>
          <w:color w:val="000000"/>
          <w:szCs w:val="24"/>
        </w:rPr>
        <w:t xml:space="preserve">Wszelkie prace nie ujęte w umowie, a wykonywane przez Wykonawcę bez pisemnej umowy, traktowane będą jako prace wykonane samowolnie przez Wykonawcę na własny koszt (należność za te prace nie zostanie zapłacona). </w:t>
      </w:r>
    </w:p>
    <w:p w:rsidR="00CC2B0D" w:rsidRPr="00392130" w:rsidRDefault="00CC2B0D" w:rsidP="00CC2B0D">
      <w:pPr>
        <w:numPr>
          <w:ilvl w:val="0"/>
          <w:numId w:val="15"/>
        </w:numPr>
        <w:tabs>
          <w:tab w:val="left" w:pos="708"/>
        </w:tabs>
        <w:spacing w:before="60" w:after="120"/>
        <w:jc w:val="both"/>
        <w:rPr>
          <w:szCs w:val="24"/>
        </w:rPr>
      </w:pPr>
      <w:r w:rsidRPr="00392130">
        <w:rPr>
          <w:szCs w:val="24"/>
        </w:rPr>
        <w:t>Wykonawca ponosi pełną odpowiedzialność za uszkodzone przez siebie mienie Zamawiającego, a w przypadku stwierdzenia jakichkolwiek zniszczeń w udostępnionym przedmiocie umowy Wykonawca zobowiązuje się do niezwłocznego naprawienia uszkodzeń na własny koszt.</w:t>
      </w:r>
    </w:p>
    <w:p w:rsidR="00CC2B0D" w:rsidRPr="00392130" w:rsidRDefault="00CC2B0D" w:rsidP="00CC2B0D">
      <w:pPr>
        <w:numPr>
          <w:ilvl w:val="0"/>
          <w:numId w:val="15"/>
        </w:numPr>
        <w:tabs>
          <w:tab w:val="left" w:pos="708"/>
        </w:tabs>
        <w:spacing w:before="60" w:after="120"/>
        <w:jc w:val="both"/>
        <w:rPr>
          <w:szCs w:val="24"/>
        </w:rPr>
      </w:pPr>
      <w:r w:rsidRPr="00392130">
        <w:rPr>
          <w:szCs w:val="24"/>
        </w:rPr>
        <w:t>Wykonawca:</w:t>
      </w:r>
    </w:p>
    <w:p w:rsidR="00CC2B0D" w:rsidRPr="00392130" w:rsidRDefault="00CC2B0D" w:rsidP="00CC2B0D">
      <w:pPr>
        <w:numPr>
          <w:ilvl w:val="1"/>
          <w:numId w:val="60"/>
        </w:numPr>
        <w:tabs>
          <w:tab w:val="clear" w:pos="1134"/>
          <w:tab w:val="num" w:pos="851"/>
        </w:tabs>
        <w:spacing w:after="120"/>
        <w:ind w:left="851" w:hanging="284"/>
        <w:jc w:val="both"/>
        <w:rPr>
          <w:szCs w:val="24"/>
        </w:rPr>
      </w:pPr>
      <w:r w:rsidRPr="00392130">
        <w:rPr>
          <w:szCs w:val="24"/>
        </w:rPr>
        <w:t>zobowiązuje się wykonać przedmiot umowy z należytą starannością, zgodnie z obowiązującymi przepisami prawa oraz normami branżowymi;</w:t>
      </w:r>
    </w:p>
    <w:p w:rsidR="00CC2B0D" w:rsidRPr="00392130" w:rsidRDefault="00CC2B0D" w:rsidP="00CC2B0D">
      <w:pPr>
        <w:numPr>
          <w:ilvl w:val="1"/>
          <w:numId w:val="60"/>
        </w:numPr>
        <w:tabs>
          <w:tab w:val="clear" w:pos="1134"/>
          <w:tab w:val="num" w:pos="851"/>
        </w:tabs>
        <w:spacing w:after="120"/>
        <w:jc w:val="both"/>
        <w:rPr>
          <w:szCs w:val="24"/>
        </w:rPr>
      </w:pPr>
      <w:r w:rsidRPr="00392130">
        <w:rPr>
          <w:szCs w:val="24"/>
        </w:rPr>
        <w:t>odpowiada za jakość i terminowość wykonania przedmiotu umowy;</w:t>
      </w:r>
    </w:p>
    <w:p w:rsidR="00CC2B0D" w:rsidRPr="00392130" w:rsidRDefault="00CC2B0D" w:rsidP="00CC2B0D">
      <w:pPr>
        <w:numPr>
          <w:ilvl w:val="1"/>
          <w:numId w:val="60"/>
        </w:numPr>
        <w:tabs>
          <w:tab w:val="clear" w:pos="1134"/>
          <w:tab w:val="num" w:pos="851"/>
        </w:tabs>
        <w:spacing w:after="120"/>
        <w:ind w:left="851" w:hanging="284"/>
        <w:jc w:val="both"/>
        <w:rPr>
          <w:szCs w:val="24"/>
        </w:rPr>
      </w:pPr>
      <w:r w:rsidRPr="00392130">
        <w:rPr>
          <w:szCs w:val="24"/>
        </w:rPr>
        <w:t>odpowiada za działania i zaniechania osób skierowanych do realizacji umowy jak za własne działania i zaniechania;</w:t>
      </w:r>
    </w:p>
    <w:p w:rsidR="00CC2B0D" w:rsidRPr="00392130" w:rsidRDefault="00CC2B0D" w:rsidP="00CC2B0D">
      <w:pPr>
        <w:numPr>
          <w:ilvl w:val="1"/>
          <w:numId w:val="60"/>
        </w:numPr>
        <w:tabs>
          <w:tab w:val="clear" w:pos="1134"/>
          <w:tab w:val="num" w:pos="851"/>
        </w:tabs>
        <w:spacing w:after="120"/>
        <w:ind w:left="851" w:hanging="284"/>
        <w:jc w:val="both"/>
        <w:rPr>
          <w:szCs w:val="24"/>
        </w:rPr>
      </w:pPr>
      <w:r w:rsidRPr="00392130">
        <w:rPr>
          <w:szCs w:val="24"/>
        </w:rPr>
        <w:t xml:space="preserve">zobowiązany jest do informowania Zamawiającego o wszystkich zdarzeniach mających lub mogących mieć wpływ na wykonanie przedmiotu umowy, w tym o wszczęciu wobec </w:t>
      </w:r>
      <w:r w:rsidRPr="00392130">
        <w:rPr>
          <w:szCs w:val="24"/>
        </w:rPr>
        <w:lastRenderedPageBreak/>
        <w:t>niego postępowania: egzekucyjnego, naprawczego, likwidacyjnego, upadłościowego lub innego;</w:t>
      </w:r>
    </w:p>
    <w:p w:rsidR="00CC2B0D" w:rsidRPr="00392130" w:rsidRDefault="00CC2B0D" w:rsidP="00CC2B0D">
      <w:pPr>
        <w:numPr>
          <w:ilvl w:val="0"/>
          <w:numId w:val="15"/>
        </w:numPr>
        <w:spacing w:after="120"/>
        <w:jc w:val="both"/>
        <w:rPr>
          <w:szCs w:val="24"/>
        </w:rPr>
      </w:pPr>
      <w:r w:rsidRPr="00392130">
        <w:rPr>
          <w:szCs w:val="24"/>
        </w:rPr>
        <w:t xml:space="preserve">Zamawiający nie ponosi odpowiedzialności za rozliczenia pomiędzy Wykonawcą, a zaangażowanymi przez niego osobami trzecimi do realizacji niniejszej umowy. </w:t>
      </w:r>
    </w:p>
    <w:p w:rsidR="00CC2B0D" w:rsidRPr="00392130" w:rsidRDefault="00CC2B0D" w:rsidP="00CC2B0D">
      <w:pPr>
        <w:numPr>
          <w:ilvl w:val="0"/>
          <w:numId w:val="15"/>
        </w:numPr>
        <w:spacing w:after="120"/>
        <w:jc w:val="both"/>
        <w:rPr>
          <w:szCs w:val="24"/>
        </w:rPr>
      </w:pPr>
      <w:r w:rsidRPr="00392130">
        <w:rPr>
          <w:szCs w:val="24"/>
        </w:rPr>
        <w:t>Wykonawca nie może przenieść na osobę trzecią wierzytelności wynikającej dla Wykonawcy z niniejszej umowy bez zgody Zamawiającego.</w:t>
      </w:r>
    </w:p>
    <w:p w:rsidR="00CC2B0D" w:rsidRPr="00392130" w:rsidRDefault="00CC2B0D" w:rsidP="00CC2B0D">
      <w:pPr>
        <w:numPr>
          <w:ilvl w:val="0"/>
          <w:numId w:val="15"/>
        </w:numPr>
        <w:spacing w:after="120"/>
        <w:jc w:val="both"/>
        <w:rPr>
          <w:szCs w:val="24"/>
        </w:rPr>
      </w:pPr>
      <w:r w:rsidRPr="00392130">
        <w:rPr>
          <w:szCs w:val="24"/>
        </w:rPr>
        <w:t xml:space="preserve">Potwierdzeniem zrealizowania przedmiotu umowy będzie protokół odbioru podpisany przez przedstawicieli Stron wymienionych w </w:t>
      </w:r>
      <w:r w:rsidRPr="008510BE">
        <w:rPr>
          <w:rFonts w:eastAsia="Calibri"/>
          <w:szCs w:val="24"/>
          <w:lang w:eastAsia="en-US"/>
        </w:rPr>
        <w:t>§ 6</w:t>
      </w:r>
      <w:r w:rsidRPr="00F0672F">
        <w:rPr>
          <w:rFonts w:eastAsia="Calibri"/>
          <w:color w:val="FF0000"/>
          <w:szCs w:val="24"/>
          <w:lang w:eastAsia="en-US"/>
        </w:rPr>
        <w:t xml:space="preserve"> </w:t>
      </w:r>
      <w:r w:rsidRPr="00392130">
        <w:rPr>
          <w:rFonts w:eastAsia="Calibri"/>
          <w:szCs w:val="24"/>
          <w:lang w:eastAsia="en-US"/>
        </w:rPr>
        <w:t>umowy</w:t>
      </w:r>
      <w:r w:rsidRPr="00392130">
        <w:rPr>
          <w:szCs w:val="24"/>
        </w:rPr>
        <w:t xml:space="preserve"> .</w:t>
      </w:r>
    </w:p>
    <w:p w:rsidR="00CC2B0D" w:rsidRPr="00392130" w:rsidRDefault="00CC2B0D" w:rsidP="00CC2B0D">
      <w:pPr>
        <w:numPr>
          <w:ilvl w:val="0"/>
          <w:numId w:val="15"/>
        </w:numPr>
        <w:spacing w:after="120"/>
        <w:jc w:val="both"/>
        <w:rPr>
          <w:szCs w:val="24"/>
        </w:rPr>
      </w:pPr>
      <w:r w:rsidRPr="00392130">
        <w:rPr>
          <w:szCs w:val="24"/>
        </w:rPr>
        <w:t>Powierzenie przez wykonawcę części zamówienia podwykonawcy nie zmienia zobowiązań wykonawcy wobec zamawiającego za wykonanie tej części zamówienia.</w:t>
      </w:r>
    </w:p>
    <w:p w:rsidR="00CC2B0D" w:rsidRPr="00392130" w:rsidRDefault="00CC2B0D" w:rsidP="00CC2B0D">
      <w:pPr>
        <w:numPr>
          <w:ilvl w:val="0"/>
          <w:numId w:val="15"/>
        </w:numPr>
        <w:spacing w:after="120"/>
        <w:jc w:val="both"/>
        <w:rPr>
          <w:szCs w:val="24"/>
        </w:rPr>
      </w:pPr>
      <w:r w:rsidRPr="00392130">
        <w:rPr>
          <w:szCs w:val="24"/>
        </w:rPr>
        <w:t>Wykonawca jest odpowiedzialny za działania, uchybienia i zaniedbania podwykonawcy jak za własne działania, uchybienia i zaniedbania.</w:t>
      </w:r>
    </w:p>
    <w:p w:rsidR="00CC2B0D" w:rsidRPr="00392130" w:rsidRDefault="00CC2B0D" w:rsidP="00CC2B0D">
      <w:pPr>
        <w:pStyle w:val="Akapitzlist"/>
        <w:spacing w:before="0" w:beforeAutospacing="0" w:after="0" w:afterAutospacing="0" w:line="276" w:lineRule="auto"/>
        <w:ind w:left="0"/>
        <w:jc w:val="both"/>
        <w:rPr>
          <w:rFonts w:ascii="Times New Roman" w:eastAsia="Times New Roman" w:hAnsi="Times New Roman"/>
          <w:color w:val="000000"/>
          <w:sz w:val="24"/>
          <w:szCs w:val="24"/>
          <w:lang w:eastAsia="pl-PL"/>
        </w:rPr>
      </w:pPr>
    </w:p>
    <w:p w:rsidR="00CC2B0D" w:rsidRPr="00392130" w:rsidRDefault="00CC2B0D" w:rsidP="00CC2B0D">
      <w:pPr>
        <w:spacing w:line="276" w:lineRule="auto"/>
        <w:jc w:val="center"/>
        <w:rPr>
          <w:b/>
          <w:color w:val="000000"/>
          <w:szCs w:val="24"/>
        </w:rPr>
      </w:pPr>
      <w:r w:rsidRPr="00392130">
        <w:rPr>
          <w:b/>
          <w:color w:val="000000"/>
          <w:szCs w:val="24"/>
        </w:rPr>
        <w:t>§3</w:t>
      </w:r>
    </w:p>
    <w:p w:rsidR="00CC2B0D" w:rsidRPr="00392130" w:rsidRDefault="00CC2B0D" w:rsidP="00CC2B0D">
      <w:pPr>
        <w:spacing w:line="276" w:lineRule="auto"/>
        <w:jc w:val="center"/>
        <w:rPr>
          <w:b/>
          <w:color w:val="000000"/>
          <w:szCs w:val="24"/>
        </w:rPr>
      </w:pPr>
      <w:r w:rsidRPr="00392130">
        <w:rPr>
          <w:b/>
          <w:color w:val="000000"/>
          <w:szCs w:val="24"/>
        </w:rPr>
        <w:t>Termin realizacji umowy</w:t>
      </w:r>
    </w:p>
    <w:p w:rsidR="00CC2B0D" w:rsidRPr="00392130" w:rsidRDefault="00CC2B0D" w:rsidP="00CC2B0D">
      <w:pPr>
        <w:numPr>
          <w:ilvl w:val="0"/>
          <w:numId w:val="16"/>
        </w:numPr>
        <w:spacing w:after="120"/>
        <w:jc w:val="both"/>
        <w:rPr>
          <w:szCs w:val="24"/>
        </w:rPr>
      </w:pPr>
      <w:r w:rsidRPr="00392130">
        <w:rPr>
          <w:szCs w:val="24"/>
        </w:rPr>
        <w:t>Terminem rozpoczęcia realizacji przedmiotu umowy jest data podpisania niniejszej umowy.</w:t>
      </w:r>
    </w:p>
    <w:p w:rsidR="00CC2B0D" w:rsidRPr="00F0672F" w:rsidRDefault="00CC2B0D" w:rsidP="00F0672F">
      <w:pPr>
        <w:numPr>
          <w:ilvl w:val="0"/>
          <w:numId w:val="16"/>
        </w:numPr>
        <w:spacing w:after="120" w:line="276" w:lineRule="auto"/>
        <w:jc w:val="both"/>
        <w:rPr>
          <w:color w:val="000000"/>
          <w:szCs w:val="24"/>
        </w:rPr>
      </w:pPr>
      <w:r>
        <w:rPr>
          <w:szCs w:val="24"/>
        </w:rPr>
        <w:t>Termin wykonania umowy:</w:t>
      </w:r>
      <w:r w:rsidR="00F0672F">
        <w:rPr>
          <w:color w:val="000000"/>
          <w:szCs w:val="24"/>
        </w:rPr>
        <w:t xml:space="preserve"> w</w:t>
      </w:r>
      <w:r w:rsidRPr="00F0672F">
        <w:rPr>
          <w:szCs w:val="24"/>
        </w:rPr>
        <w:t>ykonawca jest zobowiązany zrealizować przedmiot umowy w terminie</w:t>
      </w:r>
      <w:r w:rsidR="00F0672F">
        <w:rPr>
          <w:szCs w:val="24"/>
        </w:rPr>
        <w:t xml:space="preserve"> do 6 miesięcy</w:t>
      </w:r>
      <w:r w:rsidRPr="00F0672F">
        <w:rPr>
          <w:szCs w:val="24"/>
        </w:rPr>
        <w:t xml:space="preserve"> od daty podpisania umowy</w:t>
      </w:r>
      <w:r w:rsidR="00AE2EE5">
        <w:rPr>
          <w:szCs w:val="24"/>
        </w:rPr>
        <w:t xml:space="preserve"> o udzielenie zamówienia</w:t>
      </w:r>
      <w:r w:rsidR="003C1333" w:rsidRPr="003C1333">
        <w:rPr>
          <w:szCs w:val="24"/>
        </w:rPr>
        <w:t xml:space="preserve"> </w:t>
      </w:r>
      <w:r w:rsidR="003C1333">
        <w:rPr>
          <w:szCs w:val="24"/>
        </w:rPr>
        <w:t>publicznego z</w:t>
      </w:r>
      <w:r w:rsidR="008510BE">
        <w:rPr>
          <w:szCs w:val="24"/>
        </w:rPr>
        <w:t> </w:t>
      </w:r>
      <w:r w:rsidR="003C1333">
        <w:rPr>
          <w:szCs w:val="24"/>
        </w:rPr>
        <w:t>zastrzeżeniem, że odbiór przedmiotu zamówienia nie może nastąpić później, niż do dnia 3</w:t>
      </w:r>
      <w:r w:rsidR="008510BE">
        <w:rPr>
          <w:szCs w:val="24"/>
        </w:rPr>
        <w:t>0.10</w:t>
      </w:r>
      <w:r w:rsidR="003C1333">
        <w:rPr>
          <w:szCs w:val="24"/>
        </w:rPr>
        <w:t xml:space="preserve">.2015 r. </w:t>
      </w:r>
      <w:r w:rsidRPr="00F0672F">
        <w:rPr>
          <w:szCs w:val="24"/>
        </w:rPr>
        <w:t xml:space="preserve"> </w:t>
      </w:r>
    </w:p>
    <w:p w:rsidR="00CC2B0D" w:rsidRPr="00392130" w:rsidRDefault="00CC2B0D" w:rsidP="00CC2B0D">
      <w:pPr>
        <w:spacing w:line="276" w:lineRule="auto"/>
        <w:jc w:val="center"/>
        <w:rPr>
          <w:b/>
          <w:color w:val="000000"/>
          <w:szCs w:val="24"/>
        </w:rPr>
      </w:pPr>
      <w:r w:rsidRPr="00392130">
        <w:rPr>
          <w:b/>
          <w:color w:val="000000"/>
          <w:szCs w:val="24"/>
        </w:rPr>
        <w:t>§4</w:t>
      </w:r>
    </w:p>
    <w:p w:rsidR="00CC2B0D" w:rsidRPr="00392130" w:rsidRDefault="00CC2B0D" w:rsidP="00CC2B0D">
      <w:pPr>
        <w:spacing w:line="276" w:lineRule="auto"/>
        <w:jc w:val="center"/>
        <w:rPr>
          <w:b/>
          <w:szCs w:val="24"/>
        </w:rPr>
      </w:pPr>
      <w:r w:rsidRPr="00392130">
        <w:rPr>
          <w:b/>
          <w:szCs w:val="24"/>
        </w:rPr>
        <w:t>Wynagrodzenie</w:t>
      </w:r>
    </w:p>
    <w:p w:rsidR="00CC2B0D" w:rsidRPr="00392130" w:rsidRDefault="00CC2B0D" w:rsidP="00CC2B0D">
      <w:pPr>
        <w:numPr>
          <w:ilvl w:val="0"/>
          <w:numId w:val="17"/>
        </w:numPr>
        <w:spacing w:after="120"/>
        <w:jc w:val="both"/>
        <w:rPr>
          <w:szCs w:val="24"/>
        </w:rPr>
      </w:pPr>
      <w:r w:rsidRPr="00392130">
        <w:rPr>
          <w:szCs w:val="24"/>
        </w:rPr>
        <w:t xml:space="preserve">Za prawidłowe wykonanie przedmiotu umowy Zamawiający zapłaci Wykonawcy wynagrodzenie w wysokości  ……………. zł netto oraz VAT w wysokości obowiązującej w dniu wystawienia faktury, co daje łączną kwotę …………… zł brutto. </w:t>
      </w:r>
    </w:p>
    <w:p w:rsidR="00CC2B0D" w:rsidRDefault="00CC2B0D" w:rsidP="00CC2B0D">
      <w:pPr>
        <w:numPr>
          <w:ilvl w:val="0"/>
          <w:numId w:val="17"/>
        </w:numPr>
        <w:spacing w:after="120" w:line="276" w:lineRule="auto"/>
        <w:jc w:val="both"/>
        <w:rPr>
          <w:szCs w:val="24"/>
        </w:rPr>
      </w:pPr>
      <w:r w:rsidRPr="00435092">
        <w:rPr>
          <w:szCs w:val="24"/>
        </w:rPr>
        <w:t xml:space="preserve">Wynagrodzenie określone w ust. 1 obejmuje wszelkie koszty związane z realizacją przedmiotu umowy, w tym wartość dostarczenia, ubezpieczenia na czas transportu oraz wszelkie należne cła i </w:t>
      </w:r>
      <w:r>
        <w:rPr>
          <w:szCs w:val="24"/>
        </w:rPr>
        <w:t>podatki</w:t>
      </w:r>
      <w:r w:rsidR="005F6DA1">
        <w:rPr>
          <w:szCs w:val="24"/>
        </w:rPr>
        <w:t xml:space="preserve"> oraz inne obciążenia publicznoprawne</w:t>
      </w:r>
      <w:r>
        <w:rPr>
          <w:szCs w:val="24"/>
        </w:rPr>
        <w:t>.</w:t>
      </w:r>
    </w:p>
    <w:p w:rsidR="00CC2B0D" w:rsidRPr="00435092" w:rsidRDefault="00CC2B0D" w:rsidP="00CC2B0D">
      <w:pPr>
        <w:numPr>
          <w:ilvl w:val="0"/>
          <w:numId w:val="17"/>
        </w:numPr>
        <w:spacing w:after="120" w:line="276" w:lineRule="auto"/>
        <w:jc w:val="both"/>
        <w:rPr>
          <w:szCs w:val="24"/>
        </w:rPr>
      </w:pPr>
      <w:r w:rsidRPr="00435092">
        <w:rPr>
          <w:szCs w:val="24"/>
        </w:rPr>
        <w:t xml:space="preserve">Płatność nastąpi po </w:t>
      </w:r>
      <w:r>
        <w:rPr>
          <w:szCs w:val="24"/>
        </w:rPr>
        <w:t>zrealizowaniu przedmiotu</w:t>
      </w:r>
      <w:r w:rsidR="00D136A1">
        <w:rPr>
          <w:szCs w:val="24"/>
        </w:rPr>
        <w:t xml:space="preserve"> </w:t>
      </w:r>
      <w:r>
        <w:rPr>
          <w:szCs w:val="24"/>
        </w:rPr>
        <w:t xml:space="preserve">umowy </w:t>
      </w:r>
      <w:r w:rsidRPr="00435092">
        <w:rPr>
          <w:szCs w:val="24"/>
        </w:rPr>
        <w:t>w ciągu 14 dni kalendarzowych od dnia otrzymania prawidłowo wystawionej faktury VAT, przelewem na konto</w:t>
      </w:r>
      <w:r>
        <w:rPr>
          <w:szCs w:val="24"/>
        </w:rPr>
        <w:t xml:space="preserve"> Wykonawcy wskazane w fakturze.</w:t>
      </w:r>
    </w:p>
    <w:p w:rsidR="00CC2B0D" w:rsidRPr="00392130" w:rsidRDefault="00CC2B0D" w:rsidP="00CC2B0D">
      <w:pPr>
        <w:numPr>
          <w:ilvl w:val="0"/>
          <w:numId w:val="17"/>
        </w:numPr>
        <w:spacing w:after="120"/>
        <w:jc w:val="both"/>
        <w:rPr>
          <w:szCs w:val="24"/>
        </w:rPr>
      </w:pPr>
      <w:r w:rsidRPr="00392130">
        <w:rPr>
          <w:szCs w:val="24"/>
        </w:rPr>
        <w:t>Podstawą do wystawienia faktury jest protokół odbioru, o którym mowa w §</w:t>
      </w:r>
      <w:r>
        <w:rPr>
          <w:szCs w:val="24"/>
        </w:rPr>
        <w:t xml:space="preserve"> 2 ust. 7</w:t>
      </w:r>
      <w:r w:rsidRPr="00392130">
        <w:rPr>
          <w:szCs w:val="24"/>
        </w:rPr>
        <w:t xml:space="preserve"> umowy, podpisany  przez osoby upoważnione do działania w imien</w:t>
      </w:r>
      <w:r>
        <w:rPr>
          <w:szCs w:val="24"/>
        </w:rPr>
        <w:t xml:space="preserve">iu Zamawiającego i </w:t>
      </w:r>
      <w:r w:rsidRPr="00392130">
        <w:rPr>
          <w:szCs w:val="24"/>
        </w:rPr>
        <w:t>Wykonawcy</w:t>
      </w:r>
      <w:r>
        <w:rPr>
          <w:szCs w:val="24"/>
        </w:rPr>
        <w:t>.</w:t>
      </w:r>
    </w:p>
    <w:p w:rsidR="00CC2B0D" w:rsidRPr="00392130" w:rsidRDefault="00CC2B0D" w:rsidP="00CC2B0D">
      <w:pPr>
        <w:numPr>
          <w:ilvl w:val="0"/>
          <w:numId w:val="17"/>
        </w:numPr>
        <w:spacing w:after="120"/>
        <w:jc w:val="both"/>
        <w:rPr>
          <w:szCs w:val="24"/>
        </w:rPr>
      </w:pPr>
      <w:r w:rsidRPr="00392130">
        <w:rPr>
          <w:szCs w:val="24"/>
        </w:rPr>
        <w:t>Dniem zapłaty jest dzień obciążenia rachunku bankowego Zamawiającego.</w:t>
      </w:r>
    </w:p>
    <w:p w:rsidR="00CC2B0D" w:rsidRPr="00392130" w:rsidRDefault="00CC2B0D" w:rsidP="00C27E0F">
      <w:pPr>
        <w:spacing w:before="240" w:line="276" w:lineRule="auto"/>
        <w:jc w:val="center"/>
        <w:rPr>
          <w:b/>
          <w:color w:val="000000"/>
          <w:szCs w:val="24"/>
        </w:rPr>
      </w:pPr>
      <w:r w:rsidRPr="00392130">
        <w:rPr>
          <w:b/>
          <w:color w:val="000000"/>
          <w:szCs w:val="24"/>
        </w:rPr>
        <w:t>§5</w:t>
      </w:r>
    </w:p>
    <w:p w:rsidR="00CC2B0D" w:rsidRPr="00392130" w:rsidRDefault="00CC2B0D" w:rsidP="00CC2B0D">
      <w:pPr>
        <w:spacing w:after="120" w:line="276" w:lineRule="auto"/>
        <w:jc w:val="center"/>
        <w:rPr>
          <w:b/>
          <w:color w:val="000000"/>
          <w:szCs w:val="24"/>
        </w:rPr>
      </w:pPr>
      <w:r w:rsidRPr="00392130">
        <w:rPr>
          <w:b/>
          <w:color w:val="000000"/>
          <w:szCs w:val="24"/>
        </w:rPr>
        <w:t>Klauzula poufności</w:t>
      </w:r>
    </w:p>
    <w:p w:rsidR="00CC2B0D" w:rsidRPr="00392130" w:rsidRDefault="00CC2B0D" w:rsidP="00CC2B0D">
      <w:pPr>
        <w:pStyle w:val="Wyliczenie1"/>
        <w:numPr>
          <w:ilvl w:val="0"/>
          <w:numId w:val="18"/>
        </w:numPr>
        <w:spacing w:before="0" w:after="120" w:line="276" w:lineRule="auto"/>
        <w:rPr>
          <w:szCs w:val="24"/>
        </w:rPr>
      </w:pPr>
      <w:r w:rsidRPr="00392130">
        <w:rPr>
          <w:szCs w:val="24"/>
        </w:rPr>
        <w:t>Strony zobowiązują się do zachowania w tajemnicy wszelkich informacji o drugiej Stronie i</w:t>
      </w:r>
      <w:r>
        <w:rPr>
          <w:szCs w:val="24"/>
        </w:rPr>
        <w:t> </w:t>
      </w:r>
      <w:r w:rsidRPr="00392130">
        <w:rPr>
          <w:szCs w:val="24"/>
        </w:rPr>
        <w:t>przedmiocie niniejszej Umowy, jakie uzyskał</w:t>
      </w:r>
      <w:r>
        <w:rPr>
          <w:szCs w:val="24"/>
        </w:rPr>
        <w:t>y w związku z realizacją u</w:t>
      </w:r>
      <w:r w:rsidRPr="00392130">
        <w:rPr>
          <w:szCs w:val="24"/>
        </w:rPr>
        <w:t>mowy, w tym w</w:t>
      </w:r>
      <w:r>
        <w:rPr>
          <w:szCs w:val="24"/>
        </w:rPr>
        <w:t> </w:t>
      </w:r>
      <w:r w:rsidRPr="00392130">
        <w:rPr>
          <w:szCs w:val="24"/>
        </w:rPr>
        <w:t xml:space="preserve">szczególności </w:t>
      </w:r>
    </w:p>
    <w:p w:rsidR="00CC2B0D" w:rsidRPr="00392130" w:rsidRDefault="00CC2B0D" w:rsidP="00CC2B0D">
      <w:pPr>
        <w:pStyle w:val="Wyliczenie2"/>
        <w:numPr>
          <w:ilvl w:val="0"/>
          <w:numId w:val="19"/>
        </w:numPr>
        <w:tabs>
          <w:tab w:val="clear" w:pos="851"/>
        </w:tabs>
        <w:spacing w:before="0" w:after="120" w:line="276" w:lineRule="auto"/>
        <w:rPr>
          <w:szCs w:val="24"/>
        </w:rPr>
      </w:pPr>
      <w:r w:rsidRPr="00392130">
        <w:rPr>
          <w:szCs w:val="24"/>
        </w:rPr>
        <w:lastRenderedPageBreak/>
        <w:t>zachowania w tajemnicy informacji stanowiących tajemnicę przedsiębiorstwa w rozumieniu art. 11 ust. 4 ustawy o zwalczaniu nieuczciwej konkurencji</w:t>
      </w:r>
    </w:p>
    <w:p w:rsidR="00CC2B0D" w:rsidRPr="00392130" w:rsidRDefault="00CC2B0D" w:rsidP="00CC2B0D">
      <w:pPr>
        <w:pStyle w:val="Wyliczenie2"/>
        <w:numPr>
          <w:ilvl w:val="0"/>
          <w:numId w:val="19"/>
        </w:numPr>
        <w:tabs>
          <w:tab w:val="clear" w:pos="851"/>
        </w:tabs>
        <w:spacing w:before="0" w:after="120" w:line="276" w:lineRule="auto"/>
        <w:rPr>
          <w:szCs w:val="24"/>
        </w:rPr>
      </w:pPr>
      <w:r w:rsidRPr="00392130">
        <w:rPr>
          <w:szCs w:val="24"/>
        </w:rPr>
        <w:t>nie kopiowania, nie powielania, ani w jakikolwiek sposób  nie rozpowszechniania informacji otrzymanych od drugiej Strony, za wyjątkiem przypadków, gdy jest to potrzebne w celu realizacji umowy,</w:t>
      </w:r>
    </w:p>
    <w:p w:rsidR="00CC2B0D" w:rsidRPr="00392130" w:rsidRDefault="00CC2B0D" w:rsidP="00CC2B0D">
      <w:pPr>
        <w:pStyle w:val="Wyliczenie2"/>
        <w:numPr>
          <w:ilvl w:val="0"/>
          <w:numId w:val="19"/>
        </w:numPr>
        <w:tabs>
          <w:tab w:val="clear" w:pos="851"/>
        </w:tabs>
        <w:spacing w:before="0" w:after="120" w:line="276" w:lineRule="auto"/>
        <w:rPr>
          <w:szCs w:val="24"/>
        </w:rPr>
      </w:pPr>
      <w:r w:rsidRPr="00392130">
        <w:rPr>
          <w:szCs w:val="24"/>
        </w:rPr>
        <w:t>przestrzegania obowiązujących przepisów w zakresie ochrony danych osobowych.</w:t>
      </w:r>
    </w:p>
    <w:p w:rsidR="00CC2B0D" w:rsidRPr="00392130" w:rsidRDefault="00CC2B0D" w:rsidP="00CC2B0D">
      <w:pPr>
        <w:pStyle w:val="Wyliczenie1"/>
        <w:numPr>
          <w:ilvl w:val="0"/>
          <w:numId w:val="18"/>
        </w:numPr>
        <w:spacing w:before="0" w:after="120" w:line="276" w:lineRule="auto"/>
        <w:rPr>
          <w:szCs w:val="24"/>
        </w:rPr>
      </w:pPr>
      <w:r w:rsidRPr="00392130">
        <w:rPr>
          <w:szCs w:val="24"/>
        </w:rPr>
        <w:t>Wszelkie materiały przekazane Wykonawcy przez Zamawiającego w z</w:t>
      </w:r>
      <w:r>
        <w:rPr>
          <w:szCs w:val="24"/>
        </w:rPr>
        <w:t>wiązku z wykonaniem przedmiotu u</w:t>
      </w:r>
      <w:r w:rsidRPr="00392130">
        <w:rPr>
          <w:szCs w:val="24"/>
        </w:rPr>
        <w:t>mowy, a także powstałe w wyniku jej wykonania (pisemne, graficzne, zapisane w formie elektronicznej lub w inny sposób) są poufne i</w:t>
      </w:r>
      <w:r>
        <w:rPr>
          <w:szCs w:val="24"/>
        </w:rPr>
        <w:t xml:space="preserve"> </w:t>
      </w:r>
      <w:r w:rsidRPr="00392130">
        <w:rPr>
          <w:szCs w:val="24"/>
        </w:rPr>
        <w:t>nie mogą być, bez uprzedniej pisemnej zgody Zamawiającego, udostępnione osobie trzeciej ani ujawnione w inny sposób, za wyjątkiem przypadków, gdy jest to potrzebne w celu realizacji umowy.</w:t>
      </w:r>
    </w:p>
    <w:p w:rsidR="00CC2B0D" w:rsidRPr="00392130" w:rsidRDefault="00CC2B0D" w:rsidP="00CC2B0D">
      <w:pPr>
        <w:pStyle w:val="Wyliczenie1"/>
        <w:numPr>
          <w:ilvl w:val="0"/>
          <w:numId w:val="18"/>
        </w:numPr>
        <w:spacing w:before="0" w:after="120" w:line="276" w:lineRule="auto"/>
        <w:rPr>
          <w:szCs w:val="24"/>
        </w:rPr>
      </w:pPr>
      <w:r w:rsidRPr="00392130">
        <w:rPr>
          <w:szCs w:val="24"/>
        </w:rPr>
        <w:t>Strony odpowiadają za zachowanie poufności, o której mowa w ust. 1, przez wszystkie osoby trzecie, którymi posługuje</w:t>
      </w:r>
      <w:r>
        <w:rPr>
          <w:szCs w:val="24"/>
        </w:rPr>
        <w:t xml:space="preserve"> się przy wykonaniu u</w:t>
      </w:r>
      <w:r w:rsidRPr="00392130">
        <w:rPr>
          <w:szCs w:val="24"/>
        </w:rPr>
        <w:t>mowy.</w:t>
      </w:r>
    </w:p>
    <w:p w:rsidR="00CC2B0D" w:rsidRPr="00392130" w:rsidRDefault="00CC2B0D" w:rsidP="00CC2B0D">
      <w:pPr>
        <w:pStyle w:val="Wyliczenie1"/>
        <w:numPr>
          <w:ilvl w:val="0"/>
          <w:numId w:val="18"/>
        </w:numPr>
        <w:spacing w:before="0" w:after="120" w:line="276" w:lineRule="auto"/>
        <w:rPr>
          <w:szCs w:val="24"/>
        </w:rPr>
      </w:pPr>
      <w:r w:rsidRPr="00392130">
        <w:rPr>
          <w:szCs w:val="24"/>
        </w:rPr>
        <w:t>Strony są zwolnione z obowiązku zachowania tajemnicy i poufności, jeżeli informacje, co do których taki obowiązek istniał:</w:t>
      </w:r>
    </w:p>
    <w:p w:rsidR="00CC2B0D" w:rsidRPr="00392130" w:rsidRDefault="00CC2B0D" w:rsidP="00CC2B0D">
      <w:pPr>
        <w:pStyle w:val="Wyliczenie1"/>
        <w:numPr>
          <w:ilvl w:val="1"/>
          <w:numId w:val="20"/>
        </w:numPr>
        <w:tabs>
          <w:tab w:val="clear" w:pos="851"/>
        </w:tabs>
        <w:spacing w:before="0" w:after="120" w:line="276" w:lineRule="auto"/>
        <w:rPr>
          <w:szCs w:val="24"/>
        </w:rPr>
      </w:pPr>
      <w:r w:rsidRPr="00392130">
        <w:rPr>
          <w:szCs w:val="24"/>
        </w:rPr>
        <w:t>w dniu ich ujawnienia były powszechnie znane bez zawinionego przyczynienia się Stron do ich ujawnienia;</w:t>
      </w:r>
    </w:p>
    <w:p w:rsidR="00CC2B0D" w:rsidRPr="00392130" w:rsidRDefault="00CC2B0D" w:rsidP="00CC2B0D">
      <w:pPr>
        <w:pStyle w:val="Wyliczenie1"/>
        <w:numPr>
          <w:ilvl w:val="1"/>
          <w:numId w:val="20"/>
        </w:numPr>
        <w:tabs>
          <w:tab w:val="clear" w:pos="851"/>
        </w:tabs>
        <w:spacing w:before="0" w:after="120" w:line="276" w:lineRule="auto"/>
        <w:rPr>
          <w:szCs w:val="24"/>
        </w:rPr>
      </w:pPr>
      <w:r w:rsidRPr="00392130">
        <w:rPr>
          <w:szCs w:val="24"/>
        </w:rPr>
        <w:t>muszą być ujawnione zgodnie z przepisami prawa lub postanowieniami sądów lub upoważnionych organów państwa;</w:t>
      </w:r>
    </w:p>
    <w:p w:rsidR="00CC2B0D" w:rsidRPr="00392130" w:rsidRDefault="00CC2B0D" w:rsidP="00CC2B0D">
      <w:pPr>
        <w:pStyle w:val="Wyliczenie1"/>
        <w:numPr>
          <w:ilvl w:val="1"/>
          <w:numId w:val="20"/>
        </w:numPr>
        <w:tabs>
          <w:tab w:val="clear" w:pos="851"/>
        </w:tabs>
        <w:spacing w:before="0" w:after="120" w:line="276" w:lineRule="auto"/>
        <w:rPr>
          <w:szCs w:val="24"/>
        </w:rPr>
      </w:pPr>
      <w:r w:rsidRPr="00392130">
        <w:rPr>
          <w:szCs w:val="24"/>
        </w:rPr>
        <w:t xml:space="preserve">muszą być ujawnione w celu wykonania przedmiotu </w:t>
      </w:r>
      <w:r>
        <w:rPr>
          <w:szCs w:val="24"/>
        </w:rPr>
        <w:t>u</w:t>
      </w:r>
      <w:r w:rsidRPr="00392130">
        <w:rPr>
          <w:szCs w:val="24"/>
        </w:rPr>
        <w:t>mowy, a Wykonawca uzyskał zgodę Zamawiającego na ich ujawnienie.</w:t>
      </w:r>
    </w:p>
    <w:p w:rsidR="00CC2B0D" w:rsidRPr="00392130" w:rsidRDefault="00CC2B0D" w:rsidP="00CC2B0D">
      <w:pPr>
        <w:pStyle w:val="Akapitzlist"/>
        <w:numPr>
          <w:ilvl w:val="0"/>
          <w:numId w:val="18"/>
        </w:numPr>
        <w:suppressAutoHyphens/>
        <w:spacing w:before="0" w:beforeAutospacing="0" w:after="120" w:afterAutospacing="0"/>
        <w:jc w:val="both"/>
        <w:rPr>
          <w:rFonts w:ascii="Times New Roman" w:eastAsia="Times New Roman" w:hAnsi="Times New Roman"/>
          <w:sz w:val="24"/>
          <w:szCs w:val="24"/>
          <w:lang w:eastAsia="pl-PL"/>
        </w:rPr>
      </w:pPr>
      <w:r w:rsidRPr="00392130">
        <w:rPr>
          <w:rFonts w:ascii="Times New Roman" w:eastAsia="Times New Roman" w:hAnsi="Times New Roman"/>
          <w:sz w:val="24"/>
          <w:szCs w:val="24"/>
          <w:lang w:eastAsia="pl-PL"/>
        </w:rPr>
        <w:t>Nie stanowi naruszenia obowiązku zachowania poufności fakt ujawnie</w:t>
      </w:r>
      <w:r>
        <w:rPr>
          <w:rFonts w:ascii="Times New Roman" w:eastAsia="Times New Roman" w:hAnsi="Times New Roman"/>
          <w:sz w:val="24"/>
          <w:szCs w:val="24"/>
          <w:lang w:eastAsia="pl-PL"/>
        </w:rPr>
        <w:t>nia osobom trzecim informacji o zawarciu niniejszej u</w:t>
      </w:r>
      <w:r w:rsidRPr="00392130">
        <w:rPr>
          <w:rFonts w:ascii="Times New Roman" w:eastAsia="Times New Roman" w:hAnsi="Times New Roman"/>
          <w:sz w:val="24"/>
          <w:szCs w:val="24"/>
          <w:lang w:eastAsia="pl-PL"/>
        </w:rPr>
        <w:t>mowy, jak również przekazanie informacji poufnych współpracownikom Usługodawcy realizującym niniejszą Umowę. </w:t>
      </w:r>
    </w:p>
    <w:p w:rsidR="00CC2B0D" w:rsidRPr="00392130" w:rsidRDefault="00CC2B0D" w:rsidP="00CC2B0D">
      <w:pPr>
        <w:spacing w:line="276" w:lineRule="auto"/>
        <w:ind w:left="426" w:hanging="426"/>
        <w:jc w:val="both"/>
        <w:rPr>
          <w:color w:val="000000"/>
          <w:szCs w:val="24"/>
        </w:rPr>
      </w:pPr>
    </w:p>
    <w:p w:rsidR="00CC2B0D" w:rsidRPr="00392130" w:rsidRDefault="00CC2B0D" w:rsidP="00CC2B0D">
      <w:pPr>
        <w:tabs>
          <w:tab w:val="left" w:pos="3512"/>
        </w:tabs>
        <w:spacing w:line="276" w:lineRule="auto"/>
        <w:jc w:val="center"/>
        <w:rPr>
          <w:b/>
          <w:color w:val="000000"/>
          <w:szCs w:val="24"/>
        </w:rPr>
      </w:pPr>
      <w:r w:rsidRPr="00392130">
        <w:rPr>
          <w:b/>
          <w:color w:val="000000"/>
          <w:szCs w:val="24"/>
        </w:rPr>
        <w:t>§6</w:t>
      </w:r>
    </w:p>
    <w:p w:rsidR="00CC2B0D" w:rsidRPr="00392130" w:rsidRDefault="00CC2B0D" w:rsidP="00CC2B0D">
      <w:pPr>
        <w:tabs>
          <w:tab w:val="left" w:pos="3512"/>
        </w:tabs>
        <w:spacing w:after="120" w:line="276" w:lineRule="auto"/>
        <w:jc w:val="center"/>
        <w:rPr>
          <w:b/>
          <w:color w:val="000000"/>
          <w:szCs w:val="24"/>
        </w:rPr>
      </w:pPr>
      <w:r w:rsidRPr="00392130">
        <w:rPr>
          <w:b/>
          <w:color w:val="000000"/>
          <w:szCs w:val="24"/>
        </w:rPr>
        <w:t>Osoby odpowiedzialne za realizację umowy</w:t>
      </w:r>
    </w:p>
    <w:p w:rsidR="00CC2B0D" w:rsidRPr="00392130" w:rsidRDefault="00CC2B0D" w:rsidP="00CC2B0D">
      <w:pPr>
        <w:pStyle w:val="Akapitzlist"/>
        <w:numPr>
          <w:ilvl w:val="0"/>
          <w:numId w:val="6"/>
        </w:numPr>
        <w:spacing w:before="0" w:beforeAutospacing="0" w:after="120" w:afterAutospacing="0" w:line="276" w:lineRule="auto"/>
        <w:ind w:left="426"/>
        <w:jc w:val="both"/>
        <w:rPr>
          <w:rFonts w:ascii="Times New Roman" w:eastAsia="Times New Roman" w:hAnsi="Times New Roman"/>
          <w:color w:val="000000"/>
          <w:sz w:val="24"/>
          <w:szCs w:val="24"/>
          <w:lang w:eastAsia="pl-PL"/>
        </w:rPr>
      </w:pPr>
      <w:r w:rsidRPr="00392130">
        <w:rPr>
          <w:rFonts w:ascii="Times New Roman" w:eastAsia="Times New Roman" w:hAnsi="Times New Roman"/>
          <w:color w:val="000000"/>
          <w:sz w:val="24"/>
          <w:szCs w:val="24"/>
          <w:lang w:eastAsia="pl-PL"/>
        </w:rPr>
        <w:t xml:space="preserve">Osobami wyznaczonymi do nadzoru nad realizacją niniejszej umowy są: </w:t>
      </w:r>
    </w:p>
    <w:p w:rsidR="00CC2B0D" w:rsidRPr="00392130" w:rsidRDefault="00CC2B0D" w:rsidP="00CC2B0D">
      <w:pPr>
        <w:pStyle w:val="Akapitzlist"/>
        <w:numPr>
          <w:ilvl w:val="1"/>
          <w:numId w:val="6"/>
        </w:numPr>
        <w:tabs>
          <w:tab w:val="left" w:pos="851"/>
        </w:tabs>
        <w:spacing w:before="0" w:beforeAutospacing="0" w:after="120" w:afterAutospacing="0" w:line="276" w:lineRule="auto"/>
        <w:ind w:left="851"/>
        <w:jc w:val="both"/>
        <w:rPr>
          <w:rFonts w:ascii="Times New Roman" w:eastAsia="Times New Roman" w:hAnsi="Times New Roman"/>
          <w:color w:val="000000"/>
          <w:sz w:val="24"/>
          <w:szCs w:val="24"/>
          <w:lang w:eastAsia="pl-PL"/>
        </w:rPr>
      </w:pPr>
      <w:r w:rsidRPr="00392130">
        <w:rPr>
          <w:rFonts w:ascii="Times New Roman" w:eastAsia="Times New Roman" w:hAnsi="Times New Roman"/>
          <w:color w:val="000000"/>
          <w:sz w:val="24"/>
          <w:szCs w:val="24"/>
          <w:lang w:eastAsia="pl-PL"/>
        </w:rPr>
        <w:t>Ze strony Zamawiającego: ……………………</w:t>
      </w:r>
    </w:p>
    <w:p w:rsidR="00CC2B0D" w:rsidRPr="00392130" w:rsidRDefault="00CC2B0D" w:rsidP="00CC2B0D">
      <w:pPr>
        <w:pStyle w:val="Akapitzlist"/>
        <w:numPr>
          <w:ilvl w:val="1"/>
          <w:numId w:val="6"/>
        </w:numPr>
        <w:tabs>
          <w:tab w:val="left" w:pos="851"/>
        </w:tabs>
        <w:spacing w:before="0" w:beforeAutospacing="0" w:after="120" w:afterAutospacing="0" w:line="276" w:lineRule="auto"/>
        <w:ind w:left="851"/>
        <w:jc w:val="both"/>
        <w:rPr>
          <w:rFonts w:ascii="Times New Roman" w:eastAsia="Times New Roman" w:hAnsi="Times New Roman"/>
          <w:color w:val="000000"/>
          <w:sz w:val="24"/>
          <w:szCs w:val="24"/>
          <w:lang w:eastAsia="pl-PL"/>
        </w:rPr>
      </w:pPr>
      <w:r w:rsidRPr="00392130">
        <w:rPr>
          <w:rFonts w:ascii="Times New Roman" w:eastAsia="Times New Roman" w:hAnsi="Times New Roman"/>
          <w:color w:val="000000"/>
          <w:sz w:val="24"/>
          <w:szCs w:val="24"/>
          <w:lang w:eastAsia="pl-PL"/>
        </w:rPr>
        <w:t>Ze strony Wykonawcy: …………………………..</w:t>
      </w:r>
    </w:p>
    <w:p w:rsidR="00CC2B0D" w:rsidRPr="00392130" w:rsidRDefault="00CC2B0D" w:rsidP="00CC2B0D">
      <w:pPr>
        <w:pStyle w:val="Akapitzlist"/>
        <w:numPr>
          <w:ilvl w:val="0"/>
          <w:numId w:val="6"/>
        </w:numPr>
        <w:tabs>
          <w:tab w:val="left" w:pos="426"/>
        </w:tabs>
        <w:spacing w:before="0" w:beforeAutospacing="0" w:after="120" w:afterAutospacing="0" w:line="276" w:lineRule="auto"/>
        <w:ind w:left="426"/>
        <w:jc w:val="both"/>
        <w:rPr>
          <w:rFonts w:ascii="Times New Roman" w:eastAsia="Times New Roman" w:hAnsi="Times New Roman"/>
          <w:color w:val="000000"/>
          <w:sz w:val="24"/>
          <w:szCs w:val="24"/>
          <w:lang w:eastAsia="pl-PL"/>
        </w:rPr>
      </w:pPr>
      <w:r w:rsidRPr="00392130">
        <w:rPr>
          <w:rFonts w:ascii="Times New Roman" w:hAnsi="Times New Roman"/>
          <w:sz w:val="24"/>
          <w:szCs w:val="24"/>
        </w:rPr>
        <w:t>Zmiana ww. osób wymaga pisemnego poinformowania drugiej strony, nie wymaga jednakże aneksu do umowy.</w:t>
      </w:r>
    </w:p>
    <w:p w:rsidR="00CC2B0D" w:rsidRPr="00392130" w:rsidRDefault="00CC2B0D" w:rsidP="00CC2B0D">
      <w:pPr>
        <w:pStyle w:val="Akapitzlist"/>
        <w:spacing w:before="0" w:beforeAutospacing="0" w:after="0" w:afterAutospacing="0" w:line="276" w:lineRule="auto"/>
        <w:ind w:left="0"/>
        <w:jc w:val="center"/>
        <w:rPr>
          <w:rFonts w:ascii="Times New Roman" w:eastAsia="Times New Roman" w:hAnsi="Times New Roman"/>
          <w:b/>
          <w:color w:val="000000"/>
          <w:sz w:val="24"/>
          <w:szCs w:val="24"/>
          <w:lang w:eastAsia="pl-PL"/>
        </w:rPr>
      </w:pPr>
    </w:p>
    <w:p w:rsidR="00CC2B0D" w:rsidRPr="00392130" w:rsidRDefault="00CC2B0D" w:rsidP="00CC2B0D">
      <w:pPr>
        <w:pStyle w:val="Akapitzlist"/>
        <w:spacing w:before="0" w:beforeAutospacing="0" w:after="0" w:afterAutospacing="0" w:line="276" w:lineRule="auto"/>
        <w:ind w:left="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§7</w:t>
      </w:r>
    </w:p>
    <w:p w:rsidR="00CC2B0D" w:rsidRPr="00392130" w:rsidRDefault="00CC2B0D" w:rsidP="00CC2B0D">
      <w:pPr>
        <w:pStyle w:val="Akapitzlist"/>
        <w:spacing w:before="0" w:beforeAutospacing="0" w:after="0" w:afterAutospacing="0" w:line="276" w:lineRule="auto"/>
        <w:ind w:left="284" w:hanging="284"/>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Gwarancja</w:t>
      </w:r>
    </w:p>
    <w:p w:rsidR="00CC2B0D" w:rsidRDefault="00CC2B0D" w:rsidP="00CC2B0D">
      <w:pPr>
        <w:numPr>
          <w:ilvl w:val="0"/>
          <w:numId w:val="61"/>
        </w:numPr>
        <w:tabs>
          <w:tab w:val="left" w:pos="708"/>
        </w:tabs>
        <w:spacing w:before="60" w:after="120"/>
        <w:jc w:val="both"/>
        <w:rPr>
          <w:szCs w:val="24"/>
        </w:rPr>
      </w:pPr>
      <w:r>
        <w:rPr>
          <w:szCs w:val="24"/>
        </w:rPr>
        <w:t xml:space="preserve">Wykonawca udziela </w:t>
      </w:r>
      <w:r w:rsidRPr="00392130">
        <w:rPr>
          <w:szCs w:val="24"/>
        </w:rPr>
        <w:t>gwarancji na prz</w:t>
      </w:r>
      <w:r>
        <w:rPr>
          <w:szCs w:val="24"/>
        </w:rPr>
        <w:t>edmiot umowy</w:t>
      </w:r>
      <w:r w:rsidRPr="00392130">
        <w:rPr>
          <w:szCs w:val="24"/>
        </w:rPr>
        <w:t xml:space="preserve"> </w:t>
      </w:r>
      <w:r>
        <w:rPr>
          <w:szCs w:val="24"/>
        </w:rPr>
        <w:t>na okres …………</w:t>
      </w:r>
    </w:p>
    <w:p w:rsidR="00CC2B0D" w:rsidRPr="00392130" w:rsidRDefault="00CC2B0D" w:rsidP="00CC2B0D">
      <w:pPr>
        <w:numPr>
          <w:ilvl w:val="0"/>
          <w:numId w:val="61"/>
        </w:numPr>
        <w:tabs>
          <w:tab w:val="left" w:pos="708"/>
        </w:tabs>
        <w:spacing w:before="60" w:after="120"/>
        <w:jc w:val="both"/>
        <w:rPr>
          <w:szCs w:val="24"/>
        </w:rPr>
      </w:pPr>
      <w:r>
        <w:rPr>
          <w:szCs w:val="24"/>
        </w:rPr>
        <w:t>Okres gwarancji</w:t>
      </w:r>
      <w:r w:rsidRPr="00392130">
        <w:rPr>
          <w:szCs w:val="24"/>
        </w:rPr>
        <w:t xml:space="preserve"> liczony jest od daty podpisania protokołu odbioru przez obie Strony bez zastrzeżeń. Wszelkie koszty napraw gwarancyjnych, w tym koszty transportu ponosi Wykonawca.</w:t>
      </w:r>
    </w:p>
    <w:p w:rsidR="006D19F0" w:rsidRPr="009D3708" w:rsidRDefault="00CC2B0D" w:rsidP="009D3708">
      <w:pPr>
        <w:numPr>
          <w:ilvl w:val="0"/>
          <w:numId w:val="61"/>
        </w:numPr>
        <w:tabs>
          <w:tab w:val="left" w:pos="708"/>
        </w:tabs>
        <w:spacing w:before="60" w:after="120"/>
        <w:jc w:val="both"/>
        <w:rPr>
          <w:szCs w:val="24"/>
        </w:rPr>
      </w:pPr>
      <w:r w:rsidRPr="00392130">
        <w:rPr>
          <w:szCs w:val="24"/>
        </w:rPr>
        <w:lastRenderedPageBreak/>
        <w:t xml:space="preserve">Wszelkie zgłoszenia dotyczące naprawy </w:t>
      </w:r>
      <w:r>
        <w:rPr>
          <w:szCs w:val="24"/>
        </w:rPr>
        <w:t xml:space="preserve">gwarancyjnej będą przyjmowane w </w:t>
      </w:r>
      <w:r w:rsidRPr="00392130">
        <w:rPr>
          <w:szCs w:val="24"/>
        </w:rPr>
        <w:t>godzinach od ……….. do …………. pod numerem telefonu ………….. / adresem mailowym ……….</w:t>
      </w:r>
    </w:p>
    <w:p w:rsidR="00CC2B0D" w:rsidRDefault="00CC2B0D" w:rsidP="00CC2B0D">
      <w:pPr>
        <w:numPr>
          <w:ilvl w:val="0"/>
          <w:numId w:val="61"/>
        </w:numPr>
        <w:tabs>
          <w:tab w:val="left" w:pos="708"/>
        </w:tabs>
        <w:spacing w:before="60" w:after="120"/>
        <w:jc w:val="both"/>
        <w:rPr>
          <w:szCs w:val="24"/>
        </w:rPr>
      </w:pPr>
      <w:r w:rsidRPr="00392130">
        <w:rPr>
          <w:szCs w:val="24"/>
        </w:rPr>
        <w:t>Termin przystąpienia do wykonania napr</w:t>
      </w:r>
      <w:r w:rsidR="009D3708">
        <w:rPr>
          <w:szCs w:val="24"/>
        </w:rPr>
        <w:t>awy przez Wykonawcę wynosi do 24 godzin</w:t>
      </w:r>
      <w:r w:rsidRPr="00392130">
        <w:rPr>
          <w:szCs w:val="24"/>
        </w:rPr>
        <w:t xml:space="preserve"> od daty zgłoszenia. Wyjątek stanowią dni świąteczne i wolne od pracy.</w:t>
      </w:r>
    </w:p>
    <w:p w:rsidR="009D3708" w:rsidRDefault="009D3708" w:rsidP="00CC2B0D">
      <w:pPr>
        <w:numPr>
          <w:ilvl w:val="0"/>
          <w:numId w:val="61"/>
        </w:numPr>
        <w:tabs>
          <w:tab w:val="left" w:pos="708"/>
        </w:tabs>
        <w:spacing w:before="60" w:after="120"/>
        <w:jc w:val="both"/>
        <w:rPr>
          <w:szCs w:val="24"/>
        </w:rPr>
      </w:pPr>
      <w:r>
        <w:rPr>
          <w:szCs w:val="24"/>
        </w:rPr>
        <w:t>Wykonawca zapewni części zamiennych maksymalnie w ciągu 7 dni.</w:t>
      </w:r>
    </w:p>
    <w:p w:rsidR="00C45D0D" w:rsidRPr="00C45D0D" w:rsidRDefault="00C45D0D" w:rsidP="00C45D0D">
      <w:pPr>
        <w:pStyle w:val="Akapitzlist"/>
        <w:widowControl w:val="0"/>
        <w:numPr>
          <w:ilvl w:val="0"/>
          <w:numId w:val="61"/>
        </w:numPr>
        <w:spacing w:before="0" w:beforeAutospacing="0" w:after="0" w:afterAutospacing="0"/>
        <w:jc w:val="both"/>
        <w:rPr>
          <w:rFonts w:ascii="Times New Roman" w:eastAsia="Times New Roman" w:hAnsi="Times New Roman"/>
          <w:sz w:val="24"/>
          <w:szCs w:val="24"/>
          <w:lang w:eastAsia="pl-PL"/>
        </w:rPr>
      </w:pPr>
      <w:r w:rsidRPr="00C45D0D">
        <w:rPr>
          <w:rFonts w:ascii="Times New Roman" w:eastAsia="Times New Roman" w:hAnsi="Times New Roman"/>
          <w:sz w:val="24"/>
          <w:szCs w:val="24"/>
          <w:lang w:eastAsia="pl-PL"/>
        </w:rPr>
        <w:t>Czas naprawy nie dłuższy niż 14 dni od dnia zgłoszenia serwisowi (nie uwzględniając czasu potrzebnego na zamówienie i dostarczenie części zamiennych.</w:t>
      </w:r>
    </w:p>
    <w:p w:rsidR="00CC2B0D" w:rsidRPr="00392130" w:rsidRDefault="00CC2B0D" w:rsidP="00C45D0D">
      <w:pPr>
        <w:numPr>
          <w:ilvl w:val="0"/>
          <w:numId w:val="61"/>
        </w:numPr>
        <w:tabs>
          <w:tab w:val="clear" w:pos="360"/>
        </w:tabs>
        <w:spacing w:before="120" w:after="120" w:line="276" w:lineRule="auto"/>
        <w:ind w:left="425" w:hanging="425"/>
        <w:jc w:val="both"/>
        <w:rPr>
          <w:szCs w:val="24"/>
        </w:rPr>
      </w:pPr>
      <w:r w:rsidRPr="00392130">
        <w:rPr>
          <w:szCs w:val="24"/>
        </w:rPr>
        <w:t>Wykonawca nie ponosi odpowiedzialności za użytkowanie sprzętu, niezgodnie z instrukcją obsługi.</w:t>
      </w:r>
    </w:p>
    <w:p w:rsidR="00CC2B0D" w:rsidRPr="00392130" w:rsidRDefault="00CC2B0D" w:rsidP="00CC2B0D">
      <w:pPr>
        <w:numPr>
          <w:ilvl w:val="0"/>
          <w:numId w:val="61"/>
        </w:numPr>
        <w:tabs>
          <w:tab w:val="left" w:pos="0"/>
        </w:tabs>
        <w:spacing w:after="120" w:line="276" w:lineRule="auto"/>
        <w:ind w:left="425" w:hanging="425"/>
        <w:jc w:val="both"/>
        <w:rPr>
          <w:szCs w:val="24"/>
        </w:rPr>
      </w:pPr>
      <w:r w:rsidRPr="00392130">
        <w:rPr>
          <w:szCs w:val="24"/>
        </w:rPr>
        <w:t xml:space="preserve">Jeżeli w okresie gwarancji urządzenie okaże się wadliwe, Wykonawca zobowiązany będzie do jego naprawy lub, gdy naprawa okaże się niemożliwa lub nieskuteczna (po jednokrotnej naprawie) do jego wymiany na nowe wolne od wad o identycznych parametrach. </w:t>
      </w:r>
    </w:p>
    <w:p w:rsidR="00CC2B0D" w:rsidRPr="00392130" w:rsidRDefault="00CC2B0D" w:rsidP="00CC2B0D">
      <w:pPr>
        <w:numPr>
          <w:ilvl w:val="0"/>
          <w:numId w:val="61"/>
        </w:numPr>
        <w:tabs>
          <w:tab w:val="clear" w:pos="360"/>
          <w:tab w:val="left" w:pos="426"/>
        </w:tabs>
        <w:spacing w:after="120" w:line="276" w:lineRule="auto"/>
        <w:ind w:left="425" w:hanging="425"/>
        <w:jc w:val="both"/>
        <w:rPr>
          <w:szCs w:val="24"/>
        </w:rPr>
      </w:pPr>
      <w:r w:rsidRPr="00392130">
        <w:rPr>
          <w:szCs w:val="24"/>
        </w:rPr>
        <w:t>Jeżeli w wykonaniu swoich obowiązków wynikających z gwarancji Wykonawca dostarczył Zamawiającemu zamiast rzeczy wadliwej rzecz wolną od wad albo dokonał istotnych napraw rzeczy objętej gwarancją, termin gwarancji biegnie na nowo od chwili dostarczenia rzeczy wolnej od wad lub zwrócenia rzeczy naprawionej. Jeżeli Wykonawca wymienił część rzeczy, zapis powyższy stosuje się odpowiednio do części wymienionej</w:t>
      </w:r>
    </w:p>
    <w:p w:rsidR="00CC2B0D" w:rsidRPr="00392130" w:rsidRDefault="00CC2B0D" w:rsidP="00CC2B0D">
      <w:pPr>
        <w:numPr>
          <w:ilvl w:val="0"/>
          <w:numId w:val="61"/>
        </w:numPr>
        <w:tabs>
          <w:tab w:val="clear" w:pos="360"/>
          <w:tab w:val="left" w:pos="426"/>
        </w:tabs>
        <w:spacing w:after="120" w:line="276" w:lineRule="auto"/>
        <w:ind w:left="425" w:hanging="425"/>
        <w:jc w:val="both"/>
        <w:rPr>
          <w:szCs w:val="24"/>
        </w:rPr>
      </w:pPr>
      <w:r w:rsidRPr="00392130">
        <w:rPr>
          <w:szCs w:val="24"/>
        </w:rPr>
        <w:t>W innych wypadkach termin gwarancji ulega przedłużeniu o czas, w ciągu którego wskutek wady rzeczy objętej gwarancją Zamawiający nie mógł z niej korzystać.</w:t>
      </w:r>
    </w:p>
    <w:p w:rsidR="00CC2B0D" w:rsidRDefault="00CC2B0D" w:rsidP="00CC2B0D">
      <w:pPr>
        <w:numPr>
          <w:ilvl w:val="0"/>
          <w:numId w:val="61"/>
        </w:numPr>
        <w:tabs>
          <w:tab w:val="clear" w:pos="360"/>
        </w:tabs>
        <w:spacing w:after="120" w:line="276" w:lineRule="auto"/>
        <w:ind w:left="425" w:hanging="425"/>
        <w:jc w:val="both"/>
        <w:rPr>
          <w:szCs w:val="24"/>
        </w:rPr>
      </w:pPr>
      <w:r w:rsidRPr="00392130">
        <w:rPr>
          <w:szCs w:val="24"/>
        </w:rPr>
        <w:t>W przypadkach nieuregulowanych niniejszą umową zastosowanie mają przepisy ustawy Kodeks Cywilny</w:t>
      </w:r>
    </w:p>
    <w:p w:rsidR="00CC2B0D" w:rsidRPr="00392130" w:rsidRDefault="00CC2B0D" w:rsidP="00CC2B0D">
      <w:pPr>
        <w:spacing w:line="276" w:lineRule="auto"/>
        <w:jc w:val="center"/>
        <w:rPr>
          <w:b/>
          <w:color w:val="000000"/>
          <w:szCs w:val="24"/>
        </w:rPr>
      </w:pPr>
      <w:r w:rsidRPr="00392130">
        <w:rPr>
          <w:b/>
          <w:color w:val="000000"/>
          <w:szCs w:val="24"/>
        </w:rPr>
        <w:t>§8</w:t>
      </w:r>
    </w:p>
    <w:p w:rsidR="00CC2B0D" w:rsidRPr="00392130" w:rsidRDefault="00CC2B0D" w:rsidP="00CC2B0D">
      <w:pPr>
        <w:spacing w:before="120" w:after="120"/>
        <w:jc w:val="center"/>
        <w:rPr>
          <w:b/>
          <w:szCs w:val="24"/>
        </w:rPr>
      </w:pPr>
      <w:r w:rsidRPr="00392130">
        <w:rPr>
          <w:b/>
          <w:szCs w:val="24"/>
        </w:rPr>
        <w:t>Odstąpienie od umowy / Rozwiązanie umowy</w:t>
      </w:r>
    </w:p>
    <w:p w:rsidR="00CC2B0D" w:rsidRPr="00392130" w:rsidRDefault="00CC2B0D" w:rsidP="00CC2B0D">
      <w:pPr>
        <w:pStyle w:val="Default"/>
        <w:numPr>
          <w:ilvl w:val="0"/>
          <w:numId w:val="21"/>
        </w:numPr>
        <w:spacing w:after="120" w:line="276" w:lineRule="auto"/>
        <w:jc w:val="both"/>
        <w:rPr>
          <w:color w:val="auto"/>
        </w:rPr>
      </w:pPr>
      <w:r w:rsidRPr="00392130">
        <w:rPr>
          <w:color w:val="auto"/>
        </w:rPr>
        <w:t>Zamawiającemu przysługuje prawo odstąpienia od umowy w sytuacjach określonych w ustawie Prawo zamówień publicznych oraz ustawie Kodeks Cywilny.</w:t>
      </w:r>
    </w:p>
    <w:p w:rsidR="00CC2B0D" w:rsidRPr="00392130" w:rsidRDefault="00CC2B0D" w:rsidP="00CC2B0D">
      <w:pPr>
        <w:pStyle w:val="Default"/>
        <w:numPr>
          <w:ilvl w:val="0"/>
          <w:numId w:val="21"/>
        </w:numPr>
        <w:spacing w:after="120" w:line="276" w:lineRule="auto"/>
        <w:jc w:val="both"/>
        <w:rPr>
          <w:color w:val="auto"/>
        </w:rPr>
      </w:pPr>
      <w:r w:rsidRPr="00392130">
        <w:rPr>
          <w:color w:val="auto"/>
        </w:rPr>
        <w:t>Oprócz prawa odstąpienia od umowy określonego w ust. 1, Zamawiający może rozwiązać umowę ze skutkiem natychmiastowym w przypadku:</w:t>
      </w:r>
    </w:p>
    <w:p w:rsidR="00CC2B0D" w:rsidRPr="00392130" w:rsidRDefault="00CC2B0D" w:rsidP="00CC2B0D">
      <w:pPr>
        <w:pStyle w:val="Default"/>
        <w:numPr>
          <w:ilvl w:val="1"/>
          <w:numId w:val="21"/>
        </w:numPr>
        <w:spacing w:after="120" w:line="276" w:lineRule="auto"/>
        <w:ind w:left="993"/>
        <w:rPr>
          <w:color w:val="auto"/>
        </w:rPr>
      </w:pPr>
      <w:r w:rsidRPr="00392130">
        <w:rPr>
          <w:color w:val="auto"/>
        </w:rPr>
        <w:t>zwłoki w realizacji umowy dłuższej, niż 10 dni roboczych</w:t>
      </w:r>
    </w:p>
    <w:p w:rsidR="00CC2B0D" w:rsidRPr="00392130" w:rsidRDefault="00CC2B0D" w:rsidP="00CC2B0D">
      <w:pPr>
        <w:pStyle w:val="Default"/>
        <w:numPr>
          <w:ilvl w:val="1"/>
          <w:numId w:val="21"/>
        </w:numPr>
        <w:spacing w:after="120" w:line="276" w:lineRule="auto"/>
        <w:ind w:left="993"/>
        <w:jc w:val="both"/>
        <w:rPr>
          <w:color w:val="auto"/>
        </w:rPr>
      </w:pPr>
      <w:r w:rsidRPr="00392130">
        <w:rPr>
          <w:color w:val="auto"/>
        </w:rPr>
        <w:t>gdy Wykonawca realizuje przedmiot umowy w sposób wadliwy lub sprzeczny z postanowieniami niniejszej umowy w sposób inny, niż określony w ust. 2 lit. a</w:t>
      </w:r>
      <w:r>
        <w:rPr>
          <w:color w:val="auto"/>
        </w:rPr>
        <w:t xml:space="preserve">) </w:t>
      </w:r>
      <w:r w:rsidRPr="00392130">
        <w:rPr>
          <w:color w:val="auto"/>
        </w:rPr>
        <w:t>pomimo wezwania go przez Zamawiającego do należytego wykonywania umowy.</w:t>
      </w:r>
    </w:p>
    <w:p w:rsidR="00CC2B0D" w:rsidRPr="00392130" w:rsidRDefault="00CC2B0D" w:rsidP="00CC2B0D">
      <w:pPr>
        <w:pStyle w:val="Default"/>
        <w:numPr>
          <w:ilvl w:val="0"/>
          <w:numId w:val="21"/>
        </w:numPr>
        <w:spacing w:after="120" w:line="276" w:lineRule="auto"/>
        <w:jc w:val="both"/>
        <w:rPr>
          <w:color w:val="auto"/>
        </w:rPr>
      </w:pPr>
      <w:r w:rsidRPr="00392130">
        <w:rPr>
          <w:color w:val="auto"/>
        </w:rPr>
        <w:t>Oświadczenie o odstąpieniu lub rozwiązaniu umowy wymaga formy pisemnej z podaniem uzasadnienia.</w:t>
      </w:r>
    </w:p>
    <w:p w:rsidR="00CC2B0D" w:rsidRDefault="00CC2B0D" w:rsidP="00CC2B0D">
      <w:pPr>
        <w:pStyle w:val="Default"/>
        <w:numPr>
          <w:ilvl w:val="0"/>
          <w:numId w:val="21"/>
        </w:numPr>
        <w:spacing w:after="120" w:line="276" w:lineRule="auto"/>
        <w:jc w:val="both"/>
        <w:rPr>
          <w:iCs/>
        </w:rPr>
      </w:pPr>
      <w:r w:rsidRPr="00392130">
        <w:rPr>
          <w:color w:val="auto"/>
        </w:rPr>
        <w:t>W przypadku odstąpienia od umowy lub jej rozwiązania wygasają wszelkie roszczenia Wykonawcy w stosunku do Zamawiającego odnośnie kwoty wynagrodzenia niewykorzystanej w ramach wynagrodzenia określonego w § 4 niniejszej umowy.</w:t>
      </w:r>
      <w:r w:rsidRPr="00392130">
        <w:rPr>
          <w:iCs/>
        </w:rPr>
        <w:t xml:space="preserve"> Wykonawca może żądać wyłącznie wynagrodzenia należnego z tytułu wykonania części umowy. </w:t>
      </w:r>
    </w:p>
    <w:p w:rsidR="00CC2B0D" w:rsidRPr="00392130" w:rsidRDefault="00CC2B0D" w:rsidP="00CC2B0D">
      <w:pPr>
        <w:pStyle w:val="Akapitzlist"/>
        <w:spacing w:before="0" w:beforeAutospacing="0" w:after="0" w:afterAutospacing="0" w:line="276" w:lineRule="auto"/>
        <w:ind w:left="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lastRenderedPageBreak/>
        <w:t>§9</w:t>
      </w:r>
    </w:p>
    <w:p w:rsidR="00CC2B0D" w:rsidRPr="00392130" w:rsidRDefault="00CC2B0D" w:rsidP="00CC2B0D">
      <w:pPr>
        <w:pStyle w:val="Akapitzlist"/>
        <w:spacing w:before="0" w:beforeAutospacing="0" w:after="120" w:afterAutospacing="0" w:line="276" w:lineRule="auto"/>
        <w:ind w:left="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Kary umowne</w:t>
      </w:r>
    </w:p>
    <w:p w:rsidR="00CC2B0D" w:rsidRPr="00392130" w:rsidRDefault="00CC2B0D" w:rsidP="00CC2B0D">
      <w:pPr>
        <w:pStyle w:val="Default"/>
        <w:numPr>
          <w:ilvl w:val="0"/>
          <w:numId w:val="22"/>
        </w:numPr>
        <w:spacing w:after="120" w:line="276" w:lineRule="auto"/>
        <w:ind w:left="357" w:hanging="357"/>
        <w:jc w:val="both"/>
        <w:rPr>
          <w:color w:val="auto"/>
        </w:rPr>
      </w:pPr>
      <w:r w:rsidRPr="00392130">
        <w:t xml:space="preserve">Za zwłokę w wykonaniu przedmiotu umowy Zamawiający może naliczyć Wykonawcy karę umowną w wysokości </w:t>
      </w:r>
      <w:r>
        <w:t>0,2</w:t>
      </w:r>
      <w:r w:rsidRPr="00392130">
        <w:t xml:space="preserve">% wartości brutto opóźnionej dostawy za każdy rozpoczęty dzień zwłoki. Naliczanie kar rozpoczyna się </w:t>
      </w:r>
      <w:r w:rsidRPr="00392130">
        <w:rPr>
          <w:color w:val="auto"/>
        </w:rPr>
        <w:t>następnego dnia od wyznaczonego w</w:t>
      </w:r>
      <w:r>
        <w:rPr>
          <w:color w:val="auto"/>
        </w:rPr>
        <w:t xml:space="preserve"> </w:t>
      </w:r>
      <w:r w:rsidRPr="00392130">
        <w:rPr>
          <w:color w:val="auto"/>
        </w:rPr>
        <w:t>wezwaniu.</w:t>
      </w:r>
    </w:p>
    <w:p w:rsidR="00CC2B0D" w:rsidRPr="00392130" w:rsidRDefault="00CC2B0D" w:rsidP="00CC2B0D">
      <w:pPr>
        <w:pStyle w:val="Default"/>
        <w:numPr>
          <w:ilvl w:val="0"/>
          <w:numId w:val="22"/>
        </w:numPr>
        <w:spacing w:after="120" w:line="276" w:lineRule="auto"/>
        <w:ind w:left="357" w:hanging="357"/>
        <w:jc w:val="both"/>
      </w:pPr>
      <w:r w:rsidRPr="00392130">
        <w:t>W przypadku niewykonania lub nienależytego wykonania przez Wykonawcę postanowień Umowy w sposób inny,</w:t>
      </w:r>
      <w:r w:rsidR="0064305D">
        <w:t xml:space="preserve"> niż określony w ust. 1</w:t>
      </w:r>
      <w:r w:rsidRPr="00392130">
        <w:t>, odstąpienia od umowy przez Wykonawcę lub przez Zamawiającego z przyczyn zawinionych przez Wykonawcę, rozwiązania umowy przez Zamawiającego z winy Wykonawcy, Zamawiający może naliczyć Wykonawcy karę umowną w</w:t>
      </w:r>
      <w:r>
        <w:t xml:space="preserve"> </w:t>
      </w:r>
      <w:r w:rsidRPr="00392130">
        <w:t xml:space="preserve">wysokości </w:t>
      </w:r>
      <w:r w:rsidR="0064305D">
        <w:t>1</w:t>
      </w:r>
      <w:r w:rsidRPr="00392130">
        <w:t xml:space="preserve">0 % wynagrodzenia brutto określonego w </w:t>
      </w:r>
      <w:r w:rsidRPr="00392130">
        <w:rPr>
          <w:color w:val="auto"/>
        </w:rPr>
        <w:t xml:space="preserve">§ 4 </w:t>
      </w:r>
      <w:r w:rsidRPr="00392130">
        <w:t>umowy.</w:t>
      </w:r>
    </w:p>
    <w:p w:rsidR="00CC2B0D" w:rsidRPr="00392130" w:rsidRDefault="00CC2B0D" w:rsidP="00CC2B0D">
      <w:pPr>
        <w:pStyle w:val="Default"/>
        <w:numPr>
          <w:ilvl w:val="0"/>
          <w:numId w:val="22"/>
        </w:numPr>
        <w:spacing w:after="120" w:line="276" w:lineRule="auto"/>
        <w:ind w:left="357" w:hanging="357"/>
        <w:jc w:val="both"/>
      </w:pPr>
      <w:r w:rsidRPr="00392130">
        <w:t xml:space="preserve">Kary umowne nie wykluczają dochodzenia od Wykonawcy odszkodowania przewyższającego wysokość kar umownych, na zasadach ogólnych, jeżeli kara umowna nie pokryje całości wyrządzonej szkody. </w:t>
      </w:r>
    </w:p>
    <w:p w:rsidR="00CC2B0D" w:rsidRPr="00392130" w:rsidRDefault="00CC2B0D" w:rsidP="00CC2B0D">
      <w:pPr>
        <w:pStyle w:val="Default"/>
        <w:numPr>
          <w:ilvl w:val="0"/>
          <w:numId w:val="22"/>
        </w:numPr>
        <w:spacing w:after="120" w:line="276" w:lineRule="auto"/>
        <w:ind w:left="357" w:hanging="357"/>
        <w:jc w:val="both"/>
      </w:pPr>
      <w:r w:rsidRPr="00392130">
        <w:t>Kara umowna zostanie zapłacona w terminie 14 dni od daty wystąpienia przez Zamawiającego z żądaniem zapłaty. Zamawiający w razie zwłoki w zapłacie kary może potrącić należną mu karę z dowolnej należności Wykonawcy</w:t>
      </w:r>
    </w:p>
    <w:p w:rsidR="00CC2B0D" w:rsidRPr="00392130" w:rsidRDefault="00CC2B0D" w:rsidP="00CC2B0D">
      <w:pPr>
        <w:pStyle w:val="Akapitzlist"/>
        <w:spacing w:before="0" w:beforeAutospacing="0" w:after="0" w:afterAutospacing="0" w:line="276" w:lineRule="auto"/>
        <w:ind w:left="0"/>
        <w:jc w:val="both"/>
        <w:rPr>
          <w:rFonts w:ascii="Times New Roman" w:eastAsia="Times New Roman" w:hAnsi="Times New Roman"/>
          <w:color w:val="000000"/>
          <w:sz w:val="24"/>
          <w:szCs w:val="24"/>
          <w:lang w:eastAsia="pl-PL"/>
        </w:rPr>
      </w:pPr>
    </w:p>
    <w:p w:rsidR="00CC2B0D" w:rsidRPr="00392130" w:rsidRDefault="00CC2B0D" w:rsidP="00CC2B0D">
      <w:pPr>
        <w:pStyle w:val="Akapitzlist"/>
        <w:spacing w:before="0" w:beforeAutospacing="0" w:after="0" w:afterAutospacing="0" w:line="276" w:lineRule="auto"/>
        <w:ind w:left="77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§10</w:t>
      </w:r>
    </w:p>
    <w:p w:rsidR="00CC2B0D" w:rsidRPr="002F157D" w:rsidRDefault="00CC2B0D" w:rsidP="002F157D">
      <w:pPr>
        <w:pStyle w:val="Akapitzlist"/>
        <w:spacing w:before="0" w:beforeAutospacing="0" w:after="120" w:afterAutospacing="0" w:line="276" w:lineRule="auto"/>
        <w:ind w:left="770"/>
        <w:jc w:val="center"/>
        <w:rPr>
          <w:rFonts w:ascii="Times New Roman" w:eastAsia="Times New Roman" w:hAnsi="Times New Roman"/>
          <w:b/>
          <w:color w:val="000000"/>
          <w:sz w:val="24"/>
          <w:szCs w:val="24"/>
          <w:lang w:eastAsia="pl-PL"/>
        </w:rPr>
      </w:pPr>
      <w:r w:rsidRPr="00392130">
        <w:rPr>
          <w:rFonts w:ascii="Times New Roman" w:eastAsia="Times New Roman" w:hAnsi="Times New Roman"/>
          <w:b/>
          <w:color w:val="000000"/>
          <w:sz w:val="24"/>
          <w:szCs w:val="24"/>
          <w:lang w:eastAsia="pl-PL"/>
        </w:rPr>
        <w:t>Zmiany umowy</w:t>
      </w:r>
    </w:p>
    <w:p w:rsidR="002F157D" w:rsidRPr="00E8384B" w:rsidRDefault="002F157D" w:rsidP="002F157D">
      <w:pPr>
        <w:pStyle w:val="Akapitzlist1"/>
        <w:numPr>
          <w:ilvl w:val="0"/>
          <w:numId w:val="62"/>
        </w:numPr>
        <w:jc w:val="both"/>
        <w:rPr>
          <w:rFonts w:ascii="Times New Roman" w:hAnsi="Times New Roman"/>
          <w:sz w:val="24"/>
          <w:szCs w:val="24"/>
        </w:rPr>
      </w:pPr>
      <w:r w:rsidRPr="00E8384B">
        <w:rPr>
          <w:rFonts w:ascii="Times New Roman" w:hAnsi="Times New Roman"/>
          <w:sz w:val="24"/>
          <w:szCs w:val="24"/>
        </w:rPr>
        <w:t>Na podstawie art. 144 ust. 1 ustawy Zamawiający dopuszcza możliwość wprowadzenia zmian w</w:t>
      </w:r>
      <w:r>
        <w:rPr>
          <w:rFonts w:ascii="Times New Roman" w:hAnsi="Times New Roman"/>
          <w:sz w:val="24"/>
          <w:szCs w:val="24"/>
        </w:rPr>
        <w:t> </w:t>
      </w:r>
      <w:r w:rsidRPr="00E8384B">
        <w:rPr>
          <w:rFonts w:ascii="Times New Roman" w:hAnsi="Times New Roman"/>
          <w:sz w:val="24"/>
          <w:szCs w:val="24"/>
        </w:rPr>
        <w:t>umowie w przypadku:</w:t>
      </w:r>
    </w:p>
    <w:p w:rsidR="002F157D" w:rsidRDefault="002F157D" w:rsidP="002F157D">
      <w:pPr>
        <w:numPr>
          <w:ilvl w:val="1"/>
          <w:numId w:val="25"/>
        </w:numPr>
        <w:spacing w:before="45" w:after="45"/>
        <w:ind w:left="851"/>
        <w:jc w:val="both"/>
        <w:rPr>
          <w:rFonts w:cs="Tahoma"/>
        </w:rPr>
      </w:pPr>
      <w:r>
        <w:rPr>
          <w:rFonts w:cs="Tahoma"/>
        </w:rPr>
        <w:t xml:space="preserve">gdy </w:t>
      </w:r>
      <w:r w:rsidRPr="00B37013">
        <w:rPr>
          <w:rFonts w:cs="Tahoma"/>
        </w:rPr>
        <w:t>nast</w:t>
      </w:r>
      <w:r>
        <w:rPr>
          <w:rFonts w:cs="Tahoma"/>
        </w:rPr>
        <w:t>ąpi konieczność zmian w terminach</w:t>
      </w:r>
      <w:r w:rsidRPr="00B37013">
        <w:rPr>
          <w:rFonts w:cs="Tahoma"/>
        </w:rPr>
        <w:t xml:space="preserve"> realizacji zamówienia </w:t>
      </w:r>
      <w:r>
        <w:rPr>
          <w:rFonts w:cs="Tahoma"/>
        </w:rPr>
        <w:t xml:space="preserve">określonych w umowie o udzielenie zamówienia publicznego, </w:t>
      </w:r>
      <w:r w:rsidRPr="00B37013">
        <w:rPr>
          <w:rFonts w:cs="Tahoma"/>
        </w:rPr>
        <w:t>spowodowa</w:t>
      </w:r>
      <w:r>
        <w:rPr>
          <w:rFonts w:cs="Tahoma"/>
        </w:rPr>
        <w:t>nych</w:t>
      </w:r>
      <w:r w:rsidRPr="00B37013">
        <w:rPr>
          <w:rFonts w:cs="Tahoma"/>
        </w:rPr>
        <w:t xml:space="preserve"> obiektywnymi czynnikami wynik</w:t>
      </w:r>
      <w:r>
        <w:rPr>
          <w:rFonts w:cs="Tahoma"/>
        </w:rPr>
        <w:t>ającymi z potrzeb Zamawiającego lub czynnikami</w:t>
      </w:r>
      <w:r w:rsidRPr="00B37013">
        <w:rPr>
          <w:rFonts w:cs="Tahoma"/>
        </w:rPr>
        <w:t xml:space="preserve"> niezależnymi od Wykonawcy</w:t>
      </w:r>
      <w:r>
        <w:rPr>
          <w:rFonts w:cs="Tahoma"/>
        </w:rPr>
        <w:t>, w wyniku których zrealizowanie przedmiotu zamówienia nie będzie możliwe w terminie określonym w rozdziale VII powyżej</w:t>
      </w:r>
      <w:r w:rsidRPr="00B37013">
        <w:rPr>
          <w:rFonts w:cs="Tahoma"/>
        </w:rPr>
        <w:t>, z zastrzeżeniem, że wynagrodzenie Wykonawcy nie ulegnie zmianie</w:t>
      </w:r>
      <w:r>
        <w:rPr>
          <w:rFonts w:cs="Tahoma"/>
        </w:rPr>
        <w:t xml:space="preserve">. </w:t>
      </w:r>
    </w:p>
    <w:p w:rsidR="002F157D" w:rsidRDefault="002F157D" w:rsidP="002F157D">
      <w:pPr>
        <w:numPr>
          <w:ilvl w:val="1"/>
          <w:numId w:val="25"/>
        </w:numPr>
        <w:spacing w:before="45" w:after="45"/>
        <w:ind w:left="851"/>
        <w:jc w:val="both"/>
        <w:rPr>
          <w:rFonts w:cs="Tahoma"/>
        </w:rPr>
      </w:pPr>
      <w:r w:rsidRPr="002F157D">
        <w:rPr>
          <w:color w:val="000000"/>
          <w:szCs w:val="24"/>
        </w:rPr>
        <w:t>zmiany warunków i sposobu płatności wynagrodzenia (bez zwiększenia wynagrodzenia wykonawcy) w przypadku zaistnienia okoliczności lub zdarzeń uniemożliwiających prawidłową realizację umowy, na które Strony nie miały wpływu,</w:t>
      </w:r>
    </w:p>
    <w:p w:rsidR="002F157D" w:rsidRDefault="002F157D" w:rsidP="002F157D">
      <w:pPr>
        <w:numPr>
          <w:ilvl w:val="1"/>
          <w:numId w:val="25"/>
        </w:numPr>
        <w:spacing w:before="45" w:after="45"/>
        <w:ind w:left="851"/>
        <w:jc w:val="both"/>
        <w:rPr>
          <w:rFonts w:cs="Tahoma"/>
        </w:rPr>
      </w:pPr>
      <w:r w:rsidRPr="002F157D">
        <w:rPr>
          <w:color w:val="000000"/>
          <w:szCs w:val="24"/>
        </w:rPr>
        <w:t>możliwości zastosowania nowszych i korzystniejszych dla Zamawiającego rozwiązań technologicznych lub technicznych, niż te istniejące w chwili podpisania umowy, bez zmiany wynagrodzenia za realizację przedmiotu zamówienia. Jako korzystniejsze dla Zamawiającego należy traktować rozwiązania odpowiadające wymaganiom Zamawiającego w większym stopniu z punktu widzenia kosztów utrzymania, wydajności lub wyższej użyteczności.</w:t>
      </w:r>
    </w:p>
    <w:p w:rsidR="002F157D" w:rsidRDefault="002F157D" w:rsidP="002F157D">
      <w:pPr>
        <w:numPr>
          <w:ilvl w:val="1"/>
          <w:numId w:val="25"/>
        </w:numPr>
        <w:spacing w:before="45" w:after="45"/>
        <w:ind w:left="851"/>
        <w:jc w:val="both"/>
        <w:rPr>
          <w:rFonts w:cs="Tahoma"/>
        </w:rPr>
      </w:pPr>
      <w:r w:rsidRPr="002F157D">
        <w:rPr>
          <w:rFonts w:eastAsia="Calibri"/>
          <w:szCs w:val="24"/>
          <w:lang w:eastAsia="en-US"/>
        </w:rPr>
        <w:t>zmian technologii lub parametrów charakterystycznych dla danego elementu składowego przedmiotu umowy, wprowadzonych na wniosek wykonawcy, zatwierdzony przez zamawiającego z zastrzeżeniem, że nie spowoduje ona zmiany wynagrodzenia za realizacje przedmiotu umowy oraz że zmiana technologii lub parametrów nie spowoduje uszczerbku dla jakości przedmiotu umowy.</w:t>
      </w:r>
    </w:p>
    <w:p w:rsidR="002F157D" w:rsidRPr="002F157D" w:rsidRDefault="002F157D" w:rsidP="002F157D">
      <w:pPr>
        <w:numPr>
          <w:ilvl w:val="1"/>
          <w:numId w:val="25"/>
        </w:numPr>
        <w:spacing w:before="45" w:after="45"/>
        <w:ind w:left="851"/>
        <w:jc w:val="both"/>
        <w:rPr>
          <w:rFonts w:cs="Tahoma"/>
        </w:rPr>
      </w:pPr>
      <w:r w:rsidRPr="002F157D">
        <w:rPr>
          <w:szCs w:val="24"/>
        </w:rPr>
        <w:lastRenderedPageBreak/>
        <w:t>zmiany powszechnie obowiązujących przepisów prawa w zakresie mającym wpływ na koszt wykonania zamówienia tj. zmiany w zakresie: wysokości stawki podatku od towarów i usług VAT, wysokości minimalnego wynagrodzenia za pracę ustalonego na podstawie art. 2 ust. 3-5 ustawy z dnia 10 października 2002r. o minimalnym wynagrodzeniu za pracę (</w:t>
      </w:r>
      <w:proofErr w:type="spellStart"/>
      <w:r w:rsidRPr="002F157D">
        <w:rPr>
          <w:szCs w:val="24"/>
        </w:rPr>
        <w:t>Dz.U</w:t>
      </w:r>
      <w:proofErr w:type="spellEnd"/>
      <w:r w:rsidRPr="002F157D">
        <w:rPr>
          <w:szCs w:val="24"/>
        </w:rPr>
        <w:t xml:space="preserve">. z 2002, Nr 16 poz. 1679 z </w:t>
      </w:r>
      <w:proofErr w:type="spellStart"/>
      <w:r w:rsidRPr="002F157D">
        <w:rPr>
          <w:szCs w:val="24"/>
        </w:rPr>
        <w:t>późn</w:t>
      </w:r>
      <w:proofErr w:type="spellEnd"/>
      <w:r w:rsidRPr="002F157D">
        <w:rPr>
          <w:szCs w:val="24"/>
        </w:rPr>
        <w:t xml:space="preserve">. zm.), zasad podlegania ubezpieczeniom społecznym lub ubezpieczeniu zdrowotnemu lub wysokości stawki składki na ubezpieczenie społeczne lub zdrowotne. </w:t>
      </w:r>
    </w:p>
    <w:p w:rsidR="00CC2B0D" w:rsidRDefault="00CC2B0D" w:rsidP="002F157D">
      <w:pPr>
        <w:spacing w:before="120"/>
        <w:jc w:val="both"/>
        <w:rPr>
          <w:rFonts w:eastAsia="Calibri"/>
          <w:b/>
          <w:szCs w:val="24"/>
          <w:lang w:eastAsia="en-US"/>
        </w:rPr>
      </w:pPr>
    </w:p>
    <w:p w:rsidR="00F805C7" w:rsidRDefault="00F805C7" w:rsidP="00F805C7">
      <w:pPr>
        <w:tabs>
          <w:tab w:val="left" w:pos="3420"/>
        </w:tabs>
        <w:jc w:val="center"/>
        <w:rPr>
          <w:b/>
          <w:bCs/>
        </w:rPr>
      </w:pPr>
      <w:r>
        <w:rPr>
          <w:b/>
          <w:bCs/>
        </w:rPr>
        <w:t>§ 11</w:t>
      </w:r>
      <w:r w:rsidRPr="00C32D89">
        <w:rPr>
          <w:b/>
          <w:bCs/>
        </w:rPr>
        <w:t>.</w:t>
      </w:r>
    </w:p>
    <w:p w:rsidR="00442417" w:rsidRPr="00C32D89" w:rsidRDefault="00442417" w:rsidP="00F805C7">
      <w:pPr>
        <w:tabs>
          <w:tab w:val="left" w:pos="3420"/>
        </w:tabs>
        <w:jc w:val="center"/>
        <w:rPr>
          <w:b/>
          <w:bCs/>
        </w:rPr>
      </w:pPr>
      <w:r>
        <w:rPr>
          <w:b/>
          <w:bCs/>
        </w:rPr>
        <w:t>Postanowienia dodatkowe</w:t>
      </w:r>
    </w:p>
    <w:p w:rsidR="00F805C7" w:rsidRDefault="00F805C7" w:rsidP="00C32A72">
      <w:pPr>
        <w:pStyle w:val="Akapitzlist"/>
        <w:numPr>
          <w:ilvl w:val="0"/>
          <w:numId w:val="63"/>
        </w:numPr>
        <w:spacing w:before="240" w:beforeAutospacing="0" w:after="120" w:afterAutospacing="0"/>
        <w:ind w:left="284" w:hanging="284"/>
        <w:contextualSpacing w:val="0"/>
        <w:jc w:val="both"/>
        <w:rPr>
          <w:rFonts w:ascii="Times New Roman" w:hAnsi="Times New Roman"/>
          <w:sz w:val="24"/>
          <w:szCs w:val="24"/>
        </w:rPr>
      </w:pPr>
      <w:r w:rsidRPr="003F0481">
        <w:rPr>
          <w:rFonts w:ascii="Times New Roman" w:hAnsi="Times New Roman"/>
          <w:sz w:val="24"/>
          <w:szCs w:val="24"/>
        </w:rPr>
        <w:t xml:space="preserve">Wykonawca wraz z </w:t>
      </w:r>
      <w:r>
        <w:rPr>
          <w:rFonts w:ascii="Times New Roman" w:hAnsi="Times New Roman"/>
          <w:sz w:val="24"/>
          <w:szCs w:val="24"/>
        </w:rPr>
        <w:t>komorą klimatyczną</w:t>
      </w:r>
      <w:r w:rsidRPr="003F0481">
        <w:rPr>
          <w:rFonts w:ascii="Times New Roman" w:hAnsi="Times New Roman"/>
          <w:sz w:val="24"/>
          <w:szCs w:val="24"/>
        </w:rPr>
        <w:t xml:space="preserve"> dostarczy zamawiającemu dedykowane oprogramowanie do jego obsługi tzw. system sterowania komory, o minimalnej funkcjonalności określonej w załączniku nr 1 do umowy.  </w:t>
      </w:r>
    </w:p>
    <w:p w:rsidR="00F805C7" w:rsidRPr="003F0481"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sidRPr="003F0481">
        <w:rPr>
          <w:rFonts w:ascii="Times New Roman" w:hAnsi="Times New Roman"/>
          <w:sz w:val="24"/>
          <w:szCs w:val="24"/>
        </w:rPr>
        <w:t>Wykonawca oświadcza, że jest uprawniony do udzielenia Zamawiającemu licencji na korzystanie z oprogramowania, o którym mowa w ust. 1. a nadto, że wykonanie umowy nie narusza i nie będzie naruszało praw własności intelektualnej podmiotów trzecich (w szczególności patenty, prawa autorskie, znaki towarowe) oraz że oprogramowanie nie jest i nie będzie obciążone jakimikolwiek prawami osób trzecich.</w:t>
      </w:r>
    </w:p>
    <w:p w:rsidR="00F805C7" w:rsidRPr="00C32D89"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sidRPr="00C32D89">
        <w:rPr>
          <w:rFonts w:ascii="Times New Roman" w:hAnsi="Times New Roman"/>
          <w:sz w:val="24"/>
          <w:szCs w:val="24"/>
        </w:rPr>
        <w:t xml:space="preserve">Wykonawca, z dniem dokonania odbioru </w:t>
      </w:r>
      <w:r>
        <w:rPr>
          <w:rFonts w:ascii="Times New Roman" w:hAnsi="Times New Roman"/>
          <w:sz w:val="24"/>
          <w:szCs w:val="24"/>
        </w:rPr>
        <w:t>komory</w:t>
      </w:r>
      <w:r w:rsidRPr="00C32D89">
        <w:rPr>
          <w:rFonts w:ascii="Times New Roman" w:hAnsi="Times New Roman"/>
          <w:sz w:val="24"/>
          <w:szCs w:val="24"/>
        </w:rPr>
        <w:t xml:space="preserve"> udziela Zamawiającemu niewyłącznej licencji do korzystania </w:t>
      </w:r>
      <w:r>
        <w:rPr>
          <w:rFonts w:ascii="Times New Roman" w:hAnsi="Times New Roman"/>
          <w:sz w:val="24"/>
          <w:szCs w:val="24"/>
        </w:rPr>
        <w:t xml:space="preserve">z </w:t>
      </w:r>
      <w:r w:rsidRPr="00C32D89">
        <w:rPr>
          <w:rFonts w:ascii="Times New Roman" w:hAnsi="Times New Roman"/>
          <w:sz w:val="24"/>
          <w:szCs w:val="24"/>
        </w:rPr>
        <w:t>opro</w:t>
      </w:r>
      <w:r>
        <w:rPr>
          <w:rFonts w:ascii="Times New Roman" w:hAnsi="Times New Roman"/>
          <w:sz w:val="24"/>
          <w:szCs w:val="24"/>
        </w:rPr>
        <w:t>gramowania, o którym mowa w ust. 1,</w:t>
      </w:r>
      <w:r w:rsidRPr="00C32D89">
        <w:rPr>
          <w:rFonts w:ascii="Times New Roman" w:hAnsi="Times New Roman"/>
          <w:sz w:val="24"/>
          <w:szCs w:val="24"/>
        </w:rPr>
        <w:t xml:space="preserve"> i używania tego oprogramowania, w zakresie jaki jest niezbędny do użytkowania </w:t>
      </w:r>
      <w:r>
        <w:rPr>
          <w:rFonts w:ascii="Times New Roman" w:hAnsi="Times New Roman"/>
          <w:sz w:val="24"/>
          <w:szCs w:val="24"/>
        </w:rPr>
        <w:t>komory klimatycznej</w:t>
      </w:r>
      <w:r w:rsidRPr="00C32D89">
        <w:rPr>
          <w:rFonts w:ascii="Times New Roman" w:hAnsi="Times New Roman"/>
          <w:sz w:val="24"/>
          <w:szCs w:val="24"/>
        </w:rPr>
        <w:t xml:space="preserve"> zgodnie z jego przeznaczeniem.</w:t>
      </w:r>
    </w:p>
    <w:p w:rsidR="00F805C7"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sidRPr="00C32D89">
        <w:rPr>
          <w:rFonts w:ascii="Times New Roman" w:hAnsi="Times New Roman"/>
          <w:sz w:val="24"/>
          <w:szCs w:val="24"/>
        </w:rPr>
        <w:t>Udzielona Zamawiającemu licencja ograniczona jest do terytorium Rzeczypospolitej Polskiej zaś jej zakres czasowy jest nieoznaczony. Wykonawca zobowiązuje się do niekorzystania z prawa wypowi</w:t>
      </w:r>
      <w:r>
        <w:rPr>
          <w:rFonts w:ascii="Times New Roman" w:hAnsi="Times New Roman"/>
          <w:sz w:val="24"/>
          <w:szCs w:val="24"/>
        </w:rPr>
        <w:t>adania  licencji w okresie użytkowania komory przez Zamawiającego, jego następców prawnych lub podmiotów do których komora klimatyczna została wniesiona jako składnik majątkowy, w szczególności aport</w:t>
      </w:r>
      <w:r w:rsidRPr="00C32D89">
        <w:rPr>
          <w:rFonts w:ascii="Times New Roman" w:hAnsi="Times New Roman"/>
          <w:sz w:val="24"/>
          <w:szCs w:val="24"/>
        </w:rPr>
        <w:t>.</w:t>
      </w:r>
    </w:p>
    <w:p w:rsidR="00F805C7"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Pr>
          <w:rFonts w:ascii="Times New Roman" w:hAnsi="Times New Roman"/>
          <w:sz w:val="24"/>
          <w:szCs w:val="24"/>
        </w:rPr>
        <w:t xml:space="preserve">Zbycie komory klimatycznej lub wniesienie jej do podmiotu do którego komora została wniesiona jako składnik majątkowy, w szczególności aport następuje wraz z udzieloną licencją na oprogramowanie.  </w:t>
      </w:r>
    </w:p>
    <w:p w:rsidR="00F805C7"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Pr>
          <w:rFonts w:ascii="Times New Roman" w:hAnsi="Times New Roman"/>
          <w:sz w:val="24"/>
          <w:szCs w:val="24"/>
        </w:rPr>
        <w:t>Licencja na używanie oprogramowania nie jest ograniczona liczbą stanowisk, co oznacza, że Zamawiający jest uprawniony do instalacji oprogramowania do obsługi komory na nieograniczonej liczbie komputerów.</w:t>
      </w:r>
    </w:p>
    <w:p w:rsidR="00F805C7" w:rsidRDefault="00F805C7" w:rsidP="00A37F1D">
      <w:pPr>
        <w:pStyle w:val="Akapitzlist"/>
        <w:numPr>
          <w:ilvl w:val="0"/>
          <w:numId w:val="63"/>
        </w:numPr>
        <w:spacing w:before="0" w:beforeAutospacing="0" w:after="120" w:afterAutospacing="0"/>
        <w:ind w:left="284" w:hanging="284"/>
        <w:contextualSpacing w:val="0"/>
        <w:jc w:val="both"/>
        <w:rPr>
          <w:rFonts w:ascii="Times New Roman" w:hAnsi="Times New Roman"/>
          <w:sz w:val="24"/>
          <w:szCs w:val="24"/>
        </w:rPr>
      </w:pPr>
      <w:r w:rsidRPr="009A6A5B">
        <w:rPr>
          <w:rFonts w:ascii="Times New Roman" w:hAnsi="Times New Roman"/>
          <w:sz w:val="24"/>
          <w:szCs w:val="24"/>
        </w:rPr>
        <w:t>W przypadku wystąpienia przeciwko Zamawiającemu, w z</w:t>
      </w:r>
      <w:r>
        <w:rPr>
          <w:rFonts w:ascii="Times New Roman" w:hAnsi="Times New Roman"/>
          <w:sz w:val="24"/>
          <w:szCs w:val="24"/>
        </w:rPr>
        <w:t>wiązku z użytkowaniem komory klimatycznej</w:t>
      </w:r>
      <w:r w:rsidRPr="009A6A5B">
        <w:rPr>
          <w:rFonts w:ascii="Times New Roman" w:hAnsi="Times New Roman"/>
          <w:sz w:val="24"/>
          <w:szCs w:val="24"/>
        </w:rPr>
        <w:t xml:space="preserve"> i oprogramowania przez osoby trzecie z roszczeniami wynikającymi z naruszenia przysługujących im praw własności intelektualnej (w szczególności patenty, prawa autorskie, znaki towarowe), Wykonawca zobowiązuje się do przystąpienia w procesie po stronie Zamawiającego i podjęcia wszelkich czynności w celu zwolnienia Zamawiającego z udziału w sprawie jak również do pokrycia kosztów postępowania jakie poniósł Zamawiający oddalenia lub zaspokojenia tych roszczeń i zwolnienia Zamawiającego od obowiązku jakichkolwiek świadczeń z tego tytułu. </w:t>
      </w:r>
    </w:p>
    <w:p w:rsidR="00F805C7" w:rsidRDefault="00F805C7" w:rsidP="00F805C7"/>
    <w:p w:rsidR="00F01881" w:rsidRDefault="00F01881" w:rsidP="00CC2B0D">
      <w:pPr>
        <w:spacing w:before="120"/>
        <w:jc w:val="center"/>
        <w:rPr>
          <w:rFonts w:eastAsia="Calibri"/>
          <w:b/>
          <w:szCs w:val="24"/>
          <w:lang w:eastAsia="en-US"/>
        </w:rPr>
      </w:pPr>
    </w:p>
    <w:p w:rsidR="00F01881" w:rsidRDefault="00F01881" w:rsidP="00CC2B0D">
      <w:pPr>
        <w:spacing w:before="120"/>
        <w:jc w:val="center"/>
        <w:rPr>
          <w:rFonts w:eastAsia="Calibri"/>
          <w:b/>
          <w:szCs w:val="24"/>
          <w:lang w:eastAsia="en-US"/>
        </w:rPr>
      </w:pPr>
    </w:p>
    <w:p w:rsidR="00CC2B0D" w:rsidRPr="00392130" w:rsidRDefault="00CC2B0D" w:rsidP="00CC2B0D">
      <w:pPr>
        <w:spacing w:before="120"/>
        <w:jc w:val="center"/>
        <w:rPr>
          <w:rFonts w:eastAsia="Calibri"/>
          <w:b/>
          <w:szCs w:val="24"/>
          <w:lang w:eastAsia="en-US"/>
        </w:rPr>
      </w:pPr>
      <w:r w:rsidRPr="00392130">
        <w:rPr>
          <w:rFonts w:eastAsia="Calibri"/>
          <w:b/>
          <w:szCs w:val="24"/>
          <w:lang w:eastAsia="en-US"/>
        </w:rPr>
        <w:lastRenderedPageBreak/>
        <w:t>§1</w:t>
      </w:r>
      <w:r w:rsidR="00F805C7">
        <w:rPr>
          <w:rFonts w:eastAsia="Calibri"/>
          <w:b/>
          <w:szCs w:val="24"/>
          <w:lang w:eastAsia="en-US"/>
        </w:rPr>
        <w:t>2</w:t>
      </w:r>
    </w:p>
    <w:p w:rsidR="00CC2B0D" w:rsidRPr="00392130" w:rsidRDefault="00CC2B0D" w:rsidP="00CC2B0D">
      <w:pPr>
        <w:pStyle w:val="Nagwek1"/>
        <w:spacing w:after="120" w:line="360" w:lineRule="auto"/>
        <w:rPr>
          <w:szCs w:val="24"/>
        </w:rPr>
      </w:pPr>
      <w:r w:rsidRPr="00392130">
        <w:rPr>
          <w:szCs w:val="24"/>
        </w:rPr>
        <w:t>Postanowienia końcowe</w:t>
      </w:r>
    </w:p>
    <w:p w:rsidR="00CC2B0D" w:rsidRPr="00392130" w:rsidRDefault="00CC2B0D" w:rsidP="00CC2B0D">
      <w:pPr>
        <w:numPr>
          <w:ilvl w:val="0"/>
          <w:numId w:val="7"/>
        </w:numPr>
        <w:spacing w:after="120"/>
        <w:jc w:val="both"/>
        <w:rPr>
          <w:szCs w:val="24"/>
        </w:rPr>
      </w:pPr>
      <w:r w:rsidRPr="00392130">
        <w:rPr>
          <w:szCs w:val="24"/>
        </w:rPr>
        <w:t xml:space="preserve">Wszystkie zmiany niniejszej umowy wymagają formy pisemnej w postaci aneksu do umowy pod rygorem nieważności z zastrzeżeniem </w:t>
      </w:r>
      <w:r>
        <w:rPr>
          <w:rFonts w:eastAsia="Calibri"/>
          <w:szCs w:val="24"/>
          <w:lang w:eastAsia="en-US"/>
        </w:rPr>
        <w:t>§6 ust. 2.</w:t>
      </w:r>
    </w:p>
    <w:p w:rsidR="00CC2B0D" w:rsidRPr="00392130" w:rsidRDefault="00CC2B0D" w:rsidP="00CC2B0D">
      <w:pPr>
        <w:numPr>
          <w:ilvl w:val="0"/>
          <w:numId w:val="7"/>
        </w:numPr>
        <w:spacing w:after="120"/>
        <w:jc w:val="both"/>
        <w:rPr>
          <w:szCs w:val="24"/>
        </w:rPr>
      </w:pPr>
      <w:r w:rsidRPr="00392130">
        <w:rPr>
          <w:szCs w:val="24"/>
        </w:rPr>
        <w:t>Strony będą dążyć do ugodowego rozstrzygnięcia sporów, jakie mogą wyniknąć w związku z realizacją umowy.</w:t>
      </w:r>
    </w:p>
    <w:p w:rsidR="00CC2B0D" w:rsidRPr="00392130" w:rsidRDefault="00CC2B0D" w:rsidP="00CC2B0D">
      <w:pPr>
        <w:numPr>
          <w:ilvl w:val="0"/>
          <w:numId w:val="7"/>
        </w:numPr>
        <w:spacing w:after="120"/>
        <w:jc w:val="both"/>
        <w:rPr>
          <w:szCs w:val="24"/>
        </w:rPr>
      </w:pPr>
      <w:r w:rsidRPr="00392130">
        <w:rPr>
          <w:szCs w:val="24"/>
        </w:rPr>
        <w:t>W przypadku nie osiągnięcia porozumienia, Strony poddadzą spór rozstrzygnięciu sądowi powszechnemu właściwemu miejscowo dla Zamawiającego.</w:t>
      </w:r>
    </w:p>
    <w:p w:rsidR="00CC2B0D" w:rsidRPr="00392130" w:rsidRDefault="00CC2B0D" w:rsidP="00CC2B0D">
      <w:pPr>
        <w:numPr>
          <w:ilvl w:val="0"/>
          <w:numId w:val="7"/>
        </w:numPr>
        <w:spacing w:after="120"/>
        <w:jc w:val="both"/>
        <w:rPr>
          <w:szCs w:val="24"/>
        </w:rPr>
      </w:pPr>
      <w:r w:rsidRPr="00392130">
        <w:rPr>
          <w:szCs w:val="24"/>
        </w:rPr>
        <w:t>W sprawach nieuregulowanych niniejszą umową będą miały zastosowanie przepisy Kodeksu cywilnego.</w:t>
      </w:r>
    </w:p>
    <w:p w:rsidR="00CC2B0D" w:rsidRPr="00392130" w:rsidRDefault="00CC2B0D" w:rsidP="00CC2B0D">
      <w:pPr>
        <w:numPr>
          <w:ilvl w:val="0"/>
          <w:numId w:val="7"/>
        </w:numPr>
        <w:spacing w:after="120"/>
        <w:jc w:val="both"/>
        <w:rPr>
          <w:szCs w:val="24"/>
        </w:rPr>
      </w:pPr>
      <w:r w:rsidRPr="00392130">
        <w:rPr>
          <w:szCs w:val="24"/>
        </w:rPr>
        <w:t>Umowę sporządzono w dwóch jednobrzmiących egzemplarzach, po jednym egzemplarzu dla każdej ze stron.</w:t>
      </w:r>
    </w:p>
    <w:p w:rsidR="00CC2B0D" w:rsidRPr="00392130" w:rsidRDefault="00CC2B0D" w:rsidP="00CC2B0D">
      <w:pPr>
        <w:spacing w:line="276" w:lineRule="auto"/>
        <w:jc w:val="both"/>
        <w:rPr>
          <w:b/>
          <w:szCs w:val="24"/>
        </w:rPr>
      </w:pPr>
    </w:p>
    <w:p w:rsidR="00CC2B0D" w:rsidRPr="00392130" w:rsidRDefault="00CC2B0D" w:rsidP="00CC2B0D">
      <w:pPr>
        <w:spacing w:line="276" w:lineRule="auto"/>
        <w:jc w:val="both"/>
        <w:rPr>
          <w:b/>
          <w:szCs w:val="24"/>
        </w:rPr>
      </w:pPr>
    </w:p>
    <w:p w:rsidR="00683E9F" w:rsidRPr="00442417" w:rsidRDefault="00CC2B0D" w:rsidP="00442417">
      <w:pPr>
        <w:spacing w:line="276" w:lineRule="auto"/>
        <w:jc w:val="both"/>
        <w:rPr>
          <w:b/>
          <w:szCs w:val="24"/>
        </w:rPr>
      </w:pPr>
      <w:r w:rsidRPr="00392130">
        <w:rPr>
          <w:b/>
          <w:szCs w:val="24"/>
        </w:rPr>
        <w:t>ZAMAWIAJĄCY</w:t>
      </w:r>
      <w:r w:rsidRPr="00392130">
        <w:rPr>
          <w:b/>
          <w:szCs w:val="24"/>
        </w:rPr>
        <w:tab/>
      </w:r>
      <w:r w:rsidRPr="00392130">
        <w:rPr>
          <w:b/>
          <w:szCs w:val="24"/>
        </w:rPr>
        <w:tab/>
      </w:r>
      <w:r w:rsidRPr="00392130">
        <w:rPr>
          <w:b/>
          <w:szCs w:val="24"/>
        </w:rPr>
        <w:tab/>
      </w:r>
      <w:r w:rsidRPr="00392130">
        <w:rPr>
          <w:b/>
          <w:szCs w:val="24"/>
        </w:rPr>
        <w:tab/>
      </w:r>
      <w:r w:rsidRPr="00392130">
        <w:rPr>
          <w:b/>
          <w:szCs w:val="24"/>
        </w:rPr>
        <w:tab/>
      </w:r>
      <w:r w:rsidRPr="00392130">
        <w:rPr>
          <w:b/>
          <w:szCs w:val="24"/>
        </w:rPr>
        <w:tab/>
      </w:r>
      <w:r w:rsidRPr="00392130">
        <w:rPr>
          <w:b/>
          <w:szCs w:val="24"/>
        </w:rPr>
        <w:tab/>
      </w:r>
      <w:r w:rsidRPr="00392130">
        <w:rPr>
          <w:b/>
          <w:szCs w:val="24"/>
        </w:rPr>
        <w:tab/>
      </w:r>
      <w:r w:rsidRPr="00392130">
        <w:rPr>
          <w:b/>
          <w:szCs w:val="24"/>
        </w:rPr>
        <w:tab/>
        <w:t>WYKONAWCA</w:t>
      </w:r>
    </w:p>
    <w:sectPr w:rsidR="00683E9F" w:rsidRPr="00442417" w:rsidSect="003B7525">
      <w:headerReference w:type="default" r:id="rId20"/>
      <w:footerReference w:type="default" r:id="rId21"/>
      <w:headerReference w:type="first" r:id="rId22"/>
      <w:footerReference w:type="first" r:id="rId23"/>
      <w:pgSz w:w="11906" w:h="16838"/>
      <w:pgMar w:top="1701" w:right="991" w:bottom="1418" w:left="1276" w:header="708" w:footer="708"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554ED" w:rsidRDefault="00B554ED">
      <w:r>
        <w:separator/>
      </w:r>
    </w:p>
  </w:endnote>
  <w:endnote w:type="continuationSeparator" w:id="0">
    <w:p w:rsidR="00B554ED" w:rsidRDefault="00B554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20002A87" w:usb1="00000000" w:usb2="00000000"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FrankfurtGothic">
    <w:altName w:val="Times New Roman"/>
    <w:panose1 w:val="00000000000000000000"/>
    <w:charset w:val="00"/>
    <w:family w:val="auto"/>
    <w:notTrueType/>
    <w:pitch w:val="variable"/>
    <w:sig w:usb0="00000003" w:usb1="00000000" w:usb2="00000000" w:usb3="00000000" w:csb0="00000001" w:csb1="00000000"/>
  </w:font>
  <w:font w:name="Consolas">
    <w:panose1 w:val="020B0609020204030204"/>
    <w:charset w:val="EE"/>
    <w:family w:val="modern"/>
    <w:pitch w:val="fixed"/>
    <w:sig w:usb0="E10002FF" w:usb1="4000FCFF" w:usb2="00000009" w:usb3="00000000" w:csb0="0000019F" w:csb1="00000000"/>
  </w:font>
  <w:font w:name="Arial">
    <w:panose1 w:val="020B0604020202020204"/>
    <w:charset w:val="EE"/>
    <w:family w:val="swiss"/>
    <w:pitch w:val="variable"/>
    <w:sig w:usb0="20002A87" w:usb1="00000000" w:usb2="00000000" w:usb3="00000000" w:csb0="000001FF" w:csb1="00000000"/>
  </w:font>
  <w:font w:name="Open Sans">
    <w:charset w:val="EE"/>
    <w:family w:val="swiss"/>
    <w:pitch w:val="variable"/>
    <w:sig w:usb0="E00002EF" w:usb1="4000205B" w:usb2="00000028" w:usb3="00000000" w:csb0="0000019F" w:csb1="00000000"/>
  </w:font>
  <w:font w:name="Verdana">
    <w:panose1 w:val="020B0604030504040204"/>
    <w:charset w:val="EE"/>
    <w:family w:val="swiss"/>
    <w:pitch w:val="variable"/>
    <w:sig w:usb0="A10006FF" w:usb1="4000205B" w:usb2="00000010" w:usb3="00000000" w:csb0="0000019F" w:csb1="00000000"/>
  </w:font>
  <w:font w:name="Cambria">
    <w:panose1 w:val="02040503050406030204"/>
    <w:charset w:val="EE"/>
    <w:family w:val="roman"/>
    <w:pitch w:val="variable"/>
    <w:sig w:usb0="E00002FF" w:usb1="400004FF" w:usb2="00000000" w:usb3="00000000" w:csb0="0000019F" w:csb1="00000000"/>
  </w:font>
  <w:font w:name="Gill Sans MT">
    <w:altName w:val="Segoe UI"/>
    <w:charset w:val="EE"/>
    <w:family w:val="swiss"/>
    <w:pitch w:val="variable"/>
    <w:sig w:usb0="00000007" w:usb1="00000000" w:usb2="00000000" w:usb3="00000000" w:csb0="0000000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ED" w:rsidRDefault="00B554ED">
    <w:pPr>
      <w:pStyle w:val="Stopka"/>
      <w:jc w:val="center"/>
    </w:pPr>
    <w:r>
      <w:rPr>
        <w:rStyle w:val="Numerstrony"/>
      </w:rPr>
      <w:fldChar w:fldCharType="begin"/>
    </w:r>
    <w:r>
      <w:rPr>
        <w:rStyle w:val="Numerstrony"/>
      </w:rPr>
      <w:instrText xml:space="preserve"> PAGE </w:instrText>
    </w:r>
    <w:r>
      <w:rPr>
        <w:rStyle w:val="Numerstrony"/>
      </w:rPr>
      <w:fldChar w:fldCharType="separate"/>
    </w:r>
    <w:r w:rsidR="009958E5">
      <w:rPr>
        <w:rStyle w:val="Numerstrony"/>
        <w:noProof/>
      </w:rPr>
      <w:t>3</w:t>
    </w:r>
    <w:r>
      <w:rPr>
        <w:rStyle w:val="Numerstrony"/>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ED" w:rsidRDefault="00B554ED">
    <w:pPr>
      <w:pStyle w:val="Stopka"/>
      <w:jc w:val="right"/>
    </w:pPr>
    <w:r>
      <w:fldChar w:fldCharType="begin"/>
    </w:r>
    <w:r>
      <w:instrText>PAGE   \* MERGEFORMAT</w:instrText>
    </w:r>
    <w:r>
      <w:fldChar w:fldCharType="separate"/>
    </w:r>
    <w:r w:rsidR="009958E5">
      <w:rPr>
        <w:noProof/>
      </w:rPr>
      <w:t>1</w:t>
    </w:r>
    <w:r>
      <w:fldChar w:fldCharType="end"/>
    </w:r>
  </w:p>
  <w:p w:rsidR="00B554ED" w:rsidRPr="007E32D2" w:rsidRDefault="00B554ED" w:rsidP="00700606">
    <w:pPr>
      <w:pStyle w:val="Stopka"/>
      <w:rPr>
        <w:u w:val="single"/>
        <w:lang w:val="pl-PL"/>
      </w:rPr>
    </w:pPr>
    <w:r>
      <w:rPr>
        <w:noProof/>
        <w:u w:val="single"/>
        <w:lang w:val="pl-PL" w:eastAsia="pl-PL"/>
      </w:rPr>
      <w:drawing>
        <wp:inline distT="0" distB="0" distL="0" distR="0" wp14:anchorId="0548428A" wp14:editId="402D68F2">
          <wp:extent cx="1510030" cy="680720"/>
          <wp:effectExtent l="0" t="0" r="0" b="5080"/>
          <wp:docPr id="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10030" cy="680720"/>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554ED" w:rsidRDefault="00B554ED">
      <w:r>
        <w:separator/>
      </w:r>
    </w:p>
  </w:footnote>
  <w:footnote w:type="continuationSeparator" w:id="0">
    <w:p w:rsidR="00B554ED" w:rsidRDefault="00B554E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ED" w:rsidRPr="00103513" w:rsidRDefault="00B554ED">
    <w:pPr>
      <w:pStyle w:val="Nagwek"/>
      <w:rPr>
        <w:sz w:val="20"/>
      </w:rPr>
    </w:pPr>
    <w:r w:rsidRPr="00103513">
      <w:rPr>
        <w:sz w:val="20"/>
      </w:rPr>
      <w:t>Insty</w:t>
    </w:r>
    <w:r>
      <w:rPr>
        <w:sz w:val="20"/>
      </w:rPr>
      <w:t>tut Lotnictwa postępowanie nr 11/DE/Z/15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554ED" w:rsidRDefault="00B554ED" w:rsidP="007B0F26">
    <w:pPr>
      <w:pStyle w:val="Nagwek"/>
    </w:pPr>
    <w:r>
      <w:rPr>
        <w:noProof/>
      </w:rPr>
      <w:drawing>
        <wp:anchor distT="0" distB="0" distL="114300" distR="114300" simplePos="0" relativeHeight="251657728" behindDoc="0" locked="0" layoutInCell="1" allowOverlap="1">
          <wp:simplePos x="0" y="0"/>
          <wp:positionH relativeFrom="column">
            <wp:posOffset>-572135</wp:posOffset>
          </wp:positionH>
          <wp:positionV relativeFrom="paragraph">
            <wp:posOffset>-59055</wp:posOffset>
          </wp:positionV>
          <wp:extent cx="4467225" cy="574675"/>
          <wp:effectExtent l="0" t="0" r="9525" b="0"/>
          <wp:wrapNone/>
          <wp:docPr id="2" name="Obraz 2" descr="C:\Users\kciborowski\AppData\Local\Microsoft\Windows\Temporary Internet Files\Content.Outlook\MC88HEKA\RPOWM MAZOWSZE UE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descr="C:\Users\kciborowski\AppData\Local\Microsoft\Windows\Temporary Internet Files\Content.Outlook\MC88HEKA\RPOWM MAZOWSZE UE (4).jpg"/>
                  <pic:cNvPicPr>
                    <a:picLocks noChangeAspect="1" noChangeArrowheads="1"/>
                  </pic:cNvPicPr>
                </pic:nvPicPr>
                <pic:blipFill>
                  <a:blip r:embed="rId1">
                    <a:extLst>
                      <a:ext uri="{28A0092B-C50C-407E-A947-70E740481C1C}">
                        <a14:useLocalDpi xmlns:a14="http://schemas.microsoft.com/office/drawing/2010/main" val="0"/>
                      </a:ext>
                    </a:extLst>
                  </a:blip>
                  <a:srcRect t="58554" b="21170"/>
                  <a:stretch>
                    <a:fillRect/>
                  </a:stretch>
                </pic:blipFill>
                <pic:spPr bwMode="auto">
                  <a:xfrm>
                    <a:off x="0" y="0"/>
                    <a:ext cx="4467225" cy="57467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tab/>
    </w:r>
    <w:r>
      <w:rPr>
        <w:noProof/>
      </w:rPr>
      <w:drawing>
        <wp:inline distT="0" distB="0" distL="0" distR="0">
          <wp:extent cx="1882140" cy="361315"/>
          <wp:effectExtent l="0" t="0" r="3810" b="635"/>
          <wp:docPr id="1" name="Obraz 7" descr="logo prawe ciem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7" descr="logo prawe ciemn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82140" cy="36131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2C312C"/>
    <w:multiLevelType w:val="hybridMultilevel"/>
    <w:tmpl w:val="4C9EC45A"/>
    <w:lvl w:ilvl="0" w:tplc="04150001">
      <w:start w:val="1"/>
      <w:numFmt w:val="bullet"/>
      <w:lvlText w:val=""/>
      <w:lvlJc w:val="left"/>
      <w:pPr>
        <w:ind w:left="502" w:hanging="360"/>
      </w:pPr>
      <w:rPr>
        <w:rFonts w:ascii="Symbol" w:hAnsi="Symbol" w:hint="default"/>
      </w:rPr>
    </w:lvl>
    <w:lvl w:ilvl="1" w:tplc="04150003" w:tentative="1">
      <w:start w:val="1"/>
      <w:numFmt w:val="bullet"/>
      <w:lvlText w:val="o"/>
      <w:lvlJc w:val="left"/>
      <w:pPr>
        <w:ind w:left="1222" w:hanging="360"/>
      </w:pPr>
      <w:rPr>
        <w:rFonts w:ascii="Courier New" w:hAnsi="Courier New" w:cs="Courier New" w:hint="default"/>
      </w:rPr>
    </w:lvl>
    <w:lvl w:ilvl="2" w:tplc="04150005" w:tentative="1">
      <w:start w:val="1"/>
      <w:numFmt w:val="bullet"/>
      <w:lvlText w:val=""/>
      <w:lvlJc w:val="left"/>
      <w:pPr>
        <w:ind w:left="1942" w:hanging="360"/>
      </w:pPr>
      <w:rPr>
        <w:rFonts w:ascii="Wingdings" w:hAnsi="Wingdings" w:hint="default"/>
      </w:rPr>
    </w:lvl>
    <w:lvl w:ilvl="3" w:tplc="04150001" w:tentative="1">
      <w:start w:val="1"/>
      <w:numFmt w:val="bullet"/>
      <w:lvlText w:val=""/>
      <w:lvlJc w:val="left"/>
      <w:pPr>
        <w:ind w:left="2662" w:hanging="360"/>
      </w:pPr>
      <w:rPr>
        <w:rFonts w:ascii="Symbol" w:hAnsi="Symbol" w:hint="default"/>
      </w:rPr>
    </w:lvl>
    <w:lvl w:ilvl="4" w:tplc="04150003" w:tentative="1">
      <w:start w:val="1"/>
      <w:numFmt w:val="bullet"/>
      <w:lvlText w:val="o"/>
      <w:lvlJc w:val="left"/>
      <w:pPr>
        <w:ind w:left="3382" w:hanging="360"/>
      </w:pPr>
      <w:rPr>
        <w:rFonts w:ascii="Courier New" w:hAnsi="Courier New" w:cs="Courier New" w:hint="default"/>
      </w:rPr>
    </w:lvl>
    <w:lvl w:ilvl="5" w:tplc="04150005" w:tentative="1">
      <w:start w:val="1"/>
      <w:numFmt w:val="bullet"/>
      <w:lvlText w:val=""/>
      <w:lvlJc w:val="left"/>
      <w:pPr>
        <w:ind w:left="4102" w:hanging="360"/>
      </w:pPr>
      <w:rPr>
        <w:rFonts w:ascii="Wingdings" w:hAnsi="Wingdings" w:hint="default"/>
      </w:rPr>
    </w:lvl>
    <w:lvl w:ilvl="6" w:tplc="04150001" w:tentative="1">
      <w:start w:val="1"/>
      <w:numFmt w:val="bullet"/>
      <w:lvlText w:val=""/>
      <w:lvlJc w:val="left"/>
      <w:pPr>
        <w:ind w:left="4822" w:hanging="360"/>
      </w:pPr>
      <w:rPr>
        <w:rFonts w:ascii="Symbol" w:hAnsi="Symbol" w:hint="default"/>
      </w:rPr>
    </w:lvl>
    <w:lvl w:ilvl="7" w:tplc="04150003" w:tentative="1">
      <w:start w:val="1"/>
      <w:numFmt w:val="bullet"/>
      <w:lvlText w:val="o"/>
      <w:lvlJc w:val="left"/>
      <w:pPr>
        <w:ind w:left="5542" w:hanging="360"/>
      </w:pPr>
      <w:rPr>
        <w:rFonts w:ascii="Courier New" w:hAnsi="Courier New" w:cs="Courier New" w:hint="default"/>
      </w:rPr>
    </w:lvl>
    <w:lvl w:ilvl="8" w:tplc="04150005" w:tentative="1">
      <w:start w:val="1"/>
      <w:numFmt w:val="bullet"/>
      <w:lvlText w:val=""/>
      <w:lvlJc w:val="left"/>
      <w:pPr>
        <w:ind w:left="6262" w:hanging="360"/>
      </w:pPr>
      <w:rPr>
        <w:rFonts w:ascii="Wingdings" w:hAnsi="Wingdings" w:hint="default"/>
      </w:rPr>
    </w:lvl>
  </w:abstractNum>
  <w:abstractNum w:abstractNumId="1">
    <w:nsid w:val="03964029"/>
    <w:multiLevelType w:val="hybridMultilevel"/>
    <w:tmpl w:val="FA0401F8"/>
    <w:lvl w:ilvl="0" w:tplc="7830522E">
      <w:start w:val="1"/>
      <w:numFmt w:val="decimal"/>
      <w:lvlText w:val="%1."/>
      <w:lvlJc w:val="left"/>
      <w:pPr>
        <w:ind w:left="720" w:hanging="360"/>
      </w:pPr>
      <w:rPr>
        <w:rFonts w:hint="default"/>
        <w:b w:val="0"/>
        <w:color w:val="auto"/>
      </w:rPr>
    </w:lvl>
    <w:lvl w:ilvl="1" w:tplc="C50AB450">
      <w:start w:val="1"/>
      <w:numFmt w:val="decimal"/>
      <w:lvlText w:val="%2)"/>
      <w:lvlJc w:val="left"/>
      <w:pPr>
        <w:ind w:left="1440" w:hanging="360"/>
      </w:pPr>
      <w:rPr>
        <w:b w:val="0"/>
      </w:rPr>
    </w:lvl>
    <w:lvl w:ilvl="2" w:tplc="04150017">
      <w:start w:val="1"/>
      <w:numFmt w:val="lowerLetter"/>
      <w:lvlText w:val="%3)"/>
      <w:lvlJc w:val="left"/>
      <w:pPr>
        <w:ind w:left="2160" w:hanging="180"/>
      </w:pPr>
    </w:lvl>
    <w:lvl w:ilvl="3" w:tplc="0415001B">
      <w:start w:val="1"/>
      <w:numFmt w:val="lowerRoman"/>
      <w:lvlText w:val="%4."/>
      <w:lvlJc w:val="righ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
    <w:nsid w:val="0B5607E7"/>
    <w:multiLevelType w:val="hybridMultilevel"/>
    <w:tmpl w:val="CFF4383A"/>
    <w:lvl w:ilvl="0" w:tplc="04150011">
      <w:start w:val="1"/>
      <w:numFmt w:val="decimal"/>
      <w:lvlText w:val="%1)"/>
      <w:lvlJc w:val="left"/>
      <w:pPr>
        <w:ind w:left="720" w:hanging="360"/>
      </w:pPr>
      <w:rPr>
        <w:b w:val="0"/>
        <w:color w:val="auto"/>
      </w:rPr>
    </w:lvl>
    <w:lvl w:ilvl="1" w:tplc="26141588">
      <w:start w:val="1"/>
      <w:numFmt w:val="decimal"/>
      <w:lvlText w:val="%2)"/>
      <w:lvlJc w:val="left"/>
      <w:pPr>
        <w:ind w:left="1440" w:hanging="360"/>
      </w:pPr>
      <w:rPr>
        <w:b w:val="0"/>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CAE1723"/>
    <w:multiLevelType w:val="hybridMultilevel"/>
    <w:tmpl w:val="9BEAEA66"/>
    <w:lvl w:ilvl="0" w:tplc="7DB857C2">
      <w:start w:val="1"/>
      <w:numFmt w:val="decimal"/>
      <w:lvlText w:val="%1."/>
      <w:lvlJc w:val="left"/>
      <w:pPr>
        <w:tabs>
          <w:tab w:val="num" w:pos="567"/>
        </w:tabs>
        <w:ind w:left="567"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
    <w:nsid w:val="0D0955E8"/>
    <w:multiLevelType w:val="hybridMultilevel"/>
    <w:tmpl w:val="DCD2ECBA"/>
    <w:lvl w:ilvl="0" w:tplc="0415000F">
      <w:start w:val="1"/>
      <w:numFmt w:val="decimal"/>
      <w:lvlText w:val="%1."/>
      <w:lvlJc w:val="left"/>
      <w:pPr>
        <w:tabs>
          <w:tab w:val="num" w:pos="720"/>
        </w:tabs>
        <w:ind w:left="720" w:hanging="360"/>
      </w:p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
    <w:nsid w:val="0DD37FCD"/>
    <w:multiLevelType w:val="hybridMultilevel"/>
    <w:tmpl w:val="B676790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nsid w:val="136704A8"/>
    <w:multiLevelType w:val="hybridMultilevel"/>
    <w:tmpl w:val="A78C1A8C"/>
    <w:lvl w:ilvl="0" w:tplc="314464DE">
      <w:start w:val="5"/>
      <w:numFmt w:val="upperRoman"/>
      <w:lvlText w:val="%1."/>
      <w:lvlJc w:val="right"/>
      <w:pPr>
        <w:ind w:left="360" w:hanging="360"/>
      </w:pPr>
      <w:rPr>
        <w:rFonts w:hint="default"/>
        <w:b/>
      </w:rPr>
    </w:lvl>
    <w:lvl w:ilvl="1" w:tplc="E1CAB538">
      <w:start w:val="1"/>
      <w:numFmt w:val="ordinal"/>
      <w:lvlText w:val="%2"/>
      <w:lvlJc w:val="left"/>
      <w:pPr>
        <w:ind w:left="1080" w:hanging="360"/>
      </w:pPr>
      <w:rPr>
        <w:rFonts w:hint="default"/>
        <w:b w:val="0"/>
      </w:rPr>
    </w:lvl>
    <w:lvl w:ilvl="2" w:tplc="04150011">
      <w:start w:val="1"/>
      <w:numFmt w:val="decimal"/>
      <w:lvlText w:val="%3)"/>
      <w:lvlJc w:val="lef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7">
    <w:nsid w:val="18CB5ADC"/>
    <w:multiLevelType w:val="multilevel"/>
    <w:tmpl w:val="E7B0E6F6"/>
    <w:lvl w:ilvl="0">
      <w:start w:val="1"/>
      <w:numFmt w:val="decimal"/>
      <w:pStyle w:val="listaa"/>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
    <w:nsid w:val="18F92B82"/>
    <w:multiLevelType w:val="hybridMultilevel"/>
    <w:tmpl w:val="CB2E4170"/>
    <w:lvl w:ilvl="0" w:tplc="7786D316">
      <w:start w:val="1"/>
      <w:numFmt w:val="decimal"/>
      <w:lvlText w:val="%1."/>
      <w:lvlJc w:val="left"/>
      <w:pPr>
        <w:tabs>
          <w:tab w:val="num" w:pos="567"/>
        </w:tabs>
        <w:ind w:left="567" w:hanging="567"/>
      </w:pPr>
      <w:rPr>
        <w:rFonts w:hint="default"/>
      </w:rPr>
    </w:lvl>
    <w:lvl w:ilvl="1" w:tplc="04150017">
      <w:start w:val="1"/>
      <w:numFmt w:val="lowerLetter"/>
      <w:lvlText w:val="%2)"/>
      <w:lvlJc w:val="left"/>
      <w:pPr>
        <w:tabs>
          <w:tab w:val="num" w:pos="1134"/>
        </w:tabs>
        <w:ind w:left="1134" w:hanging="56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nsid w:val="1D377AC8"/>
    <w:multiLevelType w:val="hybridMultilevel"/>
    <w:tmpl w:val="775A2E30"/>
    <w:lvl w:ilvl="0" w:tplc="40BCCB1A">
      <w:start w:val="18"/>
      <w:numFmt w:val="upperRoman"/>
      <w:lvlText w:val="%1."/>
      <w:lvlJc w:val="right"/>
      <w:pPr>
        <w:ind w:left="360" w:hanging="360"/>
      </w:pPr>
      <w:rPr>
        <w:rFonts w:hint="default"/>
        <w:b/>
      </w:rPr>
    </w:lvl>
    <w:lvl w:ilvl="1" w:tplc="1F8CA0CA">
      <w:start w:val="1"/>
      <w:numFmt w:val="decimal"/>
      <w:lvlText w:val="%2."/>
      <w:lvlJc w:val="left"/>
      <w:pPr>
        <w:ind w:left="1440" w:hanging="360"/>
      </w:pPr>
      <w:rPr>
        <w:rFonts w:hint="default"/>
      </w:rPr>
    </w:lvl>
    <w:lvl w:ilvl="2" w:tplc="6B2E3A16">
      <w:start w:val="1"/>
      <w:numFmt w:val="decimal"/>
      <w:lvlText w:val="%3)"/>
      <w:lvlJc w:val="left"/>
      <w:pPr>
        <w:ind w:left="2160" w:hanging="180"/>
      </w:pPr>
      <w:rPr>
        <w:rFonts w:ascii="Times New Roman" w:hAnsi="Times New Roman" w:cs="Times New Roman"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nsid w:val="20341EFF"/>
    <w:multiLevelType w:val="hybridMultilevel"/>
    <w:tmpl w:val="82A8FE90"/>
    <w:lvl w:ilvl="0" w:tplc="BAC0D698">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nsid w:val="20CF7064"/>
    <w:multiLevelType w:val="hybridMultilevel"/>
    <w:tmpl w:val="FE442E4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nsid w:val="220959FF"/>
    <w:multiLevelType w:val="hybridMultilevel"/>
    <w:tmpl w:val="48929A48"/>
    <w:lvl w:ilvl="0" w:tplc="24EAA60A">
      <w:start w:val="1"/>
      <w:numFmt w:val="ordinal"/>
      <w:lvlText w:val="%1"/>
      <w:lvlJc w:val="left"/>
      <w:pPr>
        <w:ind w:left="1080" w:hanging="360"/>
      </w:pPr>
      <w:rPr>
        <w:rFonts w:hint="default"/>
        <w:b w:val="0"/>
      </w:rPr>
    </w:lvl>
    <w:lvl w:ilvl="1" w:tplc="04150011">
      <w:start w:val="1"/>
      <w:numFmt w:val="decimal"/>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246444B6"/>
    <w:multiLevelType w:val="hybridMultilevel"/>
    <w:tmpl w:val="C2D270C6"/>
    <w:lvl w:ilvl="0" w:tplc="1B24B87E">
      <w:start w:val="1"/>
      <w:numFmt w:val="decimal"/>
      <w:lvlText w:val="%1."/>
      <w:lvlJc w:val="left"/>
      <w:pPr>
        <w:ind w:left="360" w:hanging="360"/>
      </w:pPr>
      <w:rPr>
        <w:rFonts w:eastAsia="Calibri"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4">
    <w:nsid w:val="2BD24909"/>
    <w:multiLevelType w:val="hybridMultilevel"/>
    <w:tmpl w:val="584CD56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C1F20B8C">
      <w:start w:val="1"/>
      <w:numFmt w:val="decimal"/>
      <w:lvlText w:val="%3."/>
      <w:lvlJc w:val="right"/>
      <w:pPr>
        <w:ind w:left="180" w:hanging="180"/>
      </w:pPr>
      <w:rPr>
        <w:rFonts w:ascii="Tahoma" w:eastAsia="Times New Roman" w:hAnsi="Tahoma" w:cs="Tahoma"/>
        <w:b w:val="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D4203E9"/>
    <w:multiLevelType w:val="hybridMultilevel"/>
    <w:tmpl w:val="818090F2"/>
    <w:lvl w:ilvl="0" w:tplc="5F467D74">
      <w:start w:val="1"/>
      <w:numFmt w:val="ordinal"/>
      <w:lvlText w:val="%1"/>
      <w:lvlJc w:val="left"/>
      <w:pPr>
        <w:ind w:left="426" w:hanging="360"/>
      </w:pPr>
      <w:rPr>
        <w:rFonts w:hint="default"/>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nsid w:val="2FD111E9"/>
    <w:multiLevelType w:val="hybridMultilevel"/>
    <w:tmpl w:val="841ED91A"/>
    <w:lvl w:ilvl="0" w:tplc="903CF39A">
      <w:start w:val="1"/>
      <w:numFmt w:val="bullet"/>
      <w:lvlText w:val=""/>
      <w:lvlJc w:val="left"/>
      <w:pPr>
        <w:ind w:left="1440" w:hanging="360"/>
      </w:pPr>
      <w:rPr>
        <w:rFonts w:ascii="Symbol" w:hAnsi="Symbol" w:hint="default"/>
        <w:b w:val="0"/>
        <w:color w:val="auto"/>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7">
    <w:nsid w:val="30863B73"/>
    <w:multiLevelType w:val="hybridMultilevel"/>
    <w:tmpl w:val="E1C61702"/>
    <w:lvl w:ilvl="0" w:tplc="A75E30F8">
      <w:start w:val="1"/>
      <w:numFmt w:val="bullet"/>
      <w:pStyle w:val="punktowanie"/>
      <w:lvlText w:val=""/>
      <w:lvlJc w:val="left"/>
      <w:pPr>
        <w:ind w:left="720" w:hanging="360"/>
      </w:pPr>
      <w:rPr>
        <w:rFonts w:ascii="Wingdings" w:hAnsi="Wingdings" w:hint="default"/>
      </w:rPr>
    </w:lvl>
    <w:lvl w:ilvl="1" w:tplc="04150003">
      <w:start w:val="1"/>
      <w:numFmt w:val="bullet"/>
      <w:lvlText w:val="o"/>
      <w:lvlJc w:val="left"/>
      <w:pPr>
        <w:ind w:left="1440" w:hanging="360"/>
      </w:pPr>
      <w:rPr>
        <w:rFonts w:ascii="Courier New" w:hAnsi="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30E334D3"/>
    <w:multiLevelType w:val="hybridMultilevel"/>
    <w:tmpl w:val="0A92E800"/>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31D867C6"/>
    <w:multiLevelType w:val="hybridMultilevel"/>
    <w:tmpl w:val="A460AAD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nsid w:val="330332D6"/>
    <w:multiLevelType w:val="multilevel"/>
    <w:tmpl w:val="088E6986"/>
    <w:styleLink w:val="WW8Num2"/>
    <w:lvl w:ilvl="0">
      <w:numFmt w:val="bullet"/>
      <w:lvlText w:val=""/>
      <w:lvlJc w:val="left"/>
      <w:rPr>
        <w:rFonts w:ascii="Symbol" w:hAnsi="Symbol"/>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1">
    <w:nsid w:val="34F31D78"/>
    <w:multiLevelType w:val="hybridMultilevel"/>
    <w:tmpl w:val="11C055E4"/>
    <w:lvl w:ilvl="0" w:tplc="FBAC9E84">
      <w:start w:val="1"/>
      <w:numFmt w:val="decimal"/>
      <w:lvlText w:val="%1."/>
      <w:lvlJc w:val="left"/>
      <w:pPr>
        <w:tabs>
          <w:tab w:val="num" w:pos="567"/>
        </w:tabs>
        <w:ind w:left="567" w:hanging="567"/>
      </w:pPr>
      <w:rPr>
        <w:rFonts w:hint="default"/>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nsid w:val="3A010A9C"/>
    <w:multiLevelType w:val="hybridMultilevel"/>
    <w:tmpl w:val="5F90B5DC"/>
    <w:lvl w:ilvl="0" w:tplc="04150019">
      <w:start w:val="1"/>
      <w:numFmt w:val="lowerLetter"/>
      <w:lvlText w:val="%1."/>
      <w:lvlJc w:val="left"/>
      <w:pPr>
        <w:ind w:left="1068" w:hanging="360"/>
      </w:pPr>
      <w:rPr>
        <w:rFonts w:hint="default"/>
        <w:b w:val="0"/>
      </w:rPr>
    </w:lvl>
    <w:lvl w:ilvl="1" w:tplc="04150019" w:tentative="1">
      <w:start w:val="1"/>
      <w:numFmt w:val="lowerLetter"/>
      <w:lvlText w:val="%2."/>
      <w:lvlJc w:val="left"/>
      <w:pPr>
        <w:ind w:left="1788" w:hanging="360"/>
      </w:pPr>
    </w:lvl>
    <w:lvl w:ilvl="2" w:tplc="0415001B" w:tentative="1">
      <w:start w:val="1"/>
      <w:numFmt w:val="lowerRoman"/>
      <w:lvlText w:val="%3."/>
      <w:lvlJc w:val="right"/>
      <w:pPr>
        <w:ind w:left="2508" w:hanging="180"/>
      </w:pPr>
    </w:lvl>
    <w:lvl w:ilvl="3" w:tplc="0415000F" w:tentative="1">
      <w:start w:val="1"/>
      <w:numFmt w:val="decimal"/>
      <w:lvlText w:val="%4."/>
      <w:lvlJc w:val="left"/>
      <w:pPr>
        <w:ind w:left="3228" w:hanging="360"/>
      </w:pPr>
    </w:lvl>
    <w:lvl w:ilvl="4" w:tplc="04150019" w:tentative="1">
      <w:start w:val="1"/>
      <w:numFmt w:val="lowerLetter"/>
      <w:lvlText w:val="%5."/>
      <w:lvlJc w:val="left"/>
      <w:pPr>
        <w:ind w:left="3948" w:hanging="360"/>
      </w:pPr>
    </w:lvl>
    <w:lvl w:ilvl="5" w:tplc="0415001B" w:tentative="1">
      <w:start w:val="1"/>
      <w:numFmt w:val="lowerRoman"/>
      <w:lvlText w:val="%6."/>
      <w:lvlJc w:val="right"/>
      <w:pPr>
        <w:ind w:left="4668" w:hanging="180"/>
      </w:pPr>
    </w:lvl>
    <w:lvl w:ilvl="6" w:tplc="0415000F" w:tentative="1">
      <w:start w:val="1"/>
      <w:numFmt w:val="decimal"/>
      <w:lvlText w:val="%7."/>
      <w:lvlJc w:val="left"/>
      <w:pPr>
        <w:ind w:left="5388" w:hanging="360"/>
      </w:pPr>
    </w:lvl>
    <w:lvl w:ilvl="7" w:tplc="04150019" w:tentative="1">
      <w:start w:val="1"/>
      <w:numFmt w:val="lowerLetter"/>
      <w:lvlText w:val="%8."/>
      <w:lvlJc w:val="left"/>
      <w:pPr>
        <w:ind w:left="6108" w:hanging="360"/>
      </w:pPr>
    </w:lvl>
    <w:lvl w:ilvl="8" w:tplc="0415001B" w:tentative="1">
      <w:start w:val="1"/>
      <w:numFmt w:val="lowerRoman"/>
      <w:lvlText w:val="%9."/>
      <w:lvlJc w:val="right"/>
      <w:pPr>
        <w:ind w:left="6828" w:hanging="180"/>
      </w:pPr>
    </w:lvl>
  </w:abstractNum>
  <w:abstractNum w:abstractNumId="23">
    <w:nsid w:val="3D69187F"/>
    <w:multiLevelType w:val="hybridMultilevel"/>
    <w:tmpl w:val="FFE240B4"/>
    <w:lvl w:ilvl="0" w:tplc="D72AFAB2">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360" w:hanging="180"/>
      </w:pPr>
    </w:lvl>
    <w:lvl w:ilvl="3" w:tplc="0415000F" w:tentative="1">
      <w:start w:val="1"/>
      <w:numFmt w:val="decimal"/>
      <w:lvlText w:val="%4."/>
      <w:lvlJc w:val="left"/>
      <w:pPr>
        <w:ind w:left="360" w:hanging="360"/>
      </w:pPr>
    </w:lvl>
    <w:lvl w:ilvl="4" w:tplc="04150019" w:tentative="1">
      <w:start w:val="1"/>
      <w:numFmt w:val="lowerLetter"/>
      <w:lvlText w:val="%5."/>
      <w:lvlJc w:val="left"/>
      <w:pPr>
        <w:ind w:left="1080" w:hanging="360"/>
      </w:pPr>
    </w:lvl>
    <w:lvl w:ilvl="5" w:tplc="0415001B" w:tentative="1">
      <w:start w:val="1"/>
      <w:numFmt w:val="lowerRoman"/>
      <w:lvlText w:val="%6."/>
      <w:lvlJc w:val="right"/>
      <w:pPr>
        <w:ind w:left="1800" w:hanging="180"/>
      </w:pPr>
    </w:lvl>
    <w:lvl w:ilvl="6" w:tplc="0415000F" w:tentative="1">
      <w:start w:val="1"/>
      <w:numFmt w:val="decimal"/>
      <w:lvlText w:val="%7."/>
      <w:lvlJc w:val="left"/>
      <w:pPr>
        <w:ind w:left="2520" w:hanging="360"/>
      </w:pPr>
    </w:lvl>
    <w:lvl w:ilvl="7" w:tplc="04150019" w:tentative="1">
      <w:start w:val="1"/>
      <w:numFmt w:val="lowerLetter"/>
      <w:lvlText w:val="%8."/>
      <w:lvlJc w:val="left"/>
      <w:pPr>
        <w:ind w:left="3240" w:hanging="360"/>
      </w:pPr>
    </w:lvl>
    <w:lvl w:ilvl="8" w:tplc="0415001B" w:tentative="1">
      <w:start w:val="1"/>
      <w:numFmt w:val="lowerRoman"/>
      <w:lvlText w:val="%9."/>
      <w:lvlJc w:val="right"/>
      <w:pPr>
        <w:ind w:left="3960" w:hanging="180"/>
      </w:pPr>
    </w:lvl>
  </w:abstractNum>
  <w:abstractNum w:abstractNumId="24">
    <w:nsid w:val="3F1C5A3D"/>
    <w:multiLevelType w:val="hybridMultilevel"/>
    <w:tmpl w:val="4198EA32"/>
    <w:lvl w:ilvl="0" w:tplc="6BE483B6">
      <w:start w:val="1"/>
      <w:numFmt w:val="decimal"/>
      <w:lvlText w:val="%1."/>
      <w:lvlJc w:val="left"/>
      <w:pPr>
        <w:ind w:left="360"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5">
    <w:nsid w:val="3FDB6C41"/>
    <w:multiLevelType w:val="hybridMultilevel"/>
    <w:tmpl w:val="00701F2E"/>
    <w:lvl w:ilvl="0" w:tplc="04150017">
      <w:start w:val="1"/>
      <w:numFmt w:val="lowerLetter"/>
      <w:lvlText w:val="%1)"/>
      <w:lvlJc w:val="left"/>
      <w:pPr>
        <w:ind w:left="1776" w:hanging="360"/>
      </w:pPr>
    </w:lvl>
    <w:lvl w:ilvl="1" w:tplc="04150019" w:tentative="1">
      <w:start w:val="1"/>
      <w:numFmt w:val="lowerLetter"/>
      <w:lvlText w:val="%2."/>
      <w:lvlJc w:val="left"/>
      <w:pPr>
        <w:ind w:left="2496" w:hanging="360"/>
      </w:pPr>
    </w:lvl>
    <w:lvl w:ilvl="2" w:tplc="0415001B" w:tentative="1">
      <w:start w:val="1"/>
      <w:numFmt w:val="lowerRoman"/>
      <w:lvlText w:val="%3."/>
      <w:lvlJc w:val="right"/>
      <w:pPr>
        <w:ind w:left="3216" w:hanging="180"/>
      </w:pPr>
    </w:lvl>
    <w:lvl w:ilvl="3" w:tplc="0415000F" w:tentative="1">
      <w:start w:val="1"/>
      <w:numFmt w:val="decimal"/>
      <w:lvlText w:val="%4."/>
      <w:lvlJc w:val="left"/>
      <w:pPr>
        <w:ind w:left="3936" w:hanging="360"/>
      </w:pPr>
    </w:lvl>
    <w:lvl w:ilvl="4" w:tplc="04150019" w:tentative="1">
      <w:start w:val="1"/>
      <w:numFmt w:val="lowerLetter"/>
      <w:lvlText w:val="%5."/>
      <w:lvlJc w:val="left"/>
      <w:pPr>
        <w:ind w:left="4656" w:hanging="360"/>
      </w:pPr>
    </w:lvl>
    <w:lvl w:ilvl="5" w:tplc="0415001B" w:tentative="1">
      <w:start w:val="1"/>
      <w:numFmt w:val="lowerRoman"/>
      <w:lvlText w:val="%6."/>
      <w:lvlJc w:val="right"/>
      <w:pPr>
        <w:ind w:left="5376" w:hanging="180"/>
      </w:pPr>
    </w:lvl>
    <w:lvl w:ilvl="6" w:tplc="0415000F" w:tentative="1">
      <w:start w:val="1"/>
      <w:numFmt w:val="decimal"/>
      <w:lvlText w:val="%7."/>
      <w:lvlJc w:val="left"/>
      <w:pPr>
        <w:ind w:left="6096" w:hanging="360"/>
      </w:pPr>
    </w:lvl>
    <w:lvl w:ilvl="7" w:tplc="04150019" w:tentative="1">
      <w:start w:val="1"/>
      <w:numFmt w:val="lowerLetter"/>
      <w:lvlText w:val="%8."/>
      <w:lvlJc w:val="left"/>
      <w:pPr>
        <w:ind w:left="6816" w:hanging="360"/>
      </w:pPr>
    </w:lvl>
    <w:lvl w:ilvl="8" w:tplc="0415001B" w:tentative="1">
      <w:start w:val="1"/>
      <w:numFmt w:val="lowerRoman"/>
      <w:lvlText w:val="%9."/>
      <w:lvlJc w:val="right"/>
      <w:pPr>
        <w:ind w:left="7536" w:hanging="180"/>
      </w:pPr>
    </w:lvl>
  </w:abstractNum>
  <w:abstractNum w:abstractNumId="26">
    <w:nsid w:val="40275252"/>
    <w:multiLevelType w:val="multilevel"/>
    <w:tmpl w:val="A8323414"/>
    <w:styleLink w:val="WW8Num5"/>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27">
    <w:nsid w:val="41326A1E"/>
    <w:multiLevelType w:val="hybridMultilevel"/>
    <w:tmpl w:val="8E8C17B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nsid w:val="42C12877"/>
    <w:multiLevelType w:val="hybridMultilevel"/>
    <w:tmpl w:val="BA106DA8"/>
    <w:lvl w:ilvl="0" w:tplc="FBAC9E84">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29">
    <w:nsid w:val="435B4B1F"/>
    <w:multiLevelType w:val="hybridMultilevel"/>
    <w:tmpl w:val="2AB4A290"/>
    <w:lvl w:ilvl="0" w:tplc="7786D316">
      <w:start w:val="1"/>
      <w:numFmt w:val="decimal"/>
      <w:lvlText w:val="%1."/>
      <w:lvlJc w:val="left"/>
      <w:pPr>
        <w:tabs>
          <w:tab w:val="num" w:pos="567"/>
        </w:tabs>
        <w:ind w:left="567" w:hanging="567"/>
      </w:pPr>
      <w:rPr>
        <w:rFonts w:hint="default"/>
      </w:rPr>
    </w:lvl>
    <w:lvl w:ilvl="1" w:tplc="CF1E2BAC">
      <w:start w:val="1"/>
      <w:numFmt w:val="decimal"/>
      <w:lvlText w:val="%2)"/>
      <w:lvlJc w:val="left"/>
      <w:pPr>
        <w:tabs>
          <w:tab w:val="num" w:pos="1134"/>
        </w:tabs>
        <w:ind w:left="1134" w:hanging="567"/>
      </w:pPr>
      <w:rPr>
        <w:rFonts w:hint="default"/>
      </w:r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30">
    <w:nsid w:val="46CA7807"/>
    <w:multiLevelType w:val="hybridMultilevel"/>
    <w:tmpl w:val="8056E3EA"/>
    <w:lvl w:ilvl="0" w:tplc="0415000F">
      <w:start w:val="1"/>
      <w:numFmt w:val="decimal"/>
      <w:lvlText w:val="%1."/>
      <w:lvlJc w:val="left"/>
      <w:pPr>
        <w:ind w:left="720" w:hanging="360"/>
      </w:pPr>
      <w:rPr>
        <w:i w:val="0"/>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25C8F686">
      <w:start w:val="1"/>
      <w:numFmt w:val="decimal"/>
      <w:lvlText w:val="%4."/>
      <w:lvlJc w:val="left"/>
      <w:pPr>
        <w:tabs>
          <w:tab w:val="num" w:pos="2880"/>
        </w:tabs>
        <w:ind w:left="2880" w:hanging="360"/>
      </w:pPr>
      <w:rPr>
        <w:rFonts w:hint="default"/>
      </w:r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1">
    <w:nsid w:val="489B394C"/>
    <w:multiLevelType w:val="hybridMultilevel"/>
    <w:tmpl w:val="C0E24A58"/>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nsid w:val="4BFC5321"/>
    <w:multiLevelType w:val="singleLevel"/>
    <w:tmpl w:val="6660DD40"/>
    <w:lvl w:ilvl="0">
      <w:start w:val="1"/>
      <w:numFmt w:val="decimal"/>
      <w:lvlText w:val="%1."/>
      <w:lvlJc w:val="left"/>
      <w:pPr>
        <w:tabs>
          <w:tab w:val="num" w:pos="360"/>
        </w:tabs>
        <w:ind w:left="360" w:hanging="360"/>
      </w:pPr>
      <w:rPr>
        <w:rFonts w:hint="default"/>
      </w:rPr>
    </w:lvl>
  </w:abstractNum>
  <w:abstractNum w:abstractNumId="33">
    <w:nsid w:val="4C202486"/>
    <w:multiLevelType w:val="hybridMultilevel"/>
    <w:tmpl w:val="D57C6DFC"/>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4">
    <w:nsid w:val="4C203A4F"/>
    <w:multiLevelType w:val="hybridMultilevel"/>
    <w:tmpl w:val="4A46B12E"/>
    <w:lvl w:ilvl="0" w:tplc="04150017">
      <w:start w:val="1"/>
      <w:numFmt w:val="lowerLetter"/>
      <w:lvlText w:val="%1)"/>
      <w:lvlJc w:val="left"/>
      <w:pPr>
        <w:ind w:left="1284" w:hanging="360"/>
      </w:pPr>
    </w:lvl>
    <w:lvl w:ilvl="1" w:tplc="04150019">
      <w:start w:val="1"/>
      <w:numFmt w:val="lowerLetter"/>
      <w:lvlText w:val="%2."/>
      <w:lvlJc w:val="left"/>
      <w:pPr>
        <w:ind w:left="2004" w:hanging="360"/>
      </w:pPr>
    </w:lvl>
    <w:lvl w:ilvl="2" w:tplc="0415001B" w:tentative="1">
      <w:start w:val="1"/>
      <w:numFmt w:val="lowerRoman"/>
      <w:lvlText w:val="%3."/>
      <w:lvlJc w:val="right"/>
      <w:pPr>
        <w:ind w:left="2724" w:hanging="180"/>
      </w:pPr>
    </w:lvl>
    <w:lvl w:ilvl="3" w:tplc="0415000F" w:tentative="1">
      <w:start w:val="1"/>
      <w:numFmt w:val="decimal"/>
      <w:lvlText w:val="%4."/>
      <w:lvlJc w:val="left"/>
      <w:pPr>
        <w:ind w:left="3444" w:hanging="360"/>
      </w:pPr>
    </w:lvl>
    <w:lvl w:ilvl="4" w:tplc="04150019" w:tentative="1">
      <w:start w:val="1"/>
      <w:numFmt w:val="lowerLetter"/>
      <w:lvlText w:val="%5."/>
      <w:lvlJc w:val="left"/>
      <w:pPr>
        <w:ind w:left="4164" w:hanging="360"/>
      </w:pPr>
    </w:lvl>
    <w:lvl w:ilvl="5" w:tplc="0415001B" w:tentative="1">
      <w:start w:val="1"/>
      <w:numFmt w:val="lowerRoman"/>
      <w:lvlText w:val="%6."/>
      <w:lvlJc w:val="right"/>
      <w:pPr>
        <w:ind w:left="4884" w:hanging="180"/>
      </w:pPr>
    </w:lvl>
    <w:lvl w:ilvl="6" w:tplc="0415000F" w:tentative="1">
      <w:start w:val="1"/>
      <w:numFmt w:val="decimal"/>
      <w:lvlText w:val="%7."/>
      <w:lvlJc w:val="left"/>
      <w:pPr>
        <w:ind w:left="5604" w:hanging="360"/>
      </w:pPr>
    </w:lvl>
    <w:lvl w:ilvl="7" w:tplc="04150019" w:tentative="1">
      <w:start w:val="1"/>
      <w:numFmt w:val="lowerLetter"/>
      <w:lvlText w:val="%8."/>
      <w:lvlJc w:val="left"/>
      <w:pPr>
        <w:ind w:left="6324" w:hanging="360"/>
      </w:pPr>
    </w:lvl>
    <w:lvl w:ilvl="8" w:tplc="0415001B" w:tentative="1">
      <w:start w:val="1"/>
      <w:numFmt w:val="lowerRoman"/>
      <w:lvlText w:val="%9."/>
      <w:lvlJc w:val="right"/>
      <w:pPr>
        <w:ind w:left="7044" w:hanging="180"/>
      </w:pPr>
    </w:lvl>
  </w:abstractNum>
  <w:abstractNum w:abstractNumId="35">
    <w:nsid w:val="4D5E48C7"/>
    <w:multiLevelType w:val="hybridMultilevel"/>
    <w:tmpl w:val="59044952"/>
    <w:lvl w:ilvl="0" w:tplc="498CE32C">
      <w:start w:val="1"/>
      <w:numFmt w:val="decimal"/>
      <w:lvlText w:val="%1."/>
      <w:lvlJc w:val="left"/>
      <w:pPr>
        <w:ind w:left="360" w:hanging="360"/>
      </w:pPr>
      <w:rPr>
        <w:rFonts w:hint="default"/>
        <w:i w:val="0"/>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6">
    <w:nsid w:val="4DD4745B"/>
    <w:multiLevelType w:val="hybridMultilevel"/>
    <w:tmpl w:val="0EA67050"/>
    <w:lvl w:ilvl="0" w:tplc="AAD8B83E">
      <w:start w:val="5"/>
      <w:numFmt w:val="decimal"/>
      <w:lvlText w:val="%1."/>
      <w:lvlJc w:val="left"/>
      <w:pPr>
        <w:ind w:left="720" w:hanging="360"/>
      </w:pPr>
      <w:rPr>
        <w:rFonts w:hint="default"/>
        <w:b w:val="0"/>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7">
    <w:nsid w:val="4E990058"/>
    <w:multiLevelType w:val="hybridMultilevel"/>
    <w:tmpl w:val="C1E050D8"/>
    <w:lvl w:ilvl="0" w:tplc="B3961062">
      <w:start w:val="1"/>
      <w:numFmt w:val="decimal"/>
      <w:lvlText w:val="%1."/>
      <w:lvlJc w:val="left"/>
      <w:pPr>
        <w:ind w:left="720" w:hanging="360"/>
      </w:pPr>
      <w:rPr>
        <w:b w:val="0"/>
      </w:rPr>
    </w:lvl>
    <w:lvl w:ilvl="1" w:tplc="04150019">
      <w:start w:val="1"/>
      <w:numFmt w:val="lowerLetter"/>
      <w:lvlText w:val="%2."/>
      <w:lvlJc w:val="left"/>
      <w:pPr>
        <w:ind w:left="1440" w:hanging="360"/>
      </w:pPr>
    </w:lvl>
    <w:lvl w:ilvl="2" w:tplc="C748CBD2">
      <w:start w:val="1"/>
      <w:numFmt w:val="decimal"/>
      <w:lvlText w:val="%3."/>
      <w:lvlJc w:val="right"/>
      <w:pPr>
        <w:ind w:left="180" w:hanging="180"/>
      </w:pPr>
      <w:rPr>
        <w:rFonts w:ascii="Times New Roman" w:eastAsia="Times New Roman" w:hAnsi="Times New Roman" w:cs="Times New Roman" w:hint="default"/>
        <w:b w:val="0"/>
      </w:rPr>
    </w:lvl>
    <w:lvl w:ilvl="3" w:tplc="D1F069F8">
      <w:start w:val="1"/>
      <w:numFmt w:val="decimal"/>
      <w:lvlText w:val="%4)"/>
      <w:lvlJc w:val="left"/>
      <w:pPr>
        <w:ind w:left="2880" w:hanging="360"/>
      </w:pPr>
      <w:rPr>
        <w:rFonts w:hint="default"/>
        <w:b w:val="0"/>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nsid w:val="4F621AAA"/>
    <w:multiLevelType w:val="hybridMultilevel"/>
    <w:tmpl w:val="0846C7F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9">
    <w:nsid w:val="4FFF33FB"/>
    <w:multiLevelType w:val="hybridMultilevel"/>
    <w:tmpl w:val="9F642EBA"/>
    <w:lvl w:ilvl="0" w:tplc="498CE32C">
      <w:start w:val="1"/>
      <w:numFmt w:val="decimal"/>
      <w:lvlText w:val="%1."/>
      <w:lvlJc w:val="left"/>
      <w:pPr>
        <w:ind w:left="502" w:hanging="360"/>
      </w:pPr>
      <w:rPr>
        <w:rFonts w:hint="default"/>
        <w:i w:val="0"/>
      </w:rPr>
    </w:lvl>
    <w:lvl w:ilvl="1" w:tplc="04150019" w:tentative="1">
      <w:start w:val="1"/>
      <w:numFmt w:val="lowerLetter"/>
      <w:lvlText w:val="%2."/>
      <w:lvlJc w:val="left"/>
      <w:pPr>
        <w:ind w:left="1222" w:hanging="360"/>
      </w:pPr>
    </w:lvl>
    <w:lvl w:ilvl="2" w:tplc="0415001B" w:tentative="1">
      <w:start w:val="1"/>
      <w:numFmt w:val="lowerRoman"/>
      <w:lvlText w:val="%3."/>
      <w:lvlJc w:val="right"/>
      <w:pPr>
        <w:ind w:left="1942" w:hanging="180"/>
      </w:pPr>
    </w:lvl>
    <w:lvl w:ilvl="3" w:tplc="0415000F">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40">
    <w:nsid w:val="506D270B"/>
    <w:multiLevelType w:val="hybridMultilevel"/>
    <w:tmpl w:val="F7A29592"/>
    <w:lvl w:ilvl="0" w:tplc="275A2CD8">
      <w:start w:val="1"/>
      <w:numFmt w:val="ordinal"/>
      <w:lvlText w:val="%1"/>
      <w:lvlJc w:val="left"/>
      <w:pPr>
        <w:ind w:left="426" w:hanging="360"/>
      </w:pPr>
      <w:rPr>
        <w:rFonts w:hint="default"/>
        <w:b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1">
    <w:nsid w:val="50CC7687"/>
    <w:multiLevelType w:val="hybridMultilevel"/>
    <w:tmpl w:val="D79AB672"/>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2">
    <w:nsid w:val="544B0A80"/>
    <w:multiLevelType w:val="hybridMultilevel"/>
    <w:tmpl w:val="B2FACE1C"/>
    <w:lvl w:ilvl="0" w:tplc="04150011">
      <w:start w:val="1"/>
      <w:numFmt w:val="decimal"/>
      <w:lvlText w:val="%1)"/>
      <w:lvlJc w:val="left"/>
      <w:pPr>
        <w:ind w:left="720" w:hanging="360"/>
      </w:pPr>
      <w:rPr>
        <w:rFonts w:hint="default"/>
      </w:rPr>
    </w:lvl>
    <w:lvl w:ilvl="1" w:tplc="C59690F0">
      <w:start w:val="1"/>
      <w:numFmt w:val="decimal"/>
      <w:lvlText w:val="%2."/>
      <w:lvlJc w:val="left"/>
      <w:pPr>
        <w:ind w:left="1440" w:hanging="360"/>
      </w:pPr>
      <w:rPr>
        <w:rFonts w:eastAsia="Times New Roman" w:hint="default"/>
        <w:b w:val="0"/>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5D1834AA"/>
    <w:multiLevelType w:val="hybridMultilevel"/>
    <w:tmpl w:val="0E4CCDA4"/>
    <w:lvl w:ilvl="0" w:tplc="A3649B3A">
      <w:start w:val="1"/>
      <w:numFmt w:val="ordinal"/>
      <w:lvlText w:val="%1"/>
      <w:lvlJc w:val="left"/>
      <w:pPr>
        <w:ind w:left="360" w:hanging="360"/>
      </w:pPr>
      <w:rPr>
        <w:rFonts w:hint="default"/>
        <w:b w:val="0"/>
      </w:r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4">
    <w:nsid w:val="5DB23657"/>
    <w:multiLevelType w:val="hybridMultilevel"/>
    <w:tmpl w:val="6568C5CA"/>
    <w:lvl w:ilvl="0" w:tplc="DBBC606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nsid w:val="5F645CEC"/>
    <w:multiLevelType w:val="hybridMultilevel"/>
    <w:tmpl w:val="0D10A2BA"/>
    <w:lvl w:ilvl="0" w:tplc="04150017">
      <w:start w:val="1"/>
      <w:numFmt w:val="lowerLetter"/>
      <w:lvlText w:val="%1)"/>
      <w:lvlJc w:val="left"/>
      <w:pPr>
        <w:tabs>
          <w:tab w:val="num" w:pos="1134"/>
        </w:tabs>
        <w:ind w:left="1134" w:hanging="567"/>
      </w:pPr>
      <w:rPr>
        <w:rFonts w:hint="default"/>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46">
    <w:nsid w:val="60020270"/>
    <w:multiLevelType w:val="hybridMultilevel"/>
    <w:tmpl w:val="7D1883C6"/>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nsid w:val="602A06B1"/>
    <w:multiLevelType w:val="hybridMultilevel"/>
    <w:tmpl w:val="BD8E93F8"/>
    <w:lvl w:ilvl="0" w:tplc="0415000F">
      <w:start w:val="1"/>
      <w:numFmt w:val="decimal"/>
      <w:lvlText w:val="%1."/>
      <w:lvlJc w:val="left"/>
      <w:pPr>
        <w:ind w:left="360" w:hanging="360"/>
      </w:pPr>
    </w:lvl>
    <w:lvl w:ilvl="1" w:tplc="04150017">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8">
    <w:nsid w:val="606F524E"/>
    <w:multiLevelType w:val="hybridMultilevel"/>
    <w:tmpl w:val="49747AFE"/>
    <w:lvl w:ilvl="0" w:tplc="0415000F">
      <w:start w:val="1"/>
      <w:numFmt w:val="decimal"/>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9">
    <w:nsid w:val="623E233F"/>
    <w:multiLevelType w:val="hybridMultilevel"/>
    <w:tmpl w:val="71C4CBC8"/>
    <w:lvl w:ilvl="0" w:tplc="34307922">
      <w:start w:val="1"/>
      <w:numFmt w:val="decimal"/>
      <w:lvlText w:val="%1."/>
      <w:lvlJc w:val="left"/>
      <w:pPr>
        <w:tabs>
          <w:tab w:val="num" w:pos="360"/>
        </w:tabs>
        <w:ind w:left="360" w:hanging="360"/>
      </w:pPr>
      <w:rPr>
        <w:strike w:val="0"/>
        <w:vertAlign w:val="baseline"/>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50">
    <w:nsid w:val="626C0786"/>
    <w:multiLevelType w:val="hybridMultilevel"/>
    <w:tmpl w:val="1436CC52"/>
    <w:lvl w:ilvl="0" w:tplc="04150011">
      <w:start w:val="1"/>
      <w:numFmt w:val="decimal"/>
      <w:lvlText w:val="%1)"/>
      <w:lvlJc w:val="left"/>
      <w:pPr>
        <w:ind w:left="644" w:hanging="360"/>
      </w:pPr>
      <w:rPr>
        <w:rFonts w:hint="default"/>
      </w:rPr>
    </w:lvl>
    <w:lvl w:ilvl="1" w:tplc="04150019">
      <w:start w:val="1"/>
      <w:numFmt w:val="lowerLetter"/>
      <w:lvlText w:val="%2."/>
      <w:lvlJc w:val="left"/>
      <w:pPr>
        <w:ind w:left="1440" w:hanging="360"/>
      </w:pPr>
    </w:lvl>
    <w:lvl w:ilvl="2" w:tplc="04150017">
      <w:start w:val="1"/>
      <w:numFmt w:val="lowerLetter"/>
      <w:lvlText w:val="%3)"/>
      <w:lvlJc w:val="lef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1">
    <w:nsid w:val="62DC691A"/>
    <w:multiLevelType w:val="hybridMultilevel"/>
    <w:tmpl w:val="C6F05ADC"/>
    <w:lvl w:ilvl="0" w:tplc="778A7FE6">
      <w:start w:val="1"/>
      <w:numFmt w:val="decimal"/>
      <w:lvlText w:val="%1."/>
      <w:lvlJc w:val="left"/>
      <w:pPr>
        <w:tabs>
          <w:tab w:val="num" w:pos="567"/>
        </w:tabs>
        <w:ind w:left="567" w:hanging="567"/>
      </w:pPr>
      <w:rPr>
        <w:rFonts w:hint="default"/>
      </w:rPr>
    </w:lvl>
    <w:lvl w:ilvl="1" w:tplc="04150017">
      <w:start w:val="1"/>
      <w:numFmt w:val="lowerLetter"/>
      <w:lvlText w:val="%2)"/>
      <w:lvlJc w:val="left"/>
      <w:pPr>
        <w:tabs>
          <w:tab w:val="num" w:pos="1134"/>
        </w:tabs>
        <w:ind w:left="1134" w:hanging="567"/>
      </w:pPr>
      <w:rPr>
        <w:rFonts w:hint="default"/>
      </w:rPr>
    </w:lvl>
    <w:lvl w:ilvl="2" w:tplc="0415001B">
      <w:start w:val="1"/>
      <w:numFmt w:val="lowerRoman"/>
      <w:lvlText w:val="%3."/>
      <w:lvlJc w:val="right"/>
      <w:pPr>
        <w:tabs>
          <w:tab w:val="num" w:pos="2727"/>
        </w:tabs>
        <w:ind w:left="2727" w:hanging="180"/>
      </w:pPr>
    </w:lvl>
    <w:lvl w:ilvl="3" w:tplc="0415000F" w:tentative="1">
      <w:start w:val="1"/>
      <w:numFmt w:val="decimal"/>
      <w:lvlText w:val="%4."/>
      <w:lvlJc w:val="left"/>
      <w:pPr>
        <w:tabs>
          <w:tab w:val="num" w:pos="3447"/>
        </w:tabs>
        <w:ind w:left="3447" w:hanging="360"/>
      </w:pPr>
    </w:lvl>
    <w:lvl w:ilvl="4" w:tplc="04150019" w:tentative="1">
      <w:start w:val="1"/>
      <w:numFmt w:val="lowerLetter"/>
      <w:lvlText w:val="%5."/>
      <w:lvlJc w:val="left"/>
      <w:pPr>
        <w:tabs>
          <w:tab w:val="num" w:pos="4167"/>
        </w:tabs>
        <w:ind w:left="4167" w:hanging="360"/>
      </w:pPr>
    </w:lvl>
    <w:lvl w:ilvl="5" w:tplc="0415001B" w:tentative="1">
      <w:start w:val="1"/>
      <w:numFmt w:val="lowerRoman"/>
      <w:lvlText w:val="%6."/>
      <w:lvlJc w:val="right"/>
      <w:pPr>
        <w:tabs>
          <w:tab w:val="num" w:pos="4887"/>
        </w:tabs>
        <w:ind w:left="4887" w:hanging="180"/>
      </w:pPr>
    </w:lvl>
    <w:lvl w:ilvl="6" w:tplc="0415000F" w:tentative="1">
      <w:start w:val="1"/>
      <w:numFmt w:val="decimal"/>
      <w:lvlText w:val="%7."/>
      <w:lvlJc w:val="left"/>
      <w:pPr>
        <w:tabs>
          <w:tab w:val="num" w:pos="5607"/>
        </w:tabs>
        <w:ind w:left="5607" w:hanging="360"/>
      </w:pPr>
    </w:lvl>
    <w:lvl w:ilvl="7" w:tplc="04150019" w:tentative="1">
      <w:start w:val="1"/>
      <w:numFmt w:val="lowerLetter"/>
      <w:lvlText w:val="%8."/>
      <w:lvlJc w:val="left"/>
      <w:pPr>
        <w:tabs>
          <w:tab w:val="num" w:pos="6327"/>
        </w:tabs>
        <w:ind w:left="6327" w:hanging="360"/>
      </w:pPr>
    </w:lvl>
    <w:lvl w:ilvl="8" w:tplc="0415001B" w:tentative="1">
      <w:start w:val="1"/>
      <w:numFmt w:val="lowerRoman"/>
      <w:lvlText w:val="%9."/>
      <w:lvlJc w:val="right"/>
      <w:pPr>
        <w:tabs>
          <w:tab w:val="num" w:pos="7047"/>
        </w:tabs>
        <w:ind w:left="7047" w:hanging="180"/>
      </w:pPr>
    </w:lvl>
  </w:abstractNum>
  <w:abstractNum w:abstractNumId="52">
    <w:nsid w:val="64F72FE9"/>
    <w:multiLevelType w:val="hybridMultilevel"/>
    <w:tmpl w:val="861AF360"/>
    <w:lvl w:ilvl="0" w:tplc="CDB06970">
      <w:start w:val="1"/>
      <w:numFmt w:val="ordinal"/>
      <w:lvlText w:val="%1"/>
      <w:lvlJc w:val="left"/>
      <w:pPr>
        <w:ind w:left="426" w:hanging="360"/>
      </w:pPr>
      <w:rPr>
        <w:rFonts w:hint="default"/>
        <w:b w:val="0"/>
        <w:color w:val="auto"/>
      </w:rPr>
    </w:lvl>
    <w:lvl w:ilvl="1" w:tplc="04150011">
      <w:start w:val="1"/>
      <w:numFmt w:val="decimal"/>
      <w:lvlText w:val="%2)"/>
      <w:lvlJc w:val="left"/>
      <w:pPr>
        <w:ind w:left="1222" w:hanging="360"/>
      </w:pPr>
    </w:lvl>
    <w:lvl w:ilvl="2" w:tplc="0415001B" w:tentative="1">
      <w:start w:val="1"/>
      <w:numFmt w:val="lowerRoman"/>
      <w:lvlText w:val="%3."/>
      <w:lvlJc w:val="right"/>
      <w:pPr>
        <w:ind w:left="1942" w:hanging="180"/>
      </w:pPr>
    </w:lvl>
    <w:lvl w:ilvl="3" w:tplc="0415000F" w:tentative="1">
      <w:start w:val="1"/>
      <w:numFmt w:val="decimal"/>
      <w:lvlText w:val="%4."/>
      <w:lvlJc w:val="left"/>
      <w:pPr>
        <w:ind w:left="2662" w:hanging="360"/>
      </w:pPr>
    </w:lvl>
    <w:lvl w:ilvl="4" w:tplc="04150019" w:tentative="1">
      <w:start w:val="1"/>
      <w:numFmt w:val="lowerLetter"/>
      <w:lvlText w:val="%5."/>
      <w:lvlJc w:val="left"/>
      <w:pPr>
        <w:ind w:left="3382" w:hanging="360"/>
      </w:pPr>
    </w:lvl>
    <w:lvl w:ilvl="5" w:tplc="0415001B" w:tentative="1">
      <w:start w:val="1"/>
      <w:numFmt w:val="lowerRoman"/>
      <w:lvlText w:val="%6."/>
      <w:lvlJc w:val="right"/>
      <w:pPr>
        <w:ind w:left="4102" w:hanging="180"/>
      </w:pPr>
    </w:lvl>
    <w:lvl w:ilvl="6" w:tplc="0415000F" w:tentative="1">
      <w:start w:val="1"/>
      <w:numFmt w:val="decimal"/>
      <w:lvlText w:val="%7."/>
      <w:lvlJc w:val="left"/>
      <w:pPr>
        <w:ind w:left="4822" w:hanging="360"/>
      </w:pPr>
    </w:lvl>
    <w:lvl w:ilvl="7" w:tplc="04150019" w:tentative="1">
      <w:start w:val="1"/>
      <w:numFmt w:val="lowerLetter"/>
      <w:lvlText w:val="%8."/>
      <w:lvlJc w:val="left"/>
      <w:pPr>
        <w:ind w:left="5542" w:hanging="360"/>
      </w:pPr>
    </w:lvl>
    <w:lvl w:ilvl="8" w:tplc="0415001B" w:tentative="1">
      <w:start w:val="1"/>
      <w:numFmt w:val="lowerRoman"/>
      <w:lvlText w:val="%9."/>
      <w:lvlJc w:val="right"/>
      <w:pPr>
        <w:ind w:left="6262" w:hanging="180"/>
      </w:pPr>
    </w:lvl>
  </w:abstractNum>
  <w:abstractNum w:abstractNumId="53">
    <w:nsid w:val="67F85104"/>
    <w:multiLevelType w:val="hybridMultilevel"/>
    <w:tmpl w:val="AA34F616"/>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4">
    <w:nsid w:val="6F92088D"/>
    <w:multiLevelType w:val="hybridMultilevel"/>
    <w:tmpl w:val="33521E76"/>
    <w:lvl w:ilvl="0" w:tplc="0415000F">
      <w:start w:val="1"/>
      <w:numFmt w:val="decimal"/>
      <w:lvlText w:val="%1."/>
      <w:lvlJc w:val="left"/>
      <w:pPr>
        <w:ind w:left="720" w:hanging="360"/>
      </w:pPr>
    </w:lvl>
    <w:lvl w:ilvl="1" w:tplc="EC787FF0">
      <w:start w:val="1"/>
      <w:numFmt w:val="decimal"/>
      <w:lvlText w:val="%2)"/>
      <w:lvlJc w:val="left"/>
      <w:pPr>
        <w:ind w:left="1440" w:hanging="360"/>
      </w:pPr>
      <w:rPr>
        <w:rFonts w:hint="default"/>
      </w:rPr>
    </w:lvl>
    <w:lvl w:ilvl="2" w:tplc="0415001B">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5">
    <w:nsid w:val="6FF130F3"/>
    <w:multiLevelType w:val="hybridMultilevel"/>
    <w:tmpl w:val="5442DAD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nsid w:val="73E02988"/>
    <w:multiLevelType w:val="hybridMultilevel"/>
    <w:tmpl w:val="23D4CF5C"/>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nsid w:val="74A70A50"/>
    <w:multiLevelType w:val="hybridMultilevel"/>
    <w:tmpl w:val="4754AE6E"/>
    <w:lvl w:ilvl="0" w:tplc="0415000F">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D72AFAB2">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8">
    <w:nsid w:val="74F23BE4"/>
    <w:multiLevelType w:val="hybridMultilevel"/>
    <w:tmpl w:val="4C8E3ED4"/>
    <w:lvl w:ilvl="0" w:tplc="D8BAE4C2">
      <w:start w:val="1"/>
      <w:numFmt w:val="decimal"/>
      <w:lvlText w:val="%1."/>
      <w:lvlJc w:val="left"/>
      <w:pPr>
        <w:ind w:left="720" w:hanging="360"/>
      </w:pPr>
      <w:rPr>
        <w:b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9">
    <w:nsid w:val="75CD1D55"/>
    <w:multiLevelType w:val="hybridMultilevel"/>
    <w:tmpl w:val="11F06DD2"/>
    <w:lvl w:ilvl="0" w:tplc="0FFEDC38">
      <w:start w:val="17"/>
      <w:numFmt w:val="upperRoman"/>
      <w:lvlText w:val="%1."/>
      <w:lvlJc w:val="right"/>
      <w:pPr>
        <w:ind w:left="428" w:hanging="360"/>
      </w:pPr>
      <w:rPr>
        <w:rFonts w:hint="default"/>
      </w:rPr>
    </w:lvl>
    <w:lvl w:ilvl="1" w:tplc="1F8CA0CA">
      <w:start w:val="1"/>
      <w:numFmt w:val="decimal"/>
      <w:lvlText w:val="%2."/>
      <w:lvlJc w:val="left"/>
      <w:pPr>
        <w:ind w:left="1148" w:hanging="360"/>
      </w:pPr>
      <w:rPr>
        <w:rFonts w:hint="default"/>
      </w:rPr>
    </w:lvl>
    <w:lvl w:ilvl="2" w:tplc="0415001B" w:tentative="1">
      <w:start w:val="1"/>
      <w:numFmt w:val="lowerRoman"/>
      <w:lvlText w:val="%3."/>
      <w:lvlJc w:val="right"/>
      <w:pPr>
        <w:ind w:left="1868" w:hanging="180"/>
      </w:pPr>
    </w:lvl>
    <w:lvl w:ilvl="3" w:tplc="0415000F" w:tentative="1">
      <w:start w:val="1"/>
      <w:numFmt w:val="decimal"/>
      <w:lvlText w:val="%4."/>
      <w:lvlJc w:val="left"/>
      <w:pPr>
        <w:ind w:left="2588" w:hanging="360"/>
      </w:pPr>
    </w:lvl>
    <w:lvl w:ilvl="4" w:tplc="04150019" w:tentative="1">
      <w:start w:val="1"/>
      <w:numFmt w:val="lowerLetter"/>
      <w:lvlText w:val="%5."/>
      <w:lvlJc w:val="left"/>
      <w:pPr>
        <w:ind w:left="3308" w:hanging="360"/>
      </w:pPr>
    </w:lvl>
    <w:lvl w:ilvl="5" w:tplc="0415001B" w:tentative="1">
      <w:start w:val="1"/>
      <w:numFmt w:val="lowerRoman"/>
      <w:lvlText w:val="%6."/>
      <w:lvlJc w:val="right"/>
      <w:pPr>
        <w:ind w:left="4028" w:hanging="180"/>
      </w:pPr>
    </w:lvl>
    <w:lvl w:ilvl="6" w:tplc="0415000F" w:tentative="1">
      <w:start w:val="1"/>
      <w:numFmt w:val="decimal"/>
      <w:lvlText w:val="%7."/>
      <w:lvlJc w:val="left"/>
      <w:pPr>
        <w:ind w:left="4748" w:hanging="360"/>
      </w:pPr>
    </w:lvl>
    <w:lvl w:ilvl="7" w:tplc="04150019" w:tentative="1">
      <w:start w:val="1"/>
      <w:numFmt w:val="lowerLetter"/>
      <w:lvlText w:val="%8."/>
      <w:lvlJc w:val="left"/>
      <w:pPr>
        <w:ind w:left="5468" w:hanging="360"/>
      </w:pPr>
    </w:lvl>
    <w:lvl w:ilvl="8" w:tplc="0415001B" w:tentative="1">
      <w:start w:val="1"/>
      <w:numFmt w:val="lowerRoman"/>
      <w:lvlText w:val="%9."/>
      <w:lvlJc w:val="right"/>
      <w:pPr>
        <w:ind w:left="6188" w:hanging="180"/>
      </w:pPr>
    </w:lvl>
  </w:abstractNum>
  <w:abstractNum w:abstractNumId="60">
    <w:nsid w:val="773916C2"/>
    <w:multiLevelType w:val="hybridMultilevel"/>
    <w:tmpl w:val="4DD202A0"/>
    <w:lvl w:ilvl="0" w:tplc="04150011">
      <w:start w:val="1"/>
      <w:numFmt w:val="decimal"/>
      <w:lvlText w:val="%1)"/>
      <w:lvlJc w:val="left"/>
      <w:pPr>
        <w:ind w:left="1004" w:hanging="360"/>
      </w:pPr>
    </w:lvl>
    <w:lvl w:ilvl="1" w:tplc="353A3B88">
      <w:start w:val="1"/>
      <w:numFmt w:val="decimal"/>
      <w:lvlText w:val="%2)"/>
      <w:lvlJc w:val="left"/>
      <w:pPr>
        <w:ind w:left="1724" w:hanging="360"/>
      </w:pPr>
      <w:rPr>
        <w:rFonts w:ascii="Tahoma" w:eastAsia="Times New Roman" w:hAnsi="Tahoma" w:cs="Tahoma"/>
      </w:r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61">
    <w:nsid w:val="79877680"/>
    <w:multiLevelType w:val="hybridMultilevel"/>
    <w:tmpl w:val="DD48A1D8"/>
    <w:lvl w:ilvl="0" w:tplc="1F8CA0CA">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2">
    <w:nsid w:val="7BF36E60"/>
    <w:multiLevelType w:val="hybridMultilevel"/>
    <w:tmpl w:val="75D0523C"/>
    <w:lvl w:ilvl="0" w:tplc="892E2044">
      <w:start w:val="1"/>
      <w:numFmt w:val="decimal"/>
      <w:lvlText w:val="%1."/>
      <w:lvlJc w:val="left"/>
      <w:pPr>
        <w:ind w:left="720" w:hanging="360"/>
      </w:pPr>
      <w:rPr>
        <w:b w:val="0"/>
        <w:color w:val="auto"/>
      </w:rPr>
    </w:lvl>
    <w:lvl w:ilvl="1" w:tplc="5438602E">
      <w:start w:val="1"/>
      <w:numFmt w:val="decimal"/>
      <w:lvlText w:val="%2)"/>
      <w:lvlJc w:val="left"/>
      <w:pPr>
        <w:ind w:left="1440" w:hanging="360"/>
      </w:pPr>
      <w:rPr>
        <w:b w:val="0"/>
        <w:color w:val="auto"/>
      </w:rPr>
    </w:lvl>
    <w:lvl w:ilvl="2" w:tplc="04150017">
      <w:start w:val="1"/>
      <w:numFmt w:val="lowerLetter"/>
      <w:lvlText w:val="%3)"/>
      <w:lvlJc w:val="left"/>
      <w:pPr>
        <w:ind w:left="2160" w:hanging="180"/>
      </w:pPr>
      <w:rPr>
        <w:rFonts w:hint="default"/>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3">
    <w:nsid w:val="7C1A3D88"/>
    <w:multiLevelType w:val="hybridMultilevel"/>
    <w:tmpl w:val="8DE2A84A"/>
    <w:lvl w:ilvl="0" w:tplc="B93A7BCE">
      <w:start w:val="1"/>
      <w:numFmt w:val="decimal"/>
      <w:lvlText w:val="%1."/>
      <w:lvlJc w:val="left"/>
      <w:pPr>
        <w:ind w:left="360" w:hanging="360"/>
      </w:pPr>
      <w:rPr>
        <w:rFonts w:hint="default"/>
        <w:b w:val="0"/>
      </w:rPr>
    </w:lvl>
    <w:lvl w:ilvl="1" w:tplc="04150019">
      <w:start w:val="1"/>
      <w:numFmt w:val="lowerLetter"/>
      <w:lvlText w:val="%2."/>
      <w:lvlJc w:val="left"/>
      <w:pPr>
        <w:ind w:left="1156" w:hanging="360"/>
      </w:pPr>
    </w:lvl>
    <w:lvl w:ilvl="2" w:tplc="0415001B" w:tentative="1">
      <w:start w:val="1"/>
      <w:numFmt w:val="lowerRoman"/>
      <w:lvlText w:val="%3."/>
      <w:lvlJc w:val="right"/>
      <w:pPr>
        <w:ind w:left="1876" w:hanging="180"/>
      </w:pPr>
    </w:lvl>
    <w:lvl w:ilvl="3" w:tplc="0415000F" w:tentative="1">
      <w:start w:val="1"/>
      <w:numFmt w:val="decimal"/>
      <w:lvlText w:val="%4."/>
      <w:lvlJc w:val="left"/>
      <w:pPr>
        <w:ind w:left="2596" w:hanging="360"/>
      </w:pPr>
    </w:lvl>
    <w:lvl w:ilvl="4" w:tplc="04150019" w:tentative="1">
      <w:start w:val="1"/>
      <w:numFmt w:val="lowerLetter"/>
      <w:lvlText w:val="%5."/>
      <w:lvlJc w:val="left"/>
      <w:pPr>
        <w:ind w:left="3316" w:hanging="360"/>
      </w:pPr>
    </w:lvl>
    <w:lvl w:ilvl="5" w:tplc="0415001B" w:tentative="1">
      <w:start w:val="1"/>
      <w:numFmt w:val="lowerRoman"/>
      <w:lvlText w:val="%6."/>
      <w:lvlJc w:val="right"/>
      <w:pPr>
        <w:ind w:left="4036" w:hanging="180"/>
      </w:pPr>
    </w:lvl>
    <w:lvl w:ilvl="6" w:tplc="0415000F" w:tentative="1">
      <w:start w:val="1"/>
      <w:numFmt w:val="decimal"/>
      <w:lvlText w:val="%7."/>
      <w:lvlJc w:val="left"/>
      <w:pPr>
        <w:ind w:left="4756" w:hanging="360"/>
      </w:pPr>
    </w:lvl>
    <w:lvl w:ilvl="7" w:tplc="04150019" w:tentative="1">
      <w:start w:val="1"/>
      <w:numFmt w:val="lowerLetter"/>
      <w:lvlText w:val="%8."/>
      <w:lvlJc w:val="left"/>
      <w:pPr>
        <w:ind w:left="5476" w:hanging="360"/>
      </w:pPr>
    </w:lvl>
    <w:lvl w:ilvl="8" w:tplc="0415001B" w:tentative="1">
      <w:start w:val="1"/>
      <w:numFmt w:val="lowerRoman"/>
      <w:lvlText w:val="%9."/>
      <w:lvlJc w:val="right"/>
      <w:pPr>
        <w:ind w:left="6196" w:hanging="180"/>
      </w:pPr>
    </w:lvl>
  </w:abstractNum>
  <w:num w:numId="1">
    <w:abstractNumId w:val="26"/>
  </w:num>
  <w:num w:numId="2">
    <w:abstractNumId w:val="20"/>
  </w:num>
  <w:num w:numId="3">
    <w:abstractNumId w:val="17"/>
  </w:num>
  <w:num w:numId="4">
    <w:abstractNumId w:val="7"/>
  </w:num>
  <w:num w:numId="5">
    <w:abstractNumId w:val="62"/>
  </w:num>
  <w:num w:numId="6">
    <w:abstractNumId w:val="10"/>
  </w:num>
  <w:num w:numId="7">
    <w:abstractNumId w:val="3"/>
  </w:num>
  <w:num w:numId="8">
    <w:abstractNumId w:val="6"/>
  </w:num>
  <w:num w:numId="9">
    <w:abstractNumId w:val="63"/>
  </w:num>
  <w:num w:numId="10">
    <w:abstractNumId w:val="0"/>
  </w:num>
  <w:num w:numId="11">
    <w:abstractNumId w:val="11"/>
  </w:num>
  <w:num w:numId="12">
    <w:abstractNumId w:val="61"/>
  </w:num>
  <w:num w:numId="13">
    <w:abstractNumId w:val="59"/>
  </w:num>
  <w:num w:numId="14">
    <w:abstractNumId w:val="9"/>
  </w:num>
  <w:num w:numId="15">
    <w:abstractNumId w:val="52"/>
  </w:num>
  <w:num w:numId="16">
    <w:abstractNumId w:val="40"/>
  </w:num>
  <w:num w:numId="17">
    <w:abstractNumId w:val="15"/>
  </w:num>
  <w:num w:numId="18">
    <w:abstractNumId w:val="29"/>
  </w:num>
  <w:num w:numId="19">
    <w:abstractNumId w:val="45"/>
  </w:num>
  <w:num w:numId="20">
    <w:abstractNumId w:val="8"/>
  </w:num>
  <w:num w:numId="21">
    <w:abstractNumId w:val="21"/>
  </w:num>
  <w:num w:numId="22">
    <w:abstractNumId w:val="28"/>
  </w:num>
  <w:num w:numId="23">
    <w:abstractNumId w:val="47"/>
  </w:num>
  <w:num w:numId="24">
    <w:abstractNumId w:val="43"/>
  </w:num>
  <w:num w:numId="25">
    <w:abstractNumId w:val="24"/>
  </w:num>
  <w:num w:numId="26">
    <w:abstractNumId w:val="1"/>
  </w:num>
  <w:num w:numId="27">
    <w:abstractNumId w:val="34"/>
  </w:num>
  <w:num w:numId="28">
    <w:abstractNumId w:val="48"/>
  </w:num>
  <w:num w:numId="29">
    <w:abstractNumId w:val="31"/>
  </w:num>
  <w:num w:numId="30">
    <w:abstractNumId w:val="56"/>
  </w:num>
  <w:num w:numId="31">
    <w:abstractNumId w:val="27"/>
  </w:num>
  <w:num w:numId="32">
    <w:abstractNumId w:val="58"/>
  </w:num>
  <w:num w:numId="33">
    <w:abstractNumId w:val="13"/>
  </w:num>
  <w:num w:numId="34">
    <w:abstractNumId w:val="16"/>
  </w:num>
  <w:num w:numId="35">
    <w:abstractNumId w:val="50"/>
  </w:num>
  <w:num w:numId="36">
    <w:abstractNumId w:val="42"/>
  </w:num>
  <w:num w:numId="37">
    <w:abstractNumId w:val="18"/>
  </w:num>
  <w:num w:numId="38">
    <w:abstractNumId w:val="37"/>
  </w:num>
  <w:num w:numId="39">
    <w:abstractNumId w:val="30"/>
  </w:num>
  <w:num w:numId="40">
    <w:abstractNumId w:val="41"/>
  </w:num>
  <w:num w:numId="41">
    <w:abstractNumId w:val="53"/>
  </w:num>
  <w:num w:numId="42">
    <w:abstractNumId w:val="14"/>
  </w:num>
  <w:num w:numId="43">
    <w:abstractNumId w:val="33"/>
  </w:num>
  <w:num w:numId="44">
    <w:abstractNumId w:val="46"/>
  </w:num>
  <w:num w:numId="45">
    <w:abstractNumId w:val="19"/>
  </w:num>
  <w:num w:numId="46">
    <w:abstractNumId w:val="60"/>
  </w:num>
  <w:num w:numId="47">
    <w:abstractNumId w:val="57"/>
  </w:num>
  <w:num w:numId="48">
    <w:abstractNumId w:val="54"/>
  </w:num>
  <w:num w:numId="49">
    <w:abstractNumId w:val="4"/>
  </w:num>
  <w:num w:numId="50">
    <w:abstractNumId w:val="32"/>
    <w:lvlOverride w:ilvl="0">
      <w:startOverride w:val="1"/>
    </w:lvlOverride>
  </w:num>
  <w:num w:numId="51">
    <w:abstractNumId w:val="38"/>
  </w:num>
  <w:num w:numId="52">
    <w:abstractNumId w:val="2"/>
  </w:num>
  <w:num w:numId="53">
    <w:abstractNumId w:val="25"/>
  </w:num>
  <w:num w:numId="54">
    <w:abstractNumId w:val="44"/>
  </w:num>
  <w:num w:numId="55">
    <w:abstractNumId w:val="23"/>
  </w:num>
  <w:num w:numId="56">
    <w:abstractNumId w:val="12"/>
  </w:num>
  <w:num w:numId="57">
    <w:abstractNumId w:val="22"/>
  </w:num>
  <w:num w:numId="58">
    <w:abstractNumId w:val="55"/>
  </w:num>
  <w:num w:numId="59">
    <w:abstractNumId w:val="39"/>
  </w:num>
  <w:num w:numId="60">
    <w:abstractNumId w:val="51"/>
  </w:num>
  <w:num w:numId="61">
    <w:abstractNumId w:val="49"/>
  </w:num>
  <w:num w:numId="62">
    <w:abstractNumId w:val="35"/>
  </w:num>
  <w:num w:numId="63">
    <w:abstractNumId w:val="5"/>
  </w:num>
  <w:num w:numId="64">
    <w:abstractNumId w:val="36"/>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F0693"/>
    <w:rsid w:val="00001EBD"/>
    <w:rsid w:val="0000219F"/>
    <w:rsid w:val="00002601"/>
    <w:rsid w:val="0000275D"/>
    <w:rsid w:val="00003522"/>
    <w:rsid w:val="00004A0D"/>
    <w:rsid w:val="00004E02"/>
    <w:rsid w:val="00005D2F"/>
    <w:rsid w:val="000062FD"/>
    <w:rsid w:val="00006832"/>
    <w:rsid w:val="00006B92"/>
    <w:rsid w:val="00006FDC"/>
    <w:rsid w:val="00007C11"/>
    <w:rsid w:val="00007C50"/>
    <w:rsid w:val="000101DD"/>
    <w:rsid w:val="000120C3"/>
    <w:rsid w:val="00012326"/>
    <w:rsid w:val="000126AE"/>
    <w:rsid w:val="00013922"/>
    <w:rsid w:val="00013E48"/>
    <w:rsid w:val="000141FD"/>
    <w:rsid w:val="00014337"/>
    <w:rsid w:val="000145DA"/>
    <w:rsid w:val="00015453"/>
    <w:rsid w:val="000158F6"/>
    <w:rsid w:val="00015A8F"/>
    <w:rsid w:val="00015D63"/>
    <w:rsid w:val="00016976"/>
    <w:rsid w:val="0001736B"/>
    <w:rsid w:val="000177D6"/>
    <w:rsid w:val="00017980"/>
    <w:rsid w:val="000218F4"/>
    <w:rsid w:val="00023A93"/>
    <w:rsid w:val="00026C71"/>
    <w:rsid w:val="0003132F"/>
    <w:rsid w:val="00031576"/>
    <w:rsid w:val="000323A0"/>
    <w:rsid w:val="00034043"/>
    <w:rsid w:val="000344C4"/>
    <w:rsid w:val="000344FB"/>
    <w:rsid w:val="000349C0"/>
    <w:rsid w:val="00034FC9"/>
    <w:rsid w:val="00035273"/>
    <w:rsid w:val="00035C33"/>
    <w:rsid w:val="0003790E"/>
    <w:rsid w:val="00037CF5"/>
    <w:rsid w:val="00041EBC"/>
    <w:rsid w:val="00042180"/>
    <w:rsid w:val="00042B44"/>
    <w:rsid w:val="00042B9D"/>
    <w:rsid w:val="000436B8"/>
    <w:rsid w:val="00043CCC"/>
    <w:rsid w:val="00044E12"/>
    <w:rsid w:val="00045E05"/>
    <w:rsid w:val="0004720B"/>
    <w:rsid w:val="000477F9"/>
    <w:rsid w:val="00047816"/>
    <w:rsid w:val="00050232"/>
    <w:rsid w:val="00050665"/>
    <w:rsid w:val="00050BF8"/>
    <w:rsid w:val="00051131"/>
    <w:rsid w:val="00052B9D"/>
    <w:rsid w:val="00053510"/>
    <w:rsid w:val="00053DF0"/>
    <w:rsid w:val="00053E6C"/>
    <w:rsid w:val="0005493E"/>
    <w:rsid w:val="00055E8D"/>
    <w:rsid w:val="000561FC"/>
    <w:rsid w:val="00057035"/>
    <w:rsid w:val="000611A5"/>
    <w:rsid w:val="00061A14"/>
    <w:rsid w:val="00062D78"/>
    <w:rsid w:val="00063848"/>
    <w:rsid w:val="00064484"/>
    <w:rsid w:val="000658EC"/>
    <w:rsid w:val="00065D76"/>
    <w:rsid w:val="000662F6"/>
    <w:rsid w:val="0006706A"/>
    <w:rsid w:val="00067B4A"/>
    <w:rsid w:val="00070102"/>
    <w:rsid w:val="000701E9"/>
    <w:rsid w:val="00070564"/>
    <w:rsid w:val="000706A0"/>
    <w:rsid w:val="0007195D"/>
    <w:rsid w:val="00071F38"/>
    <w:rsid w:val="000729B1"/>
    <w:rsid w:val="000732F3"/>
    <w:rsid w:val="00073D78"/>
    <w:rsid w:val="00074A9A"/>
    <w:rsid w:val="00075CA7"/>
    <w:rsid w:val="00075DB9"/>
    <w:rsid w:val="00076AF4"/>
    <w:rsid w:val="000778E1"/>
    <w:rsid w:val="00077C39"/>
    <w:rsid w:val="000801EE"/>
    <w:rsid w:val="000818A8"/>
    <w:rsid w:val="000819E0"/>
    <w:rsid w:val="00082155"/>
    <w:rsid w:val="00082739"/>
    <w:rsid w:val="000827C2"/>
    <w:rsid w:val="000829D7"/>
    <w:rsid w:val="00082F0E"/>
    <w:rsid w:val="0008369E"/>
    <w:rsid w:val="00085A07"/>
    <w:rsid w:val="00085C90"/>
    <w:rsid w:val="000876F1"/>
    <w:rsid w:val="00087E7A"/>
    <w:rsid w:val="00090CF3"/>
    <w:rsid w:val="00091418"/>
    <w:rsid w:val="000917F8"/>
    <w:rsid w:val="00091B17"/>
    <w:rsid w:val="00091EF3"/>
    <w:rsid w:val="0009214C"/>
    <w:rsid w:val="000948BD"/>
    <w:rsid w:val="00094921"/>
    <w:rsid w:val="00094AA6"/>
    <w:rsid w:val="00095B68"/>
    <w:rsid w:val="00095CA0"/>
    <w:rsid w:val="000969A4"/>
    <w:rsid w:val="000974CD"/>
    <w:rsid w:val="00097FFB"/>
    <w:rsid w:val="000A0869"/>
    <w:rsid w:val="000A1B3D"/>
    <w:rsid w:val="000A24E3"/>
    <w:rsid w:val="000A3A36"/>
    <w:rsid w:val="000A3ABD"/>
    <w:rsid w:val="000A43C5"/>
    <w:rsid w:val="000A7386"/>
    <w:rsid w:val="000A7BF9"/>
    <w:rsid w:val="000A7E3C"/>
    <w:rsid w:val="000B2887"/>
    <w:rsid w:val="000B2D44"/>
    <w:rsid w:val="000B30FB"/>
    <w:rsid w:val="000B3CBD"/>
    <w:rsid w:val="000B3ECD"/>
    <w:rsid w:val="000B4624"/>
    <w:rsid w:val="000B60FC"/>
    <w:rsid w:val="000B6398"/>
    <w:rsid w:val="000B67BC"/>
    <w:rsid w:val="000B71CC"/>
    <w:rsid w:val="000B7816"/>
    <w:rsid w:val="000C0620"/>
    <w:rsid w:val="000C32A2"/>
    <w:rsid w:val="000C334F"/>
    <w:rsid w:val="000C372F"/>
    <w:rsid w:val="000C38DE"/>
    <w:rsid w:val="000C3BC7"/>
    <w:rsid w:val="000C3BFC"/>
    <w:rsid w:val="000C447F"/>
    <w:rsid w:val="000C4C34"/>
    <w:rsid w:val="000C5807"/>
    <w:rsid w:val="000C74D6"/>
    <w:rsid w:val="000D02BB"/>
    <w:rsid w:val="000D04CB"/>
    <w:rsid w:val="000D0947"/>
    <w:rsid w:val="000D0DAC"/>
    <w:rsid w:val="000D19BA"/>
    <w:rsid w:val="000D19DE"/>
    <w:rsid w:val="000D19F6"/>
    <w:rsid w:val="000D1DD1"/>
    <w:rsid w:val="000D1EC7"/>
    <w:rsid w:val="000D408B"/>
    <w:rsid w:val="000D4221"/>
    <w:rsid w:val="000D4338"/>
    <w:rsid w:val="000D4A55"/>
    <w:rsid w:val="000D5148"/>
    <w:rsid w:val="000D549B"/>
    <w:rsid w:val="000D564E"/>
    <w:rsid w:val="000D62BD"/>
    <w:rsid w:val="000D6AC3"/>
    <w:rsid w:val="000D7EB4"/>
    <w:rsid w:val="000E00D1"/>
    <w:rsid w:val="000E0B5A"/>
    <w:rsid w:val="000E105B"/>
    <w:rsid w:val="000E1278"/>
    <w:rsid w:val="000E1B55"/>
    <w:rsid w:val="000E1F45"/>
    <w:rsid w:val="000E2D19"/>
    <w:rsid w:val="000E4430"/>
    <w:rsid w:val="000E45F0"/>
    <w:rsid w:val="000E4779"/>
    <w:rsid w:val="000E53B8"/>
    <w:rsid w:val="000E59C0"/>
    <w:rsid w:val="000E6A1A"/>
    <w:rsid w:val="000E7099"/>
    <w:rsid w:val="000E712A"/>
    <w:rsid w:val="000E7401"/>
    <w:rsid w:val="000F02CD"/>
    <w:rsid w:val="000F10F5"/>
    <w:rsid w:val="000F1D8E"/>
    <w:rsid w:val="000F259C"/>
    <w:rsid w:val="000F3856"/>
    <w:rsid w:val="000F3B77"/>
    <w:rsid w:val="000F3D84"/>
    <w:rsid w:val="000F3E06"/>
    <w:rsid w:val="000F773B"/>
    <w:rsid w:val="000F794C"/>
    <w:rsid w:val="00100522"/>
    <w:rsid w:val="00101BE5"/>
    <w:rsid w:val="0010206C"/>
    <w:rsid w:val="001028A3"/>
    <w:rsid w:val="0010291D"/>
    <w:rsid w:val="00103211"/>
    <w:rsid w:val="00103513"/>
    <w:rsid w:val="00103A58"/>
    <w:rsid w:val="00105C13"/>
    <w:rsid w:val="00106893"/>
    <w:rsid w:val="001070CA"/>
    <w:rsid w:val="001070DD"/>
    <w:rsid w:val="00110389"/>
    <w:rsid w:val="00110ECF"/>
    <w:rsid w:val="001115B3"/>
    <w:rsid w:val="00111E80"/>
    <w:rsid w:val="001125E4"/>
    <w:rsid w:val="001134C5"/>
    <w:rsid w:val="00115126"/>
    <w:rsid w:val="001172EE"/>
    <w:rsid w:val="001216B4"/>
    <w:rsid w:val="00121A51"/>
    <w:rsid w:val="00121BEB"/>
    <w:rsid w:val="00121E36"/>
    <w:rsid w:val="001230F0"/>
    <w:rsid w:val="00123733"/>
    <w:rsid w:val="0012375B"/>
    <w:rsid w:val="001237C9"/>
    <w:rsid w:val="00124121"/>
    <w:rsid w:val="00124130"/>
    <w:rsid w:val="00124387"/>
    <w:rsid w:val="0012446C"/>
    <w:rsid w:val="00124528"/>
    <w:rsid w:val="001257BC"/>
    <w:rsid w:val="00125DA9"/>
    <w:rsid w:val="00127435"/>
    <w:rsid w:val="001306EF"/>
    <w:rsid w:val="00130894"/>
    <w:rsid w:val="00130DD9"/>
    <w:rsid w:val="0013195B"/>
    <w:rsid w:val="00131F3C"/>
    <w:rsid w:val="00132CB7"/>
    <w:rsid w:val="001338A6"/>
    <w:rsid w:val="0013471F"/>
    <w:rsid w:val="00134EA6"/>
    <w:rsid w:val="00134F9F"/>
    <w:rsid w:val="00135416"/>
    <w:rsid w:val="00135450"/>
    <w:rsid w:val="001357B9"/>
    <w:rsid w:val="00135FA7"/>
    <w:rsid w:val="00136A0D"/>
    <w:rsid w:val="00136D72"/>
    <w:rsid w:val="00137B5C"/>
    <w:rsid w:val="00140105"/>
    <w:rsid w:val="0014059C"/>
    <w:rsid w:val="001418B1"/>
    <w:rsid w:val="0014363D"/>
    <w:rsid w:val="001443DB"/>
    <w:rsid w:val="001446C4"/>
    <w:rsid w:val="00144735"/>
    <w:rsid w:val="0014577C"/>
    <w:rsid w:val="00145F11"/>
    <w:rsid w:val="001461CF"/>
    <w:rsid w:val="00146B1B"/>
    <w:rsid w:val="001518B9"/>
    <w:rsid w:val="00151994"/>
    <w:rsid w:val="00151D56"/>
    <w:rsid w:val="001527B4"/>
    <w:rsid w:val="00152902"/>
    <w:rsid w:val="00155C27"/>
    <w:rsid w:val="00156220"/>
    <w:rsid w:val="00156EBD"/>
    <w:rsid w:val="00157543"/>
    <w:rsid w:val="00157627"/>
    <w:rsid w:val="00157BCE"/>
    <w:rsid w:val="00160111"/>
    <w:rsid w:val="00160225"/>
    <w:rsid w:val="001607BA"/>
    <w:rsid w:val="00160966"/>
    <w:rsid w:val="00161F76"/>
    <w:rsid w:val="00161FFD"/>
    <w:rsid w:val="00165ED7"/>
    <w:rsid w:val="0016714E"/>
    <w:rsid w:val="00167C64"/>
    <w:rsid w:val="00170206"/>
    <w:rsid w:val="00171EBA"/>
    <w:rsid w:val="001745D1"/>
    <w:rsid w:val="00175476"/>
    <w:rsid w:val="00176276"/>
    <w:rsid w:val="00176B27"/>
    <w:rsid w:val="00177C7B"/>
    <w:rsid w:val="00177D83"/>
    <w:rsid w:val="00180944"/>
    <w:rsid w:val="00180AD4"/>
    <w:rsid w:val="001818B5"/>
    <w:rsid w:val="00183131"/>
    <w:rsid w:val="00183AE6"/>
    <w:rsid w:val="00184D05"/>
    <w:rsid w:val="00184F03"/>
    <w:rsid w:val="001865EB"/>
    <w:rsid w:val="00186616"/>
    <w:rsid w:val="001905B0"/>
    <w:rsid w:val="00191492"/>
    <w:rsid w:val="00191CDB"/>
    <w:rsid w:val="0019208B"/>
    <w:rsid w:val="00193D6A"/>
    <w:rsid w:val="0019432C"/>
    <w:rsid w:val="001949A6"/>
    <w:rsid w:val="00195569"/>
    <w:rsid w:val="00195630"/>
    <w:rsid w:val="00196E39"/>
    <w:rsid w:val="001970F4"/>
    <w:rsid w:val="0019716B"/>
    <w:rsid w:val="001972CA"/>
    <w:rsid w:val="00197DC5"/>
    <w:rsid w:val="001A07C1"/>
    <w:rsid w:val="001A0B59"/>
    <w:rsid w:val="001A0DA1"/>
    <w:rsid w:val="001A2E30"/>
    <w:rsid w:val="001A32B2"/>
    <w:rsid w:val="001A43A4"/>
    <w:rsid w:val="001A4BAF"/>
    <w:rsid w:val="001A5647"/>
    <w:rsid w:val="001A65CB"/>
    <w:rsid w:val="001A6D51"/>
    <w:rsid w:val="001A70A8"/>
    <w:rsid w:val="001A7554"/>
    <w:rsid w:val="001A7D3F"/>
    <w:rsid w:val="001B08FD"/>
    <w:rsid w:val="001B205D"/>
    <w:rsid w:val="001B24BE"/>
    <w:rsid w:val="001B2C7F"/>
    <w:rsid w:val="001B3BF0"/>
    <w:rsid w:val="001B4879"/>
    <w:rsid w:val="001B576B"/>
    <w:rsid w:val="001B5924"/>
    <w:rsid w:val="001C0E36"/>
    <w:rsid w:val="001C0F06"/>
    <w:rsid w:val="001C0F71"/>
    <w:rsid w:val="001C2624"/>
    <w:rsid w:val="001C2751"/>
    <w:rsid w:val="001C2789"/>
    <w:rsid w:val="001C3A89"/>
    <w:rsid w:val="001C3DCE"/>
    <w:rsid w:val="001C3EF2"/>
    <w:rsid w:val="001C4D4E"/>
    <w:rsid w:val="001C4D71"/>
    <w:rsid w:val="001C4DAD"/>
    <w:rsid w:val="001C67F1"/>
    <w:rsid w:val="001C7398"/>
    <w:rsid w:val="001D003A"/>
    <w:rsid w:val="001D0733"/>
    <w:rsid w:val="001D1D0E"/>
    <w:rsid w:val="001D2DA5"/>
    <w:rsid w:val="001D4741"/>
    <w:rsid w:val="001D6559"/>
    <w:rsid w:val="001D6569"/>
    <w:rsid w:val="001D672C"/>
    <w:rsid w:val="001D6911"/>
    <w:rsid w:val="001D6D70"/>
    <w:rsid w:val="001D7CF0"/>
    <w:rsid w:val="001D7F80"/>
    <w:rsid w:val="001E0941"/>
    <w:rsid w:val="001E11B0"/>
    <w:rsid w:val="001E2C0F"/>
    <w:rsid w:val="001E2F24"/>
    <w:rsid w:val="001E3A51"/>
    <w:rsid w:val="001E4933"/>
    <w:rsid w:val="001E5FD2"/>
    <w:rsid w:val="001E7E26"/>
    <w:rsid w:val="001F09A0"/>
    <w:rsid w:val="001F0C6D"/>
    <w:rsid w:val="001F12FB"/>
    <w:rsid w:val="001F1958"/>
    <w:rsid w:val="001F1E25"/>
    <w:rsid w:val="001F31FD"/>
    <w:rsid w:val="001F3D89"/>
    <w:rsid w:val="001F444D"/>
    <w:rsid w:val="001F546A"/>
    <w:rsid w:val="001F5993"/>
    <w:rsid w:val="001F5C99"/>
    <w:rsid w:val="001F76AA"/>
    <w:rsid w:val="001F7AFE"/>
    <w:rsid w:val="00200285"/>
    <w:rsid w:val="002002A2"/>
    <w:rsid w:val="00200910"/>
    <w:rsid w:val="00201258"/>
    <w:rsid w:val="002027B7"/>
    <w:rsid w:val="00202C5B"/>
    <w:rsid w:val="0020353D"/>
    <w:rsid w:val="0020357A"/>
    <w:rsid w:val="0020361A"/>
    <w:rsid w:val="0020382B"/>
    <w:rsid w:val="00204158"/>
    <w:rsid w:val="002046DC"/>
    <w:rsid w:val="002048FF"/>
    <w:rsid w:val="00204981"/>
    <w:rsid w:val="00204E15"/>
    <w:rsid w:val="00205004"/>
    <w:rsid w:val="0020559A"/>
    <w:rsid w:val="002065C3"/>
    <w:rsid w:val="0020691D"/>
    <w:rsid w:val="00206BB9"/>
    <w:rsid w:val="00206EAE"/>
    <w:rsid w:val="002074B7"/>
    <w:rsid w:val="00207C98"/>
    <w:rsid w:val="00207CFA"/>
    <w:rsid w:val="00210C2A"/>
    <w:rsid w:val="00210DC2"/>
    <w:rsid w:val="0021280B"/>
    <w:rsid w:val="002129D6"/>
    <w:rsid w:val="00213AB4"/>
    <w:rsid w:val="00213B63"/>
    <w:rsid w:val="00213D7C"/>
    <w:rsid w:val="002141B3"/>
    <w:rsid w:val="00214236"/>
    <w:rsid w:val="002151B1"/>
    <w:rsid w:val="0021575A"/>
    <w:rsid w:val="002157A3"/>
    <w:rsid w:val="00216D85"/>
    <w:rsid w:val="00217087"/>
    <w:rsid w:val="0021775D"/>
    <w:rsid w:val="00217984"/>
    <w:rsid w:val="00217C84"/>
    <w:rsid w:val="00220B68"/>
    <w:rsid w:val="00221185"/>
    <w:rsid w:val="0022251A"/>
    <w:rsid w:val="002225E8"/>
    <w:rsid w:val="00223A9F"/>
    <w:rsid w:val="002248F9"/>
    <w:rsid w:val="00225FE4"/>
    <w:rsid w:val="0022605F"/>
    <w:rsid w:val="00227934"/>
    <w:rsid w:val="002279E0"/>
    <w:rsid w:val="00227DC9"/>
    <w:rsid w:val="00230CB2"/>
    <w:rsid w:val="00231A21"/>
    <w:rsid w:val="00231C08"/>
    <w:rsid w:val="002328F5"/>
    <w:rsid w:val="00232B92"/>
    <w:rsid w:val="002346C0"/>
    <w:rsid w:val="00234FF1"/>
    <w:rsid w:val="00236A75"/>
    <w:rsid w:val="00237BE1"/>
    <w:rsid w:val="00240426"/>
    <w:rsid w:val="002409A5"/>
    <w:rsid w:val="00240C89"/>
    <w:rsid w:val="0024185F"/>
    <w:rsid w:val="00241884"/>
    <w:rsid w:val="00241E4B"/>
    <w:rsid w:val="00243701"/>
    <w:rsid w:val="002438CB"/>
    <w:rsid w:val="00244116"/>
    <w:rsid w:val="00244677"/>
    <w:rsid w:val="00245CBB"/>
    <w:rsid w:val="00247A15"/>
    <w:rsid w:val="00247B90"/>
    <w:rsid w:val="00250082"/>
    <w:rsid w:val="00250F95"/>
    <w:rsid w:val="00251452"/>
    <w:rsid w:val="00251953"/>
    <w:rsid w:val="00251B0C"/>
    <w:rsid w:val="00252765"/>
    <w:rsid w:val="002538DE"/>
    <w:rsid w:val="00253BA8"/>
    <w:rsid w:val="00254D65"/>
    <w:rsid w:val="0025705C"/>
    <w:rsid w:val="002578FA"/>
    <w:rsid w:val="00257D54"/>
    <w:rsid w:val="00257E45"/>
    <w:rsid w:val="00260A01"/>
    <w:rsid w:val="00260F3E"/>
    <w:rsid w:val="0026154A"/>
    <w:rsid w:val="002615E3"/>
    <w:rsid w:val="00261826"/>
    <w:rsid w:val="00262361"/>
    <w:rsid w:val="00262768"/>
    <w:rsid w:val="00262A78"/>
    <w:rsid w:val="0026317E"/>
    <w:rsid w:val="002635C5"/>
    <w:rsid w:val="00263AC9"/>
    <w:rsid w:val="00263BFB"/>
    <w:rsid w:val="00264301"/>
    <w:rsid w:val="00264D15"/>
    <w:rsid w:val="00265248"/>
    <w:rsid w:val="00265650"/>
    <w:rsid w:val="0026690B"/>
    <w:rsid w:val="00267AAC"/>
    <w:rsid w:val="00272835"/>
    <w:rsid w:val="00273A0E"/>
    <w:rsid w:val="00273C5B"/>
    <w:rsid w:val="00275204"/>
    <w:rsid w:val="002764C2"/>
    <w:rsid w:val="00276F5F"/>
    <w:rsid w:val="002773DD"/>
    <w:rsid w:val="00277775"/>
    <w:rsid w:val="00280A8B"/>
    <w:rsid w:val="00280C82"/>
    <w:rsid w:val="00282016"/>
    <w:rsid w:val="00282897"/>
    <w:rsid w:val="00282F29"/>
    <w:rsid w:val="002835DE"/>
    <w:rsid w:val="002851B9"/>
    <w:rsid w:val="00285946"/>
    <w:rsid w:val="00285FF6"/>
    <w:rsid w:val="002864D5"/>
    <w:rsid w:val="002902A6"/>
    <w:rsid w:val="00293FA7"/>
    <w:rsid w:val="00294FF8"/>
    <w:rsid w:val="0029618A"/>
    <w:rsid w:val="002964B1"/>
    <w:rsid w:val="002972C1"/>
    <w:rsid w:val="002A033F"/>
    <w:rsid w:val="002A1E09"/>
    <w:rsid w:val="002A3129"/>
    <w:rsid w:val="002A343E"/>
    <w:rsid w:val="002A3A77"/>
    <w:rsid w:val="002A488B"/>
    <w:rsid w:val="002A4D3E"/>
    <w:rsid w:val="002A5B53"/>
    <w:rsid w:val="002A5F74"/>
    <w:rsid w:val="002A6BD9"/>
    <w:rsid w:val="002A6C0D"/>
    <w:rsid w:val="002A7845"/>
    <w:rsid w:val="002A78CC"/>
    <w:rsid w:val="002A7980"/>
    <w:rsid w:val="002A7CBE"/>
    <w:rsid w:val="002B0A18"/>
    <w:rsid w:val="002B26A1"/>
    <w:rsid w:val="002B3009"/>
    <w:rsid w:val="002B3477"/>
    <w:rsid w:val="002B4AC1"/>
    <w:rsid w:val="002B57B7"/>
    <w:rsid w:val="002B5F2C"/>
    <w:rsid w:val="002B6342"/>
    <w:rsid w:val="002B68DD"/>
    <w:rsid w:val="002B6A5B"/>
    <w:rsid w:val="002B74F9"/>
    <w:rsid w:val="002C076C"/>
    <w:rsid w:val="002C092E"/>
    <w:rsid w:val="002C0C1B"/>
    <w:rsid w:val="002C1C6D"/>
    <w:rsid w:val="002C2481"/>
    <w:rsid w:val="002C3E7B"/>
    <w:rsid w:val="002C407B"/>
    <w:rsid w:val="002C4B15"/>
    <w:rsid w:val="002C521F"/>
    <w:rsid w:val="002C6A6B"/>
    <w:rsid w:val="002C7E5C"/>
    <w:rsid w:val="002D01DC"/>
    <w:rsid w:val="002D0AD3"/>
    <w:rsid w:val="002D16B1"/>
    <w:rsid w:val="002D2B4F"/>
    <w:rsid w:val="002D2BED"/>
    <w:rsid w:val="002D3B03"/>
    <w:rsid w:val="002D4D35"/>
    <w:rsid w:val="002D6658"/>
    <w:rsid w:val="002D6D96"/>
    <w:rsid w:val="002E00EB"/>
    <w:rsid w:val="002E08CD"/>
    <w:rsid w:val="002E1431"/>
    <w:rsid w:val="002E3036"/>
    <w:rsid w:val="002E38F4"/>
    <w:rsid w:val="002E4451"/>
    <w:rsid w:val="002E49A2"/>
    <w:rsid w:val="002E4C30"/>
    <w:rsid w:val="002E4E27"/>
    <w:rsid w:val="002E50D8"/>
    <w:rsid w:val="002E5AD5"/>
    <w:rsid w:val="002E5F37"/>
    <w:rsid w:val="002E64C0"/>
    <w:rsid w:val="002E6DF1"/>
    <w:rsid w:val="002F038C"/>
    <w:rsid w:val="002F0BAC"/>
    <w:rsid w:val="002F0DD0"/>
    <w:rsid w:val="002F157D"/>
    <w:rsid w:val="002F1B51"/>
    <w:rsid w:val="002F22C7"/>
    <w:rsid w:val="002F2D43"/>
    <w:rsid w:val="002F3178"/>
    <w:rsid w:val="002F3CC0"/>
    <w:rsid w:val="002F3F51"/>
    <w:rsid w:val="002F5B85"/>
    <w:rsid w:val="002F7628"/>
    <w:rsid w:val="003005B0"/>
    <w:rsid w:val="00301A5E"/>
    <w:rsid w:val="003020B1"/>
    <w:rsid w:val="003022AB"/>
    <w:rsid w:val="0030240C"/>
    <w:rsid w:val="00302578"/>
    <w:rsid w:val="003036E0"/>
    <w:rsid w:val="00304867"/>
    <w:rsid w:val="00305A20"/>
    <w:rsid w:val="00305DD7"/>
    <w:rsid w:val="003069A3"/>
    <w:rsid w:val="003074F2"/>
    <w:rsid w:val="003078D6"/>
    <w:rsid w:val="00311040"/>
    <w:rsid w:val="0031186D"/>
    <w:rsid w:val="00312158"/>
    <w:rsid w:val="00312536"/>
    <w:rsid w:val="003168B3"/>
    <w:rsid w:val="00316D0E"/>
    <w:rsid w:val="00317189"/>
    <w:rsid w:val="003227D5"/>
    <w:rsid w:val="00322985"/>
    <w:rsid w:val="00322BA5"/>
    <w:rsid w:val="003230BF"/>
    <w:rsid w:val="00323649"/>
    <w:rsid w:val="00324E2B"/>
    <w:rsid w:val="00325A10"/>
    <w:rsid w:val="00325D0F"/>
    <w:rsid w:val="00325F39"/>
    <w:rsid w:val="00325F53"/>
    <w:rsid w:val="003277CD"/>
    <w:rsid w:val="003327A9"/>
    <w:rsid w:val="00334AD2"/>
    <w:rsid w:val="003366B7"/>
    <w:rsid w:val="00336888"/>
    <w:rsid w:val="00337542"/>
    <w:rsid w:val="003376C5"/>
    <w:rsid w:val="00337C48"/>
    <w:rsid w:val="0034004C"/>
    <w:rsid w:val="00340351"/>
    <w:rsid w:val="00340462"/>
    <w:rsid w:val="00340E27"/>
    <w:rsid w:val="0034144C"/>
    <w:rsid w:val="00342167"/>
    <w:rsid w:val="003429B8"/>
    <w:rsid w:val="00344053"/>
    <w:rsid w:val="00344AB3"/>
    <w:rsid w:val="00344C63"/>
    <w:rsid w:val="00345698"/>
    <w:rsid w:val="0034597B"/>
    <w:rsid w:val="003462C7"/>
    <w:rsid w:val="00346366"/>
    <w:rsid w:val="0034684C"/>
    <w:rsid w:val="00346896"/>
    <w:rsid w:val="00347E23"/>
    <w:rsid w:val="00347F61"/>
    <w:rsid w:val="00350407"/>
    <w:rsid w:val="00350802"/>
    <w:rsid w:val="00350D6A"/>
    <w:rsid w:val="0035144B"/>
    <w:rsid w:val="00351CD0"/>
    <w:rsid w:val="00352026"/>
    <w:rsid w:val="00352624"/>
    <w:rsid w:val="003539B6"/>
    <w:rsid w:val="00354695"/>
    <w:rsid w:val="00355505"/>
    <w:rsid w:val="00355E49"/>
    <w:rsid w:val="00355FB7"/>
    <w:rsid w:val="0035617B"/>
    <w:rsid w:val="003563CE"/>
    <w:rsid w:val="00356E26"/>
    <w:rsid w:val="0035768E"/>
    <w:rsid w:val="003578A2"/>
    <w:rsid w:val="00357CFC"/>
    <w:rsid w:val="003601B1"/>
    <w:rsid w:val="00360778"/>
    <w:rsid w:val="00362888"/>
    <w:rsid w:val="003628A7"/>
    <w:rsid w:val="00362AEC"/>
    <w:rsid w:val="0036336A"/>
    <w:rsid w:val="003636ED"/>
    <w:rsid w:val="003647C4"/>
    <w:rsid w:val="003650F3"/>
    <w:rsid w:val="00366A43"/>
    <w:rsid w:val="00366F2D"/>
    <w:rsid w:val="00366FC1"/>
    <w:rsid w:val="00367CE9"/>
    <w:rsid w:val="00367F6E"/>
    <w:rsid w:val="00370058"/>
    <w:rsid w:val="003700B5"/>
    <w:rsid w:val="003703D0"/>
    <w:rsid w:val="00371E3A"/>
    <w:rsid w:val="00372F99"/>
    <w:rsid w:val="0037328F"/>
    <w:rsid w:val="00373405"/>
    <w:rsid w:val="00373484"/>
    <w:rsid w:val="0037389A"/>
    <w:rsid w:val="00374793"/>
    <w:rsid w:val="00374D6E"/>
    <w:rsid w:val="003750FF"/>
    <w:rsid w:val="003751D8"/>
    <w:rsid w:val="00375665"/>
    <w:rsid w:val="00375747"/>
    <w:rsid w:val="00375BBD"/>
    <w:rsid w:val="00377BEE"/>
    <w:rsid w:val="003805A7"/>
    <w:rsid w:val="00380A65"/>
    <w:rsid w:val="0038219C"/>
    <w:rsid w:val="003831A4"/>
    <w:rsid w:val="003841DD"/>
    <w:rsid w:val="00384326"/>
    <w:rsid w:val="003848D0"/>
    <w:rsid w:val="00385F2E"/>
    <w:rsid w:val="00385F94"/>
    <w:rsid w:val="00386420"/>
    <w:rsid w:val="003871FE"/>
    <w:rsid w:val="003876C7"/>
    <w:rsid w:val="003918AB"/>
    <w:rsid w:val="00391E17"/>
    <w:rsid w:val="00391F3D"/>
    <w:rsid w:val="003920A0"/>
    <w:rsid w:val="00392130"/>
    <w:rsid w:val="00394984"/>
    <w:rsid w:val="003951D5"/>
    <w:rsid w:val="00396102"/>
    <w:rsid w:val="0039642E"/>
    <w:rsid w:val="00397E00"/>
    <w:rsid w:val="003A0409"/>
    <w:rsid w:val="003A0A79"/>
    <w:rsid w:val="003A1592"/>
    <w:rsid w:val="003A24E0"/>
    <w:rsid w:val="003A2A56"/>
    <w:rsid w:val="003A2EFE"/>
    <w:rsid w:val="003A3D14"/>
    <w:rsid w:val="003A4376"/>
    <w:rsid w:val="003A4681"/>
    <w:rsid w:val="003A4B04"/>
    <w:rsid w:val="003A507D"/>
    <w:rsid w:val="003A5343"/>
    <w:rsid w:val="003A55FE"/>
    <w:rsid w:val="003A60A7"/>
    <w:rsid w:val="003A67A4"/>
    <w:rsid w:val="003A6F29"/>
    <w:rsid w:val="003A715B"/>
    <w:rsid w:val="003A7D42"/>
    <w:rsid w:val="003B04DB"/>
    <w:rsid w:val="003B0D82"/>
    <w:rsid w:val="003B186C"/>
    <w:rsid w:val="003B18AA"/>
    <w:rsid w:val="003B1BAD"/>
    <w:rsid w:val="003B2069"/>
    <w:rsid w:val="003B267A"/>
    <w:rsid w:val="003B331D"/>
    <w:rsid w:val="003B427D"/>
    <w:rsid w:val="003B4B75"/>
    <w:rsid w:val="003B61A0"/>
    <w:rsid w:val="003B63CF"/>
    <w:rsid w:val="003B6514"/>
    <w:rsid w:val="003B6B7C"/>
    <w:rsid w:val="003B6C4B"/>
    <w:rsid w:val="003B7031"/>
    <w:rsid w:val="003B7525"/>
    <w:rsid w:val="003C04B1"/>
    <w:rsid w:val="003C054E"/>
    <w:rsid w:val="003C0B78"/>
    <w:rsid w:val="003C0E60"/>
    <w:rsid w:val="003C10AD"/>
    <w:rsid w:val="003C1333"/>
    <w:rsid w:val="003C199F"/>
    <w:rsid w:val="003C212E"/>
    <w:rsid w:val="003C4854"/>
    <w:rsid w:val="003C498A"/>
    <w:rsid w:val="003C5781"/>
    <w:rsid w:val="003C59F5"/>
    <w:rsid w:val="003C65F4"/>
    <w:rsid w:val="003C72DD"/>
    <w:rsid w:val="003C7ABE"/>
    <w:rsid w:val="003C7E2B"/>
    <w:rsid w:val="003D10F0"/>
    <w:rsid w:val="003D137E"/>
    <w:rsid w:val="003D13EB"/>
    <w:rsid w:val="003D1A62"/>
    <w:rsid w:val="003D252C"/>
    <w:rsid w:val="003D26AE"/>
    <w:rsid w:val="003D32F4"/>
    <w:rsid w:val="003D3420"/>
    <w:rsid w:val="003D5462"/>
    <w:rsid w:val="003D561C"/>
    <w:rsid w:val="003D57FB"/>
    <w:rsid w:val="003D597C"/>
    <w:rsid w:val="003D5DCC"/>
    <w:rsid w:val="003D6542"/>
    <w:rsid w:val="003D6AE9"/>
    <w:rsid w:val="003D7466"/>
    <w:rsid w:val="003D7F38"/>
    <w:rsid w:val="003E0852"/>
    <w:rsid w:val="003E1696"/>
    <w:rsid w:val="003E1D75"/>
    <w:rsid w:val="003E230A"/>
    <w:rsid w:val="003E27F5"/>
    <w:rsid w:val="003E2EF3"/>
    <w:rsid w:val="003E3037"/>
    <w:rsid w:val="003E4A19"/>
    <w:rsid w:val="003E5046"/>
    <w:rsid w:val="003E5C46"/>
    <w:rsid w:val="003F03AA"/>
    <w:rsid w:val="003F0EAC"/>
    <w:rsid w:val="003F109A"/>
    <w:rsid w:val="003F30C4"/>
    <w:rsid w:val="003F351F"/>
    <w:rsid w:val="003F54DB"/>
    <w:rsid w:val="003F6456"/>
    <w:rsid w:val="003F6B4C"/>
    <w:rsid w:val="003F6D3E"/>
    <w:rsid w:val="003F6FA9"/>
    <w:rsid w:val="003F77E7"/>
    <w:rsid w:val="003F7BE0"/>
    <w:rsid w:val="004001BC"/>
    <w:rsid w:val="00400452"/>
    <w:rsid w:val="0040050F"/>
    <w:rsid w:val="00402806"/>
    <w:rsid w:val="00403090"/>
    <w:rsid w:val="00403F05"/>
    <w:rsid w:val="004048B5"/>
    <w:rsid w:val="00404A8A"/>
    <w:rsid w:val="004068FC"/>
    <w:rsid w:val="0040735B"/>
    <w:rsid w:val="00410718"/>
    <w:rsid w:val="00410C12"/>
    <w:rsid w:val="00411273"/>
    <w:rsid w:val="004119A3"/>
    <w:rsid w:val="00411DDB"/>
    <w:rsid w:val="0041206B"/>
    <w:rsid w:val="00412C1A"/>
    <w:rsid w:val="00413956"/>
    <w:rsid w:val="00414B54"/>
    <w:rsid w:val="00415BFB"/>
    <w:rsid w:val="004161D3"/>
    <w:rsid w:val="004168B1"/>
    <w:rsid w:val="004172AE"/>
    <w:rsid w:val="0042087E"/>
    <w:rsid w:val="00422151"/>
    <w:rsid w:val="00422486"/>
    <w:rsid w:val="00422983"/>
    <w:rsid w:val="004236C6"/>
    <w:rsid w:val="00423B77"/>
    <w:rsid w:val="0042441B"/>
    <w:rsid w:val="004251A3"/>
    <w:rsid w:val="00425452"/>
    <w:rsid w:val="0042596B"/>
    <w:rsid w:val="00426EF0"/>
    <w:rsid w:val="00431025"/>
    <w:rsid w:val="0043195F"/>
    <w:rsid w:val="0043217C"/>
    <w:rsid w:val="00432442"/>
    <w:rsid w:val="00432A72"/>
    <w:rsid w:val="0043313D"/>
    <w:rsid w:val="00433364"/>
    <w:rsid w:val="00434B2F"/>
    <w:rsid w:val="00434C7C"/>
    <w:rsid w:val="00435092"/>
    <w:rsid w:val="0043511D"/>
    <w:rsid w:val="00435270"/>
    <w:rsid w:val="004360D1"/>
    <w:rsid w:val="00437139"/>
    <w:rsid w:val="00437232"/>
    <w:rsid w:val="00437660"/>
    <w:rsid w:val="00437CED"/>
    <w:rsid w:val="00437D71"/>
    <w:rsid w:val="0044115E"/>
    <w:rsid w:val="00441AE7"/>
    <w:rsid w:val="00441F90"/>
    <w:rsid w:val="00442417"/>
    <w:rsid w:val="00442BCA"/>
    <w:rsid w:val="0044310E"/>
    <w:rsid w:val="004431B5"/>
    <w:rsid w:val="00443427"/>
    <w:rsid w:val="00444179"/>
    <w:rsid w:val="00444888"/>
    <w:rsid w:val="00444CA6"/>
    <w:rsid w:val="00444E90"/>
    <w:rsid w:val="00445F5D"/>
    <w:rsid w:val="004525BF"/>
    <w:rsid w:val="00452AFB"/>
    <w:rsid w:val="004538CE"/>
    <w:rsid w:val="00455851"/>
    <w:rsid w:val="00455C21"/>
    <w:rsid w:val="004573EA"/>
    <w:rsid w:val="004603F8"/>
    <w:rsid w:val="00460400"/>
    <w:rsid w:val="00460D42"/>
    <w:rsid w:val="00460D45"/>
    <w:rsid w:val="00461B20"/>
    <w:rsid w:val="00461D93"/>
    <w:rsid w:val="004627DE"/>
    <w:rsid w:val="00463AD2"/>
    <w:rsid w:val="00463DDF"/>
    <w:rsid w:val="00463EA6"/>
    <w:rsid w:val="00465725"/>
    <w:rsid w:val="00466516"/>
    <w:rsid w:val="00467949"/>
    <w:rsid w:val="00467E50"/>
    <w:rsid w:val="004713ED"/>
    <w:rsid w:val="00471820"/>
    <w:rsid w:val="004726D4"/>
    <w:rsid w:val="00472F18"/>
    <w:rsid w:val="004738A6"/>
    <w:rsid w:val="00474758"/>
    <w:rsid w:val="00475122"/>
    <w:rsid w:val="0047553E"/>
    <w:rsid w:val="00475D5B"/>
    <w:rsid w:val="00476587"/>
    <w:rsid w:val="00476864"/>
    <w:rsid w:val="004768EC"/>
    <w:rsid w:val="00476ED6"/>
    <w:rsid w:val="00476EFB"/>
    <w:rsid w:val="00476F06"/>
    <w:rsid w:val="00477E7E"/>
    <w:rsid w:val="0048052E"/>
    <w:rsid w:val="00481345"/>
    <w:rsid w:val="00481944"/>
    <w:rsid w:val="00481D8E"/>
    <w:rsid w:val="00481F87"/>
    <w:rsid w:val="004821C5"/>
    <w:rsid w:val="0048272B"/>
    <w:rsid w:val="00484004"/>
    <w:rsid w:val="004842D1"/>
    <w:rsid w:val="00484556"/>
    <w:rsid w:val="00487991"/>
    <w:rsid w:val="00487CB4"/>
    <w:rsid w:val="00490F28"/>
    <w:rsid w:val="00491916"/>
    <w:rsid w:val="00491A3A"/>
    <w:rsid w:val="0049211B"/>
    <w:rsid w:val="00492897"/>
    <w:rsid w:val="004929D8"/>
    <w:rsid w:val="004960A1"/>
    <w:rsid w:val="00496A79"/>
    <w:rsid w:val="00496B9B"/>
    <w:rsid w:val="00496E99"/>
    <w:rsid w:val="00497565"/>
    <w:rsid w:val="0049772F"/>
    <w:rsid w:val="00497A40"/>
    <w:rsid w:val="00497AF1"/>
    <w:rsid w:val="004A14A5"/>
    <w:rsid w:val="004A1A59"/>
    <w:rsid w:val="004A1B90"/>
    <w:rsid w:val="004A216E"/>
    <w:rsid w:val="004A23B6"/>
    <w:rsid w:val="004A2824"/>
    <w:rsid w:val="004A2B64"/>
    <w:rsid w:val="004A3618"/>
    <w:rsid w:val="004A46FB"/>
    <w:rsid w:val="004A4F4B"/>
    <w:rsid w:val="004A4FA2"/>
    <w:rsid w:val="004A5C5F"/>
    <w:rsid w:val="004A6BE1"/>
    <w:rsid w:val="004A6E84"/>
    <w:rsid w:val="004A7C28"/>
    <w:rsid w:val="004B07B3"/>
    <w:rsid w:val="004B0FF8"/>
    <w:rsid w:val="004B156D"/>
    <w:rsid w:val="004B18BC"/>
    <w:rsid w:val="004B3EF8"/>
    <w:rsid w:val="004B444D"/>
    <w:rsid w:val="004B536D"/>
    <w:rsid w:val="004C179C"/>
    <w:rsid w:val="004C350F"/>
    <w:rsid w:val="004C41DD"/>
    <w:rsid w:val="004C465D"/>
    <w:rsid w:val="004C4A77"/>
    <w:rsid w:val="004C5342"/>
    <w:rsid w:val="004C596B"/>
    <w:rsid w:val="004C6A0F"/>
    <w:rsid w:val="004C6C12"/>
    <w:rsid w:val="004C7133"/>
    <w:rsid w:val="004D017F"/>
    <w:rsid w:val="004D0577"/>
    <w:rsid w:val="004D0909"/>
    <w:rsid w:val="004D0FC1"/>
    <w:rsid w:val="004D149E"/>
    <w:rsid w:val="004D15FB"/>
    <w:rsid w:val="004D30C9"/>
    <w:rsid w:val="004D3AB5"/>
    <w:rsid w:val="004D5030"/>
    <w:rsid w:val="004D5CDE"/>
    <w:rsid w:val="004D5F93"/>
    <w:rsid w:val="004D7B5A"/>
    <w:rsid w:val="004E0D45"/>
    <w:rsid w:val="004E4816"/>
    <w:rsid w:val="004E542D"/>
    <w:rsid w:val="004E5D27"/>
    <w:rsid w:val="004E5F3B"/>
    <w:rsid w:val="004E5F88"/>
    <w:rsid w:val="004E6B76"/>
    <w:rsid w:val="004E6D69"/>
    <w:rsid w:val="004F1CD3"/>
    <w:rsid w:val="004F2792"/>
    <w:rsid w:val="004F2D04"/>
    <w:rsid w:val="004F2D30"/>
    <w:rsid w:val="004F3142"/>
    <w:rsid w:val="004F3343"/>
    <w:rsid w:val="004F3897"/>
    <w:rsid w:val="004F4C42"/>
    <w:rsid w:val="004F61B8"/>
    <w:rsid w:val="004F65D9"/>
    <w:rsid w:val="004F6ABD"/>
    <w:rsid w:val="004F6E77"/>
    <w:rsid w:val="004F6FD8"/>
    <w:rsid w:val="004F774C"/>
    <w:rsid w:val="004F7810"/>
    <w:rsid w:val="004F79F8"/>
    <w:rsid w:val="0050025E"/>
    <w:rsid w:val="00500564"/>
    <w:rsid w:val="005012FE"/>
    <w:rsid w:val="0050173E"/>
    <w:rsid w:val="00502192"/>
    <w:rsid w:val="0050234D"/>
    <w:rsid w:val="0050334A"/>
    <w:rsid w:val="00504425"/>
    <w:rsid w:val="005048E9"/>
    <w:rsid w:val="00505B82"/>
    <w:rsid w:val="00506097"/>
    <w:rsid w:val="00510C5E"/>
    <w:rsid w:val="0051138B"/>
    <w:rsid w:val="00511643"/>
    <w:rsid w:val="00512140"/>
    <w:rsid w:val="005134E1"/>
    <w:rsid w:val="0051510B"/>
    <w:rsid w:val="00516AF3"/>
    <w:rsid w:val="005175AA"/>
    <w:rsid w:val="0052023F"/>
    <w:rsid w:val="005205DD"/>
    <w:rsid w:val="00520674"/>
    <w:rsid w:val="005227B5"/>
    <w:rsid w:val="00523BF8"/>
    <w:rsid w:val="005241E2"/>
    <w:rsid w:val="00524B2E"/>
    <w:rsid w:val="00525292"/>
    <w:rsid w:val="005255D9"/>
    <w:rsid w:val="00526D6E"/>
    <w:rsid w:val="00527E47"/>
    <w:rsid w:val="005308DB"/>
    <w:rsid w:val="00532C9A"/>
    <w:rsid w:val="005344F3"/>
    <w:rsid w:val="00534D1B"/>
    <w:rsid w:val="00534FF4"/>
    <w:rsid w:val="00535AAB"/>
    <w:rsid w:val="005360DF"/>
    <w:rsid w:val="00536AE6"/>
    <w:rsid w:val="00536C5A"/>
    <w:rsid w:val="00536F47"/>
    <w:rsid w:val="005373C4"/>
    <w:rsid w:val="00537C28"/>
    <w:rsid w:val="00542F26"/>
    <w:rsid w:val="005431AC"/>
    <w:rsid w:val="00543361"/>
    <w:rsid w:val="00543792"/>
    <w:rsid w:val="00544EC0"/>
    <w:rsid w:val="00545795"/>
    <w:rsid w:val="00546ACD"/>
    <w:rsid w:val="00546E2D"/>
    <w:rsid w:val="00547939"/>
    <w:rsid w:val="0055040E"/>
    <w:rsid w:val="005504A0"/>
    <w:rsid w:val="00551187"/>
    <w:rsid w:val="00551CA5"/>
    <w:rsid w:val="00551CB1"/>
    <w:rsid w:val="005526C0"/>
    <w:rsid w:val="00554FC4"/>
    <w:rsid w:val="00556073"/>
    <w:rsid w:val="00556370"/>
    <w:rsid w:val="00557086"/>
    <w:rsid w:val="00557398"/>
    <w:rsid w:val="005576B0"/>
    <w:rsid w:val="00560782"/>
    <w:rsid w:val="00560961"/>
    <w:rsid w:val="00560BDB"/>
    <w:rsid w:val="00561E61"/>
    <w:rsid w:val="00563DE2"/>
    <w:rsid w:val="00563DFE"/>
    <w:rsid w:val="005641EC"/>
    <w:rsid w:val="00564853"/>
    <w:rsid w:val="00564E35"/>
    <w:rsid w:val="00565C82"/>
    <w:rsid w:val="00565EA7"/>
    <w:rsid w:val="00566272"/>
    <w:rsid w:val="00566F5F"/>
    <w:rsid w:val="00567200"/>
    <w:rsid w:val="00570D4B"/>
    <w:rsid w:val="00571346"/>
    <w:rsid w:val="00571951"/>
    <w:rsid w:val="00571FA1"/>
    <w:rsid w:val="00572B08"/>
    <w:rsid w:val="00573611"/>
    <w:rsid w:val="00573719"/>
    <w:rsid w:val="00573C5C"/>
    <w:rsid w:val="00573F91"/>
    <w:rsid w:val="0057461C"/>
    <w:rsid w:val="00574772"/>
    <w:rsid w:val="005750C4"/>
    <w:rsid w:val="0057521E"/>
    <w:rsid w:val="0057525E"/>
    <w:rsid w:val="005753E4"/>
    <w:rsid w:val="00577E3E"/>
    <w:rsid w:val="00580032"/>
    <w:rsid w:val="00581A50"/>
    <w:rsid w:val="005820B7"/>
    <w:rsid w:val="00582E59"/>
    <w:rsid w:val="00582FF9"/>
    <w:rsid w:val="005839D4"/>
    <w:rsid w:val="00583C40"/>
    <w:rsid w:val="00584E16"/>
    <w:rsid w:val="005856ED"/>
    <w:rsid w:val="00585EC1"/>
    <w:rsid w:val="00586AC0"/>
    <w:rsid w:val="005873A4"/>
    <w:rsid w:val="00587595"/>
    <w:rsid w:val="00590246"/>
    <w:rsid w:val="00591112"/>
    <w:rsid w:val="0059147E"/>
    <w:rsid w:val="00592550"/>
    <w:rsid w:val="00592CE3"/>
    <w:rsid w:val="00593113"/>
    <w:rsid w:val="0059373D"/>
    <w:rsid w:val="005938C9"/>
    <w:rsid w:val="00593DBE"/>
    <w:rsid w:val="0059417C"/>
    <w:rsid w:val="0059424F"/>
    <w:rsid w:val="00594F03"/>
    <w:rsid w:val="005954AF"/>
    <w:rsid w:val="005961BB"/>
    <w:rsid w:val="00596252"/>
    <w:rsid w:val="00596C84"/>
    <w:rsid w:val="005A0722"/>
    <w:rsid w:val="005A0E3F"/>
    <w:rsid w:val="005A2606"/>
    <w:rsid w:val="005A29FC"/>
    <w:rsid w:val="005A2C79"/>
    <w:rsid w:val="005A3C0D"/>
    <w:rsid w:val="005A4B37"/>
    <w:rsid w:val="005A57E9"/>
    <w:rsid w:val="005A6731"/>
    <w:rsid w:val="005A6875"/>
    <w:rsid w:val="005A6F52"/>
    <w:rsid w:val="005A7E5B"/>
    <w:rsid w:val="005B033A"/>
    <w:rsid w:val="005B0A2E"/>
    <w:rsid w:val="005B0F8F"/>
    <w:rsid w:val="005B0FBB"/>
    <w:rsid w:val="005B123E"/>
    <w:rsid w:val="005B175A"/>
    <w:rsid w:val="005B1DCC"/>
    <w:rsid w:val="005B27CF"/>
    <w:rsid w:val="005B2920"/>
    <w:rsid w:val="005B2D72"/>
    <w:rsid w:val="005B3C23"/>
    <w:rsid w:val="005B3CC9"/>
    <w:rsid w:val="005B428B"/>
    <w:rsid w:val="005B49D1"/>
    <w:rsid w:val="005B4DAB"/>
    <w:rsid w:val="005B609C"/>
    <w:rsid w:val="005B743C"/>
    <w:rsid w:val="005C026C"/>
    <w:rsid w:val="005C0537"/>
    <w:rsid w:val="005C05C0"/>
    <w:rsid w:val="005C1019"/>
    <w:rsid w:val="005C1FA3"/>
    <w:rsid w:val="005C233F"/>
    <w:rsid w:val="005C2BEA"/>
    <w:rsid w:val="005C2E4E"/>
    <w:rsid w:val="005C3DD0"/>
    <w:rsid w:val="005C3E44"/>
    <w:rsid w:val="005C3EF2"/>
    <w:rsid w:val="005C449D"/>
    <w:rsid w:val="005C469C"/>
    <w:rsid w:val="005C5BF8"/>
    <w:rsid w:val="005C5C2A"/>
    <w:rsid w:val="005C6773"/>
    <w:rsid w:val="005C67A1"/>
    <w:rsid w:val="005C7A80"/>
    <w:rsid w:val="005D02A2"/>
    <w:rsid w:val="005D11A9"/>
    <w:rsid w:val="005D1F86"/>
    <w:rsid w:val="005D2228"/>
    <w:rsid w:val="005D285E"/>
    <w:rsid w:val="005D2A7B"/>
    <w:rsid w:val="005D42CF"/>
    <w:rsid w:val="005D5127"/>
    <w:rsid w:val="005D547A"/>
    <w:rsid w:val="005D5DA8"/>
    <w:rsid w:val="005D64AA"/>
    <w:rsid w:val="005D6912"/>
    <w:rsid w:val="005D724E"/>
    <w:rsid w:val="005D785B"/>
    <w:rsid w:val="005D7BA9"/>
    <w:rsid w:val="005E015F"/>
    <w:rsid w:val="005E041C"/>
    <w:rsid w:val="005E04D5"/>
    <w:rsid w:val="005E06CD"/>
    <w:rsid w:val="005E11D8"/>
    <w:rsid w:val="005E1513"/>
    <w:rsid w:val="005E1B14"/>
    <w:rsid w:val="005E201C"/>
    <w:rsid w:val="005E2B3B"/>
    <w:rsid w:val="005E2D19"/>
    <w:rsid w:val="005E4404"/>
    <w:rsid w:val="005E44BF"/>
    <w:rsid w:val="005E4D89"/>
    <w:rsid w:val="005E564F"/>
    <w:rsid w:val="005E737F"/>
    <w:rsid w:val="005E76DF"/>
    <w:rsid w:val="005E78CD"/>
    <w:rsid w:val="005F0D67"/>
    <w:rsid w:val="005F124F"/>
    <w:rsid w:val="005F15BD"/>
    <w:rsid w:val="005F1E8C"/>
    <w:rsid w:val="005F28DB"/>
    <w:rsid w:val="005F29FB"/>
    <w:rsid w:val="005F37C8"/>
    <w:rsid w:val="005F3D59"/>
    <w:rsid w:val="005F4657"/>
    <w:rsid w:val="005F5059"/>
    <w:rsid w:val="005F5417"/>
    <w:rsid w:val="005F55FB"/>
    <w:rsid w:val="005F6B43"/>
    <w:rsid w:val="005F6DA1"/>
    <w:rsid w:val="005F756D"/>
    <w:rsid w:val="006022EB"/>
    <w:rsid w:val="0060314F"/>
    <w:rsid w:val="00603740"/>
    <w:rsid w:val="00603DA5"/>
    <w:rsid w:val="00603E66"/>
    <w:rsid w:val="00604C74"/>
    <w:rsid w:val="006052E5"/>
    <w:rsid w:val="00605513"/>
    <w:rsid w:val="00605767"/>
    <w:rsid w:val="0060672E"/>
    <w:rsid w:val="00610132"/>
    <w:rsid w:val="00610223"/>
    <w:rsid w:val="006110B9"/>
    <w:rsid w:val="006111B5"/>
    <w:rsid w:val="006114FD"/>
    <w:rsid w:val="00611A0D"/>
    <w:rsid w:val="0061218D"/>
    <w:rsid w:val="006121A2"/>
    <w:rsid w:val="006153D6"/>
    <w:rsid w:val="00615856"/>
    <w:rsid w:val="00615CC6"/>
    <w:rsid w:val="00616693"/>
    <w:rsid w:val="006169CF"/>
    <w:rsid w:val="00616F92"/>
    <w:rsid w:val="0062064A"/>
    <w:rsid w:val="00621184"/>
    <w:rsid w:val="00623358"/>
    <w:rsid w:val="006233F0"/>
    <w:rsid w:val="00623AE8"/>
    <w:rsid w:val="00623B4C"/>
    <w:rsid w:val="00623FCF"/>
    <w:rsid w:val="006244CB"/>
    <w:rsid w:val="00625845"/>
    <w:rsid w:val="006263C0"/>
    <w:rsid w:val="00626428"/>
    <w:rsid w:val="00626D77"/>
    <w:rsid w:val="00627AE7"/>
    <w:rsid w:val="00630F78"/>
    <w:rsid w:val="0063251C"/>
    <w:rsid w:val="00632E90"/>
    <w:rsid w:val="006339C6"/>
    <w:rsid w:val="00633C99"/>
    <w:rsid w:val="00633DCB"/>
    <w:rsid w:val="0063453D"/>
    <w:rsid w:val="00635433"/>
    <w:rsid w:val="006366E5"/>
    <w:rsid w:val="00636B65"/>
    <w:rsid w:val="00637517"/>
    <w:rsid w:val="00640CAF"/>
    <w:rsid w:val="006416E7"/>
    <w:rsid w:val="00642050"/>
    <w:rsid w:val="00642241"/>
    <w:rsid w:val="0064305D"/>
    <w:rsid w:val="006433E1"/>
    <w:rsid w:val="00643538"/>
    <w:rsid w:val="00644348"/>
    <w:rsid w:val="00644487"/>
    <w:rsid w:val="00644CB0"/>
    <w:rsid w:val="00646653"/>
    <w:rsid w:val="00646D1E"/>
    <w:rsid w:val="00647A02"/>
    <w:rsid w:val="00647F9B"/>
    <w:rsid w:val="00651CE6"/>
    <w:rsid w:val="00652024"/>
    <w:rsid w:val="00652BA8"/>
    <w:rsid w:val="0065587A"/>
    <w:rsid w:val="00655D62"/>
    <w:rsid w:val="00656107"/>
    <w:rsid w:val="00660BE3"/>
    <w:rsid w:val="00661299"/>
    <w:rsid w:val="0066192F"/>
    <w:rsid w:val="00662A9E"/>
    <w:rsid w:val="00664442"/>
    <w:rsid w:val="00665A46"/>
    <w:rsid w:val="00665CBA"/>
    <w:rsid w:val="0066741C"/>
    <w:rsid w:val="006679D5"/>
    <w:rsid w:val="00667ED8"/>
    <w:rsid w:val="006709F4"/>
    <w:rsid w:val="00670D3D"/>
    <w:rsid w:val="00671A5A"/>
    <w:rsid w:val="0067225A"/>
    <w:rsid w:val="006728B6"/>
    <w:rsid w:val="00672C0E"/>
    <w:rsid w:val="00673013"/>
    <w:rsid w:val="00673A52"/>
    <w:rsid w:val="00673BD1"/>
    <w:rsid w:val="00673CAE"/>
    <w:rsid w:val="006743D6"/>
    <w:rsid w:val="006744C8"/>
    <w:rsid w:val="00675213"/>
    <w:rsid w:val="006753AC"/>
    <w:rsid w:val="0067552D"/>
    <w:rsid w:val="006769CE"/>
    <w:rsid w:val="006773B1"/>
    <w:rsid w:val="006801F4"/>
    <w:rsid w:val="006805C3"/>
    <w:rsid w:val="00680AE7"/>
    <w:rsid w:val="00680F2A"/>
    <w:rsid w:val="006814DC"/>
    <w:rsid w:val="00681FFC"/>
    <w:rsid w:val="00683CAA"/>
    <w:rsid w:val="00683E9F"/>
    <w:rsid w:val="00684EAF"/>
    <w:rsid w:val="00685B77"/>
    <w:rsid w:val="006866E8"/>
    <w:rsid w:val="00686C1A"/>
    <w:rsid w:val="00686DBB"/>
    <w:rsid w:val="0069088C"/>
    <w:rsid w:val="00690DE3"/>
    <w:rsid w:val="00690EEA"/>
    <w:rsid w:val="0069197C"/>
    <w:rsid w:val="0069227A"/>
    <w:rsid w:val="00692837"/>
    <w:rsid w:val="006930FA"/>
    <w:rsid w:val="006933BF"/>
    <w:rsid w:val="00693670"/>
    <w:rsid w:val="00693E97"/>
    <w:rsid w:val="0069472F"/>
    <w:rsid w:val="006951C4"/>
    <w:rsid w:val="00696220"/>
    <w:rsid w:val="0069643B"/>
    <w:rsid w:val="00696FB4"/>
    <w:rsid w:val="00697136"/>
    <w:rsid w:val="006973CE"/>
    <w:rsid w:val="006A0556"/>
    <w:rsid w:val="006A0CAD"/>
    <w:rsid w:val="006A1561"/>
    <w:rsid w:val="006A2005"/>
    <w:rsid w:val="006A210E"/>
    <w:rsid w:val="006A231F"/>
    <w:rsid w:val="006A2FEF"/>
    <w:rsid w:val="006A3D57"/>
    <w:rsid w:val="006A471B"/>
    <w:rsid w:val="006A680A"/>
    <w:rsid w:val="006A7267"/>
    <w:rsid w:val="006A78EA"/>
    <w:rsid w:val="006B0A65"/>
    <w:rsid w:val="006B14C5"/>
    <w:rsid w:val="006B1DB9"/>
    <w:rsid w:val="006B5D73"/>
    <w:rsid w:val="006B732B"/>
    <w:rsid w:val="006C05A0"/>
    <w:rsid w:val="006C14C2"/>
    <w:rsid w:val="006C231F"/>
    <w:rsid w:val="006C2916"/>
    <w:rsid w:val="006C2C30"/>
    <w:rsid w:val="006C472B"/>
    <w:rsid w:val="006C47FC"/>
    <w:rsid w:val="006C4938"/>
    <w:rsid w:val="006C5552"/>
    <w:rsid w:val="006C60F5"/>
    <w:rsid w:val="006C6273"/>
    <w:rsid w:val="006C62F5"/>
    <w:rsid w:val="006C63A6"/>
    <w:rsid w:val="006C6408"/>
    <w:rsid w:val="006C6A00"/>
    <w:rsid w:val="006C6C81"/>
    <w:rsid w:val="006C6FB9"/>
    <w:rsid w:val="006C7564"/>
    <w:rsid w:val="006C7A43"/>
    <w:rsid w:val="006C7FEF"/>
    <w:rsid w:val="006D0649"/>
    <w:rsid w:val="006D19F0"/>
    <w:rsid w:val="006D2361"/>
    <w:rsid w:val="006D276F"/>
    <w:rsid w:val="006D317D"/>
    <w:rsid w:val="006D31AB"/>
    <w:rsid w:val="006D35B4"/>
    <w:rsid w:val="006D3CF0"/>
    <w:rsid w:val="006D4C53"/>
    <w:rsid w:val="006D5309"/>
    <w:rsid w:val="006D6748"/>
    <w:rsid w:val="006D699B"/>
    <w:rsid w:val="006D7504"/>
    <w:rsid w:val="006D7E6B"/>
    <w:rsid w:val="006E0CEA"/>
    <w:rsid w:val="006E18AF"/>
    <w:rsid w:val="006E26CA"/>
    <w:rsid w:val="006E5832"/>
    <w:rsid w:val="006E5887"/>
    <w:rsid w:val="006E6388"/>
    <w:rsid w:val="006E6430"/>
    <w:rsid w:val="006E6F15"/>
    <w:rsid w:val="006F012A"/>
    <w:rsid w:val="006F27F6"/>
    <w:rsid w:val="006F309B"/>
    <w:rsid w:val="006F3138"/>
    <w:rsid w:val="006F34E0"/>
    <w:rsid w:val="006F3936"/>
    <w:rsid w:val="006F3E3F"/>
    <w:rsid w:val="006F4805"/>
    <w:rsid w:val="006F57B4"/>
    <w:rsid w:val="006F7E25"/>
    <w:rsid w:val="007001D5"/>
    <w:rsid w:val="0070055C"/>
    <w:rsid w:val="00700606"/>
    <w:rsid w:val="00700A27"/>
    <w:rsid w:val="00700B2D"/>
    <w:rsid w:val="007019CB"/>
    <w:rsid w:val="00702F1A"/>
    <w:rsid w:val="00703718"/>
    <w:rsid w:val="007038BA"/>
    <w:rsid w:val="007040D1"/>
    <w:rsid w:val="00704EF9"/>
    <w:rsid w:val="0070501D"/>
    <w:rsid w:val="00705599"/>
    <w:rsid w:val="0070608A"/>
    <w:rsid w:val="00706A74"/>
    <w:rsid w:val="007075BB"/>
    <w:rsid w:val="0071071C"/>
    <w:rsid w:val="007109D6"/>
    <w:rsid w:val="00711633"/>
    <w:rsid w:val="00711E8B"/>
    <w:rsid w:val="0071235F"/>
    <w:rsid w:val="00712F38"/>
    <w:rsid w:val="00714449"/>
    <w:rsid w:val="00714491"/>
    <w:rsid w:val="00715210"/>
    <w:rsid w:val="0071541C"/>
    <w:rsid w:val="00716C7F"/>
    <w:rsid w:val="00717D01"/>
    <w:rsid w:val="0072002C"/>
    <w:rsid w:val="00720F10"/>
    <w:rsid w:val="00721E9D"/>
    <w:rsid w:val="007222E1"/>
    <w:rsid w:val="00722851"/>
    <w:rsid w:val="00722D27"/>
    <w:rsid w:val="00723121"/>
    <w:rsid w:val="0072365D"/>
    <w:rsid w:val="0072523A"/>
    <w:rsid w:val="00726320"/>
    <w:rsid w:val="007264F3"/>
    <w:rsid w:val="00726624"/>
    <w:rsid w:val="00727518"/>
    <w:rsid w:val="00727B64"/>
    <w:rsid w:val="00727DFC"/>
    <w:rsid w:val="00730170"/>
    <w:rsid w:val="007313B7"/>
    <w:rsid w:val="00731746"/>
    <w:rsid w:val="00734235"/>
    <w:rsid w:val="007346A1"/>
    <w:rsid w:val="007348C5"/>
    <w:rsid w:val="00734FEB"/>
    <w:rsid w:val="007364C7"/>
    <w:rsid w:val="00736F82"/>
    <w:rsid w:val="0073712E"/>
    <w:rsid w:val="0073770D"/>
    <w:rsid w:val="007400D3"/>
    <w:rsid w:val="00742317"/>
    <w:rsid w:val="007437BB"/>
    <w:rsid w:val="00743D08"/>
    <w:rsid w:val="00744516"/>
    <w:rsid w:val="00744732"/>
    <w:rsid w:val="00744CEC"/>
    <w:rsid w:val="00744DB4"/>
    <w:rsid w:val="0074509A"/>
    <w:rsid w:val="00745236"/>
    <w:rsid w:val="007452C2"/>
    <w:rsid w:val="0074646A"/>
    <w:rsid w:val="007500DC"/>
    <w:rsid w:val="007502BB"/>
    <w:rsid w:val="007510C4"/>
    <w:rsid w:val="0075227A"/>
    <w:rsid w:val="00752462"/>
    <w:rsid w:val="0075249E"/>
    <w:rsid w:val="00752516"/>
    <w:rsid w:val="007529B9"/>
    <w:rsid w:val="0075472B"/>
    <w:rsid w:val="00754B23"/>
    <w:rsid w:val="007550B6"/>
    <w:rsid w:val="007551C1"/>
    <w:rsid w:val="00755682"/>
    <w:rsid w:val="00756772"/>
    <w:rsid w:val="00757259"/>
    <w:rsid w:val="00757523"/>
    <w:rsid w:val="0076037A"/>
    <w:rsid w:val="00761ADC"/>
    <w:rsid w:val="00762017"/>
    <w:rsid w:val="00762040"/>
    <w:rsid w:val="00762C78"/>
    <w:rsid w:val="00762E3C"/>
    <w:rsid w:val="0076306F"/>
    <w:rsid w:val="00763684"/>
    <w:rsid w:val="00763AE8"/>
    <w:rsid w:val="007641B1"/>
    <w:rsid w:val="007646C2"/>
    <w:rsid w:val="0076588C"/>
    <w:rsid w:val="007663BA"/>
    <w:rsid w:val="00766843"/>
    <w:rsid w:val="007668C7"/>
    <w:rsid w:val="00766BBC"/>
    <w:rsid w:val="00766F9F"/>
    <w:rsid w:val="007707C2"/>
    <w:rsid w:val="00771B23"/>
    <w:rsid w:val="00772F94"/>
    <w:rsid w:val="00773E8F"/>
    <w:rsid w:val="00774C02"/>
    <w:rsid w:val="00775358"/>
    <w:rsid w:val="007768EE"/>
    <w:rsid w:val="00776D2D"/>
    <w:rsid w:val="007803C6"/>
    <w:rsid w:val="0078131B"/>
    <w:rsid w:val="00781D93"/>
    <w:rsid w:val="00782F47"/>
    <w:rsid w:val="00783990"/>
    <w:rsid w:val="00783EA3"/>
    <w:rsid w:val="00783FBF"/>
    <w:rsid w:val="007845A8"/>
    <w:rsid w:val="00784647"/>
    <w:rsid w:val="00784E7F"/>
    <w:rsid w:val="0078655A"/>
    <w:rsid w:val="007870E2"/>
    <w:rsid w:val="00787265"/>
    <w:rsid w:val="00787C7F"/>
    <w:rsid w:val="00790197"/>
    <w:rsid w:val="007905CA"/>
    <w:rsid w:val="00791D00"/>
    <w:rsid w:val="0079310C"/>
    <w:rsid w:val="00794F02"/>
    <w:rsid w:val="00795258"/>
    <w:rsid w:val="00795E5D"/>
    <w:rsid w:val="00795FDE"/>
    <w:rsid w:val="0079611B"/>
    <w:rsid w:val="00796FA1"/>
    <w:rsid w:val="00797304"/>
    <w:rsid w:val="00797D56"/>
    <w:rsid w:val="007A0202"/>
    <w:rsid w:val="007A1A65"/>
    <w:rsid w:val="007A1AA9"/>
    <w:rsid w:val="007A2731"/>
    <w:rsid w:val="007A2E27"/>
    <w:rsid w:val="007A4A7C"/>
    <w:rsid w:val="007A4A92"/>
    <w:rsid w:val="007A4D19"/>
    <w:rsid w:val="007A4DB9"/>
    <w:rsid w:val="007A5F0E"/>
    <w:rsid w:val="007A6160"/>
    <w:rsid w:val="007A65E1"/>
    <w:rsid w:val="007A72AA"/>
    <w:rsid w:val="007B0F26"/>
    <w:rsid w:val="007B1D11"/>
    <w:rsid w:val="007B2275"/>
    <w:rsid w:val="007B256A"/>
    <w:rsid w:val="007B2B54"/>
    <w:rsid w:val="007B4F7A"/>
    <w:rsid w:val="007B58A6"/>
    <w:rsid w:val="007B5AFA"/>
    <w:rsid w:val="007B5E3B"/>
    <w:rsid w:val="007B6334"/>
    <w:rsid w:val="007B6DC6"/>
    <w:rsid w:val="007B771B"/>
    <w:rsid w:val="007C003B"/>
    <w:rsid w:val="007C14F3"/>
    <w:rsid w:val="007C278C"/>
    <w:rsid w:val="007C318E"/>
    <w:rsid w:val="007C35E3"/>
    <w:rsid w:val="007C495C"/>
    <w:rsid w:val="007C7341"/>
    <w:rsid w:val="007C79A7"/>
    <w:rsid w:val="007C7FB9"/>
    <w:rsid w:val="007D16BA"/>
    <w:rsid w:val="007D229E"/>
    <w:rsid w:val="007D2D94"/>
    <w:rsid w:val="007D3830"/>
    <w:rsid w:val="007D4B30"/>
    <w:rsid w:val="007D5005"/>
    <w:rsid w:val="007D587C"/>
    <w:rsid w:val="007D7612"/>
    <w:rsid w:val="007D7DF7"/>
    <w:rsid w:val="007E0531"/>
    <w:rsid w:val="007E1582"/>
    <w:rsid w:val="007E1701"/>
    <w:rsid w:val="007E1984"/>
    <w:rsid w:val="007E1BFF"/>
    <w:rsid w:val="007E1D27"/>
    <w:rsid w:val="007E299F"/>
    <w:rsid w:val="007E32D2"/>
    <w:rsid w:val="007E3BFA"/>
    <w:rsid w:val="007E3FD5"/>
    <w:rsid w:val="007E4337"/>
    <w:rsid w:val="007E4608"/>
    <w:rsid w:val="007E49DC"/>
    <w:rsid w:val="007E4F3A"/>
    <w:rsid w:val="007E5484"/>
    <w:rsid w:val="007E57C5"/>
    <w:rsid w:val="007E59D8"/>
    <w:rsid w:val="007E5FC3"/>
    <w:rsid w:val="007E6C5F"/>
    <w:rsid w:val="007E7BD8"/>
    <w:rsid w:val="007F1022"/>
    <w:rsid w:val="007F1AC3"/>
    <w:rsid w:val="007F1B1B"/>
    <w:rsid w:val="007F1D13"/>
    <w:rsid w:val="007F2659"/>
    <w:rsid w:val="007F2863"/>
    <w:rsid w:val="007F46D0"/>
    <w:rsid w:val="007F5321"/>
    <w:rsid w:val="007F655E"/>
    <w:rsid w:val="007F6877"/>
    <w:rsid w:val="007F6C9F"/>
    <w:rsid w:val="007F6D83"/>
    <w:rsid w:val="008000E2"/>
    <w:rsid w:val="00800D1B"/>
    <w:rsid w:val="00801273"/>
    <w:rsid w:val="00801E15"/>
    <w:rsid w:val="00802DB9"/>
    <w:rsid w:val="008040A3"/>
    <w:rsid w:val="008052E8"/>
    <w:rsid w:val="00805E66"/>
    <w:rsid w:val="0080622F"/>
    <w:rsid w:val="008066DC"/>
    <w:rsid w:val="00810157"/>
    <w:rsid w:val="00810AE5"/>
    <w:rsid w:val="00812AB4"/>
    <w:rsid w:val="00812EFC"/>
    <w:rsid w:val="00813687"/>
    <w:rsid w:val="008144D3"/>
    <w:rsid w:val="00814C63"/>
    <w:rsid w:val="008150E2"/>
    <w:rsid w:val="00816A9B"/>
    <w:rsid w:val="00817420"/>
    <w:rsid w:val="0082036E"/>
    <w:rsid w:val="00820D43"/>
    <w:rsid w:val="0082210C"/>
    <w:rsid w:val="00824348"/>
    <w:rsid w:val="008254F7"/>
    <w:rsid w:val="008256F8"/>
    <w:rsid w:val="00825B52"/>
    <w:rsid w:val="0082687C"/>
    <w:rsid w:val="00827786"/>
    <w:rsid w:val="00827CDA"/>
    <w:rsid w:val="0083071D"/>
    <w:rsid w:val="00830DA7"/>
    <w:rsid w:val="00830EC9"/>
    <w:rsid w:val="00832411"/>
    <w:rsid w:val="00832DC0"/>
    <w:rsid w:val="00832FDA"/>
    <w:rsid w:val="00833B3E"/>
    <w:rsid w:val="00833CE7"/>
    <w:rsid w:val="00835585"/>
    <w:rsid w:val="00835DF4"/>
    <w:rsid w:val="00836334"/>
    <w:rsid w:val="008363F8"/>
    <w:rsid w:val="00836C20"/>
    <w:rsid w:val="00837328"/>
    <w:rsid w:val="00840872"/>
    <w:rsid w:val="00842292"/>
    <w:rsid w:val="008433CF"/>
    <w:rsid w:val="00843558"/>
    <w:rsid w:val="00844A47"/>
    <w:rsid w:val="008451E8"/>
    <w:rsid w:val="008452D7"/>
    <w:rsid w:val="00847F9E"/>
    <w:rsid w:val="008508F2"/>
    <w:rsid w:val="00850BC2"/>
    <w:rsid w:val="00850ECE"/>
    <w:rsid w:val="008510BE"/>
    <w:rsid w:val="008519EB"/>
    <w:rsid w:val="0085258D"/>
    <w:rsid w:val="00853015"/>
    <w:rsid w:val="008536A6"/>
    <w:rsid w:val="008541CB"/>
    <w:rsid w:val="00854C0C"/>
    <w:rsid w:val="00854F7E"/>
    <w:rsid w:val="00855192"/>
    <w:rsid w:val="00855851"/>
    <w:rsid w:val="0085682F"/>
    <w:rsid w:val="00857876"/>
    <w:rsid w:val="008606AB"/>
    <w:rsid w:val="00860A2B"/>
    <w:rsid w:val="00860D44"/>
    <w:rsid w:val="00861576"/>
    <w:rsid w:val="0086170F"/>
    <w:rsid w:val="00861E48"/>
    <w:rsid w:val="00862A65"/>
    <w:rsid w:val="0086311F"/>
    <w:rsid w:val="0086385E"/>
    <w:rsid w:val="00863FE7"/>
    <w:rsid w:val="008659BE"/>
    <w:rsid w:val="0086603B"/>
    <w:rsid w:val="00866111"/>
    <w:rsid w:val="00870D7F"/>
    <w:rsid w:val="00872230"/>
    <w:rsid w:val="008724C2"/>
    <w:rsid w:val="00873342"/>
    <w:rsid w:val="0087347D"/>
    <w:rsid w:val="008742E5"/>
    <w:rsid w:val="00874576"/>
    <w:rsid w:val="00875405"/>
    <w:rsid w:val="008764EE"/>
    <w:rsid w:val="0087776B"/>
    <w:rsid w:val="0088027A"/>
    <w:rsid w:val="008805A9"/>
    <w:rsid w:val="00881375"/>
    <w:rsid w:val="00882018"/>
    <w:rsid w:val="00882259"/>
    <w:rsid w:val="008826D4"/>
    <w:rsid w:val="008836AD"/>
    <w:rsid w:val="00883706"/>
    <w:rsid w:val="008871CA"/>
    <w:rsid w:val="008872FF"/>
    <w:rsid w:val="008900FF"/>
    <w:rsid w:val="008906E5"/>
    <w:rsid w:val="0089147B"/>
    <w:rsid w:val="00892222"/>
    <w:rsid w:val="00893A2D"/>
    <w:rsid w:val="0089407C"/>
    <w:rsid w:val="00894530"/>
    <w:rsid w:val="008948E2"/>
    <w:rsid w:val="0089590E"/>
    <w:rsid w:val="00896CF4"/>
    <w:rsid w:val="00897DE1"/>
    <w:rsid w:val="008A1181"/>
    <w:rsid w:val="008A19C6"/>
    <w:rsid w:val="008A204F"/>
    <w:rsid w:val="008A26C3"/>
    <w:rsid w:val="008A3177"/>
    <w:rsid w:val="008A416E"/>
    <w:rsid w:val="008A4B4E"/>
    <w:rsid w:val="008A5134"/>
    <w:rsid w:val="008A5551"/>
    <w:rsid w:val="008A58F2"/>
    <w:rsid w:val="008A5B3B"/>
    <w:rsid w:val="008A5CB9"/>
    <w:rsid w:val="008A5E51"/>
    <w:rsid w:val="008A60D5"/>
    <w:rsid w:val="008B028A"/>
    <w:rsid w:val="008B034E"/>
    <w:rsid w:val="008B06DC"/>
    <w:rsid w:val="008B0711"/>
    <w:rsid w:val="008B14D6"/>
    <w:rsid w:val="008B1D52"/>
    <w:rsid w:val="008B27C3"/>
    <w:rsid w:val="008B29CA"/>
    <w:rsid w:val="008B34E4"/>
    <w:rsid w:val="008B350E"/>
    <w:rsid w:val="008B40A2"/>
    <w:rsid w:val="008B4266"/>
    <w:rsid w:val="008B4438"/>
    <w:rsid w:val="008B526C"/>
    <w:rsid w:val="008B5F2B"/>
    <w:rsid w:val="008B60CD"/>
    <w:rsid w:val="008C018C"/>
    <w:rsid w:val="008C0E91"/>
    <w:rsid w:val="008C1421"/>
    <w:rsid w:val="008C2240"/>
    <w:rsid w:val="008C234F"/>
    <w:rsid w:val="008C2B25"/>
    <w:rsid w:val="008C2C5E"/>
    <w:rsid w:val="008C34F1"/>
    <w:rsid w:val="008C3C55"/>
    <w:rsid w:val="008C3CE4"/>
    <w:rsid w:val="008C4669"/>
    <w:rsid w:val="008C4947"/>
    <w:rsid w:val="008C5178"/>
    <w:rsid w:val="008C6261"/>
    <w:rsid w:val="008C6325"/>
    <w:rsid w:val="008C6887"/>
    <w:rsid w:val="008C69AC"/>
    <w:rsid w:val="008C6FE0"/>
    <w:rsid w:val="008C71AB"/>
    <w:rsid w:val="008C7966"/>
    <w:rsid w:val="008D0750"/>
    <w:rsid w:val="008D1D67"/>
    <w:rsid w:val="008D2B83"/>
    <w:rsid w:val="008D3350"/>
    <w:rsid w:val="008D3FF1"/>
    <w:rsid w:val="008D430E"/>
    <w:rsid w:val="008D56BD"/>
    <w:rsid w:val="008D59DA"/>
    <w:rsid w:val="008D63D0"/>
    <w:rsid w:val="008D64A4"/>
    <w:rsid w:val="008D6C6A"/>
    <w:rsid w:val="008D6F5F"/>
    <w:rsid w:val="008D71A4"/>
    <w:rsid w:val="008D7259"/>
    <w:rsid w:val="008D7AAD"/>
    <w:rsid w:val="008D7C95"/>
    <w:rsid w:val="008E218D"/>
    <w:rsid w:val="008E2456"/>
    <w:rsid w:val="008E2691"/>
    <w:rsid w:val="008E26B3"/>
    <w:rsid w:val="008E27F8"/>
    <w:rsid w:val="008E2F04"/>
    <w:rsid w:val="008E4373"/>
    <w:rsid w:val="008E43E3"/>
    <w:rsid w:val="008E444B"/>
    <w:rsid w:val="008E456A"/>
    <w:rsid w:val="008E50D1"/>
    <w:rsid w:val="008E56D3"/>
    <w:rsid w:val="008E679E"/>
    <w:rsid w:val="008F08FB"/>
    <w:rsid w:val="008F473E"/>
    <w:rsid w:val="008F50C3"/>
    <w:rsid w:val="008F5EE5"/>
    <w:rsid w:val="008F603B"/>
    <w:rsid w:val="008F64AD"/>
    <w:rsid w:val="00900129"/>
    <w:rsid w:val="00900302"/>
    <w:rsid w:val="00900942"/>
    <w:rsid w:val="00900AF1"/>
    <w:rsid w:val="00900C4D"/>
    <w:rsid w:val="00900EF6"/>
    <w:rsid w:val="00903AED"/>
    <w:rsid w:val="00903BED"/>
    <w:rsid w:val="00904001"/>
    <w:rsid w:val="00904137"/>
    <w:rsid w:val="00904A96"/>
    <w:rsid w:val="00904C1F"/>
    <w:rsid w:val="00905565"/>
    <w:rsid w:val="009055C1"/>
    <w:rsid w:val="00905A4B"/>
    <w:rsid w:val="00906A1A"/>
    <w:rsid w:val="00906B41"/>
    <w:rsid w:val="00907FB7"/>
    <w:rsid w:val="00910E7E"/>
    <w:rsid w:val="00911428"/>
    <w:rsid w:val="0091158D"/>
    <w:rsid w:val="00912E77"/>
    <w:rsid w:val="00914437"/>
    <w:rsid w:val="009147B8"/>
    <w:rsid w:val="009147C9"/>
    <w:rsid w:val="0091489D"/>
    <w:rsid w:val="009157DE"/>
    <w:rsid w:val="0091679B"/>
    <w:rsid w:val="00916B57"/>
    <w:rsid w:val="00917AAF"/>
    <w:rsid w:val="00917D99"/>
    <w:rsid w:val="00920A76"/>
    <w:rsid w:val="009210E0"/>
    <w:rsid w:val="00921AA3"/>
    <w:rsid w:val="0092334A"/>
    <w:rsid w:val="00923907"/>
    <w:rsid w:val="00925ED8"/>
    <w:rsid w:val="0093026A"/>
    <w:rsid w:val="00930663"/>
    <w:rsid w:val="009306B7"/>
    <w:rsid w:val="00930C62"/>
    <w:rsid w:val="009310CE"/>
    <w:rsid w:val="00931995"/>
    <w:rsid w:val="00932950"/>
    <w:rsid w:val="00932BA0"/>
    <w:rsid w:val="00932FF0"/>
    <w:rsid w:val="00933F79"/>
    <w:rsid w:val="009352FB"/>
    <w:rsid w:val="00935525"/>
    <w:rsid w:val="00935F14"/>
    <w:rsid w:val="009365CE"/>
    <w:rsid w:val="0093661E"/>
    <w:rsid w:val="00936751"/>
    <w:rsid w:val="00936D54"/>
    <w:rsid w:val="0093713D"/>
    <w:rsid w:val="009406D3"/>
    <w:rsid w:val="009408A2"/>
    <w:rsid w:val="00941283"/>
    <w:rsid w:val="00942222"/>
    <w:rsid w:val="00942A7A"/>
    <w:rsid w:val="00942AF1"/>
    <w:rsid w:val="00943C10"/>
    <w:rsid w:val="00945B17"/>
    <w:rsid w:val="00946773"/>
    <w:rsid w:val="009467AC"/>
    <w:rsid w:val="009470A1"/>
    <w:rsid w:val="00950951"/>
    <w:rsid w:val="00950D86"/>
    <w:rsid w:val="00950EDD"/>
    <w:rsid w:val="00952B20"/>
    <w:rsid w:val="00952C1C"/>
    <w:rsid w:val="00953B63"/>
    <w:rsid w:val="00953D13"/>
    <w:rsid w:val="00953D70"/>
    <w:rsid w:val="0095427C"/>
    <w:rsid w:val="00954661"/>
    <w:rsid w:val="00955775"/>
    <w:rsid w:val="009557AB"/>
    <w:rsid w:val="00956290"/>
    <w:rsid w:val="00956445"/>
    <w:rsid w:val="00956B52"/>
    <w:rsid w:val="00956B6B"/>
    <w:rsid w:val="00957015"/>
    <w:rsid w:val="00957584"/>
    <w:rsid w:val="00957613"/>
    <w:rsid w:val="00960F3F"/>
    <w:rsid w:val="0096187A"/>
    <w:rsid w:val="00961FD6"/>
    <w:rsid w:val="00962089"/>
    <w:rsid w:val="009623EB"/>
    <w:rsid w:val="00962A32"/>
    <w:rsid w:val="00962CF3"/>
    <w:rsid w:val="00964547"/>
    <w:rsid w:val="00964B02"/>
    <w:rsid w:val="00964FB4"/>
    <w:rsid w:val="009651C2"/>
    <w:rsid w:val="009655B1"/>
    <w:rsid w:val="00965759"/>
    <w:rsid w:val="00966BED"/>
    <w:rsid w:val="00966F35"/>
    <w:rsid w:val="00970603"/>
    <w:rsid w:val="0097181C"/>
    <w:rsid w:val="00971968"/>
    <w:rsid w:val="00971C3B"/>
    <w:rsid w:val="00974FFC"/>
    <w:rsid w:val="009750CD"/>
    <w:rsid w:val="009750E1"/>
    <w:rsid w:val="0097581A"/>
    <w:rsid w:val="00975D94"/>
    <w:rsid w:val="009770E1"/>
    <w:rsid w:val="00977373"/>
    <w:rsid w:val="00977D62"/>
    <w:rsid w:val="00980759"/>
    <w:rsid w:val="00980825"/>
    <w:rsid w:val="009817CA"/>
    <w:rsid w:val="00982019"/>
    <w:rsid w:val="0098352C"/>
    <w:rsid w:val="0098432F"/>
    <w:rsid w:val="009844B1"/>
    <w:rsid w:val="00985174"/>
    <w:rsid w:val="00986007"/>
    <w:rsid w:val="00992653"/>
    <w:rsid w:val="009942B4"/>
    <w:rsid w:val="0099476B"/>
    <w:rsid w:val="00994AF5"/>
    <w:rsid w:val="00995445"/>
    <w:rsid w:val="009958E5"/>
    <w:rsid w:val="009961D3"/>
    <w:rsid w:val="009966BE"/>
    <w:rsid w:val="009966EE"/>
    <w:rsid w:val="009A0782"/>
    <w:rsid w:val="009A15EF"/>
    <w:rsid w:val="009A2692"/>
    <w:rsid w:val="009A26CB"/>
    <w:rsid w:val="009A38B2"/>
    <w:rsid w:val="009A3D30"/>
    <w:rsid w:val="009A3D40"/>
    <w:rsid w:val="009A433B"/>
    <w:rsid w:val="009A4780"/>
    <w:rsid w:val="009A478F"/>
    <w:rsid w:val="009A4A10"/>
    <w:rsid w:val="009A4A9E"/>
    <w:rsid w:val="009A4EC4"/>
    <w:rsid w:val="009A6AB8"/>
    <w:rsid w:val="009A730A"/>
    <w:rsid w:val="009A7E4C"/>
    <w:rsid w:val="009B013F"/>
    <w:rsid w:val="009B038A"/>
    <w:rsid w:val="009B154F"/>
    <w:rsid w:val="009B2AD8"/>
    <w:rsid w:val="009B3104"/>
    <w:rsid w:val="009B4425"/>
    <w:rsid w:val="009B4A85"/>
    <w:rsid w:val="009B5EB1"/>
    <w:rsid w:val="009B68F5"/>
    <w:rsid w:val="009B6B6C"/>
    <w:rsid w:val="009B6EB8"/>
    <w:rsid w:val="009B700E"/>
    <w:rsid w:val="009B7E8B"/>
    <w:rsid w:val="009C0FAB"/>
    <w:rsid w:val="009C133B"/>
    <w:rsid w:val="009C244F"/>
    <w:rsid w:val="009C28A2"/>
    <w:rsid w:val="009C29EF"/>
    <w:rsid w:val="009C32A5"/>
    <w:rsid w:val="009C403F"/>
    <w:rsid w:val="009C41BE"/>
    <w:rsid w:val="009C458F"/>
    <w:rsid w:val="009C496B"/>
    <w:rsid w:val="009C4AA7"/>
    <w:rsid w:val="009C4E8A"/>
    <w:rsid w:val="009C4ECE"/>
    <w:rsid w:val="009C5E44"/>
    <w:rsid w:val="009C649B"/>
    <w:rsid w:val="009C73F8"/>
    <w:rsid w:val="009C7DA1"/>
    <w:rsid w:val="009D0549"/>
    <w:rsid w:val="009D059E"/>
    <w:rsid w:val="009D19E3"/>
    <w:rsid w:val="009D1C06"/>
    <w:rsid w:val="009D25EF"/>
    <w:rsid w:val="009D2E8B"/>
    <w:rsid w:val="009D3708"/>
    <w:rsid w:val="009D3EFC"/>
    <w:rsid w:val="009D3F0E"/>
    <w:rsid w:val="009D46B2"/>
    <w:rsid w:val="009E0688"/>
    <w:rsid w:val="009E1170"/>
    <w:rsid w:val="009E178D"/>
    <w:rsid w:val="009E25C4"/>
    <w:rsid w:val="009E31A6"/>
    <w:rsid w:val="009E3557"/>
    <w:rsid w:val="009E4FF5"/>
    <w:rsid w:val="009E54B6"/>
    <w:rsid w:val="009E5EC8"/>
    <w:rsid w:val="009E6267"/>
    <w:rsid w:val="009E684F"/>
    <w:rsid w:val="009E6DF0"/>
    <w:rsid w:val="009F0122"/>
    <w:rsid w:val="009F01A8"/>
    <w:rsid w:val="009F0693"/>
    <w:rsid w:val="009F0B14"/>
    <w:rsid w:val="009F1F4D"/>
    <w:rsid w:val="009F2378"/>
    <w:rsid w:val="009F29DA"/>
    <w:rsid w:val="009F2E83"/>
    <w:rsid w:val="009F3150"/>
    <w:rsid w:val="009F4A5B"/>
    <w:rsid w:val="009F50D5"/>
    <w:rsid w:val="009F6F01"/>
    <w:rsid w:val="009F7ACD"/>
    <w:rsid w:val="00A014BD"/>
    <w:rsid w:val="00A0161B"/>
    <w:rsid w:val="00A01CDB"/>
    <w:rsid w:val="00A02751"/>
    <w:rsid w:val="00A0309C"/>
    <w:rsid w:val="00A03218"/>
    <w:rsid w:val="00A046F3"/>
    <w:rsid w:val="00A0654C"/>
    <w:rsid w:val="00A06B35"/>
    <w:rsid w:val="00A06CA0"/>
    <w:rsid w:val="00A071DB"/>
    <w:rsid w:val="00A07E4E"/>
    <w:rsid w:val="00A102AA"/>
    <w:rsid w:val="00A102E6"/>
    <w:rsid w:val="00A10DB1"/>
    <w:rsid w:val="00A1216C"/>
    <w:rsid w:val="00A137EA"/>
    <w:rsid w:val="00A1387A"/>
    <w:rsid w:val="00A13CBC"/>
    <w:rsid w:val="00A147AC"/>
    <w:rsid w:val="00A16843"/>
    <w:rsid w:val="00A16A53"/>
    <w:rsid w:val="00A20805"/>
    <w:rsid w:val="00A20AF5"/>
    <w:rsid w:val="00A20CEA"/>
    <w:rsid w:val="00A20EAE"/>
    <w:rsid w:val="00A23C36"/>
    <w:rsid w:val="00A23FB9"/>
    <w:rsid w:val="00A2454F"/>
    <w:rsid w:val="00A249A7"/>
    <w:rsid w:val="00A24D2E"/>
    <w:rsid w:val="00A25C99"/>
    <w:rsid w:val="00A264B9"/>
    <w:rsid w:val="00A26B88"/>
    <w:rsid w:val="00A26E5D"/>
    <w:rsid w:val="00A27617"/>
    <w:rsid w:val="00A30927"/>
    <w:rsid w:val="00A31332"/>
    <w:rsid w:val="00A321A6"/>
    <w:rsid w:val="00A32E0D"/>
    <w:rsid w:val="00A3369F"/>
    <w:rsid w:val="00A336AF"/>
    <w:rsid w:val="00A34284"/>
    <w:rsid w:val="00A34558"/>
    <w:rsid w:val="00A34F11"/>
    <w:rsid w:val="00A35927"/>
    <w:rsid w:val="00A36237"/>
    <w:rsid w:val="00A36265"/>
    <w:rsid w:val="00A367A9"/>
    <w:rsid w:val="00A36926"/>
    <w:rsid w:val="00A36F4C"/>
    <w:rsid w:val="00A371CA"/>
    <w:rsid w:val="00A37F1D"/>
    <w:rsid w:val="00A40283"/>
    <w:rsid w:val="00A4039A"/>
    <w:rsid w:val="00A405CB"/>
    <w:rsid w:val="00A418BD"/>
    <w:rsid w:val="00A4293A"/>
    <w:rsid w:val="00A44154"/>
    <w:rsid w:val="00A441AF"/>
    <w:rsid w:val="00A4573F"/>
    <w:rsid w:val="00A45FFD"/>
    <w:rsid w:val="00A46F20"/>
    <w:rsid w:val="00A4705D"/>
    <w:rsid w:val="00A501D8"/>
    <w:rsid w:val="00A504E2"/>
    <w:rsid w:val="00A508E0"/>
    <w:rsid w:val="00A50BDA"/>
    <w:rsid w:val="00A50E21"/>
    <w:rsid w:val="00A50EC1"/>
    <w:rsid w:val="00A534BB"/>
    <w:rsid w:val="00A5503F"/>
    <w:rsid w:val="00A55199"/>
    <w:rsid w:val="00A563E7"/>
    <w:rsid w:val="00A56AF4"/>
    <w:rsid w:val="00A57AEA"/>
    <w:rsid w:val="00A60002"/>
    <w:rsid w:val="00A60814"/>
    <w:rsid w:val="00A6094F"/>
    <w:rsid w:val="00A61DEC"/>
    <w:rsid w:val="00A6222E"/>
    <w:rsid w:val="00A636C3"/>
    <w:rsid w:val="00A6606C"/>
    <w:rsid w:val="00A6730B"/>
    <w:rsid w:val="00A67919"/>
    <w:rsid w:val="00A72219"/>
    <w:rsid w:val="00A72E4B"/>
    <w:rsid w:val="00A72F06"/>
    <w:rsid w:val="00A730EC"/>
    <w:rsid w:val="00A73851"/>
    <w:rsid w:val="00A7505E"/>
    <w:rsid w:val="00A7510B"/>
    <w:rsid w:val="00A755C3"/>
    <w:rsid w:val="00A771D5"/>
    <w:rsid w:val="00A773E1"/>
    <w:rsid w:val="00A7774C"/>
    <w:rsid w:val="00A808D9"/>
    <w:rsid w:val="00A80F9C"/>
    <w:rsid w:val="00A8302A"/>
    <w:rsid w:val="00A843BE"/>
    <w:rsid w:val="00A84831"/>
    <w:rsid w:val="00A85270"/>
    <w:rsid w:val="00A856BF"/>
    <w:rsid w:val="00A85829"/>
    <w:rsid w:val="00A85BCB"/>
    <w:rsid w:val="00A86421"/>
    <w:rsid w:val="00A8699B"/>
    <w:rsid w:val="00A87368"/>
    <w:rsid w:val="00A87481"/>
    <w:rsid w:val="00A87E2E"/>
    <w:rsid w:val="00A9091B"/>
    <w:rsid w:val="00A90D26"/>
    <w:rsid w:val="00A9179D"/>
    <w:rsid w:val="00A91F55"/>
    <w:rsid w:val="00A92518"/>
    <w:rsid w:val="00A92E60"/>
    <w:rsid w:val="00A92FC3"/>
    <w:rsid w:val="00A9334A"/>
    <w:rsid w:val="00A93912"/>
    <w:rsid w:val="00A93928"/>
    <w:rsid w:val="00A94792"/>
    <w:rsid w:val="00A95693"/>
    <w:rsid w:val="00A95ABE"/>
    <w:rsid w:val="00A962C7"/>
    <w:rsid w:val="00AA0637"/>
    <w:rsid w:val="00AA1124"/>
    <w:rsid w:val="00AA1D8C"/>
    <w:rsid w:val="00AA2703"/>
    <w:rsid w:val="00AA2E98"/>
    <w:rsid w:val="00AA34FB"/>
    <w:rsid w:val="00AA3B9D"/>
    <w:rsid w:val="00AA3EBF"/>
    <w:rsid w:val="00AA5902"/>
    <w:rsid w:val="00AA65E6"/>
    <w:rsid w:val="00AA6667"/>
    <w:rsid w:val="00AA759C"/>
    <w:rsid w:val="00AB07FD"/>
    <w:rsid w:val="00AB0FAA"/>
    <w:rsid w:val="00AB17A0"/>
    <w:rsid w:val="00AB2593"/>
    <w:rsid w:val="00AB3442"/>
    <w:rsid w:val="00AB4ACA"/>
    <w:rsid w:val="00AB5B2B"/>
    <w:rsid w:val="00AB5D43"/>
    <w:rsid w:val="00AB5FE4"/>
    <w:rsid w:val="00AC0B6C"/>
    <w:rsid w:val="00AC3AC6"/>
    <w:rsid w:val="00AC3F92"/>
    <w:rsid w:val="00AC4D6B"/>
    <w:rsid w:val="00AC4DDE"/>
    <w:rsid w:val="00AC4EB6"/>
    <w:rsid w:val="00AC5444"/>
    <w:rsid w:val="00AC60DC"/>
    <w:rsid w:val="00AC6FAF"/>
    <w:rsid w:val="00AC76C4"/>
    <w:rsid w:val="00AC7FBA"/>
    <w:rsid w:val="00AD1719"/>
    <w:rsid w:val="00AD1BC0"/>
    <w:rsid w:val="00AD24B6"/>
    <w:rsid w:val="00AD391E"/>
    <w:rsid w:val="00AD5EFD"/>
    <w:rsid w:val="00AD629E"/>
    <w:rsid w:val="00AD6852"/>
    <w:rsid w:val="00AE1A76"/>
    <w:rsid w:val="00AE1D18"/>
    <w:rsid w:val="00AE23D6"/>
    <w:rsid w:val="00AE24D8"/>
    <w:rsid w:val="00AE2EE5"/>
    <w:rsid w:val="00AE5F3E"/>
    <w:rsid w:val="00AE635A"/>
    <w:rsid w:val="00AE684D"/>
    <w:rsid w:val="00AE7459"/>
    <w:rsid w:val="00AE7B01"/>
    <w:rsid w:val="00AF0154"/>
    <w:rsid w:val="00AF099B"/>
    <w:rsid w:val="00AF16A5"/>
    <w:rsid w:val="00AF20E1"/>
    <w:rsid w:val="00AF237B"/>
    <w:rsid w:val="00AF3150"/>
    <w:rsid w:val="00AF3B23"/>
    <w:rsid w:val="00AF3B61"/>
    <w:rsid w:val="00AF4E5F"/>
    <w:rsid w:val="00AF6D6C"/>
    <w:rsid w:val="00AF723E"/>
    <w:rsid w:val="00B00010"/>
    <w:rsid w:val="00B019C9"/>
    <w:rsid w:val="00B01E54"/>
    <w:rsid w:val="00B01FE0"/>
    <w:rsid w:val="00B02099"/>
    <w:rsid w:val="00B02966"/>
    <w:rsid w:val="00B02D80"/>
    <w:rsid w:val="00B02FA9"/>
    <w:rsid w:val="00B03254"/>
    <w:rsid w:val="00B03705"/>
    <w:rsid w:val="00B03C35"/>
    <w:rsid w:val="00B05F34"/>
    <w:rsid w:val="00B06CBA"/>
    <w:rsid w:val="00B07AC6"/>
    <w:rsid w:val="00B07D5C"/>
    <w:rsid w:val="00B10149"/>
    <w:rsid w:val="00B1089A"/>
    <w:rsid w:val="00B108BA"/>
    <w:rsid w:val="00B110F4"/>
    <w:rsid w:val="00B11289"/>
    <w:rsid w:val="00B117CE"/>
    <w:rsid w:val="00B125A0"/>
    <w:rsid w:val="00B131BE"/>
    <w:rsid w:val="00B13316"/>
    <w:rsid w:val="00B13686"/>
    <w:rsid w:val="00B144F2"/>
    <w:rsid w:val="00B147A9"/>
    <w:rsid w:val="00B14853"/>
    <w:rsid w:val="00B14ACF"/>
    <w:rsid w:val="00B15242"/>
    <w:rsid w:val="00B15497"/>
    <w:rsid w:val="00B15EA9"/>
    <w:rsid w:val="00B166C3"/>
    <w:rsid w:val="00B16D6F"/>
    <w:rsid w:val="00B17586"/>
    <w:rsid w:val="00B177E4"/>
    <w:rsid w:val="00B213E5"/>
    <w:rsid w:val="00B2160B"/>
    <w:rsid w:val="00B21949"/>
    <w:rsid w:val="00B221BF"/>
    <w:rsid w:val="00B22E0E"/>
    <w:rsid w:val="00B23A9B"/>
    <w:rsid w:val="00B24E19"/>
    <w:rsid w:val="00B2650B"/>
    <w:rsid w:val="00B26D41"/>
    <w:rsid w:val="00B2745E"/>
    <w:rsid w:val="00B27FB6"/>
    <w:rsid w:val="00B301AE"/>
    <w:rsid w:val="00B301F8"/>
    <w:rsid w:val="00B303E4"/>
    <w:rsid w:val="00B3091A"/>
    <w:rsid w:val="00B30B7D"/>
    <w:rsid w:val="00B31101"/>
    <w:rsid w:val="00B319DD"/>
    <w:rsid w:val="00B326F5"/>
    <w:rsid w:val="00B341B6"/>
    <w:rsid w:val="00B341EF"/>
    <w:rsid w:val="00B342D4"/>
    <w:rsid w:val="00B34EB2"/>
    <w:rsid w:val="00B36567"/>
    <w:rsid w:val="00B37367"/>
    <w:rsid w:val="00B401CF"/>
    <w:rsid w:val="00B40501"/>
    <w:rsid w:val="00B40F40"/>
    <w:rsid w:val="00B4113F"/>
    <w:rsid w:val="00B41BF8"/>
    <w:rsid w:val="00B4233C"/>
    <w:rsid w:val="00B43981"/>
    <w:rsid w:val="00B4409B"/>
    <w:rsid w:val="00B442FF"/>
    <w:rsid w:val="00B457FF"/>
    <w:rsid w:val="00B45D84"/>
    <w:rsid w:val="00B46272"/>
    <w:rsid w:val="00B4745A"/>
    <w:rsid w:val="00B50104"/>
    <w:rsid w:val="00B50420"/>
    <w:rsid w:val="00B508CF"/>
    <w:rsid w:val="00B50C50"/>
    <w:rsid w:val="00B519F4"/>
    <w:rsid w:val="00B52C79"/>
    <w:rsid w:val="00B53858"/>
    <w:rsid w:val="00B54236"/>
    <w:rsid w:val="00B544E4"/>
    <w:rsid w:val="00B554ED"/>
    <w:rsid w:val="00B57E2B"/>
    <w:rsid w:val="00B60011"/>
    <w:rsid w:val="00B6116C"/>
    <w:rsid w:val="00B619E8"/>
    <w:rsid w:val="00B619F5"/>
    <w:rsid w:val="00B62F47"/>
    <w:rsid w:val="00B636B0"/>
    <w:rsid w:val="00B63ADE"/>
    <w:rsid w:val="00B659D3"/>
    <w:rsid w:val="00B66362"/>
    <w:rsid w:val="00B666AA"/>
    <w:rsid w:val="00B6696C"/>
    <w:rsid w:val="00B66CBF"/>
    <w:rsid w:val="00B679DA"/>
    <w:rsid w:val="00B67A90"/>
    <w:rsid w:val="00B708F0"/>
    <w:rsid w:val="00B710CF"/>
    <w:rsid w:val="00B7130C"/>
    <w:rsid w:val="00B71649"/>
    <w:rsid w:val="00B72439"/>
    <w:rsid w:val="00B725D4"/>
    <w:rsid w:val="00B73935"/>
    <w:rsid w:val="00B73D08"/>
    <w:rsid w:val="00B74BB3"/>
    <w:rsid w:val="00B74C90"/>
    <w:rsid w:val="00B75316"/>
    <w:rsid w:val="00B753A1"/>
    <w:rsid w:val="00B7708A"/>
    <w:rsid w:val="00B80F0A"/>
    <w:rsid w:val="00B81594"/>
    <w:rsid w:val="00B818B3"/>
    <w:rsid w:val="00B81CAB"/>
    <w:rsid w:val="00B820F3"/>
    <w:rsid w:val="00B82481"/>
    <w:rsid w:val="00B84034"/>
    <w:rsid w:val="00B84F44"/>
    <w:rsid w:val="00B856F2"/>
    <w:rsid w:val="00B86ED4"/>
    <w:rsid w:val="00B90216"/>
    <w:rsid w:val="00B91C9C"/>
    <w:rsid w:val="00B9233F"/>
    <w:rsid w:val="00B92C26"/>
    <w:rsid w:val="00B93441"/>
    <w:rsid w:val="00B93B45"/>
    <w:rsid w:val="00B93E49"/>
    <w:rsid w:val="00B94124"/>
    <w:rsid w:val="00B94A71"/>
    <w:rsid w:val="00B954E9"/>
    <w:rsid w:val="00BA0064"/>
    <w:rsid w:val="00BA05E2"/>
    <w:rsid w:val="00BA073D"/>
    <w:rsid w:val="00BA1649"/>
    <w:rsid w:val="00BA1CE8"/>
    <w:rsid w:val="00BA3255"/>
    <w:rsid w:val="00BA3D2E"/>
    <w:rsid w:val="00BA4C53"/>
    <w:rsid w:val="00BA5049"/>
    <w:rsid w:val="00BA6826"/>
    <w:rsid w:val="00BA7742"/>
    <w:rsid w:val="00BA7A3C"/>
    <w:rsid w:val="00BB13A0"/>
    <w:rsid w:val="00BB2FEB"/>
    <w:rsid w:val="00BB3654"/>
    <w:rsid w:val="00BB475C"/>
    <w:rsid w:val="00BB49DA"/>
    <w:rsid w:val="00BB4D71"/>
    <w:rsid w:val="00BB51F6"/>
    <w:rsid w:val="00BB5574"/>
    <w:rsid w:val="00BB57C7"/>
    <w:rsid w:val="00BB61EC"/>
    <w:rsid w:val="00BB6CE4"/>
    <w:rsid w:val="00BB6FD8"/>
    <w:rsid w:val="00BB77FD"/>
    <w:rsid w:val="00BC037C"/>
    <w:rsid w:val="00BC1542"/>
    <w:rsid w:val="00BC2A4A"/>
    <w:rsid w:val="00BC3060"/>
    <w:rsid w:val="00BC38D2"/>
    <w:rsid w:val="00BC3CF4"/>
    <w:rsid w:val="00BC4E8A"/>
    <w:rsid w:val="00BC516C"/>
    <w:rsid w:val="00BC57EE"/>
    <w:rsid w:val="00BC60E8"/>
    <w:rsid w:val="00BC6D00"/>
    <w:rsid w:val="00BD07DC"/>
    <w:rsid w:val="00BD11D4"/>
    <w:rsid w:val="00BD1E19"/>
    <w:rsid w:val="00BD2070"/>
    <w:rsid w:val="00BD30C9"/>
    <w:rsid w:val="00BD35EB"/>
    <w:rsid w:val="00BD4612"/>
    <w:rsid w:val="00BD58B0"/>
    <w:rsid w:val="00BD6442"/>
    <w:rsid w:val="00BD65C3"/>
    <w:rsid w:val="00BD693F"/>
    <w:rsid w:val="00BD6B36"/>
    <w:rsid w:val="00BD6F81"/>
    <w:rsid w:val="00BE05CD"/>
    <w:rsid w:val="00BE1262"/>
    <w:rsid w:val="00BE1DB3"/>
    <w:rsid w:val="00BE1FEF"/>
    <w:rsid w:val="00BE20E7"/>
    <w:rsid w:val="00BE465C"/>
    <w:rsid w:val="00BE4CFC"/>
    <w:rsid w:val="00BE4EBD"/>
    <w:rsid w:val="00BE5B8E"/>
    <w:rsid w:val="00BE679C"/>
    <w:rsid w:val="00BE7F35"/>
    <w:rsid w:val="00BF01FA"/>
    <w:rsid w:val="00BF04A8"/>
    <w:rsid w:val="00BF10CC"/>
    <w:rsid w:val="00BF304F"/>
    <w:rsid w:val="00BF3EB2"/>
    <w:rsid w:val="00BF51F5"/>
    <w:rsid w:val="00BF5A03"/>
    <w:rsid w:val="00BF61A3"/>
    <w:rsid w:val="00BF61A8"/>
    <w:rsid w:val="00BF6731"/>
    <w:rsid w:val="00BF6E58"/>
    <w:rsid w:val="00BF7473"/>
    <w:rsid w:val="00C0008E"/>
    <w:rsid w:val="00C00B27"/>
    <w:rsid w:val="00C00EC4"/>
    <w:rsid w:val="00C0112C"/>
    <w:rsid w:val="00C021C1"/>
    <w:rsid w:val="00C02311"/>
    <w:rsid w:val="00C025C0"/>
    <w:rsid w:val="00C028AC"/>
    <w:rsid w:val="00C02C9C"/>
    <w:rsid w:val="00C03146"/>
    <w:rsid w:val="00C04F92"/>
    <w:rsid w:val="00C054FF"/>
    <w:rsid w:val="00C0560B"/>
    <w:rsid w:val="00C05F8F"/>
    <w:rsid w:val="00C06463"/>
    <w:rsid w:val="00C06A40"/>
    <w:rsid w:val="00C074FF"/>
    <w:rsid w:val="00C07C16"/>
    <w:rsid w:val="00C10000"/>
    <w:rsid w:val="00C14F5D"/>
    <w:rsid w:val="00C168B2"/>
    <w:rsid w:val="00C16973"/>
    <w:rsid w:val="00C17152"/>
    <w:rsid w:val="00C17CFC"/>
    <w:rsid w:val="00C20AC7"/>
    <w:rsid w:val="00C21429"/>
    <w:rsid w:val="00C21D66"/>
    <w:rsid w:val="00C222B6"/>
    <w:rsid w:val="00C2271C"/>
    <w:rsid w:val="00C22B92"/>
    <w:rsid w:val="00C22F56"/>
    <w:rsid w:val="00C23ED1"/>
    <w:rsid w:val="00C24628"/>
    <w:rsid w:val="00C249DE"/>
    <w:rsid w:val="00C24C3F"/>
    <w:rsid w:val="00C24F74"/>
    <w:rsid w:val="00C2503E"/>
    <w:rsid w:val="00C258F8"/>
    <w:rsid w:val="00C26BB5"/>
    <w:rsid w:val="00C279AB"/>
    <w:rsid w:val="00C27E0F"/>
    <w:rsid w:val="00C27F2C"/>
    <w:rsid w:val="00C30A1A"/>
    <w:rsid w:val="00C30C23"/>
    <w:rsid w:val="00C316D6"/>
    <w:rsid w:val="00C31A46"/>
    <w:rsid w:val="00C325F1"/>
    <w:rsid w:val="00C32A72"/>
    <w:rsid w:val="00C32FA0"/>
    <w:rsid w:val="00C3309C"/>
    <w:rsid w:val="00C3326C"/>
    <w:rsid w:val="00C33755"/>
    <w:rsid w:val="00C34124"/>
    <w:rsid w:val="00C34134"/>
    <w:rsid w:val="00C3447C"/>
    <w:rsid w:val="00C34B27"/>
    <w:rsid w:val="00C34C74"/>
    <w:rsid w:val="00C34DE9"/>
    <w:rsid w:val="00C359AB"/>
    <w:rsid w:val="00C3621D"/>
    <w:rsid w:val="00C37C34"/>
    <w:rsid w:val="00C42468"/>
    <w:rsid w:val="00C43748"/>
    <w:rsid w:val="00C44C31"/>
    <w:rsid w:val="00C44DF8"/>
    <w:rsid w:val="00C4570B"/>
    <w:rsid w:val="00C45D0D"/>
    <w:rsid w:val="00C46551"/>
    <w:rsid w:val="00C472EB"/>
    <w:rsid w:val="00C509B1"/>
    <w:rsid w:val="00C51734"/>
    <w:rsid w:val="00C518D7"/>
    <w:rsid w:val="00C52126"/>
    <w:rsid w:val="00C528C2"/>
    <w:rsid w:val="00C52902"/>
    <w:rsid w:val="00C5468E"/>
    <w:rsid w:val="00C5487E"/>
    <w:rsid w:val="00C55BD9"/>
    <w:rsid w:val="00C5600F"/>
    <w:rsid w:val="00C5620A"/>
    <w:rsid w:val="00C56ABE"/>
    <w:rsid w:val="00C57D9F"/>
    <w:rsid w:val="00C603F7"/>
    <w:rsid w:val="00C60C9D"/>
    <w:rsid w:val="00C60CB1"/>
    <w:rsid w:val="00C62071"/>
    <w:rsid w:val="00C62751"/>
    <w:rsid w:val="00C62AB2"/>
    <w:rsid w:val="00C63D3A"/>
    <w:rsid w:val="00C64E5E"/>
    <w:rsid w:val="00C65082"/>
    <w:rsid w:val="00C65628"/>
    <w:rsid w:val="00C66062"/>
    <w:rsid w:val="00C72714"/>
    <w:rsid w:val="00C737FA"/>
    <w:rsid w:val="00C73E72"/>
    <w:rsid w:val="00C73FFD"/>
    <w:rsid w:val="00C74887"/>
    <w:rsid w:val="00C749C0"/>
    <w:rsid w:val="00C75883"/>
    <w:rsid w:val="00C763E6"/>
    <w:rsid w:val="00C77E9B"/>
    <w:rsid w:val="00C812C9"/>
    <w:rsid w:val="00C814FF"/>
    <w:rsid w:val="00C854B3"/>
    <w:rsid w:val="00C85F73"/>
    <w:rsid w:val="00C86601"/>
    <w:rsid w:val="00C866C5"/>
    <w:rsid w:val="00C86A75"/>
    <w:rsid w:val="00C87441"/>
    <w:rsid w:val="00C874C9"/>
    <w:rsid w:val="00C87C36"/>
    <w:rsid w:val="00C90139"/>
    <w:rsid w:val="00C91396"/>
    <w:rsid w:val="00C91E6D"/>
    <w:rsid w:val="00C91F6B"/>
    <w:rsid w:val="00C9216B"/>
    <w:rsid w:val="00C92BD2"/>
    <w:rsid w:val="00C92F96"/>
    <w:rsid w:val="00C946EC"/>
    <w:rsid w:val="00C94770"/>
    <w:rsid w:val="00C94AEF"/>
    <w:rsid w:val="00C954ED"/>
    <w:rsid w:val="00C96083"/>
    <w:rsid w:val="00C97997"/>
    <w:rsid w:val="00CA01AC"/>
    <w:rsid w:val="00CA2395"/>
    <w:rsid w:val="00CA2C7B"/>
    <w:rsid w:val="00CA42DF"/>
    <w:rsid w:val="00CA5711"/>
    <w:rsid w:val="00CA571B"/>
    <w:rsid w:val="00CA6E32"/>
    <w:rsid w:val="00CB02E0"/>
    <w:rsid w:val="00CB0DD8"/>
    <w:rsid w:val="00CB14C0"/>
    <w:rsid w:val="00CB1575"/>
    <w:rsid w:val="00CB3CC1"/>
    <w:rsid w:val="00CB428A"/>
    <w:rsid w:val="00CB4933"/>
    <w:rsid w:val="00CB5D6A"/>
    <w:rsid w:val="00CB7364"/>
    <w:rsid w:val="00CB7ED0"/>
    <w:rsid w:val="00CC01B0"/>
    <w:rsid w:val="00CC0FDE"/>
    <w:rsid w:val="00CC1ADC"/>
    <w:rsid w:val="00CC249A"/>
    <w:rsid w:val="00CC2B0D"/>
    <w:rsid w:val="00CC2B18"/>
    <w:rsid w:val="00CC3320"/>
    <w:rsid w:val="00CC39F2"/>
    <w:rsid w:val="00CC4645"/>
    <w:rsid w:val="00CC510F"/>
    <w:rsid w:val="00CC51BA"/>
    <w:rsid w:val="00CC648E"/>
    <w:rsid w:val="00CC7929"/>
    <w:rsid w:val="00CC7AFE"/>
    <w:rsid w:val="00CD1446"/>
    <w:rsid w:val="00CD1BE5"/>
    <w:rsid w:val="00CD2309"/>
    <w:rsid w:val="00CD25A9"/>
    <w:rsid w:val="00CD3B06"/>
    <w:rsid w:val="00CD3BFB"/>
    <w:rsid w:val="00CD40AB"/>
    <w:rsid w:val="00CD45C3"/>
    <w:rsid w:val="00CD4B29"/>
    <w:rsid w:val="00CD5543"/>
    <w:rsid w:val="00CD60C2"/>
    <w:rsid w:val="00CD629D"/>
    <w:rsid w:val="00CD6D26"/>
    <w:rsid w:val="00CD7152"/>
    <w:rsid w:val="00CD7503"/>
    <w:rsid w:val="00CE2334"/>
    <w:rsid w:val="00CE23EB"/>
    <w:rsid w:val="00CE2809"/>
    <w:rsid w:val="00CE2CBD"/>
    <w:rsid w:val="00CE447F"/>
    <w:rsid w:val="00CE4B24"/>
    <w:rsid w:val="00CE5A4C"/>
    <w:rsid w:val="00CE5F2C"/>
    <w:rsid w:val="00CE6100"/>
    <w:rsid w:val="00CE75D8"/>
    <w:rsid w:val="00CF1565"/>
    <w:rsid w:val="00CF192A"/>
    <w:rsid w:val="00CF2AE5"/>
    <w:rsid w:val="00CF3051"/>
    <w:rsid w:val="00CF3282"/>
    <w:rsid w:val="00CF35AA"/>
    <w:rsid w:val="00CF503C"/>
    <w:rsid w:val="00CF6B8E"/>
    <w:rsid w:val="00CF7455"/>
    <w:rsid w:val="00D0220A"/>
    <w:rsid w:val="00D026D5"/>
    <w:rsid w:val="00D02ECF"/>
    <w:rsid w:val="00D03829"/>
    <w:rsid w:val="00D04AE5"/>
    <w:rsid w:val="00D04DCE"/>
    <w:rsid w:val="00D05C11"/>
    <w:rsid w:val="00D060AB"/>
    <w:rsid w:val="00D07685"/>
    <w:rsid w:val="00D10E5E"/>
    <w:rsid w:val="00D11EE9"/>
    <w:rsid w:val="00D12341"/>
    <w:rsid w:val="00D129B0"/>
    <w:rsid w:val="00D12AA2"/>
    <w:rsid w:val="00D133AB"/>
    <w:rsid w:val="00D136A1"/>
    <w:rsid w:val="00D16E1E"/>
    <w:rsid w:val="00D1718D"/>
    <w:rsid w:val="00D17E4A"/>
    <w:rsid w:val="00D202F6"/>
    <w:rsid w:val="00D221EE"/>
    <w:rsid w:val="00D230E3"/>
    <w:rsid w:val="00D237E0"/>
    <w:rsid w:val="00D24B8A"/>
    <w:rsid w:val="00D24F8C"/>
    <w:rsid w:val="00D25698"/>
    <w:rsid w:val="00D25C24"/>
    <w:rsid w:val="00D27496"/>
    <w:rsid w:val="00D30099"/>
    <w:rsid w:val="00D3097E"/>
    <w:rsid w:val="00D30DB6"/>
    <w:rsid w:val="00D313A7"/>
    <w:rsid w:val="00D33A91"/>
    <w:rsid w:val="00D33DB0"/>
    <w:rsid w:val="00D35A39"/>
    <w:rsid w:val="00D35B3A"/>
    <w:rsid w:val="00D36123"/>
    <w:rsid w:val="00D3676D"/>
    <w:rsid w:val="00D3730A"/>
    <w:rsid w:val="00D373AD"/>
    <w:rsid w:val="00D37FC9"/>
    <w:rsid w:val="00D427BE"/>
    <w:rsid w:val="00D42BD8"/>
    <w:rsid w:val="00D444CA"/>
    <w:rsid w:val="00D44DAE"/>
    <w:rsid w:val="00D45038"/>
    <w:rsid w:val="00D46705"/>
    <w:rsid w:val="00D46B34"/>
    <w:rsid w:val="00D46E86"/>
    <w:rsid w:val="00D476FE"/>
    <w:rsid w:val="00D5220D"/>
    <w:rsid w:val="00D5308D"/>
    <w:rsid w:val="00D53B2D"/>
    <w:rsid w:val="00D54103"/>
    <w:rsid w:val="00D541E9"/>
    <w:rsid w:val="00D54EE1"/>
    <w:rsid w:val="00D571C4"/>
    <w:rsid w:val="00D5748B"/>
    <w:rsid w:val="00D57EBB"/>
    <w:rsid w:val="00D60C20"/>
    <w:rsid w:val="00D60E54"/>
    <w:rsid w:val="00D60F58"/>
    <w:rsid w:val="00D6205A"/>
    <w:rsid w:val="00D6307B"/>
    <w:rsid w:val="00D630DD"/>
    <w:rsid w:val="00D6349B"/>
    <w:rsid w:val="00D6397F"/>
    <w:rsid w:val="00D64CC7"/>
    <w:rsid w:val="00D64DB2"/>
    <w:rsid w:val="00D663AC"/>
    <w:rsid w:val="00D66932"/>
    <w:rsid w:val="00D70EE3"/>
    <w:rsid w:val="00D70FD2"/>
    <w:rsid w:val="00D71471"/>
    <w:rsid w:val="00D72073"/>
    <w:rsid w:val="00D722EE"/>
    <w:rsid w:val="00D72DD2"/>
    <w:rsid w:val="00D740CE"/>
    <w:rsid w:val="00D74129"/>
    <w:rsid w:val="00D74A98"/>
    <w:rsid w:val="00D74B60"/>
    <w:rsid w:val="00D74C43"/>
    <w:rsid w:val="00D75138"/>
    <w:rsid w:val="00D7553D"/>
    <w:rsid w:val="00D76723"/>
    <w:rsid w:val="00D76D3A"/>
    <w:rsid w:val="00D8023C"/>
    <w:rsid w:val="00D82614"/>
    <w:rsid w:val="00D82E9E"/>
    <w:rsid w:val="00D848A2"/>
    <w:rsid w:val="00D85F82"/>
    <w:rsid w:val="00D873AF"/>
    <w:rsid w:val="00D87904"/>
    <w:rsid w:val="00D87E35"/>
    <w:rsid w:val="00D91742"/>
    <w:rsid w:val="00D91BE2"/>
    <w:rsid w:val="00D91BF0"/>
    <w:rsid w:val="00D91DF8"/>
    <w:rsid w:val="00D91FD9"/>
    <w:rsid w:val="00D92A73"/>
    <w:rsid w:val="00D9472E"/>
    <w:rsid w:val="00D94FC2"/>
    <w:rsid w:val="00D95972"/>
    <w:rsid w:val="00DA14F0"/>
    <w:rsid w:val="00DA1D4F"/>
    <w:rsid w:val="00DA1E0F"/>
    <w:rsid w:val="00DA2289"/>
    <w:rsid w:val="00DA2DD5"/>
    <w:rsid w:val="00DA32E2"/>
    <w:rsid w:val="00DA3CB5"/>
    <w:rsid w:val="00DA52A5"/>
    <w:rsid w:val="00DA65FB"/>
    <w:rsid w:val="00DA77D6"/>
    <w:rsid w:val="00DB06F5"/>
    <w:rsid w:val="00DB0A07"/>
    <w:rsid w:val="00DB0F37"/>
    <w:rsid w:val="00DB3CB5"/>
    <w:rsid w:val="00DB4FA5"/>
    <w:rsid w:val="00DB59F9"/>
    <w:rsid w:val="00DB6854"/>
    <w:rsid w:val="00DB6909"/>
    <w:rsid w:val="00DB6D50"/>
    <w:rsid w:val="00DB6D60"/>
    <w:rsid w:val="00DB6F04"/>
    <w:rsid w:val="00DC0F02"/>
    <w:rsid w:val="00DC1147"/>
    <w:rsid w:val="00DC188E"/>
    <w:rsid w:val="00DC1E7F"/>
    <w:rsid w:val="00DC28EE"/>
    <w:rsid w:val="00DC308C"/>
    <w:rsid w:val="00DC3396"/>
    <w:rsid w:val="00DC348F"/>
    <w:rsid w:val="00DC37D6"/>
    <w:rsid w:val="00DC5726"/>
    <w:rsid w:val="00DC5C32"/>
    <w:rsid w:val="00DC61D4"/>
    <w:rsid w:val="00DC6601"/>
    <w:rsid w:val="00DC6D0F"/>
    <w:rsid w:val="00DC71D6"/>
    <w:rsid w:val="00DC72B6"/>
    <w:rsid w:val="00DC7B1A"/>
    <w:rsid w:val="00DD072C"/>
    <w:rsid w:val="00DD0A4F"/>
    <w:rsid w:val="00DD0B68"/>
    <w:rsid w:val="00DD16B8"/>
    <w:rsid w:val="00DD2399"/>
    <w:rsid w:val="00DD2C3D"/>
    <w:rsid w:val="00DD3C52"/>
    <w:rsid w:val="00DD4A4B"/>
    <w:rsid w:val="00DD6256"/>
    <w:rsid w:val="00DD6638"/>
    <w:rsid w:val="00DD732B"/>
    <w:rsid w:val="00DD7395"/>
    <w:rsid w:val="00DD7F0D"/>
    <w:rsid w:val="00DE06D1"/>
    <w:rsid w:val="00DE0C18"/>
    <w:rsid w:val="00DE14ED"/>
    <w:rsid w:val="00DE16C1"/>
    <w:rsid w:val="00DE2A76"/>
    <w:rsid w:val="00DE36F2"/>
    <w:rsid w:val="00DE3C57"/>
    <w:rsid w:val="00DE46F4"/>
    <w:rsid w:val="00DE4A02"/>
    <w:rsid w:val="00DE58AE"/>
    <w:rsid w:val="00DE5F5D"/>
    <w:rsid w:val="00DE634A"/>
    <w:rsid w:val="00DE662F"/>
    <w:rsid w:val="00DF090D"/>
    <w:rsid w:val="00DF0B49"/>
    <w:rsid w:val="00DF162E"/>
    <w:rsid w:val="00DF1E18"/>
    <w:rsid w:val="00DF1EEE"/>
    <w:rsid w:val="00DF21BA"/>
    <w:rsid w:val="00DF2D25"/>
    <w:rsid w:val="00DF3540"/>
    <w:rsid w:val="00DF35CB"/>
    <w:rsid w:val="00DF3808"/>
    <w:rsid w:val="00DF5421"/>
    <w:rsid w:val="00DF6556"/>
    <w:rsid w:val="00E013CF"/>
    <w:rsid w:val="00E01903"/>
    <w:rsid w:val="00E03F81"/>
    <w:rsid w:val="00E03FA6"/>
    <w:rsid w:val="00E05833"/>
    <w:rsid w:val="00E05BE1"/>
    <w:rsid w:val="00E05BE4"/>
    <w:rsid w:val="00E05BF4"/>
    <w:rsid w:val="00E0684A"/>
    <w:rsid w:val="00E11353"/>
    <w:rsid w:val="00E1195D"/>
    <w:rsid w:val="00E11B40"/>
    <w:rsid w:val="00E128AA"/>
    <w:rsid w:val="00E1343E"/>
    <w:rsid w:val="00E1434F"/>
    <w:rsid w:val="00E15024"/>
    <w:rsid w:val="00E15499"/>
    <w:rsid w:val="00E15D3D"/>
    <w:rsid w:val="00E16E98"/>
    <w:rsid w:val="00E17034"/>
    <w:rsid w:val="00E17917"/>
    <w:rsid w:val="00E21442"/>
    <w:rsid w:val="00E21F68"/>
    <w:rsid w:val="00E23061"/>
    <w:rsid w:val="00E23366"/>
    <w:rsid w:val="00E2361B"/>
    <w:rsid w:val="00E23FBC"/>
    <w:rsid w:val="00E24116"/>
    <w:rsid w:val="00E2640C"/>
    <w:rsid w:val="00E27275"/>
    <w:rsid w:val="00E3022D"/>
    <w:rsid w:val="00E302E2"/>
    <w:rsid w:val="00E30E2D"/>
    <w:rsid w:val="00E32451"/>
    <w:rsid w:val="00E32EA5"/>
    <w:rsid w:val="00E332E1"/>
    <w:rsid w:val="00E34499"/>
    <w:rsid w:val="00E3451A"/>
    <w:rsid w:val="00E34529"/>
    <w:rsid w:val="00E3493F"/>
    <w:rsid w:val="00E361F1"/>
    <w:rsid w:val="00E36495"/>
    <w:rsid w:val="00E36594"/>
    <w:rsid w:val="00E37444"/>
    <w:rsid w:val="00E37776"/>
    <w:rsid w:val="00E37C04"/>
    <w:rsid w:val="00E37EDB"/>
    <w:rsid w:val="00E427C4"/>
    <w:rsid w:val="00E435FD"/>
    <w:rsid w:val="00E43BE3"/>
    <w:rsid w:val="00E44505"/>
    <w:rsid w:val="00E45301"/>
    <w:rsid w:val="00E45A89"/>
    <w:rsid w:val="00E464F9"/>
    <w:rsid w:val="00E465D3"/>
    <w:rsid w:val="00E470DE"/>
    <w:rsid w:val="00E500AA"/>
    <w:rsid w:val="00E50180"/>
    <w:rsid w:val="00E50630"/>
    <w:rsid w:val="00E50E2D"/>
    <w:rsid w:val="00E51A74"/>
    <w:rsid w:val="00E544C2"/>
    <w:rsid w:val="00E55746"/>
    <w:rsid w:val="00E57347"/>
    <w:rsid w:val="00E5770F"/>
    <w:rsid w:val="00E609FF"/>
    <w:rsid w:val="00E6182F"/>
    <w:rsid w:val="00E624E4"/>
    <w:rsid w:val="00E63863"/>
    <w:rsid w:val="00E639AC"/>
    <w:rsid w:val="00E65905"/>
    <w:rsid w:val="00E6662C"/>
    <w:rsid w:val="00E70AD6"/>
    <w:rsid w:val="00E70C68"/>
    <w:rsid w:val="00E7106F"/>
    <w:rsid w:val="00E71479"/>
    <w:rsid w:val="00E7301B"/>
    <w:rsid w:val="00E73305"/>
    <w:rsid w:val="00E74496"/>
    <w:rsid w:val="00E74F1F"/>
    <w:rsid w:val="00E75630"/>
    <w:rsid w:val="00E75C80"/>
    <w:rsid w:val="00E763D5"/>
    <w:rsid w:val="00E76A1D"/>
    <w:rsid w:val="00E77A68"/>
    <w:rsid w:val="00E805F4"/>
    <w:rsid w:val="00E81043"/>
    <w:rsid w:val="00E81C17"/>
    <w:rsid w:val="00E81F1A"/>
    <w:rsid w:val="00E82678"/>
    <w:rsid w:val="00E8318C"/>
    <w:rsid w:val="00E8384B"/>
    <w:rsid w:val="00E83912"/>
    <w:rsid w:val="00E83A59"/>
    <w:rsid w:val="00E847E7"/>
    <w:rsid w:val="00E856FE"/>
    <w:rsid w:val="00E86664"/>
    <w:rsid w:val="00E903A7"/>
    <w:rsid w:val="00E90B10"/>
    <w:rsid w:val="00E92E79"/>
    <w:rsid w:val="00E94497"/>
    <w:rsid w:val="00E94715"/>
    <w:rsid w:val="00E9600A"/>
    <w:rsid w:val="00E9606E"/>
    <w:rsid w:val="00E9685C"/>
    <w:rsid w:val="00E96A79"/>
    <w:rsid w:val="00E96B61"/>
    <w:rsid w:val="00E9782D"/>
    <w:rsid w:val="00E979C4"/>
    <w:rsid w:val="00EA0892"/>
    <w:rsid w:val="00EA19DE"/>
    <w:rsid w:val="00EA2FF2"/>
    <w:rsid w:val="00EA3552"/>
    <w:rsid w:val="00EA3AC8"/>
    <w:rsid w:val="00EA534B"/>
    <w:rsid w:val="00EA74A7"/>
    <w:rsid w:val="00EA75A9"/>
    <w:rsid w:val="00EB0644"/>
    <w:rsid w:val="00EB0725"/>
    <w:rsid w:val="00EB1986"/>
    <w:rsid w:val="00EB1A46"/>
    <w:rsid w:val="00EB2153"/>
    <w:rsid w:val="00EB2190"/>
    <w:rsid w:val="00EB2C7E"/>
    <w:rsid w:val="00EB5228"/>
    <w:rsid w:val="00EB5CCA"/>
    <w:rsid w:val="00EB5D32"/>
    <w:rsid w:val="00EB7CCD"/>
    <w:rsid w:val="00EB7E92"/>
    <w:rsid w:val="00EC0120"/>
    <w:rsid w:val="00EC07AB"/>
    <w:rsid w:val="00EC1219"/>
    <w:rsid w:val="00EC143B"/>
    <w:rsid w:val="00EC23D6"/>
    <w:rsid w:val="00EC2AD1"/>
    <w:rsid w:val="00EC2C47"/>
    <w:rsid w:val="00EC34B6"/>
    <w:rsid w:val="00EC38A9"/>
    <w:rsid w:val="00EC3EC8"/>
    <w:rsid w:val="00EC43D0"/>
    <w:rsid w:val="00EC504D"/>
    <w:rsid w:val="00EC6326"/>
    <w:rsid w:val="00EC6425"/>
    <w:rsid w:val="00EC762C"/>
    <w:rsid w:val="00EC7F0A"/>
    <w:rsid w:val="00ED0252"/>
    <w:rsid w:val="00ED088A"/>
    <w:rsid w:val="00ED08BD"/>
    <w:rsid w:val="00ED1339"/>
    <w:rsid w:val="00ED1CE0"/>
    <w:rsid w:val="00ED36AB"/>
    <w:rsid w:val="00ED5535"/>
    <w:rsid w:val="00ED5CD3"/>
    <w:rsid w:val="00ED6160"/>
    <w:rsid w:val="00ED6C52"/>
    <w:rsid w:val="00ED70FB"/>
    <w:rsid w:val="00ED71FC"/>
    <w:rsid w:val="00ED72AF"/>
    <w:rsid w:val="00EE042F"/>
    <w:rsid w:val="00EE04E3"/>
    <w:rsid w:val="00EE08BB"/>
    <w:rsid w:val="00EE1B85"/>
    <w:rsid w:val="00EE2769"/>
    <w:rsid w:val="00EE2AC1"/>
    <w:rsid w:val="00EE2CEF"/>
    <w:rsid w:val="00EE2F51"/>
    <w:rsid w:val="00EE3731"/>
    <w:rsid w:val="00EE3A87"/>
    <w:rsid w:val="00EE3C65"/>
    <w:rsid w:val="00EE435C"/>
    <w:rsid w:val="00EE48E7"/>
    <w:rsid w:val="00EE65CF"/>
    <w:rsid w:val="00EE6638"/>
    <w:rsid w:val="00EE6962"/>
    <w:rsid w:val="00EE7756"/>
    <w:rsid w:val="00EF02EB"/>
    <w:rsid w:val="00EF1C85"/>
    <w:rsid w:val="00EF1C8A"/>
    <w:rsid w:val="00EF1E99"/>
    <w:rsid w:val="00EF22DC"/>
    <w:rsid w:val="00EF3144"/>
    <w:rsid w:val="00EF40B6"/>
    <w:rsid w:val="00EF4201"/>
    <w:rsid w:val="00EF431B"/>
    <w:rsid w:val="00EF4FF5"/>
    <w:rsid w:val="00EF566B"/>
    <w:rsid w:val="00EF5682"/>
    <w:rsid w:val="00EF62AE"/>
    <w:rsid w:val="00EF64E8"/>
    <w:rsid w:val="00EF7B23"/>
    <w:rsid w:val="00F000E4"/>
    <w:rsid w:val="00F007CA"/>
    <w:rsid w:val="00F01580"/>
    <w:rsid w:val="00F01881"/>
    <w:rsid w:val="00F02951"/>
    <w:rsid w:val="00F02CA1"/>
    <w:rsid w:val="00F03AD7"/>
    <w:rsid w:val="00F03C2A"/>
    <w:rsid w:val="00F04D36"/>
    <w:rsid w:val="00F04E55"/>
    <w:rsid w:val="00F0512F"/>
    <w:rsid w:val="00F065CA"/>
    <w:rsid w:val="00F0672F"/>
    <w:rsid w:val="00F11E75"/>
    <w:rsid w:val="00F12E07"/>
    <w:rsid w:val="00F1306D"/>
    <w:rsid w:val="00F13859"/>
    <w:rsid w:val="00F14485"/>
    <w:rsid w:val="00F14772"/>
    <w:rsid w:val="00F149FE"/>
    <w:rsid w:val="00F156F3"/>
    <w:rsid w:val="00F15A5E"/>
    <w:rsid w:val="00F1617A"/>
    <w:rsid w:val="00F167C7"/>
    <w:rsid w:val="00F204C8"/>
    <w:rsid w:val="00F21941"/>
    <w:rsid w:val="00F21957"/>
    <w:rsid w:val="00F21A54"/>
    <w:rsid w:val="00F21CFB"/>
    <w:rsid w:val="00F23A43"/>
    <w:rsid w:val="00F23EF7"/>
    <w:rsid w:val="00F24D6B"/>
    <w:rsid w:val="00F252AA"/>
    <w:rsid w:val="00F2598C"/>
    <w:rsid w:val="00F25C43"/>
    <w:rsid w:val="00F26913"/>
    <w:rsid w:val="00F2714B"/>
    <w:rsid w:val="00F276C8"/>
    <w:rsid w:val="00F2782A"/>
    <w:rsid w:val="00F27855"/>
    <w:rsid w:val="00F30005"/>
    <w:rsid w:val="00F313AC"/>
    <w:rsid w:val="00F31463"/>
    <w:rsid w:val="00F31987"/>
    <w:rsid w:val="00F34A46"/>
    <w:rsid w:val="00F34C78"/>
    <w:rsid w:val="00F34E94"/>
    <w:rsid w:val="00F35747"/>
    <w:rsid w:val="00F3604B"/>
    <w:rsid w:val="00F371C4"/>
    <w:rsid w:val="00F423D3"/>
    <w:rsid w:val="00F42904"/>
    <w:rsid w:val="00F42916"/>
    <w:rsid w:val="00F42AB4"/>
    <w:rsid w:val="00F42CDF"/>
    <w:rsid w:val="00F4381E"/>
    <w:rsid w:val="00F44179"/>
    <w:rsid w:val="00F44B6E"/>
    <w:rsid w:val="00F45064"/>
    <w:rsid w:val="00F453BC"/>
    <w:rsid w:val="00F4615A"/>
    <w:rsid w:val="00F4629F"/>
    <w:rsid w:val="00F4697D"/>
    <w:rsid w:val="00F47A80"/>
    <w:rsid w:val="00F47CD7"/>
    <w:rsid w:val="00F51935"/>
    <w:rsid w:val="00F51A84"/>
    <w:rsid w:val="00F54D58"/>
    <w:rsid w:val="00F55DDD"/>
    <w:rsid w:val="00F5608C"/>
    <w:rsid w:val="00F576B0"/>
    <w:rsid w:val="00F57BBC"/>
    <w:rsid w:val="00F60638"/>
    <w:rsid w:val="00F6063B"/>
    <w:rsid w:val="00F6084B"/>
    <w:rsid w:val="00F62009"/>
    <w:rsid w:val="00F6253E"/>
    <w:rsid w:val="00F646CF"/>
    <w:rsid w:val="00F64A73"/>
    <w:rsid w:val="00F6576C"/>
    <w:rsid w:val="00F6584B"/>
    <w:rsid w:val="00F65DB4"/>
    <w:rsid w:val="00F665C4"/>
    <w:rsid w:val="00F66783"/>
    <w:rsid w:val="00F66E39"/>
    <w:rsid w:val="00F6718F"/>
    <w:rsid w:val="00F67332"/>
    <w:rsid w:val="00F676F8"/>
    <w:rsid w:val="00F67A11"/>
    <w:rsid w:val="00F67F1A"/>
    <w:rsid w:val="00F70021"/>
    <w:rsid w:val="00F7046D"/>
    <w:rsid w:val="00F73C30"/>
    <w:rsid w:val="00F744C1"/>
    <w:rsid w:val="00F74C8E"/>
    <w:rsid w:val="00F75B69"/>
    <w:rsid w:val="00F76646"/>
    <w:rsid w:val="00F778B3"/>
    <w:rsid w:val="00F805C7"/>
    <w:rsid w:val="00F80B10"/>
    <w:rsid w:val="00F81448"/>
    <w:rsid w:val="00F81D67"/>
    <w:rsid w:val="00F839A8"/>
    <w:rsid w:val="00F83D0D"/>
    <w:rsid w:val="00F8400E"/>
    <w:rsid w:val="00F841E7"/>
    <w:rsid w:val="00F86A09"/>
    <w:rsid w:val="00F9037D"/>
    <w:rsid w:val="00F91505"/>
    <w:rsid w:val="00F91A61"/>
    <w:rsid w:val="00F91B83"/>
    <w:rsid w:val="00F92510"/>
    <w:rsid w:val="00F92E20"/>
    <w:rsid w:val="00F93368"/>
    <w:rsid w:val="00F94348"/>
    <w:rsid w:val="00F94B8E"/>
    <w:rsid w:val="00F95593"/>
    <w:rsid w:val="00F961C9"/>
    <w:rsid w:val="00F96459"/>
    <w:rsid w:val="00F966F4"/>
    <w:rsid w:val="00FA16DD"/>
    <w:rsid w:val="00FA250C"/>
    <w:rsid w:val="00FA3B43"/>
    <w:rsid w:val="00FA42D3"/>
    <w:rsid w:val="00FA5587"/>
    <w:rsid w:val="00FA5957"/>
    <w:rsid w:val="00FA668F"/>
    <w:rsid w:val="00FA7A4C"/>
    <w:rsid w:val="00FB0090"/>
    <w:rsid w:val="00FB016D"/>
    <w:rsid w:val="00FB078C"/>
    <w:rsid w:val="00FB07C0"/>
    <w:rsid w:val="00FB1A5C"/>
    <w:rsid w:val="00FB245B"/>
    <w:rsid w:val="00FB2DA9"/>
    <w:rsid w:val="00FB2F19"/>
    <w:rsid w:val="00FB34EB"/>
    <w:rsid w:val="00FB3AB4"/>
    <w:rsid w:val="00FB5253"/>
    <w:rsid w:val="00FB55BF"/>
    <w:rsid w:val="00FB5725"/>
    <w:rsid w:val="00FB6C85"/>
    <w:rsid w:val="00FB6FB6"/>
    <w:rsid w:val="00FB7EC7"/>
    <w:rsid w:val="00FC0120"/>
    <w:rsid w:val="00FC0126"/>
    <w:rsid w:val="00FC0186"/>
    <w:rsid w:val="00FC09CD"/>
    <w:rsid w:val="00FC0CBB"/>
    <w:rsid w:val="00FC0D24"/>
    <w:rsid w:val="00FC16C9"/>
    <w:rsid w:val="00FC177D"/>
    <w:rsid w:val="00FC2C7D"/>
    <w:rsid w:val="00FC3017"/>
    <w:rsid w:val="00FC3840"/>
    <w:rsid w:val="00FC4009"/>
    <w:rsid w:val="00FC42CD"/>
    <w:rsid w:val="00FC54F5"/>
    <w:rsid w:val="00FC6105"/>
    <w:rsid w:val="00FC633E"/>
    <w:rsid w:val="00FC656C"/>
    <w:rsid w:val="00FC6738"/>
    <w:rsid w:val="00FC6EAA"/>
    <w:rsid w:val="00FC7FD0"/>
    <w:rsid w:val="00FD1156"/>
    <w:rsid w:val="00FD1450"/>
    <w:rsid w:val="00FD350B"/>
    <w:rsid w:val="00FD490F"/>
    <w:rsid w:val="00FD4C7B"/>
    <w:rsid w:val="00FD75FF"/>
    <w:rsid w:val="00FD76AD"/>
    <w:rsid w:val="00FD7EA6"/>
    <w:rsid w:val="00FE0A46"/>
    <w:rsid w:val="00FE0CA9"/>
    <w:rsid w:val="00FE2A49"/>
    <w:rsid w:val="00FE4939"/>
    <w:rsid w:val="00FE540F"/>
    <w:rsid w:val="00FE58D6"/>
    <w:rsid w:val="00FE5E0F"/>
    <w:rsid w:val="00FE6347"/>
    <w:rsid w:val="00FE6501"/>
    <w:rsid w:val="00FE674D"/>
    <w:rsid w:val="00FE6855"/>
    <w:rsid w:val="00FE70F6"/>
    <w:rsid w:val="00FF25CD"/>
    <w:rsid w:val="00FF2DD2"/>
    <w:rsid w:val="00FF3217"/>
    <w:rsid w:val="00FF3D46"/>
    <w:rsid w:val="00FF56BB"/>
    <w:rsid w:val="00FF5AEB"/>
    <w:rsid w:val="00FF7A7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85A07"/>
    <w:rPr>
      <w:sz w:val="24"/>
    </w:rPr>
  </w:style>
  <w:style w:type="paragraph" w:styleId="Nagwek1">
    <w:name w:val="heading 1"/>
    <w:basedOn w:val="Normalny"/>
    <w:next w:val="Normalny"/>
    <w:link w:val="Nagwek1Znak"/>
    <w:qFormat/>
    <w:rsid w:val="00085A07"/>
    <w:pPr>
      <w:keepNext/>
      <w:jc w:val="center"/>
      <w:outlineLvl w:val="0"/>
    </w:pPr>
    <w:rPr>
      <w:b/>
    </w:rPr>
  </w:style>
  <w:style w:type="paragraph" w:styleId="Nagwek2">
    <w:name w:val="heading 2"/>
    <w:basedOn w:val="Normalny"/>
    <w:next w:val="Normalny"/>
    <w:link w:val="Nagwek2Znak"/>
    <w:qFormat/>
    <w:rsid w:val="00085A07"/>
    <w:pPr>
      <w:keepNext/>
      <w:jc w:val="center"/>
      <w:outlineLvl w:val="1"/>
    </w:pPr>
    <w:rPr>
      <w:b/>
      <w:sz w:val="28"/>
      <w:lang w:val="x-none" w:eastAsia="x-none"/>
    </w:rPr>
  </w:style>
  <w:style w:type="paragraph" w:styleId="Nagwek3">
    <w:name w:val="heading 3"/>
    <w:basedOn w:val="Normalny"/>
    <w:next w:val="Normalny"/>
    <w:link w:val="Nagwek3Znak"/>
    <w:qFormat/>
    <w:rsid w:val="00085A07"/>
    <w:pPr>
      <w:keepNext/>
      <w:outlineLvl w:val="2"/>
    </w:pPr>
    <w:rPr>
      <w:b/>
    </w:rPr>
  </w:style>
  <w:style w:type="paragraph" w:styleId="Nagwek4">
    <w:name w:val="heading 4"/>
    <w:basedOn w:val="Normalny"/>
    <w:next w:val="Normalny"/>
    <w:link w:val="Nagwek4Znak"/>
    <w:qFormat/>
    <w:rsid w:val="00085A07"/>
    <w:pPr>
      <w:keepNext/>
      <w:outlineLvl w:val="3"/>
    </w:pPr>
    <w:rPr>
      <w:u w:val="single"/>
    </w:rPr>
  </w:style>
  <w:style w:type="paragraph" w:styleId="Nagwek5">
    <w:name w:val="heading 5"/>
    <w:basedOn w:val="Normalny"/>
    <w:next w:val="Normalny"/>
    <w:link w:val="Nagwek5Znak"/>
    <w:qFormat/>
    <w:rsid w:val="00085A07"/>
    <w:pPr>
      <w:keepNext/>
      <w:outlineLvl w:val="4"/>
    </w:pPr>
    <w:rPr>
      <w:b/>
      <w:sz w:val="28"/>
      <w:u w:val="single"/>
      <w:lang w:val="x-none" w:eastAsia="x-none"/>
    </w:rPr>
  </w:style>
  <w:style w:type="paragraph" w:styleId="Nagwek6">
    <w:name w:val="heading 6"/>
    <w:basedOn w:val="Normalny"/>
    <w:next w:val="Normalny"/>
    <w:link w:val="Nagwek6Znak"/>
    <w:qFormat/>
    <w:rsid w:val="00085A07"/>
    <w:pPr>
      <w:keepNext/>
      <w:spacing w:line="360" w:lineRule="auto"/>
      <w:outlineLvl w:val="5"/>
    </w:pPr>
    <w:rPr>
      <w:bCs/>
      <w:lang w:val="x-none" w:eastAsia="x-none"/>
    </w:rPr>
  </w:style>
  <w:style w:type="paragraph" w:styleId="Nagwek7">
    <w:name w:val="heading 7"/>
    <w:basedOn w:val="Normalny"/>
    <w:next w:val="Normalny"/>
    <w:qFormat/>
    <w:rsid w:val="00085A07"/>
    <w:pPr>
      <w:keepNext/>
      <w:outlineLvl w:val="6"/>
    </w:pPr>
    <w:rPr>
      <w:i/>
      <w:sz w:val="20"/>
    </w:rPr>
  </w:style>
  <w:style w:type="paragraph" w:styleId="Nagwek8">
    <w:name w:val="heading 8"/>
    <w:basedOn w:val="Normalny"/>
    <w:next w:val="Normalny"/>
    <w:link w:val="Nagwek8Znak"/>
    <w:qFormat/>
    <w:rsid w:val="00085A07"/>
    <w:pPr>
      <w:keepNext/>
      <w:jc w:val="center"/>
      <w:outlineLvl w:val="7"/>
    </w:pPr>
    <w:rPr>
      <w:sz w:val="32"/>
      <w:lang w:val="x-none" w:eastAsia="x-none"/>
    </w:rPr>
  </w:style>
  <w:style w:type="paragraph" w:styleId="Nagwek9">
    <w:name w:val="heading 9"/>
    <w:basedOn w:val="Normalny"/>
    <w:next w:val="Normalny"/>
    <w:qFormat/>
    <w:rsid w:val="00085A07"/>
    <w:pPr>
      <w:keepNext/>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085A07"/>
    <w:rPr>
      <w:color w:val="0000FF"/>
      <w:u w:val="single"/>
    </w:rPr>
  </w:style>
  <w:style w:type="paragraph" w:styleId="Tekstpodstawowy">
    <w:name w:val="Body Text"/>
    <w:basedOn w:val="Normalny"/>
    <w:link w:val="TekstpodstawowyZnak"/>
    <w:rsid w:val="00085A07"/>
    <w:pPr>
      <w:jc w:val="center"/>
    </w:pPr>
    <w:rPr>
      <w:b/>
      <w:sz w:val="32"/>
    </w:rPr>
  </w:style>
  <w:style w:type="paragraph" w:styleId="Tekstpodstawowywcity">
    <w:name w:val="Body Text Indent"/>
    <w:basedOn w:val="Normalny"/>
    <w:link w:val="TekstpodstawowywcityZnak"/>
    <w:rsid w:val="00085A07"/>
    <w:pPr>
      <w:ind w:left="1985" w:hanging="142"/>
    </w:pPr>
  </w:style>
  <w:style w:type="paragraph" w:styleId="Tekstpodstawowywcity2">
    <w:name w:val="Body Text Indent 2"/>
    <w:basedOn w:val="Normalny"/>
    <w:link w:val="Tekstpodstawowywcity2Znak"/>
    <w:rsid w:val="00085A07"/>
    <w:pPr>
      <w:ind w:left="284" w:hanging="284"/>
    </w:pPr>
    <w:rPr>
      <w:lang w:val="x-none" w:eastAsia="x-none"/>
    </w:rPr>
  </w:style>
  <w:style w:type="paragraph" w:styleId="Tekstpodstawowywcity3">
    <w:name w:val="Body Text Indent 3"/>
    <w:basedOn w:val="Normalny"/>
    <w:rsid w:val="00085A07"/>
    <w:pPr>
      <w:ind w:left="1843" w:hanging="1843"/>
    </w:pPr>
  </w:style>
  <w:style w:type="paragraph" w:styleId="Tekstpodstawowy2">
    <w:name w:val="Body Text 2"/>
    <w:basedOn w:val="Normalny"/>
    <w:link w:val="Tekstpodstawowy2Znak"/>
    <w:rsid w:val="00085A07"/>
    <w:rPr>
      <w:b/>
      <w:u w:val="single"/>
    </w:rPr>
  </w:style>
  <w:style w:type="paragraph" w:styleId="Tytu">
    <w:name w:val="Title"/>
    <w:basedOn w:val="Normalny"/>
    <w:link w:val="TytuZnak"/>
    <w:qFormat/>
    <w:rsid w:val="00085A07"/>
    <w:pPr>
      <w:jc w:val="center"/>
    </w:pPr>
    <w:rPr>
      <w:b/>
      <w:sz w:val="32"/>
    </w:rPr>
  </w:style>
  <w:style w:type="paragraph" w:styleId="Nagwek">
    <w:name w:val="header"/>
    <w:basedOn w:val="Normalny"/>
    <w:rsid w:val="00085A07"/>
    <w:pPr>
      <w:tabs>
        <w:tab w:val="center" w:pos="4536"/>
        <w:tab w:val="right" w:pos="9072"/>
      </w:tabs>
    </w:pPr>
  </w:style>
  <w:style w:type="paragraph" w:styleId="Stopka">
    <w:name w:val="footer"/>
    <w:basedOn w:val="Normalny"/>
    <w:link w:val="StopkaZnak"/>
    <w:uiPriority w:val="99"/>
    <w:rsid w:val="00085A07"/>
    <w:pPr>
      <w:tabs>
        <w:tab w:val="center" w:pos="4536"/>
        <w:tab w:val="right" w:pos="9072"/>
      </w:tabs>
    </w:pPr>
    <w:rPr>
      <w:lang w:val="x-none" w:eastAsia="x-none"/>
    </w:rPr>
  </w:style>
  <w:style w:type="character" w:styleId="Numerstrony">
    <w:name w:val="page number"/>
    <w:basedOn w:val="Domylnaczcionkaakapitu"/>
    <w:rsid w:val="00085A07"/>
  </w:style>
  <w:style w:type="paragraph" w:customStyle="1" w:styleId="BodyText21">
    <w:name w:val="Body Text 21"/>
    <w:basedOn w:val="Normalny"/>
    <w:rsid w:val="00085A07"/>
    <w:pPr>
      <w:widowControl w:val="0"/>
      <w:tabs>
        <w:tab w:val="left" w:pos="142"/>
        <w:tab w:val="left" w:pos="426"/>
        <w:tab w:val="left" w:leader="dot" w:pos="8222"/>
      </w:tabs>
      <w:autoSpaceDE w:val="0"/>
      <w:autoSpaceDN w:val="0"/>
      <w:adjustRightInd w:val="0"/>
      <w:jc w:val="both"/>
    </w:pPr>
    <w:rPr>
      <w:b/>
      <w:bCs/>
      <w:sz w:val="20"/>
      <w:szCs w:val="24"/>
    </w:rPr>
  </w:style>
  <w:style w:type="paragraph" w:styleId="Tekstpodstawowy3">
    <w:name w:val="Body Text 3"/>
    <w:basedOn w:val="Normalny"/>
    <w:rsid w:val="00085A07"/>
    <w:pPr>
      <w:widowControl w:val="0"/>
      <w:tabs>
        <w:tab w:val="left" w:pos="567"/>
        <w:tab w:val="left" w:leader="dot" w:pos="8222"/>
      </w:tabs>
      <w:autoSpaceDE w:val="0"/>
      <w:autoSpaceDN w:val="0"/>
      <w:adjustRightInd w:val="0"/>
      <w:jc w:val="both"/>
    </w:pPr>
    <w:rPr>
      <w:sz w:val="28"/>
      <w:szCs w:val="28"/>
    </w:rPr>
  </w:style>
  <w:style w:type="paragraph" w:styleId="Tekstprzypisudolnego">
    <w:name w:val="footnote text"/>
    <w:basedOn w:val="Normalny"/>
    <w:link w:val="TekstprzypisudolnegoZnak"/>
    <w:semiHidden/>
    <w:rsid w:val="00085A07"/>
    <w:rPr>
      <w:sz w:val="20"/>
    </w:rPr>
  </w:style>
  <w:style w:type="paragraph" w:styleId="Tekstdymka">
    <w:name w:val="Balloon Text"/>
    <w:basedOn w:val="Normalny"/>
    <w:link w:val="TekstdymkaZnak"/>
    <w:rsid w:val="00085A07"/>
    <w:rPr>
      <w:rFonts w:ascii="Tahoma" w:hAnsi="Tahoma"/>
      <w:sz w:val="16"/>
      <w:szCs w:val="16"/>
      <w:lang w:val="x-none" w:eastAsia="x-none"/>
    </w:rPr>
  </w:style>
  <w:style w:type="character" w:styleId="UyteHipercze">
    <w:name w:val="FollowedHyperlink"/>
    <w:basedOn w:val="Domylnaczcionkaakapitu"/>
    <w:rsid w:val="00085A07"/>
    <w:rPr>
      <w:color w:val="800080"/>
      <w:u w:val="single"/>
    </w:rPr>
  </w:style>
  <w:style w:type="character" w:customStyle="1" w:styleId="TekstprzypisudolnegoZnak">
    <w:name w:val="Tekst przypisu dolnego Znak"/>
    <w:basedOn w:val="Domylnaczcionkaakapitu"/>
    <w:link w:val="Tekstprzypisudolnego"/>
    <w:semiHidden/>
    <w:rsid w:val="00207C98"/>
  </w:style>
  <w:style w:type="paragraph" w:styleId="Akapitzlist">
    <w:name w:val="List Paragraph"/>
    <w:basedOn w:val="Normalny"/>
    <w:uiPriority w:val="99"/>
    <w:qFormat/>
    <w:rsid w:val="00053E6C"/>
    <w:pPr>
      <w:spacing w:before="100" w:beforeAutospacing="1" w:after="100" w:afterAutospacing="1"/>
      <w:ind w:left="720"/>
      <w:contextualSpacing/>
    </w:pPr>
    <w:rPr>
      <w:rFonts w:ascii="Calibri" w:eastAsia="Calibri" w:hAnsi="Calibri"/>
      <w:sz w:val="22"/>
      <w:szCs w:val="22"/>
      <w:lang w:eastAsia="en-US"/>
    </w:rPr>
  </w:style>
  <w:style w:type="paragraph" w:customStyle="1" w:styleId="Default">
    <w:name w:val="Default"/>
    <w:rsid w:val="00372F99"/>
    <w:pPr>
      <w:autoSpaceDE w:val="0"/>
      <w:autoSpaceDN w:val="0"/>
      <w:adjustRightInd w:val="0"/>
    </w:pPr>
    <w:rPr>
      <w:color w:val="000000"/>
      <w:sz w:val="24"/>
      <w:szCs w:val="24"/>
    </w:rPr>
  </w:style>
  <w:style w:type="paragraph" w:customStyle="1" w:styleId="awciety">
    <w:name w:val="a) wciety"/>
    <w:basedOn w:val="Normalny"/>
    <w:rsid w:val="0063251C"/>
    <w:pPr>
      <w:tabs>
        <w:tab w:val="left" w:pos="908"/>
      </w:tabs>
      <w:suppressAutoHyphens/>
      <w:spacing w:line="258" w:lineRule="atLeast"/>
      <w:ind w:left="454" w:hanging="227"/>
      <w:jc w:val="both"/>
    </w:pPr>
    <w:rPr>
      <w:rFonts w:ascii="FrankfurtGothic" w:hAnsi="FrankfurtGothic"/>
      <w:color w:val="000000"/>
      <w:sz w:val="19"/>
      <w:lang w:eastAsia="ar-SA"/>
    </w:rPr>
  </w:style>
  <w:style w:type="paragraph" w:styleId="NormalnyWeb">
    <w:name w:val="Normal (Web)"/>
    <w:basedOn w:val="Normalny"/>
    <w:rsid w:val="0063251C"/>
    <w:pPr>
      <w:suppressAutoHyphens/>
      <w:spacing w:before="100" w:after="100"/>
      <w:jc w:val="both"/>
    </w:pPr>
    <w:rPr>
      <w:sz w:val="20"/>
      <w:lang w:eastAsia="ar-SA"/>
    </w:rPr>
  </w:style>
  <w:style w:type="paragraph" w:customStyle="1" w:styleId="tekst">
    <w:name w:val="tekst"/>
    <w:basedOn w:val="Normalny"/>
    <w:rsid w:val="0063251C"/>
    <w:pPr>
      <w:suppressLineNumbers/>
      <w:suppressAutoHyphens/>
      <w:spacing w:before="60" w:after="60"/>
      <w:jc w:val="both"/>
    </w:pPr>
    <w:rPr>
      <w:lang w:eastAsia="ar-SA"/>
    </w:rPr>
  </w:style>
  <w:style w:type="paragraph" w:customStyle="1" w:styleId="glowny">
    <w:name w:val="glowny"/>
    <w:basedOn w:val="Stopka"/>
    <w:next w:val="Stopka"/>
    <w:rsid w:val="009A478F"/>
    <w:pPr>
      <w:suppressAutoHyphens/>
      <w:spacing w:line="258" w:lineRule="atLeast"/>
      <w:jc w:val="both"/>
    </w:pPr>
    <w:rPr>
      <w:rFonts w:ascii="FrankfurtGothic" w:hAnsi="FrankfurtGothic"/>
      <w:color w:val="000000"/>
      <w:sz w:val="19"/>
      <w:lang w:eastAsia="ar-SA"/>
    </w:rPr>
  </w:style>
  <w:style w:type="character" w:customStyle="1" w:styleId="TekstpodstawowyZnak">
    <w:name w:val="Tekst podstawowy Znak"/>
    <w:basedOn w:val="Domylnaczcionkaakapitu"/>
    <w:link w:val="Tekstpodstawowy"/>
    <w:rsid w:val="00603E66"/>
    <w:rPr>
      <w:b/>
      <w:sz w:val="32"/>
    </w:rPr>
  </w:style>
  <w:style w:type="character" w:customStyle="1" w:styleId="TekstpodstawowywcityZnak">
    <w:name w:val="Tekst podstawowy wcięty Znak"/>
    <w:basedOn w:val="Domylnaczcionkaakapitu"/>
    <w:link w:val="Tekstpodstawowywcity"/>
    <w:rsid w:val="00C737FA"/>
    <w:rPr>
      <w:sz w:val="24"/>
    </w:rPr>
  </w:style>
  <w:style w:type="paragraph" w:customStyle="1" w:styleId="TekstpodstawowyTekstpodstawowF2F2">
    <w:name w:val="Tekst podstawowy.Tekst podstawow.(F2).(F2)"/>
    <w:basedOn w:val="Normalny"/>
    <w:rsid w:val="001172EE"/>
    <w:pPr>
      <w:spacing w:before="120" w:line="336" w:lineRule="auto"/>
      <w:jc w:val="both"/>
    </w:pPr>
  </w:style>
  <w:style w:type="paragraph" w:customStyle="1" w:styleId="listaa">
    <w:name w:val="lista a)"/>
    <w:basedOn w:val="Normalny"/>
    <w:rsid w:val="001172EE"/>
    <w:pPr>
      <w:numPr>
        <w:numId w:val="4"/>
      </w:numPr>
      <w:ind w:left="360" w:hanging="360"/>
      <w:jc w:val="both"/>
    </w:pPr>
  </w:style>
  <w:style w:type="character" w:styleId="Odwoaniedokomentarza">
    <w:name w:val="annotation reference"/>
    <w:basedOn w:val="Domylnaczcionkaakapitu"/>
    <w:uiPriority w:val="99"/>
    <w:rsid w:val="004D0FC1"/>
    <w:rPr>
      <w:sz w:val="16"/>
      <w:szCs w:val="16"/>
    </w:rPr>
  </w:style>
  <w:style w:type="paragraph" w:styleId="Tekstkomentarza">
    <w:name w:val="annotation text"/>
    <w:basedOn w:val="Normalny"/>
    <w:link w:val="TekstkomentarzaZnak"/>
    <w:uiPriority w:val="99"/>
    <w:rsid w:val="004D0FC1"/>
    <w:rPr>
      <w:sz w:val="20"/>
    </w:rPr>
  </w:style>
  <w:style w:type="character" w:customStyle="1" w:styleId="TekstkomentarzaZnak">
    <w:name w:val="Tekst komentarza Znak"/>
    <w:basedOn w:val="Domylnaczcionkaakapitu"/>
    <w:link w:val="Tekstkomentarza"/>
    <w:uiPriority w:val="99"/>
    <w:rsid w:val="004D0FC1"/>
  </w:style>
  <w:style w:type="paragraph" w:styleId="Tematkomentarza">
    <w:name w:val="annotation subject"/>
    <w:basedOn w:val="Tekstkomentarza"/>
    <w:next w:val="Tekstkomentarza"/>
    <w:link w:val="TematkomentarzaZnak"/>
    <w:rsid w:val="004D0FC1"/>
    <w:rPr>
      <w:b/>
      <w:bCs/>
    </w:rPr>
  </w:style>
  <w:style w:type="character" w:customStyle="1" w:styleId="TematkomentarzaZnak">
    <w:name w:val="Temat komentarza Znak"/>
    <w:basedOn w:val="TekstkomentarzaZnak"/>
    <w:link w:val="Tematkomentarza"/>
    <w:rsid w:val="004D0FC1"/>
    <w:rPr>
      <w:b/>
      <w:bCs/>
    </w:rPr>
  </w:style>
  <w:style w:type="character" w:customStyle="1" w:styleId="Nagwek1Znak">
    <w:name w:val="Nagłówek 1 Znak"/>
    <w:basedOn w:val="Domylnaczcionkaakapitu"/>
    <w:link w:val="Nagwek1"/>
    <w:rsid w:val="00124528"/>
    <w:rPr>
      <w:b/>
      <w:sz w:val="24"/>
    </w:rPr>
  </w:style>
  <w:style w:type="character" w:customStyle="1" w:styleId="text">
    <w:name w:val="text"/>
    <w:basedOn w:val="Domylnaczcionkaakapitu"/>
    <w:rsid w:val="00257D54"/>
  </w:style>
  <w:style w:type="character" w:customStyle="1" w:styleId="TytuZnak">
    <w:name w:val="Tytuł Znak"/>
    <w:basedOn w:val="Domylnaczcionkaakapitu"/>
    <w:link w:val="Tytu"/>
    <w:rsid w:val="00D12AA2"/>
    <w:rPr>
      <w:b/>
      <w:sz w:val="32"/>
    </w:rPr>
  </w:style>
  <w:style w:type="paragraph" w:customStyle="1" w:styleId="Wyliczenie1">
    <w:name w:val="Wyliczenie 1"/>
    <w:basedOn w:val="Normalny"/>
    <w:rsid w:val="00D12AA2"/>
    <w:pPr>
      <w:tabs>
        <w:tab w:val="left" w:pos="851"/>
      </w:tabs>
      <w:spacing w:before="120"/>
      <w:jc w:val="both"/>
    </w:pPr>
  </w:style>
  <w:style w:type="paragraph" w:customStyle="1" w:styleId="Wyliczenie2">
    <w:name w:val="Wyliczenie 2"/>
    <w:basedOn w:val="Normalny"/>
    <w:rsid w:val="00D12AA2"/>
    <w:pPr>
      <w:tabs>
        <w:tab w:val="left" w:pos="851"/>
      </w:tabs>
      <w:spacing w:before="120"/>
      <w:jc w:val="both"/>
    </w:pPr>
  </w:style>
  <w:style w:type="paragraph" w:styleId="Zwykytekst">
    <w:name w:val="Plain Text"/>
    <w:basedOn w:val="Normalny"/>
    <w:link w:val="ZwykytekstZnak"/>
    <w:uiPriority w:val="99"/>
    <w:unhideWhenUsed/>
    <w:rsid w:val="00D12AA2"/>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D12AA2"/>
    <w:rPr>
      <w:rFonts w:ascii="Consolas" w:eastAsia="Calibri" w:hAnsi="Consolas"/>
      <w:sz w:val="21"/>
      <w:szCs w:val="21"/>
      <w:lang w:eastAsia="en-US"/>
    </w:rPr>
  </w:style>
  <w:style w:type="character" w:styleId="Pogrubienie">
    <w:name w:val="Strong"/>
    <w:basedOn w:val="Domylnaczcionkaakapitu"/>
    <w:uiPriority w:val="22"/>
    <w:qFormat/>
    <w:rsid w:val="00D12AA2"/>
    <w:rPr>
      <w:b/>
      <w:bCs/>
    </w:rPr>
  </w:style>
  <w:style w:type="paragraph" w:styleId="Poprawka">
    <w:name w:val="Revision"/>
    <w:hidden/>
    <w:uiPriority w:val="99"/>
    <w:semiHidden/>
    <w:rsid w:val="004E4816"/>
    <w:rPr>
      <w:sz w:val="24"/>
    </w:rPr>
  </w:style>
  <w:style w:type="paragraph" w:customStyle="1" w:styleId="Standard">
    <w:name w:val="Standard"/>
    <w:link w:val="StandardZnak"/>
    <w:uiPriority w:val="99"/>
    <w:rsid w:val="00C316D6"/>
    <w:pPr>
      <w:widowControl w:val="0"/>
      <w:suppressAutoHyphens/>
      <w:autoSpaceDN w:val="0"/>
      <w:textAlignment w:val="baseline"/>
    </w:pPr>
    <w:rPr>
      <w:rFonts w:eastAsia="Calibri" w:cs="Tahoma"/>
      <w:kern w:val="3"/>
      <w:sz w:val="24"/>
      <w:szCs w:val="24"/>
    </w:rPr>
  </w:style>
  <w:style w:type="paragraph" w:customStyle="1" w:styleId="Nagwek21">
    <w:name w:val="Nagłówek 21"/>
    <w:basedOn w:val="Normalny"/>
    <w:next w:val="Normalny"/>
    <w:uiPriority w:val="99"/>
    <w:rsid w:val="00C316D6"/>
    <w:pPr>
      <w:keepNext/>
      <w:widowControl w:val="0"/>
      <w:suppressAutoHyphens/>
      <w:autoSpaceDN w:val="0"/>
      <w:spacing w:before="240" w:after="120"/>
      <w:textAlignment w:val="baseline"/>
      <w:outlineLvl w:val="1"/>
    </w:pPr>
    <w:rPr>
      <w:rFonts w:ascii="Arial" w:eastAsia="Calibri" w:hAnsi="Arial" w:cs="Tahoma"/>
      <w:b/>
      <w:bCs/>
      <w:i/>
      <w:iCs/>
      <w:kern w:val="3"/>
      <w:sz w:val="28"/>
      <w:szCs w:val="28"/>
    </w:rPr>
  </w:style>
  <w:style w:type="paragraph" w:customStyle="1" w:styleId="punktowanie">
    <w:name w:val="punktowanie"/>
    <w:basedOn w:val="Standard"/>
    <w:link w:val="punktowanieZnak"/>
    <w:uiPriority w:val="99"/>
    <w:rsid w:val="00C316D6"/>
    <w:pPr>
      <w:numPr>
        <w:numId w:val="3"/>
      </w:numPr>
      <w:spacing w:line="276" w:lineRule="auto"/>
      <w:jc w:val="both"/>
    </w:pPr>
    <w:rPr>
      <w:rFonts w:ascii="Open Sans" w:hAnsi="Open Sans" w:cs="Open Sans"/>
      <w:color w:val="003478"/>
      <w:sz w:val="20"/>
      <w:szCs w:val="20"/>
    </w:rPr>
  </w:style>
  <w:style w:type="character" w:customStyle="1" w:styleId="StandardZnak">
    <w:name w:val="Standard Znak"/>
    <w:basedOn w:val="Domylnaczcionkaakapitu"/>
    <w:link w:val="Standard"/>
    <w:uiPriority w:val="99"/>
    <w:locked/>
    <w:rsid w:val="00C316D6"/>
    <w:rPr>
      <w:rFonts w:eastAsia="Calibri" w:cs="Tahoma"/>
      <w:kern w:val="3"/>
      <w:sz w:val="24"/>
      <w:szCs w:val="24"/>
      <w:lang w:val="pl-PL" w:eastAsia="pl-PL" w:bidi="ar-SA"/>
    </w:rPr>
  </w:style>
  <w:style w:type="character" w:customStyle="1" w:styleId="punktowanieZnak">
    <w:name w:val="punktowanie Znak"/>
    <w:basedOn w:val="StandardZnak"/>
    <w:link w:val="punktowanie"/>
    <w:uiPriority w:val="99"/>
    <w:locked/>
    <w:rsid w:val="00C316D6"/>
    <w:rPr>
      <w:rFonts w:ascii="Open Sans" w:eastAsia="Calibri" w:hAnsi="Open Sans" w:cs="Open Sans"/>
      <w:color w:val="003478"/>
      <w:kern w:val="3"/>
      <w:sz w:val="24"/>
      <w:szCs w:val="24"/>
      <w:lang w:val="pl-PL" w:eastAsia="pl-PL" w:bidi="ar-SA"/>
    </w:rPr>
  </w:style>
  <w:style w:type="numbering" w:customStyle="1" w:styleId="WW8Num2">
    <w:name w:val="WW8Num2"/>
    <w:rsid w:val="00C316D6"/>
    <w:pPr>
      <w:numPr>
        <w:numId w:val="2"/>
      </w:numPr>
    </w:pPr>
  </w:style>
  <w:style w:type="numbering" w:customStyle="1" w:styleId="WW8Num5">
    <w:name w:val="WW8Num5"/>
    <w:rsid w:val="00C316D6"/>
    <w:pPr>
      <w:numPr>
        <w:numId w:val="1"/>
      </w:numPr>
    </w:pPr>
  </w:style>
  <w:style w:type="paragraph" w:customStyle="1" w:styleId="pkt">
    <w:name w:val="pkt"/>
    <w:basedOn w:val="Normalny"/>
    <w:rsid w:val="00F966F4"/>
    <w:pPr>
      <w:spacing w:before="60" w:after="60"/>
      <w:ind w:left="851" w:hanging="295"/>
      <w:jc w:val="both"/>
    </w:pPr>
    <w:rPr>
      <w:szCs w:val="24"/>
    </w:rPr>
  </w:style>
  <w:style w:type="paragraph" w:styleId="Tekstprzypisukocowego">
    <w:name w:val="endnote text"/>
    <w:basedOn w:val="Normalny"/>
    <w:link w:val="TekstprzypisukocowegoZnak"/>
    <w:rsid w:val="003F109A"/>
    <w:rPr>
      <w:sz w:val="20"/>
    </w:rPr>
  </w:style>
  <w:style w:type="character" w:customStyle="1" w:styleId="TekstprzypisukocowegoZnak">
    <w:name w:val="Tekst przypisu końcowego Znak"/>
    <w:basedOn w:val="Domylnaczcionkaakapitu"/>
    <w:link w:val="Tekstprzypisukocowego"/>
    <w:rsid w:val="003F109A"/>
  </w:style>
  <w:style w:type="character" w:styleId="Odwoanieprzypisukocowego">
    <w:name w:val="endnote reference"/>
    <w:basedOn w:val="Domylnaczcionkaakapitu"/>
    <w:rsid w:val="003F109A"/>
    <w:rPr>
      <w:vertAlign w:val="superscript"/>
    </w:rPr>
  </w:style>
  <w:style w:type="table" w:styleId="Tabela-Siatka">
    <w:name w:val="Table Grid"/>
    <w:basedOn w:val="Standardowy"/>
    <w:uiPriority w:val="59"/>
    <w:rsid w:val="00AC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0876F1"/>
    <w:rPr>
      <w:b/>
      <w:sz w:val="24"/>
    </w:rPr>
  </w:style>
  <w:style w:type="character" w:customStyle="1" w:styleId="Nagwek4Znak">
    <w:name w:val="Nagłówek 4 Znak"/>
    <w:basedOn w:val="Domylnaczcionkaakapitu"/>
    <w:link w:val="Nagwek4"/>
    <w:rsid w:val="000876F1"/>
    <w:rPr>
      <w:sz w:val="24"/>
      <w:u w:val="single"/>
    </w:rPr>
  </w:style>
  <w:style w:type="paragraph" w:customStyle="1" w:styleId="ZnakZnak1">
    <w:name w:val="Znak Znak1"/>
    <w:basedOn w:val="Normalny"/>
    <w:rsid w:val="0096187A"/>
    <w:pPr>
      <w:spacing w:line="360" w:lineRule="auto"/>
      <w:jc w:val="both"/>
    </w:pPr>
    <w:rPr>
      <w:rFonts w:ascii="Verdana" w:hAnsi="Verdana"/>
      <w:sz w:val="20"/>
    </w:rPr>
  </w:style>
  <w:style w:type="paragraph" w:customStyle="1" w:styleId="Akapitzlist1">
    <w:name w:val="Akapit z listą1"/>
    <w:basedOn w:val="Normalny"/>
    <w:qFormat/>
    <w:rsid w:val="00444179"/>
    <w:pPr>
      <w:spacing w:before="100" w:beforeAutospacing="1" w:after="100" w:afterAutospacing="1"/>
      <w:ind w:left="720"/>
      <w:contextualSpacing/>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A418BD"/>
    <w:rPr>
      <w:b/>
      <w:sz w:val="24"/>
      <w:u w:val="single"/>
    </w:rPr>
  </w:style>
  <w:style w:type="character" w:customStyle="1" w:styleId="Nagwek2Znak">
    <w:name w:val="Nagłówek 2 Znak"/>
    <w:link w:val="Nagwek2"/>
    <w:rsid w:val="002D6D96"/>
    <w:rPr>
      <w:b/>
      <w:sz w:val="28"/>
    </w:rPr>
  </w:style>
  <w:style w:type="character" w:customStyle="1" w:styleId="Nagwek5Znak">
    <w:name w:val="Nagłówek 5 Znak"/>
    <w:link w:val="Nagwek5"/>
    <w:rsid w:val="002D6D96"/>
    <w:rPr>
      <w:b/>
      <w:sz w:val="28"/>
      <w:u w:val="single"/>
    </w:rPr>
  </w:style>
  <w:style w:type="character" w:customStyle="1" w:styleId="Nagwek6Znak">
    <w:name w:val="Nagłówek 6 Znak"/>
    <w:link w:val="Nagwek6"/>
    <w:rsid w:val="002D6D96"/>
    <w:rPr>
      <w:bCs/>
      <w:sz w:val="24"/>
    </w:rPr>
  </w:style>
  <w:style w:type="character" w:customStyle="1" w:styleId="Nagwek8Znak">
    <w:name w:val="Nagłówek 8 Znak"/>
    <w:link w:val="Nagwek8"/>
    <w:rsid w:val="002D6D96"/>
    <w:rPr>
      <w:sz w:val="32"/>
    </w:rPr>
  </w:style>
  <w:style w:type="character" w:customStyle="1" w:styleId="Tekstpodstawowywcity2Znak">
    <w:name w:val="Tekst podstawowy wcięty 2 Znak"/>
    <w:link w:val="Tekstpodstawowywcity2"/>
    <w:rsid w:val="002D6D96"/>
    <w:rPr>
      <w:sz w:val="24"/>
    </w:rPr>
  </w:style>
  <w:style w:type="character" w:customStyle="1" w:styleId="StopkaZnak">
    <w:name w:val="Stopka Znak"/>
    <w:link w:val="Stopka"/>
    <w:uiPriority w:val="99"/>
    <w:rsid w:val="002D6D96"/>
    <w:rPr>
      <w:sz w:val="24"/>
    </w:rPr>
  </w:style>
  <w:style w:type="character" w:customStyle="1" w:styleId="TekstdymkaZnak">
    <w:name w:val="Tekst dymka Znak"/>
    <w:link w:val="Tekstdymka"/>
    <w:rsid w:val="002D6D96"/>
    <w:rPr>
      <w:rFonts w:ascii="Tahoma" w:hAnsi="Tahoma" w:cs="Tahoma"/>
      <w:sz w:val="16"/>
      <w:szCs w:val="16"/>
    </w:rPr>
  </w:style>
  <w:style w:type="paragraph" w:customStyle="1" w:styleId="11">
    <w:name w:val="11)"/>
    <w:basedOn w:val="Normalny"/>
    <w:rsid w:val="002D6D96"/>
    <w:pPr>
      <w:tabs>
        <w:tab w:val="left" w:pos="624"/>
      </w:tabs>
      <w:spacing w:line="258" w:lineRule="atLeast"/>
      <w:ind w:left="624" w:hanging="312"/>
      <w:jc w:val="both"/>
    </w:pPr>
    <w:rPr>
      <w:rFonts w:ascii="FrankfurtGothic" w:hAnsi="FrankfurtGothic"/>
      <w:snapToGrid w:val="0"/>
      <w:color w:val="000000"/>
      <w:sz w:val="17"/>
    </w:rPr>
  </w:style>
  <w:style w:type="paragraph" w:customStyle="1" w:styleId="Tekstpodstawowy21">
    <w:name w:val="Tekst podstawowy 21"/>
    <w:basedOn w:val="Normalny"/>
    <w:rsid w:val="00D91FD9"/>
    <w:pPr>
      <w:suppressAutoHyphens/>
    </w:pPr>
    <w:rPr>
      <w:sz w:val="22"/>
      <w:lang w:eastAsia="ar-SA"/>
    </w:rPr>
  </w:style>
  <w:style w:type="paragraph" w:styleId="Bezodstpw">
    <w:name w:val="No Spacing"/>
    <w:uiPriority w:val="1"/>
    <w:qFormat/>
    <w:rsid w:val="0076037A"/>
    <w:rPr>
      <w:rFonts w:ascii="Calibri" w:eastAsia="Calibri" w:hAnsi="Calibri"/>
      <w:sz w:val="22"/>
      <w:szCs w:val="22"/>
      <w:lang w:eastAsia="en-US"/>
    </w:rPr>
  </w:style>
  <w:style w:type="paragraph" w:customStyle="1" w:styleId="A">
    <w:name w:val="A"/>
    <w:rsid w:val="00551CB1"/>
    <w:pPr>
      <w:keepNext/>
      <w:spacing w:before="240" w:line="240" w:lineRule="exact"/>
      <w:ind w:left="720" w:hanging="720"/>
      <w:jc w:val="both"/>
    </w:pPr>
    <w:rPr>
      <w:sz w:val="24"/>
      <w:lang w:val="en-GB" w:eastAsia="en-US"/>
    </w:rPr>
  </w:style>
  <w:style w:type="character" w:styleId="Odwoanieprzypisudolnego">
    <w:name w:val="footnote reference"/>
    <w:basedOn w:val="Domylnaczcionkaakapitu"/>
    <w:rsid w:val="00683E9F"/>
    <w:rPr>
      <w:vertAlign w:val="superscript"/>
    </w:rPr>
  </w:style>
  <w:style w:type="paragraph" w:styleId="Nagwekspisutreci">
    <w:name w:val="TOC Heading"/>
    <w:basedOn w:val="Nagwek1"/>
    <w:next w:val="Normalny"/>
    <w:uiPriority w:val="39"/>
    <w:semiHidden/>
    <w:unhideWhenUsed/>
    <w:qFormat/>
    <w:rsid w:val="001E3A51"/>
    <w:pPr>
      <w:keepLines/>
      <w:spacing w:before="480" w:line="276" w:lineRule="auto"/>
      <w:jc w:val="left"/>
      <w:outlineLvl w:val="9"/>
    </w:pPr>
    <w:rPr>
      <w:rFonts w:ascii="Cambria" w:hAnsi="Cambria"/>
      <w:bCs/>
      <w:color w:val="365F91"/>
      <w:sz w:val="28"/>
      <w:szCs w:val="28"/>
      <w:lang w:eastAsia="en-US"/>
    </w:rPr>
  </w:style>
  <w:style w:type="paragraph" w:styleId="Spistreci2">
    <w:name w:val="toc 2"/>
    <w:basedOn w:val="Normalny"/>
    <w:next w:val="Normalny"/>
    <w:autoRedefine/>
    <w:uiPriority w:val="39"/>
    <w:rsid w:val="001E3A51"/>
    <w:pPr>
      <w:ind w:left="240"/>
    </w:pPr>
  </w:style>
  <w:style w:type="paragraph" w:styleId="Spistreci3">
    <w:name w:val="toc 3"/>
    <w:basedOn w:val="Normalny"/>
    <w:next w:val="Normalny"/>
    <w:autoRedefine/>
    <w:uiPriority w:val="39"/>
    <w:rsid w:val="001E3A51"/>
    <w:pPr>
      <w:ind w:left="480"/>
    </w:pPr>
  </w:style>
  <w:style w:type="paragraph" w:styleId="Spistreci1">
    <w:name w:val="toc 1"/>
    <w:basedOn w:val="Normalny"/>
    <w:next w:val="Normalny"/>
    <w:autoRedefine/>
    <w:uiPriority w:val="39"/>
    <w:rsid w:val="001E3A51"/>
  </w:style>
  <w:style w:type="table" w:styleId="rednialista2akcent1">
    <w:name w:val="Medium List 2 Accent 1"/>
    <w:basedOn w:val="Standardowy"/>
    <w:uiPriority w:val="66"/>
    <w:rsid w:val="00C27F2C"/>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pl-PL" w:eastAsia="pl-PL"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semiHidden="1" w:unhideWhenUsed="1" w:qFormat="1"/>
    <w:lsdException w:name="annotation reference" w:uiPriority="99"/>
    <w:lsdException w:name="Title" w:qFormat="1"/>
    <w:lsdException w:name="Subtitle" w:qFormat="1"/>
    <w:lsdException w:name="Hyperlink" w:uiPriority="99"/>
    <w:lsdException w:name="Strong" w:uiPriority="22" w:qFormat="1"/>
    <w:lsdException w:name="Emphasis" w:qFormat="1"/>
    <w:lsdException w:name="Plain Text" w:uiPriority="99"/>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ny">
    <w:name w:val="Normal"/>
    <w:qFormat/>
    <w:rsid w:val="00085A07"/>
    <w:rPr>
      <w:sz w:val="24"/>
    </w:rPr>
  </w:style>
  <w:style w:type="paragraph" w:styleId="Nagwek1">
    <w:name w:val="heading 1"/>
    <w:basedOn w:val="Normalny"/>
    <w:next w:val="Normalny"/>
    <w:link w:val="Nagwek1Znak"/>
    <w:qFormat/>
    <w:rsid w:val="00085A07"/>
    <w:pPr>
      <w:keepNext/>
      <w:jc w:val="center"/>
      <w:outlineLvl w:val="0"/>
    </w:pPr>
    <w:rPr>
      <w:b/>
    </w:rPr>
  </w:style>
  <w:style w:type="paragraph" w:styleId="Nagwek2">
    <w:name w:val="heading 2"/>
    <w:basedOn w:val="Normalny"/>
    <w:next w:val="Normalny"/>
    <w:link w:val="Nagwek2Znak"/>
    <w:qFormat/>
    <w:rsid w:val="00085A07"/>
    <w:pPr>
      <w:keepNext/>
      <w:jc w:val="center"/>
      <w:outlineLvl w:val="1"/>
    </w:pPr>
    <w:rPr>
      <w:b/>
      <w:sz w:val="28"/>
      <w:lang w:val="x-none" w:eastAsia="x-none"/>
    </w:rPr>
  </w:style>
  <w:style w:type="paragraph" w:styleId="Nagwek3">
    <w:name w:val="heading 3"/>
    <w:basedOn w:val="Normalny"/>
    <w:next w:val="Normalny"/>
    <w:link w:val="Nagwek3Znak"/>
    <w:qFormat/>
    <w:rsid w:val="00085A07"/>
    <w:pPr>
      <w:keepNext/>
      <w:outlineLvl w:val="2"/>
    </w:pPr>
    <w:rPr>
      <w:b/>
    </w:rPr>
  </w:style>
  <w:style w:type="paragraph" w:styleId="Nagwek4">
    <w:name w:val="heading 4"/>
    <w:basedOn w:val="Normalny"/>
    <w:next w:val="Normalny"/>
    <w:link w:val="Nagwek4Znak"/>
    <w:qFormat/>
    <w:rsid w:val="00085A07"/>
    <w:pPr>
      <w:keepNext/>
      <w:outlineLvl w:val="3"/>
    </w:pPr>
    <w:rPr>
      <w:u w:val="single"/>
    </w:rPr>
  </w:style>
  <w:style w:type="paragraph" w:styleId="Nagwek5">
    <w:name w:val="heading 5"/>
    <w:basedOn w:val="Normalny"/>
    <w:next w:val="Normalny"/>
    <w:link w:val="Nagwek5Znak"/>
    <w:qFormat/>
    <w:rsid w:val="00085A07"/>
    <w:pPr>
      <w:keepNext/>
      <w:outlineLvl w:val="4"/>
    </w:pPr>
    <w:rPr>
      <w:b/>
      <w:sz w:val="28"/>
      <w:u w:val="single"/>
      <w:lang w:val="x-none" w:eastAsia="x-none"/>
    </w:rPr>
  </w:style>
  <w:style w:type="paragraph" w:styleId="Nagwek6">
    <w:name w:val="heading 6"/>
    <w:basedOn w:val="Normalny"/>
    <w:next w:val="Normalny"/>
    <w:link w:val="Nagwek6Znak"/>
    <w:qFormat/>
    <w:rsid w:val="00085A07"/>
    <w:pPr>
      <w:keepNext/>
      <w:spacing w:line="360" w:lineRule="auto"/>
      <w:outlineLvl w:val="5"/>
    </w:pPr>
    <w:rPr>
      <w:bCs/>
      <w:lang w:val="x-none" w:eastAsia="x-none"/>
    </w:rPr>
  </w:style>
  <w:style w:type="paragraph" w:styleId="Nagwek7">
    <w:name w:val="heading 7"/>
    <w:basedOn w:val="Normalny"/>
    <w:next w:val="Normalny"/>
    <w:qFormat/>
    <w:rsid w:val="00085A07"/>
    <w:pPr>
      <w:keepNext/>
      <w:outlineLvl w:val="6"/>
    </w:pPr>
    <w:rPr>
      <w:i/>
      <w:sz w:val="20"/>
    </w:rPr>
  </w:style>
  <w:style w:type="paragraph" w:styleId="Nagwek8">
    <w:name w:val="heading 8"/>
    <w:basedOn w:val="Normalny"/>
    <w:next w:val="Normalny"/>
    <w:link w:val="Nagwek8Znak"/>
    <w:qFormat/>
    <w:rsid w:val="00085A07"/>
    <w:pPr>
      <w:keepNext/>
      <w:jc w:val="center"/>
      <w:outlineLvl w:val="7"/>
    </w:pPr>
    <w:rPr>
      <w:sz w:val="32"/>
      <w:lang w:val="x-none" w:eastAsia="x-none"/>
    </w:rPr>
  </w:style>
  <w:style w:type="paragraph" w:styleId="Nagwek9">
    <w:name w:val="heading 9"/>
    <w:basedOn w:val="Normalny"/>
    <w:next w:val="Normalny"/>
    <w:qFormat/>
    <w:rsid w:val="00085A07"/>
    <w:pPr>
      <w:keepNext/>
      <w:outlineLvl w:val="8"/>
    </w:pPr>
    <w:rPr>
      <w:b/>
      <w:sz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rsid w:val="00085A07"/>
    <w:rPr>
      <w:color w:val="0000FF"/>
      <w:u w:val="single"/>
    </w:rPr>
  </w:style>
  <w:style w:type="paragraph" w:styleId="Tekstpodstawowy">
    <w:name w:val="Body Text"/>
    <w:basedOn w:val="Normalny"/>
    <w:link w:val="TekstpodstawowyZnak"/>
    <w:rsid w:val="00085A07"/>
    <w:pPr>
      <w:jc w:val="center"/>
    </w:pPr>
    <w:rPr>
      <w:b/>
      <w:sz w:val="32"/>
    </w:rPr>
  </w:style>
  <w:style w:type="paragraph" w:styleId="Tekstpodstawowywcity">
    <w:name w:val="Body Text Indent"/>
    <w:basedOn w:val="Normalny"/>
    <w:link w:val="TekstpodstawowywcityZnak"/>
    <w:rsid w:val="00085A07"/>
    <w:pPr>
      <w:ind w:left="1985" w:hanging="142"/>
    </w:pPr>
  </w:style>
  <w:style w:type="paragraph" w:styleId="Tekstpodstawowywcity2">
    <w:name w:val="Body Text Indent 2"/>
    <w:basedOn w:val="Normalny"/>
    <w:link w:val="Tekstpodstawowywcity2Znak"/>
    <w:rsid w:val="00085A07"/>
    <w:pPr>
      <w:ind w:left="284" w:hanging="284"/>
    </w:pPr>
    <w:rPr>
      <w:lang w:val="x-none" w:eastAsia="x-none"/>
    </w:rPr>
  </w:style>
  <w:style w:type="paragraph" w:styleId="Tekstpodstawowywcity3">
    <w:name w:val="Body Text Indent 3"/>
    <w:basedOn w:val="Normalny"/>
    <w:rsid w:val="00085A07"/>
    <w:pPr>
      <w:ind w:left="1843" w:hanging="1843"/>
    </w:pPr>
  </w:style>
  <w:style w:type="paragraph" w:styleId="Tekstpodstawowy2">
    <w:name w:val="Body Text 2"/>
    <w:basedOn w:val="Normalny"/>
    <w:link w:val="Tekstpodstawowy2Znak"/>
    <w:rsid w:val="00085A07"/>
    <w:rPr>
      <w:b/>
      <w:u w:val="single"/>
    </w:rPr>
  </w:style>
  <w:style w:type="paragraph" w:styleId="Tytu">
    <w:name w:val="Title"/>
    <w:basedOn w:val="Normalny"/>
    <w:link w:val="TytuZnak"/>
    <w:qFormat/>
    <w:rsid w:val="00085A07"/>
    <w:pPr>
      <w:jc w:val="center"/>
    </w:pPr>
    <w:rPr>
      <w:b/>
      <w:sz w:val="32"/>
    </w:rPr>
  </w:style>
  <w:style w:type="paragraph" w:styleId="Nagwek">
    <w:name w:val="header"/>
    <w:basedOn w:val="Normalny"/>
    <w:rsid w:val="00085A07"/>
    <w:pPr>
      <w:tabs>
        <w:tab w:val="center" w:pos="4536"/>
        <w:tab w:val="right" w:pos="9072"/>
      </w:tabs>
    </w:pPr>
  </w:style>
  <w:style w:type="paragraph" w:styleId="Stopka">
    <w:name w:val="footer"/>
    <w:basedOn w:val="Normalny"/>
    <w:link w:val="StopkaZnak"/>
    <w:uiPriority w:val="99"/>
    <w:rsid w:val="00085A07"/>
    <w:pPr>
      <w:tabs>
        <w:tab w:val="center" w:pos="4536"/>
        <w:tab w:val="right" w:pos="9072"/>
      </w:tabs>
    </w:pPr>
    <w:rPr>
      <w:lang w:val="x-none" w:eastAsia="x-none"/>
    </w:rPr>
  </w:style>
  <w:style w:type="character" w:styleId="Numerstrony">
    <w:name w:val="page number"/>
    <w:basedOn w:val="Domylnaczcionkaakapitu"/>
    <w:rsid w:val="00085A07"/>
  </w:style>
  <w:style w:type="paragraph" w:customStyle="1" w:styleId="BodyText21">
    <w:name w:val="Body Text 21"/>
    <w:basedOn w:val="Normalny"/>
    <w:rsid w:val="00085A07"/>
    <w:pPr>
      <w:widowControl w:val="0"/>
      <w:tabs>
        <w:tab w:val="left" w:pos="142"/>
        <w:tab w:val="left" w:pos="426"/>
        <w:tab w:val="left" w:leader="dot" w:pos="8222"/>
      </w:tabs>
      <w:autoSpaceDE w:val="0"/>
      <w:autoSpaceDN w:val="0"/>
      <w:adjustRightInd w:val="0"/>
      <w:jc w:val="both"/>
    </w:pPr>
    <w:rPr>
      <w:b/>
      <w:bCs/>
      <w:sz w:val="20"/>
      <w:szCs w:val="24"/>
    </w:rPr>
  </w:style>
  <w:style w:type="paragraph" w:styleId="Tekstpodstawowy3">
    <w:name w:val="Body Text 3"/>
    <w:basedOn w:val="Normalny"/>
    <w:rsid w:val="00085A07"/>
    <w:pPr>
      <w:widowControl w:val="0"/>
      <w:tabs>
        <w:tab w:val="left" w:pos="567"/>
        <w:tab w:val="left" w:leader="dot" w:pos="8222"/>
      </w:tabs>
      <w:autoSpaceDE w:val="0"/>
      <w:autoSpaceDN w:val="0"/>
      <w:adjustRightInd w:val="0"/>
      <w:jc w:val="both"/>
    </w:pPr>
    <w:rPr>
      <w:sz w:val="28"/>
      <w:szCs w:val="28"/>
    </w:rPr>
  </w:style>
  <w:style w:type="paragraph" w:styleId="Tekstprzypisudolnego">
    <w:name w:val="footnote text"/>
    <w:basedOn w:val="Normalny"/>
    <w:link w:val="TekstprzypisudolnegoZnak"/>
    <w:semiHidden/>
    <w:rsid w:val="00085A07"/>
    <w:rPr>
      <w:sz w:val="20"/>
    </w:rPr>
  </w:style>
  <w:style w:type="paragraph" w:styleId="Tekstdymka">
    <w:name w:val="Balloon Text"/>
    <w:basedOn w:val="Normalny"/>
    <w:link w:val="TekstdymkaZnak"/>
    <w:rsid w:val="00085A07"/>
    <w:rPr>
      <w:rFonts w:ascii="Tahoma" w:hAnsi="Tahoma"/>
      <w:sz w:val="16"/>
      <w:szCs w:val="16"/>
      <w:lang w:val="x-none" w:eastAsia="x-none"/>
    </w:rPr>
  </w:style>
  <w:style w:type="character" w:styleId="UyteHipercze">
    <w:name w:val="FollowedHyperlink"/>
    <w:basedOn w:val="Domylnaczcionkaakapitu"/>
    <w:rsid w:val="00085A07"/>
    <w:rPr>
      <w:color w:val="800080"/>
      <w:u w:val="single"/>
    </w:rPr>
  </w:style>
  <w:style w:type="character" w:customStyle="1" w:styleId="TekstprzypisudolnegoZnak">
    <w:name w:val="Tekst przypisu dolnego Znak"/>
    <w:basedOn w:val="Domylnaczcionkaakapitu"/>
    <w:link w:val="Tekstprzypisudolnego"/>
    <w:semiHidden/>
    <w:rsid w:val="00207C98"/>
  </w:style>
  <w:style w:type="paragraph" w:styleId="Akapitzlist">
    <w:name w:val="List Paragraph"/>
    <w:basedOn w:val="Normalny"/>
    <w:uiPriority w:val="99"/>
    <w:qFormat/>
    <w:rsid w:val="00053E6C"/>
    <w:pPr>
      <w:spacing w:before="100" w:beforeAutospacing="1" w:after="100" w:afterAutospacing="1"/>
      <w:ind w:left="720"/>
      <w:contextualSpacing/>
    </w:pPr>
    <w:rPr>
      <w:rFonts w:ascii="Calibri" w:eastAsia="Calibri" w:hAnsi="Calibri"/>
      <w:sz w:val="22"/>
      <w:szCs w:val="22"/>
      <w:lang w:eastAsia="en-US"/>
    </w:rPr>
  </w:style>
  <w:style w:type="paragraph" w:customStyle="1" w:styleId="Default">
    <w:name w:val="Default"/>
    <w:rsid w:val="00372F99"/>
    <w:pPr>
      <w:autoSpaceDE w:val="0"/>
      <w:autoSpaceDN w:val="0"/>
      <w:adjustRightInd w:val="0"/>
    </w:pPr>
    <w:rPr>
      <w:color w:val="000000"/>
      <w:sz w:val="24"/>
      <w:szCs w:val="24"/>
    </w:rPr>
  </w:style>
  <w:style w:type="paragraph" w:customStyle="1" w:styleId="awciety">
    <w:name w:val="a) wciety"/>
    <w:basedOn w:val="Normalny"/>
    <w:rsid w:val="0063251C"/>
    <w:pPr>
      <w:tabs>
        <w:tab w:val="left" w:pos="908"/>
      </w:tabs>
      <w:suppressAutoHyphens/>
      <w:spacing w:line="258" w:lineRule="atLeast"/>
      <w:ind w:left="454" w:hanging="227"/>
      <w:jc w:val="both"/>
    </w:pPr>
    <w:rPr>
      <w:rFonts w:ascii="FrankfurtGothic" w:hAnsi="FrankfurtGothic"/>
      <w:color w:val="000000"/>
      <w:sz w:val="19"/>
      <w:lang w:eastAsia="ar-SA"/>
    </w:rPr>
  </w:style>
  <w:style w:type="paragraph" w:styleId="NormalnyWeb">
    <w:name w:val="Normal (Web)"/>
    <w:basedOn w:val="Normalny"/>
    <w:rsid w:val="0063251C"/>
    <w:pPr>
      <w:suppressAutoHyphens/>
      <w:spacing w:before="100" w:after="100"/>
      <w:jc w:val="both"/>
    </w:pPr>
    <w:rPr>
      <w:sz w:val="20"/>
      <w:lang w:eastAsia="ar-SA"/>
    </w:rPr>
  </w:style>
  <w:style w:type="paragraph" w:customStyle="1" w:styleId="tekst">
    <w:name w:val="tekst"/>
    <w:basedOn w:val="Normalny"/>
    <w:rsid w:val="0063251C"/>
    <w:pPr>
      <w:suppressLineNumbers/>
      <w:suppressAutoHyphens/>
      <w:spacing w:before="60" w:after="60"/>
      <w:jc w:val="both"/>
    </w:pPr>
    <w:rPr>
      <w:lang w:eastAsia="ar-SA"/>
    </w:rPr>
  </w:style>
  <w:style w:type="paragraph" w:customStyle="1" w:styleId="glowny">
    <w:name w:val="glowny"/>
    <w:basedOn w:val="Stopka"/>
    <w:next w:val="Stopka"/>
    <w:rsid w:val="009A478F"/>
    <w:pPr>
      <w:suppressAutoHyphens/>
      <w:spacing w:line="258" w:lineRule="atLeast"/>
      <w:jc w:val="both"/>
    </w:pPr>
    <w:rPr>
      <w:rFonts w:ascii="FrankfurtGothic" w:hAnsi="FrankfurtGothic"/>
      <w:color w:val="000000"/>
      <w:sz w:val="19"/>
      <w:lang w:eastAsia="ar-SA"/>
    </w:rPr>
  </w:style>
  <w:style w:type="character" w:customStyle="1" w:styleId="TekstpodstawowyZnak">
    <w:name w:val="Tekst podstawowy Znak"/>
    <w:basedOn w:val="Domylnaczcionkaakapitu"/>
    <w:link w:val="Tekstpodstawowy"/>
    <w:rsid w:val="00603E66"/>
    <w:rPr>
      <w:b/>
      <w:sz w:val="32"/>
    </w:rPr>
  </w:style>
  <w:style w:type="character" w:customStyle="1" w:styleId="TekstpodstawowywcityZnak">
    <w:name w:val="Tekst podstawowy wcięty Znak"/>
    <w:basedOn w:val="Domylnaczcionkaakapitu"/>
    <w:link w:val="Tekstpodstawowywcity"/>
    <w:rsid w:val="00C737FA"/>
    <w:rPr>
      <w:sz w:val="24"/>
    </w:rPr>
  </w:style>
  <w:style w:type="paragraph" w:customStyle="1" w:styleId="TekstpodstawowyTekstpodstawowF2F2">
    <w:name w:val="Tekst podstawowy.Tekst podstawow.(F2).(F2)"/>
    <w:basedOn w:val="Normalny"/>
    <w:rsid w:val="001172EE"/>
    <w:pPr>
      <w:spacing w:before="120" w:line="336" w:lineRule="auto"/>
      <w:jc w:val="both"/>
    </w:pPr>
  </w:style>
  <w:style w:type="paragraph" w:customStyle="1" w:styleId="listaa">
    <w:name w:val="lista a)"/>
    <w:basedOn w:val="Normalny"/>
    <w:rsid w:val="001172EE"/>
    <w:pPr>
      <w:numPr>
        <w:numId w:val="4"/>
      </w:numPr>
      <w:ind w:left="360" w:hanging="360"/>
      <w:jc w:val="both"/>
    </w:pPr>
  </w:style>
  <w:style w:type="character" w:styleId="Odwoaniedokomentarza">
    <w:name w:val="annotation reference"/>
    <w:basedOn w:val="Domylnaczcionkaakapitu"/>
    <w:uiPriority w:val="99"/>
    <w:rsid w:val="004D0FC1"/>
    <w:rPr>
      <w:sz w:val="16"/>
      <w:szCs w:val="16"/>
    </w:rPr>
  </w:style>
  <w:style w:type="paragraph" w:styleId="Tekstkomentarza">
    <w:name w:val="annotation text"/>
    <w:basedOn w:val="Normalny"/>
    <w:link w:val="TekstkomentarzaZnak"/>
    <w:uiPriority w:val="99"/>
    <w:rsid w:val="004D0FC1"/>
    <w:rPr>
      <w:sz w:val="20"/>
    </w:rPr>
  </w:style>
  <w:style w:type="character" w:customStyle="1" w:styleId="TekstkomentarzaZnak">
    <w:name w:val="Tekst komentarza Znak"/>
    <w:basedOn w:val="Domylnaczcionkaakapitu"/>
    <w:link w:val="Tekstkomentarza"/>
    <w:uiPriority w:val="99"/>
    <w:rsid w:val="004D0FC1"/>
  </w:style>
  <w:style w:type="paragraph" w:styleId="Tematkomentarza">
    <w:name w:val="annotation subject"/>
    <w:basedOn w:val="Tekstkomentarza"/>
    <w:next w:val="Tekstkomentarza"/>
    <w:link w:val="TematkomentarzaZnak"/>
    <w:rsid w:val="004D0FC1"/>
    <w:rPr>
      <w:b/>
      <w:bCs/>
    </w:rPr>
  </w:style>
  <w:style w:type="character" w:customStyle="1" w:styleId="TematkomentarzaZnak">
    <w:name w:val="Temat komentarza Znak"/>
    <w:basedOn w:val="TekstkomentarzaZnak"/>
    <w:link w:val="Tematkomentarza"/>
    <w:rsid w:val="004D0FC1"/>
    <w:rPr>
      <w:b/>
      <w:bCs/>
    </w:rPr>
  </w:style>
  <w:style w:type="character" w:customStyle="1" w:styleId="Nagwek1Znak">
    <w:name w:val="Nagłówek 1 Znak"/>
    <w:basedOn w:val="Domylnaczcionkaakapitu"/>
    <w:link w:val="Nagwek1"/>
    <w:rsid w:val="00124528"/>
    <w:rPr>
      <w:b/>
      <w:sz w:val="24"/>
    </w:rPr>
  </w:style>
  <w:style w:type="character" w:customStyle="1" w:styleId="text">
    <w:name w:val="text"/>
    <w:basedOn w:val="Domylnaczcionkaakapitu"/>
    <w:rsid w:val="00257D54"/>
  </w:style>
  <w:style w:type="character" w:customStyle="1" w:styleId="TytuZnak">
    <w:name w:val="Tytuł Znak"/>
    <w:basedOn w:val="Domylnaczcionkaakapitu"/>
    <w:link w:val="Tytu"/>
    <w:rsid w:val="00D12AA2"/>
    <w:rPr>
      <w:b/>
      <w:sz w:val="32"/>
    </w:rPr>
  </w:style>
  <w:style w:type="paragraph" w:customStyle="1" w:styleId="Wyliczenie1">
    <w:name w:val="Wyliczenie 1"/>
    <w:basedOn w:val="Normalny"/>
    <w:rsid w:val="00D12AA2"/>
    <w:pPr>
      <w:tabs>
        <w:tab w:val="left" w:pos="851"/>
      </w:tabs>
      <w:spacing w:before="120"/>
      <w:jc w:val="both"/>
    </w:pPr>
  </w:style>
  <w:style w:type="paragraph" w:customStyle="1" w:styleId="Wyliczenie2">
    <w:name w:val="Wyliczenie 2"/>
    <w:basedOn w:val="Normalny"/>
    <w:rsid w:val="00D12AA2"/>
    <w:pPr>
      <w:tabs>
        <w:tab w:val="left" w:pos="851"/>
      </w:tabs>
      <w:spacing w:before="120"/>
      <w:jc w:val="both"/>
    </w:pPr>
  </w:style>
  <w:style w:type="paragraph" w:styleId="Zwykytekst">
    <w:name w:val="Plain Text"/>
    <w:basedOn w:val="Normalny"/>
    <w:link w:val="ZwykytekstZnak"/>
    <w:uiPriority w:val="99"/>
    <w:unhideWhenUsed/>
    <w:rsid w:val="00D12AA2"/>
    <w:rPr>
      <w:rFonts w:ascii="Consolas" w:eastAsia="Calibri" w:hAnsi="Consolas"/>
      <w:sz w:val="21"/>
      <w:szCs w:val="21"/>
      <w:lang w:eastAsia="en-US"/>
    </w:rPr>
  </w:style>
  <w:style w:type="character" w:customStyle="1" w:styleId="ZwykytekstZnak">
    <w:name w:val="Zwykły tekst Znak"/>
    <w:basedOn w:val="Domylnaczcionkaakapitu"/>
    <w:link w:val="Zwykytekst"/>
    <w:uiPriority w:val="99"/>
    <w:rsid w:val="00D12AA2"/>
    <w:rPr>
      <w:rFonts w:ascii="Consolas" w:eastAsia="Calibri" w:hAnsi="Consolas"/>
      <w:sz w:val="21"/>
      <w:szCs w:val="21"/>
      <w:lang w:eastAsia="en-US"/>
    </w:rPr>
  </w:style>
  <w:style w:type="character" w:styleId="Pogrubienie">
    <w:name w:val="Strong"/>
    <w:basedOn w:val="Domylnaczcionkaakapitu"/>
    <w:uiPriority w:val="22"/>
    <w:qFormat/>
    <w:rsid w:val="00D12AA2"/>
    <w:rPr>
      <w:b/>
      <w:bCs/>
    </w:rPr>
  </w:style>
  <w:style w:type="paragraph" w:styleId="Poprawka">
    <w:name w:val="Revision"/>
    <w:hidden/>
    <w:uiPriority w:val="99"/>
    <w:semiHidden/>
    <w:rsid w:val="004E4816"/>
    <w:rPr>
      <w:sz w:val="24"/>
    </w:rPr>
  </w:style>
  <w:style w:type="paragraph" w:customStyle="1" w:styleId="Standard">
    <w:name w:val="Standard"/>
    <w:link w:val="StandardZnak"/>
    <w:uiPriority w:val="99"/>
    <w:rsid w:val="00C316D6"/>
    <w:pPr>
      <w:widowControl w:val="0"/>
      <w:suppressAutoHyphens/>
      <w:autoSpaceDN w:val="0"/>
      <w:textAlignment w:val="baseline"/>
    </w:pPr>
    <w:rPr>
      <w:rFonts w:eastAsia="Calibri" w:cs="Tahoma"/>
      <w:kern w:val="3"/>
      <w:sz w:val="24"/>
      <w:szCs w:val="24"/>
    </w:rPr>
  </w:style>
  <w:style w:type="paragraph" w:customStyle="1" w:styleId="Nagwek21">
    <w:name w:val="Nagłówek 21"/>
    <w:basedOn w:val="Normalny"/>
    <w:next w:val="Normalny"/>
    <w:uiPriority w:val="99"/>
    <w:rsid w:val="00C316D6"/>
    <w:pPr>
      <w:keepNext/>
      <w:widowControl w:val="0"/>
      <w:suppressAutoHyphens/>
      <w:autoSpaceDN w:val="0"/>
      <w:spacing w:before="240" w:after="120"/>
      <w:textAlignment w:val="baseline"/>
      <w:outlineLvl w:val="1"/>
    </w:pPr>
    <w:rPr>
      <w:rFonts w:ascii="Arial" w:eastAsia="Calibri" w:hAnsi="Arial" w:cs="Tahoma"/>
      <w:b/>
      <w:bCs/>
      <w:i/>
      <w:iCs/>
      <w:kern w:val="3"/>
      <w:sz w:val="28"/>
      <w:szCs w:val="28"/>
    </w:rPr>
  </w:style>
  <w:style w:type="paragraph" w:customStyle="1" w:styleId="punktowanie">
    <w:name w:val="punktowanie"/>
    <w:basedOn w:val="Standard"/>
    <w:link w:val="punktowanieZnak"/>
    <w:uiPriority w:val="99"/>
    <w:rsid w:val="00C316D6"/>
    <w:pPr>
      <w:numPr>
        <w:numId w:val="3"/>
      </w:numPr>
      <w:spacing w:line="276" w:lineRule="auto"/>
      <w:jc w:val="both"/>
    </w:pPr>
    <w:rPr>
      <w:rFonts w:ascii="Open Sans" w:hAnsi="Open Sans" w:cs="Open Sans"/>
      <w:color w:val="003478"/>
      <w:sz w:val="20"/>
      <w:szCs w:val="20"/>
    </w:rPr>
  </w:style>
  <w:style w:type="character" w:customStyle="1" w:styleId="StandardZnak">
    <w:name w:val="Standard Znak"/>
    <w:basedOn w:val="Domylnaczcionkaakapitu"/>
    <w:link w:val="Standard"/>
    <w:uiPriority w:val="99"/>
    <w:locked/>
    <w:rsid w:val="00C316D6"/>
    <w:rPr>
      <w:rFonts w:eastAsia="Calibri" w:cs="Tahoma"/>
      <w:kern w:val="3"/>
      <w:sz w:val="24"/>
      <w:szCs w:val="24"/>
      <w:lang w:val="pl-PL" w:eastAsia="pl-PL" w:bidi="ar-SA"/>
    </w:rPr>
  </w:style>
  <w:style w:type="character" w:customStyle="1" w:styleId="punktowanieZnak">
    <w:name w:val="punktowanie Znak"/>
    <w:basedOn w:val="StandardZnak"/>
    <w:link w:val="punktowanie"/>
    <w:uiPriority w:val="99"/>
    <w:locked/>
    <w:rsid w:val="00C316D6"/>
    <w:rPr>
      <w:rFonts w:ascii="Open Sans" w:eastAsia="Calibri" w:hAnsi="Open Sans" w:cs="Open Sans"/>
      <w:color w:val="003478"/>
      <w:kern w:val="3"/>
      <w:sz w:val="24"/>
      <w:szCs w:val="24"/>
      <w:lang w:val="pl-PL" w:eastAsia="pl-PL" w:bidi="ar-SA"/>
    </w:rPr>
  </w:style>
  <w:style w:type="numbering" w:customStyle="1" w:styleId="WW8Num2">
    <w:name w:val="WW8Num2"/>
    <w:rsid w:val="00C316D6"/>
    <w:pPr>
      <w:numPr>
        <w:numId w:val="2"/>
      </w:numPr>
    </w:pPr>
  </w:style>
  <w:style w:type="numbering" w:customStyle="1" w:styleId="WW8Num5">
    <w:name w:val="WW8Num5"/>
    <w:rsid w:val="00C316D6"/>
    <w:pPr>
      <w:numPr>
        <w:numId w:val="1"/>
      </w:numPr>
    </w:pPr>
  </w:style>
  <w:style w:type="paragraph" w:customStyle="1" w:styleId="pkt">
    <w:name w:val="pkt"/>
    <w:basedOn w:val="Normalny"/>
    <w:rsid w:val="00F966F4"/>
    <w:pPr>
      <w:spacing w:before="60" w:after="60"/>
      <w:ind w:left="851" w:hanging="295"/>
      <w:jc w:val="both"/>
    </w:pPr>
    <w:rPr>
      <w:szCs w:val="24"/>
    </w:rPr>
  </w:style>
  <w:style w:type="paragraph" w:styleId="Tekstprzypisukocowego">
    <w:name w:val="endnote text"/>
    <w:basedOn w:val="Normalny"/>
    <w:link w:val="TekstprzypisukocowegoZnak"/>
    <w:rsid w:val="003F109A"/>
    <w:rPr>
      <w:sz w:val="20"/>
    </w:rPr>
  </w:style>
  <w:style w:type="character" w:customStyle="1" w:styleId="TekstprzypisukocowegoZnak">
    <w:name w:val="Tekst przypisu końcowego Znak"/>
    <w:basedOn w:val="Domylnaczcionkaakapitu"/>
    <w:link w:val="Tekstprzypisukocowego"/>
    <w:rsid w:val="003F109A"/>
  </w:style>
  <w:style w:type="character" w:styleId="Odwoanieprzypisukocowego">
    <w:name w:val="endnote reference"/>
    <w:basedOn w:val="Domylnaczcionkaakapitu"/>
    <w:rsid w:val="003F109A"/>
    <w:rPr>
      <w:vertAlign w:val="superscript"/>
    </w:rPr>
  </w:style>
  <w:style w:type="table" w:styleId="Tabela-Siatka">
    <w:name w:val="Table Grid"/>
    <w:basedOn w:val="Standardowy"/>
    <w:uiPriority w:val="59"/>
    <w:rsid w:val="00AC3F9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agwek3Znak">
    <w:name w:val="Nagłówek 3 Znak"/>
    <w:basedOn w:val="Domylnaczcionkaakapitu"/>
    <w:link w:val="Nagwek3"/>
    <w:rsid w:val="000876F1"/>
    <w:rPr>
      <w:b/>
      <w:sz w:val="24"/>
    </w:rPr>
  </w:style>
  <w:style w:type="character" w:customStyle="1" w:styleId="Nagwek4Znak">
    <w:name w:val="Nagłówek 4 Znak"/>
    <w:basedOn w:val="Domylnaczcionkaakapitu"/>
    <w:link w:val="Nagwek4"/>
    <w:rsid w:val="000876F1"/>
    <w:rPr>
      <w:sz w:val="24"/>
      <w:u w:val="single"/>
    </w:rPr>
  </w:style>
  <w:style w:type="paragraph" w:customStyle="1" w:styleId="ZnakZnak1">
    <w:name w:val="Znak Znak1"/>
    <w:basedOn w:val="Normalny"/>
    <w:rsid w:val="0096187A"/>
    <w:pPr>
      <w:spacing w:line="360" w:lineRule="auto"/>
      <w:jc w:val="both"/>
    </w:pPr>
    <w:rPr>
      <w:rFonts w:ascii="Verdana" w:hAnsi="Verdana"/>
      <w:sz w:val="20"/>
    </w:rPr>
  </w:style>
  <w:style w:type="paragraph" w:customStyle="1" w:styleId="Akapitzlist1">
    <w:name w:val="Akapit z listą1"/>
    <w:basedOn w:val="Normalny"/>
    <w:qFormat/>
    <w:rsid w:val="00444179"/>
    <w:pPr>
      <w:spacing w:before="100" w:beforeAutospacing="1" w:after="100" w:afterAutospacing="1"/>
      <w:ind w:left="720"/>
      <w:contextualSpacing/>
    </w:pPr>
    <w:rPr>
      <w:rFonts w:ascii="Calibri" w:eastAsia="Calibri" w:hAnsi="Calibri"/>
      <w:sz w:val="22"/>
      <w:szCs w:val="22"/>
      <w:lang w:eastAsia="en-US"/>
    </w:rPr>
  </w:style>
  <w:style w:type="character" w:customStyle="1" w:styleId="Tekstpodstawowy2Znak">
    <w:name w:val="Tekst podstawowy 2 Znak"/>
    <w:basedOn w:val="Domylnaczcionkaakapitu"/>
    <w:link w:val="Tekstpodstawowy2"/>
    <w:rsid w:val="00A418BD"/>
    <w:rPr>
      <w:b/>
      <w:sz w:val="24"/>
      <w:u w:val="single"/>
    </w:rPr>
  </w:style>
  <w:style w:type="character" w:customStyle="1" w:styleId="Nagwek2Znak">
    <w:name w:val="Nagłówek 2 Znak"/>
    <w:link w:val="Nagwek2"/>
    <w:rsid w:val="002D6D96"/>
    <w:rPr>
      <w:b/>
      <w:sz w:val="28"/>
    </w:rPr>
  </w:style>
  <w:style w:type="character" w:customStyle="1" w:styleId="Nagwek5Znak">
    <w:name w:val="Nagłówek 5 Znak"/>
    <w:link w:val="Nagwek5"/>
    <w:rsid w:val="002D6D96"/>
    <w:rPr>
      <w:b/>
      <w:sz w:val="28"/>
      <w:u w:val="single"/>
    </w:rPr>
  </w:style>
  <w:style w:type="character" w:customStyle="1" w:styleId="Nagwek6Znak">
    <w:name w:val="Nagłówek 6 Znak"/>
    <w:link w:val="Nagwek6"/>
    <w:rsid w:val="002D6D96"/>
    <w:rPr>
      <w:bCs/>
      <w:sz w:val="24"/>
    </w:rPr>
  </w:style>
  <w:style w:type="character" w:customStyle="1" w:styleId="Nagwek8Znak">
    <w:name w:val="Nagłówek 8 Znak"/>
    <w:link w:val="Nagwek8"/>
    <w:rsid w:val="002D6D96"/>
    <w:rPr>
      <w:sz w:val="32"/>
    </w:rPr>
  </w:style>
  <w:style w:type="character" w:customStyle="1" w:styleId="Tekstpodstawowywcity2Znak">
    <w:name w:val="Tekst podstawowy wcięty 2 Znak"/>
    <w:link w:val="Tekstpodstawowywcity2"/>
    <w:rsid w:val="002D6D96"/>
    <w:rPr>
      <w:sz w:val="24"/>
    </w:rPr>
  </w:style>
  <w:style w:type="character" w:customStyle="1" w:styleId="StopkaZnak">
    <w:name w:val="Stopka Znak"/>
    <w:link w:val="Stopka"/>
    <w:uiPriority w:val="99"/>
    <w:rsid w:val="002D6D96"/>
    <w:rPr>
      <w:sz w:val="24"/>
    </w:rPr>
  </w:style>
  <w:style w:type="character" w:customStyle="1" w:styleId="TekstdymkaZnak">
    <w:name w:val="Tekst dymka Znak"/>
    <w:link w:val="Tekstdymka"/>
    <w:rsid w:val="002D6D96"/>
    <w:rPr>
      <w:rFonts w:ascii="Tahoma" w:hAnsi="Tahoma" w:cs="Tahoma"/>
      <w:sz w:val="16"/>
      <w:szCs w:val="16"/>
    </w:rPr>
  </w:style>
  <w:style w:type="paragraph" w:customStyle="1" w:styleId="11">
    <w:name w:val="11)"/>
    <w:basedOn w:val="Normalny"/>
    <w:rsid w:val="002D6D96"/>
    <w:pPr>
      <w:tabs>
        <w:tab w:val="left" w:pos="624"/>
      </w:tabs>
      <w:spacing w:line="258" w:lineRule="atLeast"/>
      <w:ind w:left="624" w:hanging="312"/>
      <w:jc w:val="both"/>
    </w:pPr>
    <w:rPr>
      <w:rFonts w:ascii="FrankfurtGothic" w:hAnsi="FrankfurtGothic"/>
      <w:snapToGrid w:val="0"/>
      <w:color w:val="000000"/>
      <w:sz w:val="17"/>
    </w:rPr>
  </w:style>
  <w:style w:type="paragraph" w:customStyle="1" w:styleId="Tekstpodstawowy21">
    <w:name w:val="Tekst podstawowy 21"/>
    <w:basedOn w:val="Normalny"/>
    <w:rsid w:val="00D91FD9"/>
    <w:pPr>
      <w:suppressAutoHyphens/>
    </w:pPr>
    <w:rPr>
      <w:sz w:val="22"/>
      <w:lang w:eastAsia="ar-SA"/>
    </w:rPr>
  </w:style>
  <w:style w:type="paragraph" w:styleId="Bezodstpw">
    <w:name w:val="No Spacing"/>
    <w:uiPriority w:val="1"/>
    <w:qFormat/>
    <w:rsid w:val="0076037A"/>
    <w:rPr>
      <w:rFonts w:ascii="Calibri" w:eastAsia="Calibri" w:hAnsi="Calibri"/>
      <w:sz w:val="22"/>
      <w:szCs w:val="22"/>
      <w:lang w:eastAsia="en-US"/>
    </w:rPr>
  </w:style>
  <w:style w:type="paragraph" w:customStyle="1" w:styleId="A">
    <w:name w:val="A"/>
    <w:rsid w:val="00551CB1"/>
    <w:pPr>
      <w:keepNext/>
      <w:spacing w:before="240" w:line="240" w:lineRule="exact"/>
      <w:ind w:left="720" w:hanging="720"/>
      <w:jc w:val="both"/>
    </w:pPr>
    <w:rPr>
      <w:sz w:val="24"/>
      <w:lang w:val="en-GB" w:eastAsia="en-US"/>
    </w:rPr>
  </w:style>
  <w:style w:type="character" w:styleId="Odwoanieprzypisudolnego">
    <w:name w:val="footnote reference"/>
    <w:basedOn w:val="Domylnaczcionkaakapitu"/>
    <w:rsid w:val="00683E9F"/>
    <w:rPr>
      <w:vertAlign w:val="superscript"/>
    </w:rPr>
  </w:style>
  <w:style w:type="paragraph" w:styleId="Nagwekspisutreci">
    <w:name w:val="TOC Heading"/>
    <w:basedOn w:val="Nagwek1"/>
    <w:next w:val="Normalny"/>
    <w:uiPriority w:val="39"/>
    <w:semiHidden/>
    <w:unhideWhenUsed/>
    <w:qFormat/>
    <w:rsid w:val="001E3A51"/>
    <w:pPr>
      <w:keepLines/>
      <w:spacing w:before="480" w:line="276" w:lineRule="auto"/>
      <w:jc w:val="left"/>
      <w:outlineLvl w:val="9"/>
    </w:pPr>
    <w:rPr>
      <w:rFonts w:ascii="Cambria" w:hAnsi="Cambria"/>
      <w:bCs/>
      <w:color w:val="365F91"/>
      <w:sz w:val="28"/>
      <w:szCs w:val="28"/>
      <w:lang w:eastAsia="en-US"/>
    </w:rPr>
  </w:style>
  <w:style w:type="paragraph" w:styleId="Spistreci2">
    <w:name w:val="toc 2"/>
    <w:basedOn w:val="Normalny"/>
    <w:next w:val="Normalny"/>
    <w:autoRedefine/>
    <w:uiPriority w:val="39"/>
    <w:rsid w:val="001E3A51"/>
    <w:pPr>
      <w:ind w:left="240"/>
    </w:pPr>
  </w:style>
  <w:style w:type="paragraph" w:styleId="Spistreci3">
    <w:name w:val="toc 3"/>
    <w:basedOn w:val="Normalny"/>
    <w:next w:val="Normalny"/>
    <w:autoRedefine/>
    <w:uiPriority w:val="39"/>
    <w:rsid w:val="001E3A51"/>
    <w:pPr>
      <w:ind w:left="480"/>
    </w:pPr>
  </w:style>
  <w:style w:type="paragraph" w:styleId="Spistreci1">
    <w:name w:val="toc 1"/>
    <w:basedOn w:val="Normalny"/>
    <w:next w:val="Normalny"/>
    <w:autoRedefine/>
    <w:uiPriority w:val="39"/>
    <w:rsid w:val="001E3A51"/>
  </w:style>
  <w:style w:type="table" w:styleId="rednialista2akcent1">
    <w:name w:val="Medium List 2 Accent 1"/>
    <w:basedOn w:val="Standardowy"/>
    <w:uiPriority w:val="66"/>
    <w:rsid w:val="00C27F2C"/>
    <w:rPr>
      <w:rFonts w:ascii="Cambria" w:hAnsi="Cambria"/>
      <w:color w:val="000000"/>
      <w:sz w:val="22"/>
      <w:szCs w:val="22"/>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0887186">
      <w:bodyDiv w:val="1"/>
      <w:marLeft w:val="0"/>
      <w:marRight w:val="0"/>
      <w:marTop w:val="0"/>
      <w:marBottom w:val="0"/>
      <w:divBdr>
        <w:top w:val="none" w:sz="0" w:space="0" w:color="auto"/>
        <w:left w:val="none" w:sz="0" w:space="0" w:color="auto"/>
        <w:bottom w:val="none" w:sz="0" w:space="0" w:color="auto"/>
        <w:right w:val="none" w:sz="0" w:space="0" w:color="auto"/>
      </w:divBdr>
      <w:divsChild>
        <w:div w:id="148911960">
          <w:marLeft w:val="0"/>
          <w:marRight w:val="0"/>
          <w:marTop w:val="0"/>
          <w:marBottom w:val="0"/>
          <w:divBdr>
            <w:top w:val="none" w:sz="0" w:space="0" w:color="auto"/>
            <w:left w:val="none" w:sz="0" w:space="0" w:color="auto"/>
            <w:bottom w:val="none" w:sz="0" w:space="0" w:color="auto"/>
            <w:right w:val="none" w:sz="0" w:space="0" w:color="auto"/>
          </w:divBdr>
        </w:div>
        <w:div w:id="223151632">
          <w:marLeft w:val="0"/>
          <w:marRight w:val="0"/>
          <w:marTop w:val="0"/>
          <w:marBottom w:val="0"/>
          <w:divBdr>
            <w:top w:val="none" w:sz="0" w:space="0" w:color="auto"/>
            <w:left w:val="none" w:sz="0" w:space="0" w:color="auto"/>
            <w:bottom w:val="none" w:sz="0" w:space="0" w:color="auto"/>
            <w:right w:val="none" w:sz="0" w:space="0" w:color="auto"/>
          </w:divBdr>
        </w:div>
        <w:div w:id="683746477">
          <w:marLeft w:val="0"/>
          <w:marRight w:val="0"/>
          <w:marTop w:val="0"/>
          <w:marBottom w:val="0"/>
          <w:divBdr>
            <w:top w:val="none" w:sz="0" w:space="0" w:color="auto"/>
            <w:left w:val="none" w:sz="0" w:space="0" w:color="auto"/>
            <w:bottom w:val="none" w:sz="0" w:space="0" w:color="auto"/>
            <w:right w:val="none" w:sz="0" w:space="0" w:color="auto"/>
          </w:divBdr>
        </w:div>
        <w:div w:id="724991742">
          <w:marLeft w:val="0"/>
          <w:marRight w:val="0"/>
          <w:marTop w:val="0"/>
          <w:marBottom w:val="0"/>
          <w:divBdr>
            <w:top w:val="none" w:sz="0" w:space="0" w:color="auto"/>
            <w:left w:val="none" w:sz="0" w:space="0" w:color="auto"/>
            <w:bottom w:val="none" w:sz="0" w:space="0" w:color="auto"/>
            <w:right w:val="none" w:sz="0" w:space="0" w:color="auto"/>
          </w:divBdr>
        </w:div>
        <w:div w:id="862941327">
          <w:marLeft w:val="0"/>
          <w:marRight w:val="0"/>
          <w:marTop w:val="0"/>
          <w:marBottom w:val="0"/>
          <w:divBdr>
            <w:top w:val="none" w:sz="0" w:space="0" w:color="auto"/>
            <w:left w:val="none" w:sz="0" w:space="0" w:color="auto"/>
            <w:bottom w:val="none" w:sz="0" w:space="0" w:color="auto"/>
            <w:right w:val="none" w:sz="0" w:space="0" w:color="auto"/>
          </w:divBdr>
        </w:div>
        <w:div w:id="1220557445">
          <w:marLeft w:val="0"/>
          <w:marRight w:val="0"/>
          <w:marTop w:val="0"/>
          <w:marBottom w:val="0"/>
          <w:divBdr>
            <w:top w:val="none" w:sz="0" w:space="0" w:color="auto"/>
            <w:left w:val="none" w:sz="0" w:space="0" w:color="auto"/>
            <w:bottom w:val="none" w:sz="0" w:space="0" w:color="auto"/>
            <w:right w:val="none" w:sz="0" w:space="0" w:color="auto"/>
          </w:divBdr>
        </w:div>
        <w:div w:id="2101758081">
          <w:marLeft w:val="0"/>
          <w:marRight w:val="0"/>
          <w:marTop w:val="0"/>
          <w:marBottom w:val="0"/>
          <w:divBdr>
            <w:top w:val="none" w:sz="0" w:space="0" w:color="auto"/>
            <w:left w:val="none" w:sz="0" w:space="0" w:color="auto"/>
            <w:bottom w:val="none" w:sz="0" w:space="0" w:color="auto"/>
            <w:right w:val="none" w:sz="0" w:space="0" w:color="auto"/>
          </w:divBdr>
        </w:div>
      </w:divsChild>
    </w:div>
    <w:div w:id="100498464">
      <w:bodyDiv w:val="1"/>
      <w:marLeft w:val="0"/>
      <w:marRight w:val="0"/>
      <w:marTop w:val="0"/>
      <w:marBottom w:val="0"/>
      <w:divBdr>
        <w:top w:val="none" w:sz="0" w:space="0" w:color="auto"/>
        <w:left w:val="none" w:sz="0" w:space="0" w:color="auto"/>
        <w:bottom w:val="none" w:sz="0" w:space="0" w:color="auto"/>
        <w:right w:val="none" w:sz="0" w:space="0" w:color="auto"/>
      </w:divBdr>
    </w:div>
    <w:div w:id="104620946">
      <w:bodyDiv w:val="1"/>
      <w:marLeft w:val="0"/>
      <w:marRight w:val="0"/>
      <w:marTop w:val="0"/>
      <w:marBottom w:val="0"/>
      <w:divBdr>
        <w:top w:val="none" w:sz="0" w:space="0" w:color="auto"/>
        <w:left w:val="none" w:sz="0" w:space="0" w:color="auto"/>
        <w:bottom w:val="none" w:sz="0" w:space="0" w:color="auto"/>
        <w:right w:val="none" w:sz="0" w:space="0" w:color="auto"/>
      </w:divBdr>
    </w:div>
    <w:div w:id="118885592">
      <w:bodyDiv w:val="1"/>
      <w:marLeft w:val="0"/>
      <w:marRight w:val="0"/>
      <w:marTop w:val="0"/>
      <w:marBottom w:val="0"/>
      <w:divBdr>
        <w:top w:val="none" w:sz="0" w:space="0" w:color="auto"/>
        <w:left w:val="none" w:sz="0" w:space="0" w:color="auto"/>
        <w:bottom w:val="none" w:sz="0" w:space="0" w:color="auto"/>
        <w:right w:val="none" w:sz="0" w:space="0" w:color="auto"/>
      </w:divBdr>
    </w:div>
    <w:div w:id="133724112">
      <w:bodyDiv w:val="1"/>
      <w:marLeft w:val="0"/>
      <w:marRight w:val="0"/>
      <w:marTop w:val="0"/>
      <w:marBottom w:val="0"/>
      <w:divBdr>
        <w:top w:val="none" w:sz="0" w:space="0" w:color="auto"/>
        <w:left w:val="none" w:sz="0" w:space="0" w:color="auto"/>
        <w:bottom w:val="none" w:sz="0" w:space="0" w:color="auto"/>
        <w:right w:val="none" w:sz="0" w:space="0" w:color="auto"/>
      </w:divBdr>
    </w:div>
    <w:div w:id="174343657">
      <w:bodyDiv w:val="1"/>
      <w:marLeft w:val="0"/>
      <w:marRight w:val="0"/>
      <w:marTop w:val="0"/>
      <w:marBottom w:val="0"/>
      <w:divBdr>
        <w:top w:val="none" w:sz="0" w:space="0" w:color="auto"/>
        <w:left w:val="none" w:sz="0" w:space="0" w:color="auto"/>
        <w:bottom w:val="none" w:sz="0" w:space="0" w:color="auto"/>
        <w:right w:val="none" w:sz="0" w:space="0" w:color="auto"/>
      </w:divBdr>
    </w:div>
    <w:div w:id="178130046">
      <w:bodyDiv w:val="1"/>
      <w:marLeft w:val="0"/>
      <w:marRight w:val="0"/>
      <w:marTop w:val="0"/>
      <w:marBottom w:val="0"/>
      <w:divBdr>
        <w:top w:val="none" w:sz="0" w:space="0" w:color="auto"/>
        <w:left w:val="none" w:sz="0" w:space="0" w:color="auto"/>
        <w:bottom w:val="none" w:sz="0" w:space="0" w:color="auto"/>
        <w:right w:val="none" w:sz="0" w:space="0" w:color="auto"/>
      </w:divBdr>
      <w:divsChild>
        <w:div w:id="5905140">
          <w:marLeft w:val="0"/>
          <w:marRight w:val="0"/>
          <w:marTop w:val="0"/>
          <w:marBottom w:val="0"/>
          <w:divBdr>
            <w:top w:val="none" w:sz="0" w:space="0" w:color="auto"/>
            <w:left w:val="none" w:sz="0" w:space="0" w:color="auto"/>
            <w:bottom w:val="none" w:sz="0" w:space="0" w:color="auto"/>
            <w:right w:val="none" w:sz="0" w:space="0" w:color="auto"/>
          </w:divBdr>
        </w:div>
        <w:div w:id="233588255">
          <w:marLeft w:val="0"/>
          <w:marRight w:val="0"/>
          <w:marTop w:val="0"/>
          <w:marBottom w:val="0"/>
          <w:divBdr>
            <w:top w:val="none" w:sz="0" w:space="0" w:color="auto"/>
            <w:left w:val="none" w:sz="0" w:space="0" w:color="auto"/>
            <w:bottom w:val="none" w:sz="0" w:space="0" w:color="auto"/>
            <w:right w:val="none" w:sz="0" w:space="0" w:color="auto"/>
          </w:divBdr>
        </w:div>
        <w:div w:id="402407694">
          <w:marLeft w:val="0"/>
          <w:marRight w:val="0"/>
          <w:marTop w:val="0"/>
          <w:marBottom w:val="0"/>
          <w:divBdr>
            <w:top w:val="none" w:sz="0" w:space="0" w:color="auto"/>
            <w:left w:val="none" w:sz="0" w:space="0" w:color="auto"/>
            <w:bottom w:val="none" w:sz="0" w:space="0" w:color="auto"/>
            <w:right w:val="none" w:sz="0" w:space="0" w:color="auto"/>
          </w:divBdr>
        </w:div>
        <w:div w:id="502816226">
          <w:marLeft w:val="0"/>
          <w:marRight w:val="0"/>
          <w:marTop w:val="0"/>
          <w:marBottom w:val="0"/>
          <w:divBdr>
            <w:top w:val="none" w:sz="0" w:space="0" w:color="auto"/>
            <w:left w:val="none" w:sz="0" w:space="0" w:color="auto"/>
            <w:bottom w:val="none" w:sz="0" w:space="0" w:color="auto"/>
            <w:right w:val="none" w:sz="0" w:space="0" w:color="auto"/>
          </w:divBdr>
        </w:div>
        <w:div w:id="616570175">
          <w:marLeft w:val="0"/>
          <w:marRight w:val="0"/>
          <w:marTop w:val="0"/>
          <w:marBottom w:val="0"/>
          <w:divBdr>
            <w:top w:val="none" w:sz="0" w:space="0" w:color="auto"/>
            <w:left w:val="none" w:sz="0" w:space="0" w:color="auto"/>
            <w:bottom w:val="none" w:sz="0" w:space="0" w:color="auto"/>
            <w:right w:val="none" w:sz="0" w:space="0" w:color="auto"/>
          </w:divBdr>
        </w:div>
        <w:div w:id="850946395">
          <w:marLeft w:val="0"/>
          <w:marRight w:val="0"/>
          <w:marTop w:val="0"/>
          <w:marBottom w:val="0"/>
          <w:divBdr>
            <w:top w:val="none" w:sz="0" w:space="0" w:color="auto"/>
            <w:left w:val="none" w:sz="0" w:space="0" w:color="auto"/>
            <w:bottom w:val="none" w:sz="0" w:space="0" w:color="auto"/>
            <w:right w:val="none" w:sz="0" w:space="0" w:color="auto"/>
          </w:divBdr>
        </w:div>
        <w:div w:id="923605572">
          <w:marLeft w:val="0"/>
          <w:marRight w:val="0"/>
          <w:marTop w:val="0"/>
          <w:marBottom w:val="0"/>
          <w:divBdr>
            <w:top w:val="none" w:sz="0" w:space="0" w:color="auto"/>
            <w:left w:val="none" w:sz="0" w:space="0" w:color="auto"/>
            <w:bottom w:val="none" w:sz="0" w:space="0" w:color="auto"/>
            <w:right w:val="none" w:sz="0" w:space="0" w:color="auto"/>
          </w:divBdr>
        </w:div>
        <w:div w:id="1033112340">
          <w:marLeft w:val="0"/>
          <w:marRight w:val="0"/>
          <w:marTop w:val="0"/>
          <w:marBottom w:val="0"/>
          <w:divBdr>
            <w:top w:val="none" w:sz="0" w:space="0" w:color="auto"/>
            <w:left w:val="none" w:sz="0" w:space="0" w:color="auto"/>
            <w:bottom w:val="none" w:sz="0" w:space="0" w:color="auto"/>
            <w:right w:val="none" w:sz="0" w:space="0" w:color="auto"/>
          </w:divBdr>
        </w:div>
        <w:div w:id="1072971495">
          <w:marLeft w:val="0"/>
          <w:marRight w:val="0"/>
          <w:marTop w:val="0"/>
          <w:marBottom w:val="0"/>
          <w:divBdr>
            <w:top w:val="none" w:sz="0" w:space="0" w:color="auto"/>
            <w:left w:val="none" w:sz="0" w:space="0" w:color="auto"/>
            <w:bottom w:val="none" w:sz="0" w:space="0" w:color="auto"/>
            <w:right w:val="none" w:sz="0" w:space="0" w:color="auto"/>
          </w:divBdr>
        </w:div>
        <w:div w:id="1080834781">
          <w:marLeft w:val="0"/>
          <w:marRight w:val="0"/>
          <w:marTop w:val="0"/>
          <w:marBottom w:val="0"/>
          <w:divBdr>
            <w:top w:val="none" w:sz="0" w:space="0" w:color="auto"/>
            <w:left w:val="none" w:sz="0" w:space="0" w:color="auto"/>
            <w:bottom w:val="none" w:sz="0" w:space="0" w:color="auto"/>
            <w:right w:val="none" w:sz="0" w:space="0" w:color="auto"/>
          </w:divBdr>
        </w:div>
        <w:div w:id="1107193659">
          <w:marLeft w:val="0"/>
          <w:marRight w:val="0"/>
          <w:marTop w:val="0"/>
          <w:marBottom w:val="0"/>
          <w:divBdr>
            <w:top w:val="none" w:sz="0" w:space="0" w:color="auto"/>
            <w:left w:val="none" w:sz="0" w:space="0" w:color="auto"/>
            <w:bottom w:val="none" w:sz="0" w:space="0" w:color="auto"/>
            <w:right w:val="none" w:sz="0" w:space="0" w:color="auto"/>
          </w:divBdr>
        </w:div>
        <w:div w:id="1110123227">
          <w:marLeft w:val="0"/>
          <w:marRight w:val="0"/>
          <w:marTop w:val="0"/>
          <w:marBottom w:val="0"/>
          <w:divBdr>
            <w:top w:val="none" w:sz="0" w:space="0" w:color="auto"/>
            <w:left w:val="none" w:sz="0" w:space="0" w:color="auto"/>
            <w:bottom w:val="none" w:sz="0" w:space="0" w:color="auto"/>
            <w:right w:val="none" w:sz="0" w:space="0" w:color="auto"/>
          </w:divBdr>
        </w:div>
        <w:div w:id="1472282499">
          <w:marLeft w:val="0"/>
          <w:marRight w:val="0"/>
          <w:marTop w:val="0"/>
          <w:marBottom w:val="0"/>
          <w:divBdr>
            <w:top w:val="none" w:sz="0" w:space="0" w:color="auto"/>
            <w:left w:val="none" w:sz="0" w:space="0" w:color="auto"/>
            <w:bottom w:val="none" w:sz="0" w:space="0" w:color="auto"/>
            <w:right w:val="none" w:sz="0" w:space="0" w:color="auto"/>
          </w:divBdr>
        </w:div>
        <w:div w:id="1481386138">
          <w:marLeft w:val="0"/>
          <w:marRight w:val="0"/>
          <w:marTop w:val="0"/>
          <w:marBottom w:val="0"/>
          <w:divBdr>
            <w:top w:val="none" w:sz="0" w:space="0" w:color="auto"/>
            <w:left w:val="none" w:sz="0" w:space="0" w:color="auto"/>
            <w:bottom w:val="none" w:sz="0" w:space="0" w:color="auto"/>
            <w:right w:val="none" w:sz="0" w:space="0" w:color="auto"/>
          </w:divBdr>
        </w:div>
        <w:div w:id="1609459574">
          <w:marLeft w:val="0"/>
          <w:marRight w:val="0"/>
          <w:marTop w:val="0"/>
          <w:marBottom w:val="0"/>
          <w:divBdr>
            <w:top w:val="none" w:sz="0" w:space="0" w:color="auto"/>
            <w:left w:val="none" w:sz="0" w:space="0" w:color="auto"/>
            <w:bottom w:val="none" w:sz="0" w:space="0" w:color="auto"/>
            <w:right w:val="none" w:sz="0" w:space="0" w:color="auto"/>
          </w:divBdr>
        </w:div>
        <w:div w:id="1616788810">
          <w:marLeft w:val="0"/>
          <w:marRight w:val="0"/>
          <w:marTop w:val="0"/>
          <w:marBottom w:val="0"/>
          <w:divBdr>
            <w:top w:val="none" w:sz="0" w:space="0" w:color="auto"/>
            <w:left w:val="none" w:sz="0" w:space="0" w:color="auto"/>
            <w:bottom w:val="none" w:sz="0" w:space="0" w:color="auto"/>
            <w:right w:val="none" w:sz="0" w:space="0" w:color="auto"/>
          </w:divBdr>
        </w:div>
        <w:div w:id="1717268275">
          <w:marLeft w:val="0"/>
          <w:marRight w:val="0"/>
          <w:marTop w:val="0"/>
          <w:marBottom w:val="0"/>
          <w:divBdr>
            <w:top w:val="none" w:sz="0" w:space="0" w:color="auto"/>
            <w:left w:val="none" w:sz="0" w:space="0" w:color="auto"/>
            <w:bottom w:val="none" w:sz="0" w:space="0" w:color="auto"/>
            <w:right w:val="none" w:sz="0" w:space="0" w:color="auto"/>
          </w:divBdr>
        </w:div>
        <w:div w:id="1721631954">
          <w:marLeft w:val="0"/>
          <w:marRight w:val="0"/>
          <w:marTop w:val="0"/>
          <w:marBottom w:val="0"/>
          <w:divBdr>
            <w:top w:val="none" w:sz="0" w:space="0" w:color="auto"/>
            <w:left w:val="none" w:sz="0" w:space="0" w:color="auto"/>
            <w:bottom w:val="none" w:sz="0" w:space="0" w:color="auto"/>
            <w:right w:val="none" w:sz="0" w:space="0" w:color="auto"/>
          </w:divBdr>
        </w:div>
        <w:div w:id="1794322819">
          <w:marLeft w:val="0"/>
          <w:marRight w:val="0"/>
          <w:marTop w:val="0"/>
          <w:marBottom w:val="0"/>
          <w:divBdr>
            <w:top w:val="none" w:sz="0" w:space="0" w:color="auto"/>
            <w:left w:val="none" w:sz="0" w:space="0" w:color="auto"/>
            <w:bottom w:val="none" w:sz="0" w:space="0" w:color="auto"/>
            <w:right w:val="none" w:sz="0" w:space="0" w:color="auto"/>
          </w:divBdr>
        </w:div>
        <w:div w:id="1955750371">
          <w:marLeft w:val="0"/>
          <w:marRight w:val="0"/>
          <w:marTop w:val="0"/>
          <w:marBottom w:val="0"/>
          <w:divBdr>
            <w:top w:val="none" w:sz="0" w:space="0" w:color="auto"/>
            <w:left w:val="none" w:sz="0" w:space="0" w:color="auto"/>
            <w:bottom w:val="none" w:sz="0" w:space="0" w:color="auto"/>
            <w:right w:val="none" w:sz="0" w:space="0" w:color="auto"/>
          </w:divBdr>
        </w:div>
      </w:divsChild>
    </w:div>
    <w:div w:id="222640774">
      <w:bodyDiv w:val="1"/>
      <w:marLeft w:val="0"/>
      <w:marRight w:val="0"/>
      <w:marTop w:val="0"/>
      <w:marBottom w:val="0"/>
      <w:divBdr>
        <w:top w:val="none" w:sz="0" w:space="0" w:color="auto"/>
        <w:left w:val="none" w:sz="0" w:space="0" w:color="auto"/>
        <w:bottom w:val="none" w:sz="0" w:space="0" w:color="auto"/>
        <w:right w:val="none" w:sz="0" w:space="0" w:color="auto"/>
      </w:divBdr>
      <w:divsChild>
        <w:div w:id="191040857">
          <w:marLeft w:val="0"/>
          <w:marRight w:val="0"/>
          <w:marTop w:val="0"/>
          <w:marBottom w:val="0"/>
          <w:divBdr>
            <w:top w:val="none" w:sz="0" w:space="0" w:color="auto"/>
            <w:left w:val="none" w:sz="0" w:space="0" w:color="auto"/>
            <w:bottom w:val="none" w:sz="0" w:space="0" w:color="auto"/>
            <w:right w:val="none" w:sz="0" w:space="0" w:color="auto"/>
          </w:divBdr>
        </w:div>
        <w:div w:id="332296621">
          <w:marLeft w:val="0"/>
          <w:marRight w:val="0"/>
          <w:marTop w:val="0"/>
          <w:marBottom w:val="0"/>
          <w:divBdr>
            <w:top w:val="none" w:sz="0" w:space="0" w:color="auto"/>
            <w:left w:val="none" w:sz="0" w:space="0" w:color="auto"/>
            <w:bottom w:val="none" w:sz="0" w:space="0" w:color="auto"/>
            <w:right w:val="none" w:sz="0" w:space="0" w:color="auto"/>
          </w:divBdr>
        </w:div>
        <w:div w:id="613026677">
          <w:marLeft w:val="0"/>
          <w:marRight w:val="0"/>
          <w:marTop w:val="0"/>
          <w:marBottom w:val="0"/>
          <w:divBdr>
            <w:top w:val="none" w:sz="0" w:space="0" w:color="auto"/>
            <w:left w:val="none" w:sz="0" w:space="0" w:color="auto"/>
            <w:bottom w:val="none" w:sz="0" w:space="0" w:color="auto"/>
            <w:right w:val="none" w:sz="0" w:space="0" w:color="auto"/>
          </w:divBdr>
        </w:div>
        <w:div w:id="622032627">
          <w:marLeft w:val="0"/>
          <w:marRight w:val="0"/>
          <w:marTop w:val="0"/>
          <w:marBottom w:val="0"/>
          <w:divBdr>
            <w:top w:val="none" w:sz="0" w:space="0" w:color="auto"/>
            <w:left w:val="none" w:sz="0" w:space="0" w:color="auto"/>
            <w:bottom w:val="none" w:sz="0" w:space="0" w:color="auto"/>
            <w:right w:val="none" w:sz="0" w:space="0" w:color="auto"/>
          </w:divBdr>
        </w:div>
        <w:div w:id="740909980">
          <w:marLeft w:val="0"/>
          <w:marRight w:val="0"/>
          <w:marTop w:val="0"/>
          <w:marBottom w:val="0"/>
          <w:divBdr>
            <w:top w:val="none" w:sz="0" w:space="0" w:color="auto"/>
            <w:left w:val="none" w:sz="0" w:space="0" w:color="auto"/>
            <w:bottom w:val="none" w:sz="0" w:space="0" w:color="auto"/>
            <w:right w:val="none" w:sz="0" w:space="0" w:color="auto"/>
          </w:divBdr>
        </w:div>
        <w:div w:id="1506164017">
          <w:marLeft w:val="0"/>
          <w:marRight w:val="0"/>
          <w:marTop w:val="0"/>
          <w:marBottom w:val="0"/>
          <w:divBdr>
            <w:top w:val="none" w:sz="0" w:space="0" w:color="auto"/>
            <w:left w:val="none" w:sz="0" w:space="0" w:color="auto"/>
            <w:bottom w:val="none" w:sz="0" w:space="0" w:color="auto"/>
            <w:right w:val="none" w:sz="0" w:space="0" w:color="auto"/>
          </w:divBdr>
        </w:div>
        <w:div w:id="1657803546">
          <w:marLeft w:val="0"/>
          <w:marRight w:val="0"/>
          <w:marTop w:val="0"/>
          <w:marBottom w:val="0"/>
          <w:divBdr>
            <w:top w:val="none" w:sz="0" w:space="0" w:color="auto"/>
            <w:left w:val="none" w:sz="0" w:space="0" w:color="auto"/>
            <w:bottom w:val="none" w:sz="0" w:space="0" w:color="auto"/>
            <w:right w:val="none" w:sz="0" w:space="0" w:color="auto"/>
          </w:divBdr>
        </w:div>
        <w:div w:id="1870020529">
          <w:marLeft w:val="0"/>
          <w:marRight w:val="0"/>
          <w:marTop w:val="0"/>
          <w:marBottom w:val="0"/>
          <w:divBdr>
            <w:top w:val="none" w:sz="0" w:space="0" w:color="auto"/>
            <w:left w:val="none" w:sz="0" w:space="0" w:color="auto"/>
            <w:bottom w:val="none" w:sz="0" w:space="0" w:color="auto"/>
            <w:right w:val="none" w:sz="0" w:space="0" w:color="auto"/>
          </w:divBdr>
        </w:div>
        <w:div w:id="2005429447">
          <w:marLeft w:val="0"/>
          <w:marRight w:val="0"/>
          <w:marTop w:val="0"/>
          <w:marBottom w:val="0"/>
          <w:divBdr>
            <w:top w:val="none" w:sz="0" w:space="0" w:color="auto"/>
            <w:left w:val="none" w:sz="0" w:space="0" w:color="auto"/>
            <w:bottom w:val="none" w:sz="0" w:space="0" w:color="auto"/>
            <w:right w:val="none" w:sz="0" w:space="0" w:color="auto"/>
          </w:divBdr>
        </w:div>
        <w:div w:id="2093429626">
          <w:marLeft w:val="0"/>
          <w:marRight w:val="0"/>
          <w:marTop w:val="0"/>
          <w:marBottom w:val="0"/>
          <w:divBdr>
            <w:top w:val="none" w:sz="0" w:space="0" w:color="auto"/>
            <w:left w:val="none" w:sz="0" w:space="0" w:color="auto"/>
            <w:bottom w:val="none" w:sz="0" w:space="0" w:color="auto"/>
            <w:right w:val="none" w:sz="0" w:space="0" w:color="auto"/>
          </w:divBdr>
        </w:div>
      </w:divsChild>
    </w:div>
    <w:div w:id="476151323">
      <w:bodyDiv w:val="1"/>
      <w:marLeft w:val="0"/>
      <w:marRight w:val="0"/>
      <w:marTop w:val="0"/>
      <w:marBottom w:val="0"/>
      <w:divBdr>
        <w:top w:val="none" w:sz="0" w:space="0" w:color="auto"/>
        <w:left w:val="none" w:sz="0" w:space="0" w:color="auto"/>
        <w:bottom w:val="none" w:sz="0" w:space="0" w:color="auto"/>
        <w:right w:val="none" w:sz="0" w:space="0" w:color="auto"/>
      </w:divBdr>
    </w:div>
    <w:div w:id="524100914">
      <w:bodyDiv w:val="1"/>
      <w:marLeft w:val="0"/>
      <w:marRight w:val="0"/>
      <w:marTop w:val="0"/>
      <w:marBottom w:val="0"/>
      <w:divBdr>
        <w:top w:val="none" w:sz="0" w:space="0" w:color="auto"/>
        <w:left w:val="none" w:sz="0" w:space="0" w:color="auto"/>
        <w:bottom w:val="none" w:sz="0" w:space="0" w:color="auto"/>
        <w:right w:val="none" w:sz="0" w:space="0" w:color="auto"/>
      </w:divBdr>
    </w:div>
    <w:div w:id="602036661">
      <w:bodyDiv w:val="1"/>
      <w:marLeft w:val="0"/>
      <w:marRight w:val="0"/>
      <w:marTop w:val="0"/>
      <w:marBottom w:val="0"/>
      <w:divBdr>
        <w:top w:val="none" w:sz="0" w:space="0" w:color="auto"/>
        <w:left w:val="none" w:sz="0" w:space="0" w:color="auto"/>
        <w:bottom w:val="none" w:sz="0" w:space="0" w:color="auto"/>
        <w:right w:val="none" w:sz="0" w:space="0" w:color="auto"/>
      </w:divBdr>
    </w:div>
    <w:div w:id="698437228">
      <w:bodyDiv w:val="1"/>
      <w:marLeft w:val="0"/>
      <w:marRight w:val="0"/>
      <w:marTop w:val="0"/>
      <w:marBottom w:val="0"/>
      <w:divBdr>
        <w:top w:val="none" w:sz="0" w:space="0" w:color="auto"/>
        <w:left w:val="none" w:sz="0" w:space="0" w:color="auto"/>
        <w:bottom w:val="none" w:sz="0" w:space="0" w:color="auto"/>
        <w:right w:val="none" w:sz="0" w:space="0" w:color="auto"/>
      </w:divBdr>
    </w:div>
    <w:div w:id="775448214">
      <w:bodyDiv w:val="1"/>
      <w:marLeft w:val="0"/>
      <w:marRight w:val="0"/>
      <w:marTop w:val="0"/>
      <w:marBottom w:val="0"/>
      <w:divBdr>
        <w:top w:val="none" w:sz="0" w:space="0" w:color="auto"/>
        <w:left w:val="none" w:sz="0" w:space="0" w:color="auto"/>
        <w:bottom w:val="none" w:sz="0" w:space="0" w:color="auto"/>
        <w:right w:val="none" w:sz="0" w:space="0" w:color="auto"/>
      </w:divBdr>
      <w:divsChild>
        <w:div w:id="198398983">
          <w:marLeft w:val="0"/>
          <w:marRight w:val="0"/>
          <w:marTop w:val="0"/>
          <w:marBottom w:val="0"/>
          <w:divBdr>
            <w:top w:val="none" w:sz="0" w:space="0" w:color="auto"/>
            <w:left w:val="none" w:sz="0" w:space="0" w:color="auto"/>
            <w:bottom w:val="none" w:sz="0" w:space="0" w:color="auto"/>
            <w:right w:val="none" w:sz="0" w:space="0" w:color="auto"/>
          </w:divBdr>
        </w:div>
        <w:div w:id="531890949">
          <w:marLeft w:val="0"/>
          <w:marRight w:val="0"/>
          <w:marTop w:val="0"/>
          <w:marBottom w:val="0"/>
          <w:divBdr>
            <w:top w:val="none" w:sz="0" w:space="0" w:color="auto"/>
            <w:left w:val="none" w:sz="0" w:space="0" w:color="auto"/>
            <w:bottom w:val="none" w:sz="0" w:space="0" w:color="auto"/>
            <w:right w:val="none" w:sz="0" w:space="0" w:color="auto"/>
          </w:divBdr>
        </w:div>
        <w:div w:id="592054026">
          <w:marLeft w:val="0"/>
          <w:marRight w:val="0"/>
          <w:marTop w:val="0"/>
          <w:marBottom w:val="0"/>
          <w:divBdr>
            <w:top w:val="none" w:sz="0" w:space="0" w:color="auto"/>
            <w:left w:val="none" w:sz="0" w:space="0" w:color="auto"/>
            <w:bottom w:val="none" w:sz="0" w:space="0" w:color="auto"/>
            <w:right w:val="none" w:sz="0" w:space="0" w:color="auto"/>
          </w:divBdr>
        </w:div>
        <w:div w:id="1258753885">
          <w:marLeft w:val="0"/>
          <w:marRight w:val="0"/>
          <w:marTop w:val="0"/>
          <w:marBottom w:val="0"/>
          <w:divBdr>
            <w:top w:val="none" w:sz="0" w:space="0" w:color="auto"/>
            <w:left w:val="none" w:sz="0" w:space="0" w:color="auto"/>
            <w:bottom w:val="none" w:sz="0" w:space="0" w:color="auto"/>
            <w:right w:val="none" w:sz="0" w:space="0" w:color="auto"/>
          </w:divBdr>
        </w:div>
        <w:div w:id="1444494075">
          <w:marLeft w:val="0"/>
          <w:marRight w:val="0"/>
          <w:marTop w:val="0"/>
          <w:marBottom w:val="0"/>
          <w:divBdr>
            <w:top w:val="none" w:sz="0" w:space="0" w:color="auto"/>
            <w:left w:val="none" w:sz="0" w:space="0" w:color="auto"/>
            <w:bottom w:val="none" w:sz="0" w:space="0" w:color="auto"/>
            <w:right w:val="none" w:sz="0" w:space="0" w:color="auto"/>
          </w:divBdr>
        </w:div>
        <w:div w:id="1450201074">
          <w:marLeft w:val="0"/>
          <w:marRight w:val="0"/>
          <w:marTop w:val="0"/>
          <w:marBottom w:val="0"/>
          <w:divBdr>
            <w:top w:val="none" w:sz="0" w:space="0" w:color="auto"/>
            <w:left w:val="none" w:sz="0" w:space="0" w:color="auto"/>
            <w:bottom w:val="none" w:sz="0" w:space="0" w:color="auto"/>
            <w:right w:val="none" w:sz="0" w:space="0" w:color="auto"/>
          </w:divBdr>
        </w:div>
        <w:div w:id="1886873664">
          <w:marLeft w:val="0"/>
          <w:marRight w:val="0"/>
          <w:marTop w:val="0"/>
          <w:marBottom w:val="0"/>
          <w:divBdr>
            <w:top w:val="none" w:sz="0" w:space="0" w:color="auto"/>
            <w:left w:val="none" w:sz="0" w:space="0" w:color="auto"/>
            <w:bottom w:val="none" w:sz="0" w:space="0" w:color="auto"/>
            <w:right w:val="none" w:sz="0" w:space="0" w:color="auto"/>
          </w:divBdr>
        </w:div>
      </w:divsChild>
    </w:div>
    <w:div w:id="799957718">
      <w:bodyDiv w:val="1"/>
      <w:marLeft w:val="0"/>
      <w:marRight w:val="0"/>
      <w:marTop w:val="0"/>
      <w:marBottom w:val="0"/>
      <w:divBdr>
        <w:top w:val="none" w:sz="0" w:space="0" w:color="auto"/>
        <w:left w:val="none" w:sz="0" w:space="0" w:color="auto"/>
        <w:bottom w:val="none" w:sz="0" w:space="0" w:color="auto"/>
        <w:right w:val="none" w:sz="0" w:space="0" w:color="auto"/>
      </w:divBdr>
    </w:div>
    <w:div w:id="1274290680">
      <w:bodyDiv w:val="1"/>
      <w:marLeft w:val="0"/>
      <w:marRight w:val="0"/>
      <w:marTop w:val="0"/>
      <w:marBottom w:val="0"/>
      <w:divBdr>
        <w:top w:val="none" w:sz="0" w:space="0" w:color="auto"/>
        <w:left w:val="none" w:sz="0" w:space="0" w:color="auto"/>
        <w:bottom w:val="none" w:sz="0" w:space="0" w:color="auto"/>
        <w:right w:val="none" w:sz="0" w:space="0" w:color="auto"/>
      </w:divBdr>
    </w:div>
    <w:div w:id="1341006946">
      <w:bodyDiv w:val="1"/>
      <w:marLeft w:val="0"/>
      <w:marRight w:val="0"/>
      <w:marTop w:val="0"/>
      <w:marBottom w:val="0"/>
      <w:divBdr>
        <w:top w:val="none" w:sz="0" w:space="0" w:color="auto"/>
        <w:left w:val="none" w:sz="0" w:space="0" w:color="auto"/>
        <w:bottom w:val="none" w:sz="0" w:space="0" w:color="auto"/>
        <w:right w:val="none" w:sz="0" w:space="0" w:color="auto"/>
      </w:divBdr>
    </w:div>
    <w:div w:id="1490244119">
      <w:bodyDiv w:val="1"/>
      <w:marLeft w:val="0"/>
      <w:marRight w:val="0"/>
      <w:marTop w:val="0"/>
      <w:marBottom w:val="0"/>
      <w:divBdr>
        <w:top w:val="none" w:sz="0" w:space="0" w:color="auto"/>
        <w:left w:val="none" w:sz="0" w:space="0" w:color="auto"/>
        <w:bottom w:val="none" w:sz="0" w:space="0" w:color="auto"/>
        <w:right w:val="none" w:sz="0" w:space="0" w:color="auto"/>
      </w:divBdr>
    </w:div>
    <w:div w:id="1608803941">
      <w:bodyDiv w:val="1"/>
      <w:marLeft w:val="0"/>
      <w:marRight w:val="0"/>
      <w:marTop w:val="0"/>
      <w:marBottom w:val="0"/>
      <w:divBdr>
        <w:top w:val="none" w:sz="0" w:space="0" w:color="auto"/>
        <w:left w:val="none" w:sz="0" w:space="0" w:color="auto"/>
        <w:bottom w:val="none" w:sz="0" w:space="0" w:color="auto"/>
        <w:right w:val="none" w:sz="0" w:space="0" w:color="auto"/>
      </w:divBdr>
      <w:divsChild>
        <w:div w:id="53357429">
          <w:marLeft w:val="0"/>
          <w:marRight w:val="0"/>
          <w:marTop w:val="0"/>
          <w:marBottom w:val="0"/>
          <w:divBdr>
            <w:top w:val="none" w:sz="0" w:space="0" w:color="auto"/>
            <w:left w:val="none" w:sz="0" w:space="0" w:color="auto"/>
            <w:bottom w:val="none" w:sz="0" w:space="0" w:color="auto"/>
            <w:right w:val="none" w:sz="0" w:space="0" w:color="auto"/>
          </w:divBdr>
        </w:div>
        <w:div w:id="79453930">
          <w:marLeft w:val="0"/>
          <w:marRight w:val="0"/>
          <w:marTop w:val="0"/>
          <w:marBottom w:val="0"/>
          <w:divBdr>
            <w:top w:val="none" w:sz="0" w:space="0" w:color="auto"/>
            <w:left w:val="none" w:sz="0" w:space="0" w:color="auto"/>
            <w:bottom w:val="none" w:sz="0" w:space="0" w:color="auto"/>
            <w:right w:val="none" w:sz="0" w:space="0" w:color="auto"/>
          </w:divBdr>
        </w:div>
        <w:div w:id="95249409">
          <w:marLeft w:val="0"/>
          <w:marRight w:val="0"/>
          <w:marTop w:val="0"/>
          <w:marBottom w:val="0"/>
          <w:divBdr>
            <w:top w:val="none" w:sz="0" w:space="0" w:color="auto"/>
            <w:left w:val="none" w:sz="0" w:space="0" w:color="auto"/>
            <w:bottom w:val="none" w:sz="0" w:space="0" w:color="auto"/>
            <w:right w:val="none" w:sz="0" w:space="0" w:color="auto"/>
          </w:divBdr>
        </w:div>
        <w:div w:id="99222687">
          <w:marLeft w:val="0"/>
          <w:marRight w:val="0"/>
          <w:marTop w:val="0"/>
          <w:marBottom w:val="0"/>
          <w:divBdr>
            <w:top w:val="none" w:sz="0" w:space="0" w:color="auto"/>
            <w:left w:val="none" w:sz="0" w:space="0" w:color="auto"/>
            <w:bottom w:val="none" w:sz="0" w:space="0" w:color="auto"/>
            <w:right w:val="none" w:sz="0" w:space="0" w:color="auto"/>
          </w:divBdr>
        </w:div>
        <w:div w:id="158497568">
          <w:marLeft w:val="0"/>
          <w:marRight w:val="0"/>
          <w:marTop w:val="0"/>
          <w:marBottom w:val="0"/>
          <w:divBdr>
            <w:top w:val="none" w:sz="0" w:space="0" w:color="auto"/>
            <w:left w:val="none" w:sz="0" w:space="0" w:color="auto"/>
            <w:bottom w:val="none" w:sz="0" w:space="0" w:color="auto"/>
            <w:right w:val="none" w:sz="0" w:space="0" w:color="auto"/>
          </w:divBdr>
        </w:div>
        <w:div w:id="176190640">
          <w:marLeft w:val="0"/>
          <w:marRight w:val="0"/>
          <w:marTop w:val="0"/>
          <w:marBottom w:val="0"/>
          <w:divBdr>
            <w:top w:val="none" w:sz="0" w:space="0" w:color="auto"/>
            <w:left w:val="none" w:sz="0" w:space="0" w:color="auto"/>
            <w:bottom w:val="none" w:sz="0" w:space="0" w:color="auto"/>
            <w:right w:val="none" w:sz="0" w:space="0" w:color="auto"/>
          </w:divBdr>
        </w:div>
        <w:div w:id="189607993">
          <w:marLeft w:val="0"/>
          <w:marRight w:val="0"/>
          <w:marTop w:val="0"/>
          <w:marBottom w:val="0"/>
          <w:divBdr>
            <w:top w:val="none" w:sz="0" w:space="0" w:color="auto"/>
            <w:left w:val="none" w:sz="0" w:space="0" w:color="auto"/>
            <w:bottom w:val="none" w:sz="0" w:space="0" w:color="auto"/>
            <w:right w:val="none" w:sz="0" w:space="0" w:color="auto"/>
          </w:divBdr>
        </w:div>
        <w:div w:id="206917039">
          <w:marLeft w:val="0"/>
          <w:marRight w:val="0"/>
          <w:marTop w:val="0"/>
          <w:marBottom w:val="0"/>
          <w:divBdr>
            <w:top w:val="none" w:sz="0" w:space="0" w:color="auto"/>
            <w:left w:val="none" w:sz="0" w:space="0" w:color="auto"/>
            <w:bottom w:val="none" w:sz="0" w:space="0" w:color="auto"/>
            <w:right w:val="none" w:sz="0" w:space="0" w:color="auto"/>
          </w:divBdr>
        </w:div>
        <w:div w:id="212549090">
          <w:marLeft w:val="0"/>
          <w:marRight w:val="0"/>
          <w:marTop w:val="0"/>
          <w:marBottom w:val="0"/>
          <w:divBdr>
            <w:top w:val="none" w:sz="0" w:space="0" w:color="auto"/>
            <w:left w:val="none" w:sz="0" w:space="0" w:color="auto"/>
            <w:bottom w:val="none" w:sz="0" w:space="0" w:color="auto"/>
            <w:right w:val="none" w:sz="0" w:space="0" w:color="auto"/>
          </w:divBdr>
        </w:div>
        <w:div w:id="244000826">
          <w:marLeft w:val="0"/>
          <w:marRight w:val="0"/>
          <w:marTop w:val="0"/>
          <w:marBottom w:val="0"/>
          <w:divBdr>
            <w:top w:val="none" w:sz="0" w:space="0" w:color="auto"/>
            <w:left w:val="none" w:sz="0" w:space="0" w:color="auto"/>
            <w:bottom w:val="none" w:sz="0" w:space="0" w:color="auto"/>
            <w:right w:val="none" w:sz="0" w:space="0" w:color="auto"/>
          </w:divBdr>
        </w:div>
        <w:div w:id="265814674">
          <w:marLeft w:val="0"/>
          <w:marRight w:val="0"/>
          <w:marTop w:val="0"/>
          <w:marBottom w:val="0"/>
          <w:divBdr>
            <w:top w:val="none" w:sz="0" w:space="0" w:color="auto"/>
            <w:left w:val="none" w:sz="0" w:space="0" w:color="auto"/>
            <w:bottom w:val="none" w:sz="0" w:space="0" w:color="auto"/>
            <w:right w:val="none" w:sz="0" w:space="0" w:color="auto"/>
          </w:divBdr>
        </w:div>
        <w:div w:id="274408245">
          <w:marLeft w:val="0"/>
          <w:marRight w:val="0"/>
          <w:marTop w:val="0"/>
          <w:marBottom w:val="0"/>
          <w:divBdr>
            <w:top w:val="none" w:sz="0" w:space="0" w:color="auto"/>
            <w:left w:val="none" w:sz="0" w:space="0" w:color="auto"/>
            <w:bottom w:val="none" w:sz="0" w:space="0" w:color="auto"/>
            <w:right w:val="none" w:sz="0" w:space="0" w:color="auto"/>
          </w:divBdr>
        </w:div>
        <w:div w:id="318964620">
          <w:marLeft w:val="0"/>
          <w:marRight w:val="0"/>
          <w:marTop w:val="0"/>
          <w:marBottom w:val="0"/>
          <w:divBdr>
            <w:top w:val="none" w:sz="0" w:space="0" w:color="auto"/>
            <w:left w:val="none" w:sz="0" w:space="0" w:color="auto"/>
            <w:bottom w:val="none" w:sz="0" w:space="0" w:color="auto"/>
            <w:right w:val="none" w:sz="0" w:space="0" w:color="auto"/>
          </w:divBdr>
        </w:div>
        <w:div w:id="325668725">
          <w:marLeft w:val="0"/>
          <w:marRight w:val="0"/>
          <w:marTop w:val="0"/>
          <w:marBottom w:val="0"/>
          <w:divBdr>
            <w:top w:val="none" w:sz="0" w:space="0" w:color="auto"/>
            <w:left w:val="none" w:sz="0" w:space="0" w:color="auto"/>
            <w:bottom w:val="none" w:sz="0" w:space="0" w:color="auto"/>
            <w:right w:val="none" w:sz="0" w:space="0" w:color="auto"/>
          </w:divBdr>
        </w:div>
        <w:div w:id="332227398">
          <w:marLeft w:val="0"/>
          <w:marRight w:val="0"/>
          <w:marTop w:val="0"/>
          <w:marBottom w:val="0"/>
          <w:divBdr>
            <w:top w:val="none" w:sz="0" w:space="0" w:color="auto"/>
            <w:left w:val="none" w:sz="0" w:space="0" w:color="auto"/>
            <w:bottom w:val="none" w:sz="0" w:space="0" w:color="auto"/>
            <w:right w:val="none" w:sz="0" w:space="0" w:color="auto"/>
          </w:divBdr>
        </w:div>
        <w:div w:id="370501312">
          <w:marLeft w:val="0"/>
          <w:marRight w:val="0"/>
          <w:marTop w:val="0"/>
          <w:marBottom w:val="0"/>
          <w:divBdr>
            <w:top w:val="none" w:sz="0" w:space="0" w:color="auto"/>
            <w:left w:val="none" w:sz="0" w:space="0" w:color="auto"/>
            <w:bottom w:val="none" w:sz="0" w:space="0" w:color="auto"/>
            <w:right w:val="none" w:sz="0" w:space="0" w:color="auto"/>
          </w:divBdr>
        </w:div>
        <w:div w:id="414740148">
          <w:marLeft w:val="0"/>
          <w:marRight w:val="0"/>
          <w:marTop w:val="0"/>
          <w:marBottom w:val="0"/>
          <w:divBdr>
            <w:top w:val="none" w:sz="0" w:space="0" w:color="auto"/>
            <w:left w:val="none" w:sz="0" w:space="0" w:color="auto"/>
            <w:bottom w:val="none" w:sz="0" w:space="0" w:color="auto"/>
            <w:right w:val="none" w:sz="0" w:space="0" w:color="auto"/>
          </w:divBdr>
        </w:div>
        <w:div w:id="417025620">
          <w:marLeft w:val="0"/>
          <w:marRight w:val="0"/>
          <w:marTop w:val="0"/>
          <w:marBottom w:val="0"/>
          <w:divBdr>
            <w:top w:val="none" w:sz="0" w:space="0" w:color="auto"/>
            <w:left w:val="none" w:sz="0" w:space="0" w:color="auto"/>
            <w:bottom w:val="none" w:sz="0" w:space="0" w:color="auto"/>
            <w:right w:val="none" w:sz="0" w:space="0" w:color="auto"/>
          </w:divBdr>
        </w:div>
        <w:div w:id="631983567">
          <w:marLeft w:val="0"/>
          <w:marRight w:val="0"/>
          <w:marTop w:val="0"/>
          <w:marBottom w:val="0"/>
          <w:divBdr>
            <w:top w:val="none" w:sz="0" w:space="0" w:color="auto"/>
            <w:left w:val="none" w:sz="0" w:space="0" w:color="auto"/>
            <w:bottom w:val="none" w:sz="0" w:space="0" w:color="auto"/>
            <w:right w:val="none" w:sz="0" w:space="0" w:color="auto"/>
          </w:divBdr>
        </w:div>
        <w:div w:id="741869742">
          <w:marLeft w:val="0"/>
          <w:marRight w:val="0"/>
          <w:marTop w:val="0"/>
          <w:marBottom w:val="0"/>
          <w:divBdr>
            <w:top w:val="none" w:sz="0" w:space="0" w:color="auto"/>
            <w:left w:val="none" w:sz="0" w:space="0" w:color="auto"/>
            <w:bottom w:val="none" w:sz="0" w:space="0" w:color="auto"/>
            <w:right w:val="none" w:sz="0" w:space="0" w:color="auto"/>
          </w:divBdr>
        </w:div>
        <w:div w:id="908660110">
          <w:marLeft w:val="0"/>
          <w:marRight w:val="0"/>
          <w:marTop w:val="0"/>
          <w:marBottom w:val="0"/>
          <w:divBdr>
            <w:top w:val="none" w:sz="0" w:space="0" w:color="auto"/>
            <w:left w:val="none" w:sz="0" w:space="0" w:color="auto"/>
            <w:bottom w:val="none" w:sz="0" w:space="0" w:color="auto"/>
            <w:right w:val="none" w:sz="0" w:space="0" w:color="auto"/>
          </w:divBdr>
        </w:div>
        <w:div w:id="918977298">
          <w:marLeft w:val="0"/>
          <w:marRight w:val="0"/>
          <w:marTop w:val="0"/>
          <w:marBottom w:val="0"/>
          <w:divBdr>
            <w:top w:val="none" w:sz="0" w:space="0" w:color="auto"/>
            <w:left w:val="none" w:sz="0" w:space="0" w:color="auto"/>
            <w:bottom w:val="none" w:sz="0" w:space="0" w:color="auto"/>
            <w:right w:val="none" w:sz="0" w:space="0" w:color="auto"/>
          </w:divBdr>
        </w:div>
        <w:div w:id="1012682449">
          <w:marLeft w:val="0"/>
          <w:marRight w:val="0"/>
          <w:marTop w:val="0"/>
          <w:marBottom w:val="0"/>
          <w:divBdr>
            <w:top w:val="none" w:sz="0" w:space="0" w:color="auto"/>
            <w:left w:val="none" w:sz="0" w:space="0" w:color="auto"/>
            <w:bottom w:val="none" w:sz="0" w:space="0" w:color="auto"/>
            <w:right w:val="none" w:sz="0" w:space="0" w:color="auto"/>
          </w:divBdr>
        </w:div>
        <w:div w:id="1090736306">
          <w:marLeft w:val="0"/>
          <w:marRight w:val="0"/>
          <w:marTop w:val="0"/>
          <w:marBottom w:val="0"/>
          <w:divBdr>
            <w:top w:val="none" w:sz="0" w:space="0" w:color="auto"/>
            <w:left w:val="none" w:sz="0" w:space="0" w:color="auto"/>
            <w:bottom w:val="none" w:sz="0" w:space="0" w:color="auto"/>
            <w:right w:val="none" w:sz="0" w:space="0" w:color="auto"/>
          </w:divBdr>
        </w:div>
        <w:div w:id="1096905296">
          <w:marLeft w:val="0"/>
          <w:marRight w:val="0"/>
          <w:marTop w:val="0"/>
          <w:marBottom w:val="0"/>
          <w:divBdr>
            <w:top w:val="none" w:sz="0" w:space="0" w:color="auto"/>
            <w:left w:val="none" w:sz="0" w:space="0" w:color="auto"/>
            <w:bottom w:val="none" w:sz="0" w:space="0" w:color="auto"/>
            <w:right w:val="none" w:sz="0" w:space="0" w:color="auto"/>
          </w:divBdr>
        </w:div>
        <w:div w:id="1129470985">
          <w:marLeft w:val="0"/>
          <w:marRight w:val="0"/>
          <w:marTop w:val="0"/>
          <w:marBottom w:val="0"/>
          <w:divBdr>
            <w:top w:val="none" w:sz="0" w:space="0" w:color="auto"/>
            <w:left w:val="none" w:sz="0" w:space="0" w:color="auto"/>
            <w:bottom w:val="none" w:sz="0" w:space="0" w:color="auto"/>
            <w:right w:val="none" w:sz="0" w:space="0" w:color="auto"/>
          </w:divBdr>
        </w:div>
        <w:div w:id="1220870795">
          <w:marLeft w:val="0"/>
          <w:marRight w:val="0"/>
          <w:marTop w:val="0"/>
          <w:marBottom w:val="0"/>
          <w:divBdr>
            <w:top w:val="none" w:sz="0" w:space="0" w:color="auto"/>
            <w:left w:val="none" w:sz="0" w:space="0" w:color="auto"/>
            <w:bottom w:val="none" w:sz="0" w:space="0" w:color="auto"/>
            <w:right w:val="none" w:sz="0" w:space="0" w:color="auto"/>
          </w:divBdr>
        </w:div>
        <w:div w:id="1308902421">
          <w:marLeft w:val="0"/>
          <w:marRight w:val="0"/>
          <w:marTop w:val="0"/>
          <w:marBottom w:val="0"/>
          <w:divBdr>
            <w:top w:val="none" w:sz="0" w:space="0" w:color="auto"/>
            <w:left w:val="none" w:sz="0" w:space="0" w:color="auto"/>
            <w:bottom w:val="none" w:sz="0" w:space="0" w:color="auto"/>
            <w:right w:val="none" w:sz="0" w:space="0" w:color="auto"/>
          </w:divBdr>
        </w:div>
        <w:div w:id="1311208309">
          <w:marLeft w:val="0"/>
          <w:marRight w:val="0"/>
          <w:marTop w:val="0"/>
          <w:marBottom w:val="0"/>
          <w:divBdr>
            <w:top w:val="none" w:sz="0" w:space="0" w:color="auto"/>
            <w:left w:val="none" w:sz="0" w:space="0" w:color="auto"/>
            <w:bottom w:val="none" w:sz="0" w:space="0" w:color="auto"/>
            <w:right w:val="none" w:sz="0" w:space="0" w:color="auto"/>
          </w:divBdr>
        </w:div>
        <w:div w:id="1530678621">
          <w:marLeft w:val="0"/>
          <w:marRight w:val="0"/>
          <w:marTop w:val="0"/>
          <w:marBottom w:val="0"/>
          <w:divBdr>
            <w:top w:val="none" w:sz="0" w:space="0" w:color="auto"/>
            <w:left w:val="none" w:sz="0" w:space="0" w:color="auto"/>
            <w:bottom w:val="none" w:sz="0" w:space="0" w:color="auto"/>
            <w:right w:val="none" w:sz="0" w:space="0" w:color="auto"/>
          </w:divBdr>
        </w:div>
        <w:div w:id="1546258288">
          <w:marLeft w:val="0"/>
          <w:marRight w:val="0"/>
          <w:marTop w:val="0"/>
          <w:marBottom w:val="0"/>
          <w:divBdr>
            <w:top w:val="none" w:sz="0" w:space="0" w:color="auto"/>
            <w:left w:val="none" w:sz="0" w:space="0" w:color="auto"/>
            <w:bottom w:val="none" w:sz="0" w:space="0" w:color="auto"/>
            <w:right w:val="none" w:sz="0" w:space="0" w:color="auto"/>
          </w:divBdr>
        </w:div>
        <w:div w:id="1555000708">
          <w:marLeft w:val="0"/>
          <w:marRight w:val="0"/>
          <w:marTop w:val="0"/>
          <w:marBottom w:val="0"/>
          <w:divBdr>
            <w:top w:val="none" w:sz="0" w:space="0" w:color="auto"/>
            <w:left w:val="none" w:sz="0" w:space="0" w:color="auto"/>
            <w:bottom w:val="none" w:sz="0" w:space="0" w:color="auto"/>
            <w:right w:val="none" w:sz="0" w:space="0" w:color="auto"/>
          </w:divBdr>
        </w:div>
        <w:div w:id="1646157277">
          <w:marLeft w:val="0"/>
          <w:marRight w:val="0"/>
          <w:marTop w:val="0"/>
          <w:marBottom w:val="0"/>
          <w:divBdr>
            <w:top w:val="none" w:sz="0" w:space="0" w:color="auto"/>
            <w:left w:val="none" w:sz="0" w:space="0" w:color="auto"/>
            <w:bottom w:val="none" w:sz="0" w:space="0" w:color="auto"/>
            <w:right w:val="none" w:sz="0" w:space="0" w:color="auto"/>
          </w:divBdr>
        </w:div>
        <w:div w:id="1689943268">
          <w:marLeft w:val="0"/>
          <w:marRight w:val="0"/>
          <w:marTop w:val="0"/>
          <w:marBottom w:val="0"/>
          <w:divBdr>
            <w:top w:val="none" w:sz="0" w:space="0" w:color="auto"/>
            <w:left w:val="none" w:sz="0" w:space="0" w:color="auto"/>
            <w:bottom w:val="none" w:sz="0" w:space="0" w:color="auto"/>
            <w:right w:val="none" w:sz="0" w:space="0" w:color="auto"/>
          </w:divBdr>
        </w:div>
        <w:div w:id="1754281037">
          <w:marLeft w:val="0"/>
          <w:marRight w:val="0"/>
          <w:marTop w:val="0"/>
          <w:marBottom w:val="0"/>
          <w:divBdr>
            <w:top w:val="none" w:sz="0" w:space="0" w:color="auto"/>
            <w:left w:val="none" w:sz="0" w:space="0" w:color="auto"/>
            <w:bottom w:val="none" w:sz="0" w:space="0" w:color="auto"/>
            <w:right w:val="none" w:sz="0" w:space="0" w:color="auto"/>
          </w:divBdr>
        </w:div>
        <w:div w:id="2019312106">
          <w:marLeft w:val="0"/>
          <w:marRight w:val="0"/>
          <w:marTop w:val="0"/>
          <w:marBottom w:val="0"/>
          <w:divBdr>
            <w:top w:val="none" w:sz="0" w:space="0" w:color="auto"/>
            <w:left w:val="none" w:sz="0" w:space="0" w:color="auto"/>
            <w:bottom w:val="none" w:sz="0" w:space="0" w:color="auto"/>
            <w:right w:val="none" w:sz="0" w:space="0" w:color="auto"/>
          </w:divBdr>
        </w:div>
        <w:div w:id="2071074550">
          <w:marLeft w:val="0"/>
          <w:marRight w:val="0"/>
          <w:marTop w:val="0"/>
          <w:marBottom w:val="0"/>
          <w:divBdr>
            <w:top w:val="none" w:sz="0" w:space="0" w:color="auto"/>
            <w:left w:val="none" w:sz="0" w:space="0" w:color="auto"/>
            <w:bottom w:val="none" w:sz="0" w:space="0" w:color="auto"/>
            <w:right w:val="none" w:sz="0" w:space="0" w:color="auto"/>
          </w:divBdr>
        </w:div>
        <w:div w:id="2078357764">
          <w:marLeft w:val="0"/>
          <w:marRight w:val="0"/>
          <w:marTop w:val="0"/>
          <w:marBottom w:val="0"/>
          <w:divBdr>
            <w:top w:val="none" w:sz="0" w:space="0" w:color="auto"/>
            <w:left w:val="none" w:sz="0" w:space="0" w:color="auto"/>
            <w:bottom w:val="none" w:sz="0" w:space="0" w:color="auto"/>
            <w:right w:val="none" w:sz="0" w:space="0" w:color="auto"/>
          </w:divBdr>
        </w:div>
        <w:div w:id="2109301694">
          <w:marLeft w:val="0"/>
          <w:marRight w:val="0"/>
          <w:marTop w:val="0"/>
          <w:marBottom w:val="0"/>
          <w:divBdr>
            <w:top w:val="none" w:sz="0" w:space="0" w:color="auto"/>
            <w:left w:val="none" w:sz="0" w:space="0" w:color="auto"/>
            <w:bottom w:val="none" w:sz="0" w:space="0" w:color="auto"/>
            <w:right w:val="none" w:sz="0" w:space="0" w:color="auto"/>
          </w:divBdr>
        </w:div>
      </w:divsChild>
    </w:div>
    <w:div w:id="1727606506">
      <w:bodyDiv w:val="1"/>
      <w:marLeft w:val="0"/>
      <w:marRight w:val="0"/>
      <w:marTop w:val="0"/>
      <w:marBottom w:val="0"/>
      <w:divBdr>
        <w:top w:val="none" w:sz="0" w:space="0" w:color="auto"/>
        <w:left w:val="none" w:sz="0" w:space="0" w:color="auto"/>
        <w:bottom w:val="none" w:sz="0" w:space="0" w:color="auto"/>
        <w:right w:val="none" w:sz="0" w:space="0" w:color="auto"/>
      </w:divBdr>
    </w:div>
    <w:div w:id="1739787803">
      <w:bodyDiv w:val="1"/>
      <w:marLeft w:val="0"/>
      <w:marRight w:val="0"/>
      <w:marTop w:val="0"/>
      <w:marBottom w:val="0"/>
      <w:divBdr>
        <w:top w:val="none" w:sz="0" w:space="0" w:color="auto"/>
        <w:left w:val="none" w:sz="0" w:space="0" w:color="auto"/>
        <w:bottom w:val="none" w:sz="0" w:space="0" w:color="auto"/>
        <w:right w:val="none" w:sz="0" w:space="0" w:color="auto"/>
      </w:divBdr>
    </w:div>
    <w:div w:id="1787846839">
      <w:bodyDiv w:val="1"/>
      <w:marLeft w:val="0"/>
      <w:marRight w:val="0"/>
      <w:marTop w:val="0"/>
      <w:marBottom w:val="0"/>
      <w:divBdr>
        <w:top w:val="none" w:sz="0" w:space="0" w:color="auto"/>
        <w:left w:val="none" w:sz="0" w:space="0" w:color="auto"/>
        <w:bottom w:val="none" w:sz="0" w:space="0" w:color="auto"/>
        <w:right w:val="none" w:sz="0" w:space="0" w:color="auto"/>
      </w:divBdr>
      <w:divsChild>
        <w:div w:id="443890381">
          <w:marLeft w:val="0"/>
          <w:marRight w:val="0"/>
          <w:marTop w:val="0"/>
          <w:marBottom w:val="0"/>
          <w:divBdr>
            <w:top w:val="none" w:sz="0" w:space="0" w:color="auto"/>
            <w:left w:val="none" w:sz="0" w:space="0" w:color="auto"/>
            <w:bottom w:val="none" w:sz="0" w:space="0" w:color="auto"/>
            <w:right w:val="none" w:sz="0" w:space="0" w:color="auto"/>
          </w:divBdr>
        </w:div>
        <w:div w:id="859509167">
          <w:marLeft w:val="0"/>
          <w:marRight w:val="0"/>
          <w:marTop w:val="0"/>
          <w:marBottom w:val="0"/>
          <w:divBdr>
            <w:top w:val="none" w:sz="0" w:space="0" w:color="auto"/>
            <w:left w:val="none" w:sz="0" w:space="0" w:color="auto"/>
            <w:bottom w:val="none" w:sz="0" w:space="0" w:color="auto"/>
            <w:right w:val="none" w:sz="0" w:space="0" w:color="auto"/>
          </w:divBdr>
        </w:div>
        <w:div w:id="1186552194">
          <w:marLeft w:val="0"/>
          <w:marRight w:val="0"/>
          <w:marTop w:val="0"/>
          <w:marBottom w:val="0"/>
          <w:divBdr>
            <w:top w:val="none" w:sz="0" w:space="0" w:color="auto"/>
            <w:left w:val="none" w:sz="0" w:space="0" w:color="auto"/>
            <w:bottom w:val="none" w:sz="0" w:space="0" w:color="auto"/>
            <w:right w:val="none" w:sz="0" w:space="0" w:color="auto"/>
          </w:divBdr>
        </w:div>
        <w:div w:id="1554736739">
          <w:marLeft w:val="0"/>
          <w:marRight w:val="0"/>
          <w:marTop w:val="0"/>
          <w:marBottom w:val="0"/>
          <w:divBdr>
            <w:top w:val="none" w:sz="0" w:space="0" w:color="auto"/>
            <w:left w:val="none" w:sz="0" w:space="0" w:color="auto"/>
            <w:bottom w:val="none" w:sz="0" w:space="0" w:color="auto"/>
            <w:right w:val="none" w:sz="0" w:space="0" w:color="auto"/>
          </w:divBdr>
        </w:div>
        <w:div w:id="1623416554">
          <w:marLeft w:val="0"/>
          <w:marRight w:val="0"/>
          <w:marTop w:val="0"/>
          <w:marBottom w:val="0"/>
          <w:divBdr>
            <w:top w:val="none" w:sz="0" w:space="0" w:color="auto"/>
            <w:left w:val="none" w:sz="0" w:space="0" w:color="auto"/>
            <w:bottom w:val="none" w:sz="0" w:space="0" w:color="auto"/>
            <w:right w:val="none" w:sz="0" w:space="0" w:color="auto"/>
          </w:divBdr>
        </w:div>
        <w:div w:id="1711681495">
          <w:marLeft w:val="0"/>
          <w:marRight w:val="0"/>
          <w:marTop w:val="0"/>
          <w:marBottom w:val="0"/>
          <w:divBdr>
            <w:top w:val="none" w:sz="0" w:space="0" w:color="auto"/>
            <w:left w:val="none" w:sz="0" w:space="0" w:color="auto"/>
            <w:bottom w:val="none" w:sz="0" w:space="0" w:color="auto"/>
            <w:right w:val="none" w:sz="0" w:space="0" w:color="auto"/>
          </w:divBdr>
        </w:div>
        <w:div w:id="1909152160">
          <w:marLeft w:val="0"/>
          <w:marRight w:val="0"/>
          <w:marTop w:val="0"/>
          <w:marBottom w:val="0"/>
          <w:divBdr>
            <w:top w:val="none" w:sz="0" w:space="0" w:color="auto"/>
            <w:left w:val="none" w:sz="0" w:space="0" w:color="auto"/>
            <w:bottom w:val="none" w:sz="0" w:space="0" w:color="auto"/>
            <w:right w:val="none" w:sz="0" w:space="0" w:color="auto"/>
          </w:divBdr>
        </w:div>
        <w:div w:id="2008165781">
          <w:marLeft w:val="0"/>
          <w:marRight w:val="0"/>
          <w:marTop w:val="0"/>
          <w:marBottom w:val="0"/>
          <w:divBdr>
            <w:top w:val="none" w:sz="0" w:space="0" w:color="auto"/>
            <w:left w:val="none" w:sz="0" w:space="0" w:color="auto"/>
            <w:bottom w:val="none" w:sz="0" w:space="0" w:color="auto"/>
            <w:right w:val="none" w:sz="0" w:space="0" w:color="auto"/>
          </w:divBdr>
        </w:div>
        <w:div w:id="2019379086">
          <w:marLeft w:val="0"/>
          <w:marRight w:val="0"/>
          <w:marTop w:val="0"/>
          <w:marBottom w:val="0"/>
          <w:divBdr>
            <w:top w:val="none" w:sz="0" w:space="0" w:color="auto"/>
            <w:left w:val="none" w:sz="0" w:space="0" w:color="auto"/>
            <w:bottom w:val="none" w:sz="0" w:space="0" w:color="auto"/>
            <w:right w:val="none" w:sz="0" w:space="0" w:color="auto"/>
          </w:divBdr>
        </w:div>
      </w:divsChild>
    </w:div>
    <w:div w:id="1873106076">
      <w:bodyDiv w:val="1"/>
      <w:marLeft w:val="0"/>
      <w:marRight w:val="0"/>
      <w:marTop w:val="0"/>
      <w:marBottom w:val="0"/>
      <w:divBdr>
        <w:top w:val="none" w:sz="0" w:space="0" w:color="auto"/>
        <w:left w:val="none" w:sz="0" w:space="0" w:color="auto"/>
        <w:bottom w:val="none" w:sz="0" w:space="0" w:color="auto"/>
        <w:right w:val="none" w:sz="0" w:space="0" w:color="auto"/>
      </w:divBdr>
    </w:div>
    <w:div w:id="1963416920">
      <w:bodyDiv w:val="1"/>
      <w:marLeft w:val="0"/>
      <w:marRight w:val="0"/>
      <w:marTop w:val="0"/>
      <w:marBottom w:val="0"/>
      <w:divBdr>
        <w:top w:val="none" w:sz="0" w:space="0" w:color="auto"/>
        <w:left w:val="none" w:sz="0" w:space="0" w:color="auto"/>
        <w:bottom w:val="none" w:sz="0" w:space="0" w:color="auto"/>
        <w:right w:val="none" w:sz="0" w:space="0" w:color="auto"/>
      </w:divBdr>
    </w:div>
    <w:div w:id="1999266081">
      <w:bodyDiv w:val="1"/>
      <w:marLeft w:val="0"/>
      <w:marRight w:val="0"/>
      <w:marTop w:val="0"/>
      <w:marBottom w:val="0"/>
      <w:divBdr>
        <w:top w:val="none" w:sz="0" w:space="0" w:color="auto"/>
        <w:left w:val="none" w:sz="0" w:space="0" w:color="auto"/>
        <w:bottom w:val="none" w:sz="0" w:space="0" w:color="auto"/>
        <w:right w:val="none" w:sz="0" w:space="0" w:color="auto"/>
      </w:divBdr>
    </w:div>
    <w:div w:id="2058814941">
      <w:bodyDiv w:val="1"/>
      <w:marLeft w:val="0"/>
      <w:marRight w:val="0"/>
      <w:marTop w:val="0"/>
      <w:marBottom w:val="0"/>
      <w:divBdr>
        <w:top w:val="none" w:sz="0" w:space="0" w:color="auto"/>
        <w:left w:val="none" w:sz="0" w:space="0" w:color="auto"/>
        <w:bottom w:val="none" w:sz="0" w:space="0" w:color="auto"/>
        <w:right w:val="none" w:sz="0" w:space="0" w:color="auto"/>
      </w:divBdr>
      <w:divsChild>
        <w:div w:id="294944500">
          <w:marLeft w:val="0"/>
          <w:marRight w:val="0"/>
          <w:marTop w:val="0"/>
          <w:marBottom w:val="0"/>
          <w:divBdr>
            <w:top w:val="none" w:sz="0" w:space="0" w:color="auto"/>
            <w:left w:val="none" w:sz="0" w:space="0" w:color="auto"/>
            <w:bottom w:val="none" w:sz="0" w:space="0" w:color="auto"/>
            <w:right w:val="none" w:sz="0" w:space="0" w:color="auto"/>
          </w:divBdr>
        </w:div>
        <w:div w:id="336345175">
          <w:marLeft w:val="0"/>
          <w:marRight w:val="0"/>
          <w:marTop w:val="0"/>
          <w:marBottom w:val="0"/>
          <w:divBdr>
            <w:top w:val="none" w:sz="0" w:space="0" w:color="auto"/>
            <w:left w:val="none" w:sz="0" w:space="0" w:color="auto"/>
            <w:bottom w:val="none" w:sz="0" w:space="0" w:color="auto"/>
            <w:right w:val="none" w:sz="0" w:space="0" w:color="auto"/>
          </w:divBdr>
        </w:div>
        <w:div w:id="380861640">
          <w:marLeft w:val="0"/>
          <w:marRight w:val="0"/>
          <w:marTop w:val="0"/>
          <w:marBottom w:val="0"/>
          <w:divBdr>
            <w:top w:val="none" w:sz="0" w:space="0" w:color="auto"/>
            <w:left w:val="none" w:sz="0" w:space="0" w:color="auto"/>
            <w:bottom w:val="none" w:sz="0" w:space="0" w:color="auto"/>
            <w:right w:val="none" w:sz="0" w:space="0" w:color="auto"/>
          </w:divBdr>
        </w:div>
        <w:div w:id="397364537">
          <w:marLeft w:val="0"/>
          <w:marRight w:val="0"/>
          <w:marTop w:val="0"/>
          <w:marBottom w:val="0"/>
          <w:divBdr>
            <w:top w:val="none" w:sz="0" w:space="0" w:color="auto"/>
            <w:left w:val="none" w:sz="0" w:space="0" w:color="auto"/>
            <w:bottom w:val="none" w:sz="0" w:space="0" w:color="auto"/>
            <w:right w:val="none" w:sz="0" w:space="0" w:color="auto"/>
          </w:divBdr>
        </w:div>
        <w:div w:id="529147767">
          <w:marLeft w:val="0"/>
          <w:marRight w:val="0"/>
          <w:marTop w:val="0"/>
          <w:marBottom w:val="0"/>
          <w:divBdr>
            <w:top w:val="none" w:sz="0" w:space="0" w:color="auto"/>
            <w:left w:val="none" w:sz="0" w:space="0" w:color="auto"/>
            <w:bottom w:val="none" w:sz="0" w:space="0" w:color="auto"/>
            <w:right w:val="none" w:sz="0" w:space="0" w:color="auto"/>
          </w:divBdr>
        </w:div>
        <w:div w:id="780078245">
          <w:marLeft w:val="0"/>
          <w:marRight w:val="0"/>
          <w:marTop w:val="0"/>
          <w:marBottom w:val="0"/>
          <w:divBdr>
            <w:top w:val="none" w:sz="0" w:space="0" w:color="auto"/>
            <w:left w:val="none" w:sz="0" w:space="0" w:color="auto"/>
            <w:bottom w:val="none" w:sz="0" w:space="0" w:color="auto"/>
            <w:right w:val="none" w:sz="0" w:space="0" w:color="auto"/>
          </w:divBdr>
        </w:div>
        <w:div w:id="813642092">
          <w:marLeft w:val="0"/>
          <w:marRight w:val="0"/>
          <w:marTop w:val="0"/>
          <w:marBottom w:val="0"/>
          <w:divBdr>
            <w:top w:val="none" w:sz="0" w:space="0" w:color="auto"/>
            <w:left w:val="none" w:sz="0" w:space="0" w:color="auto"/>
            <w:bottom w:val="none" w:sz="0" w:space="0" w:color="auto"/>
            <w:right w:val="none" w:sz="0" w:space="0" w:color="auto"/>
          </w:divBdr>
        </w:div>
        <w:div w:id="857037360">
          <w:marLeft w:val="0"/>
          <w:marRight w:val="0"/>
          <w:marTop w:val="0"/>
          <w:marBottom w:val="0"/>
          <w:divBdr>
            <w:top w:val="none" w:sz="0" w:space="0" w:color="auto"/>
            <w:left w:val="none" w:sz="0" w:space="0" w:color="auto"/>
            <w:bottom w:val="none" w:sz="0" w:space="0" w:color="auto"/>
            <w:right w:val="none" w:sz="0" w:space="0" w:color="auto"/>
          </w:divBdr>
        </w:div>
        <w:div w:id="887186081">
          <w:marLeft w:val="0"/>
          <w:marRight w:val="0"/>
          <w:marTop w:val="0"/>
          <w:marBottom w:val="0"/>
          <w:divBdr>
            <w:top w:val="none" w:sz="0" w:space="0" w:color="auto"/>
            <w:left w:val="none" w:sz="0" w:space="0" w:color="auto"/>
            <w:bottom w:val="none" w:sz="0" w:space="0" w:color="auto"/>
            <w:right w:val="none" w:sz="0" w:space="0" w:color="auto"/>
          </w:divBdr>
        </w:div>
        <w:div w:id="909535451">
          <w:marLeft w:val="0"/>
          <w:marRight w:val="0"/>
          <w:marTop w:val="0"/>
          <w:marBottom w:val="0"/>
          <w:divBdr>
            <w:top w:val="none" w:sz="0" w:space="0" w:color="auto"/>
            <w:left w:val="none" w:sz="0" w:space="0" w:color="auto"/>
            <w:bottom w:val="none" w:sz="0" w:space="0" w:color="auto"/>
            <w:right w:val="none" w:sz="0" w:space="0" w:color="auto"/>
          </w:divBdr>
        </w:div>
        <w:div w:id="1155031829">
          <w:marLeft w:val="0"/>
          <w:marRight w:val="0"/>
          <w:marTop w:val="0"/>
          <w:marBottom w:val="0"/>
          <w:divBdr>
            <w:top w:val="none" w:sz="0" w:space="0" w:color="auto"/>
            <w:left w:val="none" w:sz="0" w:space="0" w:color="auto"/>
            <w:bottom w:val="none" w:sz="0" w:space="0" w:color="auto"/>
            <w:right w:val="none" w:sz="0" w:space="0" w:color="auto"/>
          </w:divBdr>
        </w:div>
        <w:div w:id="1297292461">
          <w:marLeft w:val="0"/>
          <w:marRight w:val="0"/>
          <w:marTop w:val="0"/>
          <w:marBottom w:val="0"/>
          <w:divBdr>
            <w:top w:val="none" w:sz="0" w:space="0" w:color="auto"/>
            <w:left w:val="none" w:sz="0" w:space="0" w:color="auto"/>
            <w:bottom w:val="none" w:sz="0" w:space="0" w:color="auto"/>
            <w:right w:val="none" w:sz="0" w:space="0" w:color="auto"/>
          </w:divBdr>
        </w:div>
        <w:div w:id="1322660279">
          <w:marLeft w:val="0"/>
          <w:marRight w:val="0"/>
          <w:marTop w:val="0"/>
          <w:marBottom w:val="0"/>
          <w:divBdr>
            <w:top w:val="none" w:sz="0" w:space="0" w:color="auto"/>
            <w:left w:val="none" w:sz="0" w:space="0" w:color="auto"/>
            <w:bottom w:val="none" w:sz="0" w:space="0" w:color="auto"/>
            <w:right w:val="none" w:sz="0" w:space="0" w:color="auto"/>
          </w:divBdr>
        </w:div>
        <w:div w:id="1370882391">
          <w:marLeft w:val="0"/>
          <w:marRight w:val="0"/>
          <w:marTop w:val="0"/>
          <w:marBottom w:val="0"/>
          <w:divBdr>
            <w:top w:val="none" w:sz="0" w:space="0" w:color="auto"/>
            <w:left w:val="none" w:sz="0" w:space="0" w:color="auto"/>
            <w:bottom w:val="none" w:sz="0" w:space="0" w:color="auto"/>
            <w:right w:val="none" w:sz="0" w:space="0" w:color="auto"/>
          </w:divBdr>
        </w:div>
        <w:div w:id="1545170623">
          <w:marLeft w:val="0"/>
          <w:marRight w:val="0"/>
          <w:marTop w:val="0"/>
          <w:marBottom w:val="0"/>
          <w:divBdr>
            <w:top w:val="none" w:sz="0" w:space="0" w:color="auto"/>
            <w:left w:val="none" w:sz="0" w:space="0" w:color="auto"/>
            <w:bottom w:val="none" w:sz="0" w:space="0" w:color="auto"/>
            <w:right w:val="none" w:sz="0" w:space="0" w:color="auto"/>
          </w:divBdr>
        </w:div>
        <w:div w:id="1662929407">
          <w:marLeft w:val="0"/>
          <w:marRight w:val="0"/>
          <w:marTop w:val="0"/>
          <w:marBottom w:val="0"/>
          <w:divBdr>
            <w:top w:val="none" w:sz="0" w:space="0" w:color="auto"/>
            <w:left w:val="none" w:sz="0" w:space="0" w:color="auto"/>
            <w:bottom w:val="none" w:sz="0" w:space="0" w:color="auto"/>
            <w:right w:val="none" w:sz="0" w:space="0" w:color="auto"/>
          </w:divBdr>
        </w:div>
        <w:div w:id="1716082800">
          <w:marLeft w:val="0"/>
          <w:marRight w:val="0"/>
          <w:marTop w:val="0"/>
          <w:marBottom w:val="0"/>
          <w:divBdr>
            <w:top w:val="none" w:sz="0" w:space="0" w:color="auto"/>
            <w:left w:val="none" w:sz="0" w:space="0" w:color="auto"/>
            <w:bottom w:val="none" w:sz="0" w:space="0" w:color="auto"/>
            <w:right w:val="none" w:sz="0" w:space="0" w:color="auto"/>
          </w:divBdr>
        </w:div>
        <w:div w:id="1744984472">
          <w:marLeft w:val="0"/>
          <w:marRight w:val="0"/>
          <w:marTop w:val="0"/>
          <w:marBottom w:val="0"/>
          <w:divBdr>
            <w:top w:val="none" w:sz="0" w:space="0" w:color="auto"/>
            <w:left w:val="none" w:sz="0" w:space="0" w:color="auto"/>
            <w:bottom w:val="none" w:sz="0" w:space="0" w:color="auto"/>
            <w:right w:val="none" w:sz="0" w:space="0" w:color="auto"/>
          </w:divBdr>
        </w:div>
        <w:div w:id="1759669952">
          <w:marLeft w:val="0"/>
          <w:marRight w:val="0"/>
          <w:marTop w:val="0"/>
          <w:marBottom w:val="0"/>
          <w:divBdr>
            <w:top w:val="none" w:sz="0" w:space="0" w:color="auto"/>
            <w:left w:val="none" w:sz="0" w:space="0" w:color="auto"/>
            <w:bottom w:val="none" w:sz="0" w:space="0" w:color="auto"/>
            <w:right w:val="none" w:sz="0" w:space="0" w:color="auto"/>
          </w:divBdr>
        </w:div>
        <w:div w:id="199598590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ilot.edu.pl" TargetMode="External"/><Relationship Id="rId18" Type="http://schemas.openxmlformats.org/officeDocument/2006/relationships/oleObject" Target="embeddings/oleObject2.bin"/><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hyperlink" Target="mailto:edyta.sitnik@ilot.edu.pl" TargetMode="External"/><Relationship Id="rId17" Type="http://schemas.openxmlformats.org/officeDocument/2006/relationships/image" Target="media/image2.wmf"/><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1.bin"/><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1.wmf"/><Relationship Id="rId23" Type="http://schemas.openxmlformats.org/officeDocument/2006/relationships/footer" Target="footer2.xml"/><Relationship Id="rId10" Type="http://schemas.openxmlformats.org/officeDocument/2006/relationships/hyperlink" Target="mailto:edyta.sitnik@ilot.edu.pl" TargetMode="External"/><Relationship Id="rId19" Type="http://schemas.openxmlformats.org/officeDocument/2006/relationships/hyperlink" Target="http://www.cke.edu.pl" TargetMode="External"/><Relationship Id="rId4" Type="http://schemas.microsoft.com/office/2007/relationships/stylesWithEffects" Target="stylesWithEffects.xml"/><Relationship Id="rId9" Type="http://schemas.openxmlformats.org/officeDocument/2006/relationships/hyperlink" Target="http://www.ilot.edu.pl" TargetMode="External"/><Relationship Id="rId14" Type="http://schemas.openxmlformats.org/officeDocument/2006/relationships/hyperlink" Target="http://www.cke.edu.pl" TargetMode="External"/><Relationship Id="rId22" Type="http://schemas.openxmlformats.org/officeDocument/2006/relationships/header" Target="header2.xml"/></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4.wmf"/><Relationship Id="rId1" Type="http://schemas.openxmlformats.org/officeDocument/2006/relationships/image" Target="media/image3.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2804BA-023E-4AE8-932D-8CDF6F749E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Pages>
  <Words>8155</Words>
  <Characters>52923</Characters>
  <Application>Microsoft Office Word</Application>
  <DocSecurity>0</DocSecurity>
  <Lines>441</Lines>
  <Paragraphs>121</Paragraphs>
  <ScaleCrop>false</ScaleCrop>
  <HeadingPairs>
    <vt:vector size="2" baseType="variant">
      <vt:variant>
        <vt:lpstr>Tytuł</vt:lpstr>
      </vt:variant>
      <vt:variant>
        <vt:i4>1</vt:i4>
      </vt:variant>
    </vt:vector>
  </HeadingPairs>
  <TitlesOfParts>
    <vt:vector size="1" baseType="lpstr">
      <vt:lpstr>Specyfikacja istotnych warunków zamówienia na skład, druk i oprawę wydawnictw naukowych Instytutu Lotnctwa w 1999r</vt:lpstr>
    </vt:vector>
  </TitlesOfParts>
  <Company>INSTYTUT LOTNICTWA</Company>
  <LinksUpToDate>false</LinksUpToDate>
  <CharactersWithSpaces>60957</CharactersWithSpaces>
  <SharedDoc>false</SharedDoc>
  <HLinks>
    <vt:vector size="42" baseType="variant">
      <vt:variant>
        <vt:i4>6422579</vt:i4>
      </vt:variant>
      <vt:variant>
        <vt:i4>24</vt:i4>
      </vt:variant>
      <vt:variant>
        <vt:i4>0</vt:i4>
      </vt:variant>
      <vt:variant>
        <vt:i4>5</vt:i4>
      </vt:variant>
      <vt:variant>
        <vt:lpwstr>http://www.cke.edu.pl/</vt:lpwstr>
      </vt:variant>
      <vt:variant>
        <vt:lpwstr/>
      </vt:variant>
      <vt:variant>
        <vt:i4>6422579</vt:i4>
      </vt:variant>
      <vt:variant>
        <vt:i4>15</vt:i4>
      </vt:variant>
      <vt:variant>
        <vt:i4>0</vt:i4>
      </vt:variant>
      <vt:variant>
        <vt:i4>5</vt:i4>
      </vt:variant>
      <vt:variant>
        <vt:lpwstr>http://www.cke.edu.pl/</vt:lpwstr>
      </vt:variant>
      <vt:variant>
        <vt:lpwstr/>
      </vt:variant>
      <vt:variant>
        <vt:i4>2424872</vt:i4>
      </vt:variant>
      <vt:variant>
        <vt:i4>12</vt:i4>
      </vt:variant>
      <vt:variant>
        <vt:i4>0</vt:i4>
      </vt:variant>
      <vt:variant>
        <vt:i4>5</vt:i4>
      </vt:variant>
      <vt:variant>
        <vt:lpwstr>http://www.ilot.edu.pl/</vt:lpwstr>
      </vt:variant>
      <vt:variant>
        <vt:lpwstr/>
      </vt:variant>
      <vt:variant>
        <vt:i4>4784250</vt:i4>
      </vt:variant>
      <vt:variant>
        <vt:i4>9</vt:i4>
      </vt:variant>
      <vt:variant>
        <vt:i4>0</vt:i4>
      </vt:variant>
      <vt:variant>
        <vt:i4>5</vt:i4>
      </vt:variant>
      <vt:variant>
        <vt:lpwstr>mailto:edyta.sitnik@ilot.edu.pl</vt:lpwstr>
      </vt:variant>
      <vt:variant>
        <vt:lpwstr/>
      </vt:variant>
      <vt:variant>
        <vt:i4>6422640</vt:i4>
      </vt:variant>
      <vt:variant>
        <vt:i4>6</vt:i4>
      </vt:variant>
      <vt:variant>
        <vt:i4>0</vt:i4>
      </vt:variant>
      <vt:variant>
        <vt:i4>5</vt:i4>
      </vt:variant>
      <vt:variant>
        <vt:lpwstr>mailto:</vt:lpwstr>
      </vt:variant>
      <vt:variant>
        <vt:lpwstr/>
      </vt:variant>
      <vt:variant>
        <vt:i4>4784250</vt:i4>
      </vt:variant>
      <vt:variant>
        <vt:i4>3</vt:i4>
      </vt:variant>
      <vt:variant>
        <vt:i4>0</vt:i4>
      </vt:variant>
      <vt:variant>
        <vt:i4>5</vt:i4>
      </vt:variant>
      <vt:variant>
        <vt:lpwstr>mailto:edyta.sitnik@ilot.edu.pl</vt:lpwstr>
      </vt:variant>
      <vt:variant>
        <vt:lpwstr/>
      </vt:variant>
      <vt:variant>
        <vt:i4>2424872</vt:i4>
      </vt:variant>
      <vt:variant>
        <vt:i4>0</vt:i4>
      </vt:variant>
      <vt:variant>
        <vt:i4>0</vt:i4>
      </vt:variant>
      <vt:variant>
        <vt:i4>5</vt:i4>
      </vt:variant>
      <vt:variant>
        <vt:lpwstr>http://www.ilot.edu.pl/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Specyfikacja istotnych warunków zamówienia na skład, druk i oprawę wydawnictw naukowych Instytutu Lotnctwa w 1999r</dc:title>
  <dc:creator>Danuta Owczarczyk</dc:creator>
  <cp:lastModifiedBy>Edyta Sitnik</cp:lastModifiedBy>
  <cp:revision>3</cp:revision>
  <cp:lastPrinted>2014-11-05T11:57:00Z</cp:lastPrinted>
  <dcterms:created xsi:type="dcterms:W3CDTF">2015-03-18T11:20:00Z</dcterms:created>
  <dcterms:modified xsi:type="dcterms:W3CDTF">2015-03-18T11:22:00Z</dcterms:modified>
</cp:coreProperties>
</file>