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Nasz znak: </w:t>
      </w:r>
      <w:r w:rsidR="009E6B11">
        <w:rPr>
          <w:rFonts w:ascii="Arial" w:hAnsi="Arial" w:cs="Arial"/>
          <w:b/>
          <w:sz w:val="22"/>
          <w:szCs w:val="22"/>
        </w:rPr>
        <w:t>2</w:t>
      </w:r>
      <w:r w:rsidR="00627CD1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9B2F91">
        <w:rPr>
          <w:rFonts w:ascii="Arial" w:hAnsi="Arial" w:cs="Arial"/>
          <w:b/>
          <w:sz w:val="22"/>
          <w:szCs w:val="22"/>
        </w:rPr>
        <w:t>2</w:t>
      </w:r>
      <w:r w:rsidR="00201C60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9E6B11">
        <w:rPr>
          <w:rFonts w:ascii="Arial" w:hAnsi="Arial" w:cs="Arial"/>
          <w:b/>
          <w:sz w:val="22"/>
          <w:szCs w:val="22"/>
        </w:rPr>
        <w:t>4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fldSimple w:instr=" NUMPAGES   \* MERGEFORMAT ">
        <w:r w:rsidR="00844CEF">
          <w:rPr>
            <w:rFonts w:ascii="Arial" w:hAnsi="Arial" w:cs="Arial"/>
            <w:b/>
            <w:noProof/>
            <w:sz w:val="22"/>
            <w:szCs w:val="22"/>
          </w:rPr>
          <w:t>4</w:t>
        </w:r>
      </w:fldSimple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4537A5" w:rsidRPr="004537A5" w:rsidRDefault="004537A5" w:rsidP="004537A5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9E6B11">
        <w:rPr>
          <w:rFonts w:ascii="Arial" w:hAnsi="Arial" w:cs="Arial"/>
          <w:sz w:val="22"/>
          <w:szCs w:val="22"/>
        </w:rPr>
        <w:t>2</w:t>
      </w:r>
      <w:r w:rsidR="00627CD1">
        <w:rPr>
          <w:rFonts w:ascii="Arial" w:hAnsi="Arial" w:cs="Arial"/>
          <w:sz w:val="22"/>
          <w:szCs w:val="22"/>
        </w:rPr>
        <w:t>5</w:t>
      </w:r>
      <w:r w:rsidRPr="00EA0E36">
        <w:rPr>
          <w:rFonts w:ascii="Arial" w:hAnsi="Arial" w:cs="Arial"/>
          <w:sz w:val="22"/>
          <w:szCs w:val="22"/>
        </w:rPr>
        <w:t>/DU/Z/15 wpłynęł</w:t>
      </w:r>
      <w:r w:rsidR="009E6B11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pytani</w:t>
      </w:r>
      <w:r w:rsidR="009E6B11">
        <w:rPr>
          <w:rFonts w:ascii="Arial" w:hAnsi="Arial" w:cs="Arial"/>
          <w:sz w:val="22"/>
          <w:szCs w:val="22"/>
        </w:rPr>
        <w:t>a</w:t>
      </w:r>
      <w:r w:rsidRPr="00EA0E36">
        <w:rPr>
          <w:rFonts w:ascii="Arial" w:hAnsi="Arial" w:cs="Arial"/>
          <w:sz w:val="22"/>
          <w:szCs w:val="22"/>
        </w:rPr>
        <w:t xml:space="preserve"> Wykonawcy, na które Zamawiający</w:t>
      </w:r>
      <w:r w:rsidRPr="004C4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A0E36">
        <w:rPr>
          <w:rFonts w:ascii="Arial" w:hAnsi="Arial" w:cs="Arial"/>
          <w:sz w:val="22"/>
          <w:szCs w:val="22"/>
        </w:rPr>
        <w:t xml:space="preserve"> udzielił następując</w:t>
      </w:r>
      <w:r w:rsidR="009E6B11">
        <w:rPr>
          <w:rFonts w:ascii="Arial" w:hAnsi="Arial" w:cs="Arial"/>
          <w:sz w:val="22"/>
          <w:szCs w:val="22"/>
        </w:rPr>
        <w:t xml:space="preserve">ych </w:t>
      </w:r>
      <w:r w:rsidRPr="00EA0E36">
        <w:rPr>
          <w:rFonts w:ascii="Arial" w:hAnsi="Arial" w:cs="Arial"/>
          <w:sz w:val="22"/>
          <w:szCs w:val="22"/>
        </w:rPr>
        <w:t>odpowiedzi:</w:t>
      </w:r>
    </w:p>
    <w:p w:rsidR="00627CD1" w:rsidRDefault="00627CD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7CD1" w:rsidRPr="00627CD1" w:rsidRDefault="00627CD1" w:rsidP="009B2F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7CD1">
        <w:rPr>
          <w:rFonts w:ascii="Arial" w:hAnsi="Arial" w:cs="Arial"/>
          <w:b/>
          <w:sz w:val="22"/>
          <w:szCs w:val="22"/>
        </w:rPr>
        <w:t>Pytanie nr 1</w:t>
      </w:r>
    </w:p>
    <w:p w:rsidR="00627CD1" w:rsidRPr="00627CD1" w:rsidRDefault="00627CD1" w:rsidP="00627C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CD1">
        <w:rPr>
          <w:rFonts w:ascii="Arial" w:hAnsi="Arial" w:cs="Arial"/>
          <w:sz w:val="22"/>
          <w:szCs w:val="22"/>
        </w:rPr>
        <w:t xml:space="preserve">„Opis” zawiera szereg wymagań, które ingerują głęboko w strukturę I konstrukcję elementów składowych,  a jako takie  zupełnie nie mają wpływu na spełnienie </w:t>
      </w:r>
    </w:p>
    <w:p w:rsidR="00627CD1" w:rsidRPr="00627CD1" w:rsidRDefault="00627CD1" w:rsidP="00627C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CD1">
        <w:rPr>
          <w:rFonts w:ascii="Arial" w:hAnsi="Arial" w:cs="Arial"/>
          <w:sz w:val="22"/>
          <w:szCs w:val="22"/>
        </w:rPr>
        <w:t>zasadniczych wymagań stawianych układowi napędowemu do stanowiska badawczego.</w:t>
      </w:r>
    </w:p>
    <w:p w:rsidR="00627CD1" w:rsidRDefault="00627CD1" w:rsidP="00627C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CD1">
        <w:rPr>
          <w:rFonts w:ascii="Arial" w:hAnsi="Arial" w:cs="Arial"/>
          <w:sz w:val="22"/>
          <w:szCs w:val="22"/>
        </w:rPr>
        <w:t>Czy wszystkie wymagania z  Załącznika Nr 2 będą bezwzględnie wymagane i egzekwowane w procesie Przetargu ?</w:t>
      </w:r>
    </w:p>
    <w:p w:rsidR="00627CD1" w:rsidRPr="00EA0E36" w:rsidRDefault="00627CD1" w:rsidP="00627CD1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5D3839" w:rsidRDefault="00627CD1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</w:t>
      </w:r>
      <w:r w:rsidR="0059245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jący nie zamierza wykluczać </w:t>
      </w:r>
      <w:r w:rsidR="0059245C">
        <w:rPr>
          <w:rFonts w:ascii="Arial" w:hAnsi="Arial" w:cs="Arial"/>
          <w:sz w:val="22"/>
          <w:szCs w:val="22"/>
        </w:rPr>
        <w:t>z postępowania rozwiązań</w:t>
      </w:r>
      <w:r>
        <w:rPr>
          <w:rFonts w:ascii="Arial" w:hAnsi="Arial" w:cs="Arial"/>
          <w:sz w:val="22"/>
          <w:szCs w:val="22"/>
        </w:rPr>
        <w:t xml:space="preserve">, które </w:t>
      </w:r>
      <w:proofErr w:type="spellStart"/>
      <w:r w:rsidR="0059245C">
        <w:rPr>
          <w:rFonts w:ascii="Arial" w:hAnsi="Arial" w:cs="Arial"/>
          <w:sz w:val="22"/>
          <w:szCs w:val="22"/>
        </w:rPr>
        <w:t>zapewnią</w:t>
      </w:r>
      <w:r w:rsidR="00D17D93">
        <w:rPr>
          <w:rFonts w:ascii="Arial" w:hAnsi="Arial" w:cs="Arial"/>
          <w:sz w:val="22"/>
          <w:szCs w:val="22"/>
        </w:rPr>
        <w:t>ją</w:t>
      </w:r>
      <w:proofErr w:type="spellEnd"/>
      <w:r w:rsidR="0059245C">
        <w:rPr>
          <w:rFonts w:ascii="Arial" w:hAnsi="Arial" w:cs="Arial"/>
          <w:sz w:val="22"/>
          <w:szCs w:val="22"/>
        </w:rPr>
        <w:t xml:space="preserve"> osiągnięcie oczekiwanej przez Zamawiającego </w:t>
      </w:r>
      <w:proofErr w:type="spellStart"/>
      <w:r w:rsidR="0059245C">
        <w:rPr>
          <w:rFonts w:ascii="Arial" w:hAnsi="Arial" w:cs="Arial"/>
          <w:sz w:val="22"/>
          <w:szCs w:val="22"/>
        </w:rPr>
        <w:t>funcjonalności</w:t>
      </w:r>
      <w:proofErr w:type="spellEnd"/>
      <w:r w:rsidR="0059245C">
        <w:rPr>
          <w:rFonts w:ascii="Arial" w:hAnsi="Arial" w:cs="Arial"/>
          <w:sz w:val="22"/>
          <w:szCs w:val="22"/>
        </w:rPr>
        <w:t xml:space="preserve"> </w:t>
      </w:r>
      <w:r w:rsidR="00D17D93">
        <w:rPr>
          <w:rFonts w:ascii="Arial" w:hAnsi="Arial" w:cs="Arial"/>
          <w:sz w:val="22"/>
          <w:szCs w:val="22"/>
        </w:rPr>
        <w:t xml:space="preserve">opisanej z OPZ. Warunkiem jest, aby proponowane systemy </w:t>
      </w:r>
      <w:r w:rsidR="0059245C">
        <w:rPr>
          <w:rFonts w:ascii="Arial" w:hAnsi="Arial" w:cs="Arial"/>
          <w:sz w:val="22"/>
          <w:szCs w:val="22"/>
        </w:rPr>
        <w:t>charakteryzowały się nieza</w:t>
      </w:r>
      <w:r w:rsidR="00F85EAC">
        <w:rPr>
          <w:rFonts w:ascii="Arial" w:hAnsi="Arial" w:cs="Arial"/>
          <w:sz w:val="22"/>
          <w:szCs w:val="22"/>
        </w:rPr>
        <w:t>w</w:t>
      </w:r>
      <w:r w:rsidR="00D17D93">
        <w:rPr>
          <w:rFonts w:ascii="Arial" w:hAnsi="Arial" w:cs="Arial"/>
          <w:sz w:val="22"/>
          <w:szCs w:val="22"/>
        </w:rPr>
        <w:t xml:space="preserve">odnością co najmniej tak dobrą </w:t>
      </w:r>
      <w:r w:rsidR="00F85EAC">
        <w:rPr>
          <w:rFonts w:ascii="Arial" w:hAnsi="Arial" w:cs="Arial"/>
          <w:sz w:val="22"/>
          <w:szCs w:val="22"/>
        </w:rPr>
        <w:t xml:space="preserve">jak </w:t>
      </w:r>
      <w:r w:rsidR="00D17D93">
        <w:rPr>
          <w:rFonts w:ascii="Arial" w:hAnsi="Arial" w:cs="Arial"/>
          <w:sz w:val="22"/>
          <w:szCs w:val="22"/>
        </w:rPr>
        <w:t>te</w:t>
      </w:r>
      <w:r w:rsidR="00F85EAC">
        <w:rPr>
          <w:rFonts w:ascii="Arial" w:hAnsi="Arial" w:cs="Arial"/>
          <w:sz w:val="22"/>
          <w:szCs w:val="22"/>
        </w:rPr>
        <w:t xml:space="preserve"> opisan</w:t>
      </w:r>
      <w:r w:rsidR="00D17D93">
        <w:rPr>
          <w:rFonts w:ascii="Arial" w:hAnsi="Arial" w:cs="Arial"/>
          <w:sz w:val="22"/>
          <w:szCs w:val="22"/>
        </w:rPr>
        <w:t>e</w:t>
      </w:r>
      <w:r w:rsidR="00F85EAC">
        <w:rPr>
          <w:rFonts w:ascii="Arial" w:hAnsi="Arial" w:cs="Arial"/>
          <w:sz w:val="22"/>
          <w:szCs w:val="22"/>
        </w:rPr>
        <w:t xml:space="preserve"> w OPZ.</w:t>
      </w:r>
    </w:p>
    <w:p w:rsidR="00F85EAC" w:rsidRPr="00EA0E36" w:rsidRDefault="00F85EAC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F04" w:rsidRPr="00627CD1" w:rsidRDefault="00083F04" w:rsidP="00083F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7CD1">
        <w:rPr>
          <w:rFonts w:ascii="Arial" w:hAnsi="Arial" w:cs="Arial"/>
          <w:b/>
          <w:sz w:val="22"/>
          <w:szCs w:val="22"/>
        </w:rPr>
        <w:t xml:space="preserve">Pytanie nr </w:t>
      </w:r>
      <w:r w:rsidR="000966E3">
        <w:rPr>
          <w:rFonts w:ascii="Arial" w:hAnsi="Arial" w:cs="Arial"/>
          <w:b/>
          <w:sz w:val="22"/>
          <w:szCs w:val="22"/>
        </w:rPr>
        <w:t>2</w:t>
      </w:r>
    </w:p>
    <w:p w:rsidR="00083F04" w:rsidRPr="00083F04" w:rsidRDefault="00083F04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F04">
        <w:rPr>
          <w:rFonts w:ascii="Arial" w:hAnsi="Arial" w:cs="Arial"/>
          <w:sz w:val="22"/>
          <w:szCs w:val="22"/>
        </w:rPr>
        <w:t>Czy rozwiązanie z silnikiem  0  - ~1500 RPM  i  przekładniami :</w:t>
      </w:r>
    </w:p>
    <w:p w:rsidR="00083F04" w:rsidRPr="00083F04" w:rsidRDefault="00083F04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F04">
        <w:rPr>
          <w:rFonts w:ascii="Arial" w:hAnsi="Arial" w:cs="Arial"/>
          <w:sz w:val="22"/>
          <w:szCs w:val="22"/>
        </w:rPr>
        <w:t>I.)           1 : 2   dla  3000 RPM   ( zamiast  1:1)</w:t>
      </w:r>
    </w:p>
    <w:p w:rsidR="00083F04" w:rsidRPr="00083F04" w:rsidRDefault="00083F04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F04">
        <w:rPr>
          <w:rFonts w:ascii="Arial" w:hAnsi="Arial" w:cs="Arial"/>
          <w:sz w:val="22"/>
          <w:szCs w:val="22"/>
        </w:rPr>
        <w:t>II.)          1 : 8  dla  12 000  RPM  (zamiast  1:4 )</w:t>
      </w:r>
    </w:p>
    <w:p w:rsidR="00083F04" w:rsidRPr="00083F04" w:rsidRDefault="00083F04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F04">
        <w:rPr>
          <w:rFonts w:ascii="Arial" w:hAnsi="Arial" w:cs="Arial"/>
          <w:sz w:val="22"/>
          <w:szCs w:val="22"/>
        </w:rPr>
        <w:t>będą eliminowane jako niespełniające warunków ?</w:t>
      </w:r>
    </w:p>
    <w:p w:rsidR="00083F04" w:rsidRDefault="00083F04" w:rsidP="002623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E174C9" w:rsidRPr="00E174C9" w:rsidRDefault="00E174C9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</w:t>
      </w:r>
      <w:r w:rsidR="002623E8">
        <w:rPr>
          <w:rFonts w:ascii="Arial" w:hAnsi="Arial" w:cs="Arial"/>
          <w:sz w:val="22"/>
          <w:szCs w:val="22"/>
        </w:rPr>
        <w:t>ają</w:t>
      </w:r>
      <w:r>
        <w:rPr>
          <w:rFonts w:ascii="Arial" w:hAnsi="Arial" w:cs="Arial"/>
          <w:sz w:val="22"/>
          <w:szCs w:val="22"/>
        </w:rPr>
        <w:t>cy nie zamierza odrzucać opisanego w pytaniu rozwiązania jako nie</w:t>
      </w:r>
      <w:r w:rsidR="002623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spełnieniającego wymagań. Celem </w:t>
      </w:r>
      <w:r w:rsidR="002623E8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jest zakup zespołu napędowego </w:t>
      </w:r>
      <w:r w:rsidR="00BE46B6">
        <w:rPr>
          <w:rFonts w:ascii="Arial" w:hAnsi="Arial" w:cs="Arial"/>
          <w:sz w:val="22"/>
          <w:szCs w:val="22"/>
        </w:rPr>
        <w:t xml:space="preserve">dysponującego mocą </w:t>
      </w:r>
      <w:r>
        <w:rPr>
          <w:rFonts w:ascii="Arial" w:hAnsi="Arial" w:cs="Arial"/>
          <w:sz w:val="22"/>
          <w:szCs w:val="22"/>
        </w:rPr>
        <w:t>6 MW</w:t>
      </w:r>
      <w:r w:rsidR="001B0687">
        <w:rPr>
          <w:rFonts w:ascii="Arial" w:hAnsi="Arial" w:cs="Arial"/>
          <w:sz w:val="22"/>
          <w:szCs w:val="22"/>
        </w:rPr>
        <w:t xml:space="preserve"> (moc mierzona na wale testowym)</w:t>
      </w:r>
      <w:r>
        <w:rPr>
          <w:rFonts w:ascii="Arial" w:hAnsi="Arial" w:cs="Arial"/>
          <w:sz w:val="22"/>
          <w:szCs w:val="22"/>
        </w:rPr>
        <w:t xml:space="preserve"> przy prędkości</w:t>
      </w:r>
      <w:r w:rsidR="001B0687">
        <w:rPr>
          <w:rFonts w:ascii="Arial" w:hAnsi="Arial" w:cs="Arial"/>
          <w:sz w:val="22"/>
          <w:szCs w:val="22"/>
        </w:rPr>
        <w:t>ach odpowie</w:t>
      </w:r>
      <w:r w:rsidR="00BE46B6">
        <w:rPr>
          <w:rFonts w:ascii="Arial" w:hAnsi="Arial" w:cs="Arial"/>
          <w:sz w:val="22"/>
          <w:szCs w:val="22"/>
        </w:rPr>
        <w:t>d</w:t>
      </w:r>
      <w:r w:rsidR="001B0687">
        <w:rPr>
          <w:rFonts w:ascii="Arial" w:hAnsi="Arial" w:cs="Arial"/>
          <w:sz w:val="22"/>
          <w:szCs w:val="22"/>
        </w:rPr>
        <w:t xml:space="preserve">nio </w:t>
      </w:r>
      <w:r>
        <w:rPr>
          <w:rFonts w:ascii="Arial" w:hAnsi="Arial" w:cs="Arial"/>
          <w:sz w:val="22"/>
          <w:szCs w:val="22"/>
        </w:rPr>
        <w:t>3000</w:t>
      </w:r>
      <w:r w:rsidR="001B0687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obr</w:t>
      </w:r>
      <w:proofErr w:type="spellEnd"/>
      <w:r>
        <w:rPr>
          <w:rFonts w:ascii="Arial" w:hAnsi="Arial" w:cs="Arial"/>
          <w:sz w:val="22"/>
          <w:szCs w:val="22"/>
        </w:rPr>
        <w:t>/min i 12000</w:t>
      </w:r>
      <w:r w:rsidR="001B0687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obr</w:t>
      </w:r>
      <w:proofErr w:type="spellEnd"/>
      <w:r>
        <w:rPr>
          <w:rFonts w:ascii="Arial" w:hAnsi="Arial" w:cs="Arial"/>
          <w:sz w:val="22"/>
          <w:szCs w:val="22"/>
        </w:rPr>
        <w:t>/min.</w:t>
      </w:r>
    </w:p>
    <w:p w:rsidR="00083F04" w:rsidRDefault="00083F04" w:rsidP="002623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F3DC0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 w:rsidR="000966E3">
        <w:rPr>
          <w:rFonts w:ascii="Arial" w:hAnsi="Arial" w:cs="Arial"/>
          <w:b/>
          <w:sz w:val="22"/>
          <w:szCs w:val="22"/>
        </w:rPr>
        <w:t>3</w:t>
      </w:r>
    </w:p>
    <w:p w:rsidR="0059245C" w:rsidRPr="0059245C" w:rsidRDefault="0059245C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Czy rozwiązanie przemiennika częstotliwośc</w:t>
      </w:r>
      <w:r>
        <w:rPr>
          <w:rFonts w:ascii="Arial" w:hAnsi="Arial" w:cs="Arial"/>
          <w:sz w:val="22"/>
          <w:szCs w:val="22"/>
        </w:rPr>
        <w:t>i bez „</w:t>
      </w:r>
      <w:proofErr w:type="spellStart"/>
      <w:r>
        <w:rPr>
          <w:rFonts w:ascii="Arial" w:hAnsi="Arial" w:cs="Arial"/>
          <w:sz w:val="22"/>
          <w:szCs w:val="22"/>
        </w:rPr>
        <w:t>by-pass’owanych</w:t>
      </w:r>
      <w:proofErr w:type="spellEnd"/>
      <w:r>
        <w:rPr>
          <w:rFonts w:ascii="Arial" w:hAnsi="Arial" w:cs="Arial"/>
          <w:sz w:val="22"/>
          <w:szCs w:val="22"/>
        </w:rPr>
        <w:t xml:space="preserve"> celek” , </w:t>
      </w:r>
      <w:r w:rsidRPr="0059245C">
        <w:rPr>
          <w:rFonts w:ascii="Arial" w:hAnsi="Arial" w:cs="Arial"/>
          <w:sz w:val="22"/>
          <w:szCs w:val="22"/>
        </w:rPr>
        <w:t xml:space="preserve">ale z </w:t>
      </w:r>
      <w:r>
        <w:rPr>
          <w:rFonts w:ascii="Arial" w:hAnsi="Arial" w:cs="Arial"/>
          <w:sz w:val="22"/>
          <w:szCs w:val="22"/>
        </w:rPr>
        <w:t>z</w:t>
      </w:r>
      <w:r w:rsidRPr="0059245C">
        <w:rPr>
          <w:rFonts w:ascii="Arial" w:hAnsi="Arial" w:cs="Arial"/>
          <w:sz w:val="22"/>
          <w:szCs w:val="22"/>
        </w:rPr>
        <w:t>astosowaniem półprzewodnikowych sterowanych elementów mocy o odpowiednim napięciu  jest traktowane jako niespełnienie warunków ?</w:t>
      </w:r>
    </w:p>
    <w:p w:rsidR="00D73B0D" w:rsidRPr="00EA0E36" w:rsidRDefault="00EF3DC0" w:rsidP="002623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9E6B11" w:rsidRPr="009E6B11" w:rsidRDefault="0059245C" w:rsidP="009E6B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9245C">
        <w:rPr>
          <w:rFonts w:ascii="Arial" w:hAnsi="Arial" w:cs="Arial"/>
          <w:bCs/>
          <w:sz w:val="22"/>
          <w:szCs w:val="22"/>
        </w:rPr>
        <w:lastRenderedPageBreak/>
        <w:t xml:space="preserve">Celem Zamawiającego przy sformułowaniu wymagań: Rozdz. 2., Podrozdział 2.7 „Szczegółowe wymagania dot. ….”  Punkt:  2.7.9  Przemiennik częstotliwości zasilający silnik :  Punkt 4. „posiadanie automatycznego </w:t>
      </w:r>
      <w:proofErr w:type="spellStart"/>
      <w:r w:rsidRPr="0059245C">
        <w:rPr>
          <w:rFonts w:ascii="Arial" w:hAnsi="Arial" w:cs="Arial"/>
          <w:bCs/>
          <w:sz w:val="22"/>
          <w:szCs w:val="22"/>
        </w:rPr>
        <w:t>by-passu</w:t>
      </w:r>
      <w:proofErr w:type="spellEnd"/>
      <w:r w:rsidRPr="0059245C">
        <w:rPr>
          <w:rFonts w:ascii="Arial" w:hAnsi="Arial" w:cs="Arial"/>
          <w:bCs/>
          <w:sz w:val="22"/>
          <w:szCs w:val="22"/>
        </w:rPr>
        <w:t xml:space="preserve"> celek (funkcja </w:t>
      </w:r>
      <w:proofErr w:type="spellStart"/>
      <w:r w:rsidRPr="0059245C">
        <w:rPr>
          <w:rFonts w:ascii="Arial" w:hAnsi="Arial" w:cs="Arial"/>
          <w:bCs/>
          <w:sz w:val="22"/>
          <w:szCs w:val="22"/>
        </w:rPr>
        <w:t>by-passu</w:t>
      </w:r>
      <w:proofErr w:type="spellEnd"/>
      <w:r w:rsidRPr="0059245C">
        <w:rPr>
          <w:rFonts w:ascii="Arial" w:hAnsi="Arial" w:cs="Arial"/>
          <w:bCs/>
          <w:sz w:val="22"/>
          <w:szCs w:val="22"/>
        </w:rPr>
        <w:t xml:space="preserve"> celek(i) falownika” jest zapewnienie dalszej pracy przemiennika częstotliwości pomimo awarii pojedynczego elementu mocy. Jeżeli Wykonawca stosuje inne rozwiązanie niż łączenie szeregowe elementów mocy, w związku z czym nie posiada funkcji automatycznego </w:t>
      </w:r>
      <w:proofErr w:type="spellStart"/>
      <w:r w:rsidRPr="0059245C">
        <w:rPr>
          <w:rFonts w:ascii="Arial" w:hAnsi="Arial" w:cs="Arial"/>
          <w:bCs/>
          <w:sz w:val="22"/>
          <w:szCs w:val="22"/>
        </w:rPr>
        <w:t>by-passu</w:t>
      </w:r>
      <w:proofErr w:type="spellEnd"/>
      <w:r w:rsidRPr="0059245C">
        <w:rPr>
          <w:rFonts w:ascii="Arial" w:hAnsi="Arial" w:cs="Arial"/>
          <w:bCs/>
          <w:sz w:val="22"/>
          <w:szCs w:val="22"/>
        </w:rPr>
        <w:t xml:space="preserve"> celek, powinien przedstawić stosowne uzasadnienie, z którego wynika, że zastosowanie mniejszej ilości elementów mocy bez funkcji automatycznego </w:t>
      </w:r>
      <w:proofErr w:type="spellStart"/>
      <w:r w:rsidRPr="0059245C">
        <w:rPr>
          <w:rFonts w:ascii="Arial" w:hAnsi="Arial" w:cs="Arial"/>
          <w:bCs/>
          <w:sz w:val="22"/>
          <w:szCs w:val="22"/>
        </w:rPr>
        <w:t>by-passu</w:t>
      </w:r>
      <w:proofErr w:type="spellEnd"/>
      <w:r w:rsidRPr="0059245C">
        <w:rPr>
          <w:rFonts w:ascii="Arial" w:hAnsi="Arial" w:cs="Arial"/>
          <w:bCs/>
          <w:sz w:val="22"/>
          <w:szCs w:val="22"/>
        </w:rPr>
        <w:t xml:space="preserve"> nie wpłynie negatywnie na niezawodność (bezawaryjność) przemiennika częstotliwości. Wówczas Zamawiający uzna, że rozwiązanie proponowane przez Wykonawcę spełnia warunki.</w:t>
      </w:r>
    </w:p>
    <w:p w:rsidR="000966E3" w:rsidRDefault="000966E3" w:rsidP="009E6B11">
      <w:pPr>
        <w:rPr>
          <w:rFonts w:ascii="Arial" w:hAnsi="Arial" w:cs="Arial"/>
          <w:b/>
          <w:sz w:val="22"/>
          <w:szCs w:val="22"/>
        </w:rPr>
      </w:pPr>
    </w:p>
    <w:p w:rsidR="009E6B11" w:rsidRDefault="009E6B11" w:rsidP="009E6B11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 w:rsidR="000966E3">
        <w:rPr>
          <w:rFonts w:ascii="Arial" w:hAnsi="Arial" w:cs="Arial"/>
          <w:b/>
          <w:sz w:val="22"/>
          <w:szCs w:val="22"/>
        </w:rPr>
        <w:t>4</w:t>
      </w:r>
    </w:p>
    <w:p w:rsidR="0059245C" w:rsidRPr="0059245C" w:rsidRDefault="0059245C" w:rsidP="009E6B11">
      <w:pPr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Czy rozwiązanie bez „zamkniętej pętli sprzężenia zwrotnego” jest traktowane jako niespełnienie warunków ?</w:t>
      </w:r>
    </w:p>
    <w:p w:rsidR="009E6B11" w:rsidRPr="00EA0E36" w:rsidRDefault="009E6B11" w:rsidP="009E6B11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9E6B11" w:rsidRPr="0059245C" w:rsidRDefault="0059245C" w:rsidP="009E6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 xml:space="preserve">Zamawiający nie dopuszcza sterowania prędkością obrotową Napędu Głównego w otwartej pętli sprzężenia zwrotnego. Zamawiający dopuszcza jednak, aby sprzężenie zwrotne dla sterowania prędkością obrotową pochodziło od obserwatora stanu, a nie </w:t>
      </w:r>
      <w:proofErr w:type="spellStart"/>
      <w:r w:rsidRPr="0059245C">
        <w:rPr>
          <w:rFonts w:ascii="Arial" w:hAnsi="Arial" w:cs="Arial"/>
          <w:sz w:val="22"/>
          <w:szCs w:val="22"/>
        </w:rPr>
        <w:t>enkodera</w:t>
      </w:r>
      <w:proofErr w:type="spellEnd"/>
      <w:r w:rsidRPr="0059245C">
        <w:rPr>
          <w:rFonts w:ascii="Arial" w:hAnsi="Arial" w:cs="Arial"/>
          <w:sz w:val="22"/>
          <w:szCs w:val="22"/>
        </w:rPr>
        <w:t xml:space="preserve"> prędkości obrotowej. Niezależnie od wybranego rozwiązania Zamawiający wymaga, aby Napęd Główny był wyposażony w minimum jeden </w:t>
      </w:r>
      <w:proofErr w:type="spellStart"/>
      <w:r w:rsidRPr="0059245C">
        <w:rPr>
          <w:rFonts w:ascii="Arial" w:hAnsi="Arial" w:cs="Arial"/>
          <w:sz w:val="22"/>
          <w:szCs w:val="22"/>
        </w:rPr>
        <w:t>enkoder</w:t>
      </w:r>
      <w:proofErr w:type="spellEnd"/>
      <w:r w:rsidRPr="0059245C">
        <w:rPr>
          <w:rFonts w:ascii="Arial" w:hAnsi="Arial" w:cs="Arial"/>
          <w:sz w:val="22"/>
          <w:szCs w:val="22"/>
        </w:rPr>
        <w:t xml:space="preserve"> prędkości obrotowej na potrzeby WSB zgodnie z punktem 2.8.d. OPZ.</w:t>
      </w:r>
    </w:p>
    <w:p w:rsidR="009E6B11" w:rsidRDefault="009E6B11" w:rsidP="009E6B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245C" w:rsidRDefault="0059245C" w:rsidP="0059245C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 w:rsidR="000966E3">
        <w:rPr>
          <w:rFonts w:ascii="Arial" w:hAnsi="Arial" w:cs="Arial"/>
          <w:b/>
          <w:sz w:val="22"/>
          <w:szCs w:val="22"/>
        </w:rPr>
        <w:t>5</w:t>
      </w:r>
    </w:p>
    <w:p w:rsidR="0059245C" w:rsidRDefault="0059245C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Czy istnieje wymaganie odnośnie wysokości osi wałów silnika i przekładni ponad górną płaszczyznę powierzchni ramy montażowej ?</w:t>
      </w:r>
    </w:p>
    <w:p w:rsidR="00A27AFA" w:rsidRPr="00EA0E36" w:rsidRDefault="00A27AFA" w:rsidP="00A27AFA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A27AFA" w:rsidRDefault="00A27AFA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nie definiuje wymagania </w:t>
      </w:r>
      <w:r w:rsidRPr="0059245C">
        <w:rPr>
          <w:rFonts w:ascii="Arial" w:hAnsi="Arial" w:cs="Arial"/>
          <w:sz w:val="22"/>
          <w:szCs w:val="22"/>
        </w:rPr>
        <w:t>odnośnie wysokości osi wałów silnika i przekładni ponad górną płaszczyznę powierzchni ramy montażowej</w:t>
      </w:r>
      <w:r>
        <w:rPr>
          <w:rFonts w:ascii="Arial" w:hAnsi="Arial" w:cs="Arial"/>
          <w:sz w:val="22"/>
          <w:szCs w:val="22"/>
        </w:rPr>
        <w:t>. Zamawiający odsyła do komentarza do dołączonego rysunku nr 1.</w:t>
      </w:r>
    </w:p>
    <w:p w:rsidR="00A27AFA" w:rsidRDefault="00A27AFA" w:rsidP="00A27AFA">
      <w:pPr>
        <w:rPr>
          <w:rFonts w:ascii="Arial" w:hAnsi="Arial" w:cs="Arial"/>
          <w:b/>
          <w:sz w:val="22"/>
          <w:szCs w:val="22"/>
        </w:rPr>
      </w:pPr>
    </w:p>
    <w:p w:rsidR="00A27AFA" w:rsidRPr="00A27AFA" w:rsidRDefault="00A27AFA" w:rsidP="00A27AFA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 w:rsidR="000966E3">
        <w:rPr>
          <w:rFonts w:ascii="Arial" w:hAnsi="Arial" w:cs="Arial"/>
          <w:b/>
          <w:sz w:val="22"/>
          <w:szCs w:val="22"/>
        </w:rPr>
        <w:t>6</w:t>
      </w:r>
    </w:p>
    <w:p w:rsidR="00A27AFA" w:rsidRDefault="00A27AFA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Czy istnieje wymaganie odnośnie łącznej wysokości  ramy montażowej i osi wałów od</w:t>
      </w:r>
      <w:r>
        <w:rPr>
          <w:rFonts w:ascii="Arial" w:hAnsi="Arial" w:cs="Arial"/>
          <w:sz w:val="22"/>
          <w:szCs w:val="22"/>
        </w:rPr>
        <w:t xml:space="preserve"> poziomu fundamentu (poziom 0)</w:t>
      </w:r>
      <w:r w:rsidRPr="0059245C">
        <w:rPr>
          <w:rFonts w:ascii="Arial" w:hAnsi="Arial" w:cs="Arial"/>
          <w:sz w:val="22"/>
          <w:szCs w:val="22"/>
        </w:rPr>
        <w:t>?</w:t>
      </w:r>
    </w:p>
    <w:p w:rsidR="00A27AFA" w:rsidRPr="00EA0E36" w:rsidRDefault="00A27AFA" w:rsidP="00A27AFA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A27AFA" w:rsidRDefault="00A27AFA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nie definiuje wymagania dotyczącego łącznej </w:t>
      </w:r>
      <w:r w:rsidRPr="0059245C">
        <w:rPr>
          <w:rFonts w:ascii="Arial" w:hAnsi="Arial" w:cs="Arial"/>
          <w:sz w:val="22"/>
          <w:szCs w:val="22"/>
        </w:rPr>
        <w:t>wysokości  ramy montażowej i osi wałów od poziomu fundamentu (poziom 0)</w:t>
      </w:r>
      <w:r>
        <w:rPr>
          <w:rFonts w:ascii="Arial" w:hAnsi="Arial" w:cs="Arial"/>
          <w:sz w:val="22"/>
          <w:szCs w:val="22"/>
        </w:rPr>
        <w:t>. Zamawiający odsyła do komentarza do dołączonego rysunku nr 1.</w:t>
      </w:r>
    </w:p>
    <w:p w:rsidR="00A27AFA" w:rsidRPr="0059245C" w:rsidRDefault="00A27AFA" w:rsidP="00A27AFA">
      <w:pPr>
        <w:rPr>
          <w:rFonts w:ascii="Arial" w:hAnsi="Arial" w:cs="Arial"/>
          <w:sz w:val="22"/>
          <w:szCs w:val="22"/>
        </w:rPr>
      </w:pPr>
    </w:p>
    <w:p w:rsidR="00A27AFA" w:rsidRPr="00A27AFA" w:rsidRDefault="00A27AFA" w:rsidP="00A27AFA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 w:rsidR="000966E3">
        <w:rPr>
          <w:rFonts w:ascii="Arial" w:hAnsi="Arial" w:cs="Arial"/>
          <w:b/>
          <w:sz w:val="22"/>
          <w:szCs w:val="22"/>
        </w:rPr>
        <w:t>7</w:t>
      </w:r>
    </w:p>
    <w:p w:rsidR="00A27AFA" w:rsidRDefault="00A27AFA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Czy istnieje ograniczenie/wymaganie odnośnie odległości osi wałów silnika i przekładni ?</w:t>
      </w:r>
    </w:p>
    <w:p w:rsidR="00A27AFA" w:rsidRPr="00EA0E36" w:rsidRDefault="00A27AFA" w:rsidP="00A27AFA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990011" w:rsidRPr="00990011" w:rsidRDefault="00A27AFA" w:rsidP="002623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nie definiuje wymagania dotyczącego </w:t>
      </w:r>
      <w:r w:rsidRPr="0059245C">
        <w:rPr>
          <w:rFonts w:ascii="Arial" w:hAnsi="Arial" w:cs="Arial"/>
          <w:sz w:val="22"/>
          <w:szCs w:val="22"/>
        </w:rPr>
        <w:t>odległości osi wałów silnika i przekładni</w:t>
      </w:r>
      <w:r>
        <w:rPr>
          <w:rFonts w:ascii="Arial" w:hAnsi="Arial" w:cs="Arial"/>
          <w:sz w:val="22"/>
          <w:szCs w:val="22"/>
        </w:rPr>
        <w:t xml:space="preserve">. Zwraca jednak uwagę na wymaganie zawarte w </w:t>
      </w:r>
      <w:r w:rsidR="00990011">
        <w:rPr>
          <w:rFonts w:ascii="Arial" w:hAnsi="Arial" w:cs="Arial"/>
          <w:sz w:val="22"/>
          <w:szCs w:val="22"/>
        </w:rPr>
        <w:t xml:space="preserve">rozdziale 2.3.7, pkt.14: </w:t>
      </w:r>
      <w:r w:rsidR="00990011" w:rsidRPr="00990011">
        <w:rPr>
          <w:rFonts w:ascii="Arial" w:hAnsi="Arial" w:cs="Arial"/>
          <w:i/>
          <w:sz w:val="22"/>
          <w:szCs w:val="22"/>
        </w:rPr>
        <w:t xml:space="preserve">„14. taki sam rozstaw osi wałów obu dostarczonych przekładni umożliwiający ich łatwe, zamienne </w:t>
      </w:r>
    </w:p>
    <w:p w:rsidR="00A27AFA" w:rsidRPr="00990011" w:rsidRDefault="00990011" w:rsidP="002623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011">
        <w:rPr>
          <w:rFonts w:ascii="Arial" w:hAnsi="Arial" w:cs="Arial"/>
          <w:i/>
          <w:sz w:val="22"/>
          <w:szCs w:val="22"/>
        </w:rPr>
        <w:t>zastosowanie zależnie od wymagań dotyczących maksymalnej prędkości obrotowej na wale testowym”</w:t>
      </w:r>
      <w:r>
        <w:rPr>
          <w:rFonts w:ascii="Arial" w:hAnsi="Arial" w:cs="Arial"/>
          <w:i/>
          <w:sz w:val="22"/>
          <w:szCs w:val="22"/>
        </w:rPr>
        <w:t>.</w:t>
      </w:r>
      <w:r w:rsidRPr="00990011">
        <w:rPr>
          <w:rFonts w:ascii="Arial" w:hAnsi="Arial" w:cs="Arial"/>
          <w:i/>
          <w:sz w:val="22"/>
          <w:szCs w:val="22"/>
        </w:rPr>
        <w:t xml:space="preserve"> </w:t>
      </w:r>
    </w:p>
    <w:p w:rsidR="00990011" w:rsidRDefault="00990011" w:rsidP="002623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27AFA" w:rsidRPr="00A27AFA" w:rsidRDefault="00A27AFA" w:rsidP="00A27AFA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 w:rsidR="000966E3">
        <w:rPr>
          <w:rFonts w:ascii="Arial" w:hAnsi="Arial" w:cs="Arial"/>
          <w:b/>
          <w:sz w:val="22"/>
          <w:szCs w:val="22"/>
        </w:rPr>
        <w:t>8</w:t>
      </w:r>
    </w:p>
    <w:p w:rsidR="00A27AFA" w:rsidRPr="0059245C" w:rsidRDefault="00A27AFA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45C">
        <w:rPr>
          <w:rFonts w:ascii="Arial" w:hAnsi="Arial" w:cs="Arial"/>
          <w:sz w:val="22"/>
          <w:szCs w:val="22"/>
        </w:rPr>
        <w:t>Czy istnieje ograniczenie/wymaganie odnośnie długości elementu  2.7.6 – Sprzęgło elastyczne lub wał przegubowy nr 2</w:t>
      </w:r>
      <w:r w:rsidR="002623E8">
        <w:rPr>
          <w:rFonts w:ascii="Arial" w:hAnsi="Arial" w:cs="Arial"/>
          <w:sz w:val="22"/>
          <w:szCs w:val="22"/>
        </w:rPr>
        <w:t>.</w:t>
      </w:r>
    </w:p>
    <w:p w:rsidR="00990011" w:rsidRDefault="0059245C" w:rsidP="00990011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990011" w:rsidRPr="00990011" w:rsidRDefault="00990011" w:rsidP="002623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definiuje </w:t>
      </w:r>
      <w:r w:rsidRPr="0059245C">
        <w:rPr>
          <w:rFonts w:ascii="Arial" w:hAnsi="Arial" w:cs="Arial"/>
          <w:sz w:val="22"/>
          <w:szCs w:val="22"/>
        </w:rPr>
        <w:t>ograniczeni</w:t>
      </w:r>
      <w:r>
        <w:rPr>
          <w:rFonts w:ascii="Arial" w:hAnsi="Arial" w:cs="Arial"/>
          <w:sz w:val="22"/>
          <w:szCs w:val="22"/>
        </w:rPr>
        <w:t>a</w:t>
      </w:r>
      <w:r w:rsidRPr="0059245C">
        <w:rPr>
          <w:rFonts w:ascii="Arial" w:hAnsi="Arial" w:cs="Arial"/>
          <w:sz w:val="22"/>
          <w:szCs w:val="22"/>
        </w:rPr>
        <w:t>/wymagani</w:t>
      </w:r>
      <w:r>
        <w:rPr>
          <w:rFonts w:ascii="Arial" w:hAnsi="Arial" w:cs="Arial"/>
          <w:sz w:val="22"/>
          <w:szCs w:val="22"/>
        </w:rPr>
        <w:t>a</w:t>
      </w:r>
      <w:r w:rsidRPr="0059245C">
        <w:rPr>
          <w:rFonts w:ascii="Arial" w:hAnsi="Arial" w:cs="Arial"/>
          <w:sz w:val="22"/>
          <w:szCs w:val="22"/>
        </w:rPr>
        <w:t xml:space="preserve"> odnośnie długości elementu  2.7.6 – Sprzęgło elastyczne lub wał przegubowy nr 2</w:t>
      </w:r>
      <w:r>
        <w:rPr>
          <w:rFonts w:ascii="Arial" w:hAnsi="Arial" w:cs="Arial"/>
          <w:sz w:val="22"/>
          <w:szCs w:val="22"/>
        </w:rPr>
        <w:t xml:space="preserve">. W ocenie Zamawiającego długość tego elementu będzie częściowo wynikała z wymagania zdefiniowanego w rozdziale 2.7.6, pkt. 3: </w:t>
      </w:r>
      <w:r w:rsidRPr="00990011">
        <w:rPr>
          <w:rFonts w:ascii="Arial" w:hAnsi="Arial" w:cs="Arial"/>
          <w:i/>
          <w:sz w:val="22"/>
          <w:szCs w:val="22"/>
        </w:rPr>
        <w:t xml:space="preserve">„3.  skonstruowane w sposób dopuszczający występowanie niewspółosiowości wałów łączonych: </w:t>
      </w:r>
    </w:p>
    <w:p w:rsidR="00990011" w:rsidRPr="00990011" w:rsidRDefault="00990011" w:rsidP="002623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011">
        <w:rPr>
          <w:rFonts w:ascii="Arial" w:hAnsi="Arial" w:cs="Arial"/>
          <w:i/>
          <w:sz w:val="22"/>
          <w:szCs w:val="22"/>
        </w:rPr>
        <w:t xml:space="preserve">a)  odchyłka promieniowa: 25 mm </w:t>
      </w:r>
    </w:p>
    <w:p w:rsidR="00990011" w:rsidRPr="00990011" w:rsidRDefault="00990011" w:rsidP="002623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011">
        <w:rPr>
          <w:rFonts w:ascii="Arial" w:hAnsi="Arial" w:cs="Arial"/>
          <w:i/>
          <w:sz w:val="22"/>
          <w:szCs w:val="22"/>
        </w:rPr>
        <w:t xml:space="preserve">b)  odchyłka kątowa: 2 o  </w:t>
      </w:r>
    </w:p>
    <w:p w:rsidR="00990011" w:rsidRPr="00990011" w:rsidRDefault="00990011" w:rsidP="002623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90011">
        <w:rPr>
          <w:rFonts w:ascii="Arial" w:hAnsi="Arial" w:cs="Arial"/>
          <w:i/>
          <w:sz w:val="22"/>
          <w:szCs w:val="22"/>
        </w:rPr>
        <w:t>c)  odchyłka osiowa: 5 mm”</w:t>
      </w:r>
    </w:p>
    <w:p w:rsidR="0059245C" w:rsidRDefault="00990011" w:rsidP="002623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</w:t>
      </w:r>
      <w:r w:rsidR="00A923E5">
        <w:rPr>
          <w:rFonts w:ascii="Arial" w:hAnsi="Arial" w:cs="Arial"/>
          <w:sz w:val="22"/>
          <w:szCs w:val="22"/>
        </w:rPr>
        <w:t xml:space="preserve">emu zależy na spełnieniu wymagań </w:t>
      </w:r>
      <w:r w:rsidR="004E049C">
        <w:rPr>
          <w:rFonts w:ascii="Arial" w:hAnsi="Arial" w:cs="Arial"/>
          <w:sz w:val="22"/>
          <w:szCs w:val="22"/>
        </w:rPr>
        <w:t>zdefiniowanych dla</w:t>
      </w:r>
      <w:r w:rsidR="00A923E5">
        <w:rPr>
          <w:rFonts w:ascii="Arial" w:hAnsi="Arial" w:cs="Arial"/>
          <w:sz w:val="22"/>
          <w:szCs w:val="22"/>
        </w:rPr>
        <w:t xml:space="preserve"> element</w:t>
      </w:r>
      <w:r w:rsidR="004E049C">
        <w:rPr>
          <w:rFonts w:ascii="Arial" w:hAnsi="Arial" w:cs="Arial"/>
          <w:sz w:val="22"/>
          <w:szCs w:val="22"/>
        </w:rPr>
        <w:t>ów</w:t>
      </w:r>
      <w:r w:rsidR="00A923E5">
        <w:rPr>
          <w:rFonts w:ascii="Arial" w:hAnsi="Arial" w:cs="Arial"/>
          <w:sz w:val="22"/>
          <w:szCs w:val="22"/>
        </w:rPr>
        <w:t xml:space="preserve"> instalowanych pomięd</w:t>
      </w:r>
      <w:r w:rsidR="00733802">
        <w:rPr>
          <w:rFonts w:ascii="Arial" w:hAnsi="Arial" w:cs="Arial"/>
          <w:sz w:val="22"/>
          <w:szCs w:val="22"/>
        </w:rPr>
        <w:t>z</w:t>
      </w:r>
      <w:r w:rsidR="00A923E5">
        <w:rPr>
          <w:rFonts w:ascii="Arial" w:hAnsi="Arial" w:cs="Arial"/>
          <w:sz w:val="22"/>
          <w:szCs w:val="22"/>
        </w:rPr>
        <w:t xml:space="preserve">y wałem wyjściowym przekładni a wałem wrzeciona </w:t>
      </w:r>
      <w:r w:rsidR="004E049C">
        <w:rPr>
          <w:rFonts w:ascii="Arial" w:hAnsi="Arial" w:cs="Arial"/>
          <w:sz w:val="22"/>
          <w:szCs w:val="22"/>
        </w:rPr>
        <w:t xml:space="preserve">i </w:t>
      </w:r>
      <w:r w:rsidR="00A923E5">
        <w:rPr>
          <w:rFonts w:ascii="Arial" w:hAnsi="Arial" w:cs="Arial"/>
          <w:sz w:val="22"/>
          <w:szCs w:val="22"/>
        </w:rPr>
        <w:t xml:space="preserve">opisanych </w:t>
      </w:r>
      <w:r w:rsidR="002623E8">
        <w:rPr>
          <w:rFonts w:ascii="Arial" w:hAnsi="Arial" w:cs="Arial"/>
          <w:sz w:val="22"/>
          <w:szCs w:val="22"/>
        </w:rPr>
        <w:br/>
      </w:r>
      <w:r w:rsidR="00A923E5">
        <w:rPr>
          <w:rFonts w:ascii="Arial" w:hAnsi="Arial" w:cs="Arial"/>
          <w:sz w:val="22"/>
          <w:szCs w:val="22"/>
        </w:rPr>
        <w:t>w ro</w:t>
      </w:r>
      <w:r w:rsidR="002623E8">
        <w:rPr>
          <w:rFonts w:ascii="Arial" w:hAnsi="Arial" w:cs="Arial"/>
          <w:sz w:val="22"/>
          <w:szCs w:val="22"/>
        </w:rPr>
        <w:t>z</w:t>
      </w:r>
      <w:r w:rsidR="00A923E5">
        <w:rPr>
          <w:rFonts w:ascii="Arial" w:hAnsi="Arial" w:cs="Arial"/>
          <w:sz w:val="22"/>
          <w:szCs w:val="22"/>
        </w:rPr>
        <w:t>działach 2.7.4 – 2.7.7 przy jednoczesnej minimalizacji ich łącznej długości.</w:t>
      </w:r>
    </w:p>
    <w:p w:rsidR="00FC0C5F" w:rsidRDefault="00FC0C5F" w:rsidP="009E6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0C5F" w:rsidRDefault="00B85597" w:rsidP="009E6B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669915" cy="3170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17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597" w:rsidRDefault="00B85597" w:rsidP="00B85597">
      <w:pPr>
        <w:spacing w:line="276" w:lineRule="auto"/>
        <w:jc w:val="center"/>
        <w:rPr>
          <w:rFonts w:ascii="Arial" w:hAnsi="Arial" w:cs="Arial"/>
          <w:sz w:val="18"/>
          <w:szCs w:val="22"/>
        </w:rPr>
      </w:pPr>
      <w:r w:rsidRPr="00B85597">
        <w:rPr>
          <w:rFonts w:ascii="Arial" w:hAnsi="Arial" w:cs="Arial"/>
          <w:b/>
          <w:sz w:val="18"/>
          <w:szCs w:val="22"/>
        </w:rPr>
        <w:t>Rysunek 1</w:t>
      </w:r>
      <w:r w:rsidRPr="00B85597">
        <w:rPr>
          <w:rFonts w:ascii="Arial" w:hAnsi="Arial" w:cs="Arial"/>
          <w:sz w:val="18"/>
          <w:szCs w:val="22"/>
        </w:rPr>
        <w:t xml:space="preserve"> – Obrazowy rzut boczny łańcucha napędowego</w:t>
      </w:r>
    </w:p>
    <w:p w:rsidR="00B85597" w:rsidRDefault="00B85597" w:rsidP="00B85597">
      <w:pPr>
        <w:spacing w:line="276" w:lineRule="auto"/>
        <w:jc w:val="center"/>
        <w:rPr>
          <w:rFonts w:ascii="Arial" w:hAnsi="Arial" w:cs="Arial"/>
          <w:sz w:val="18"/>
          <w:szCs w:val="22"/>
        </w:rPr>
      </w:pPr>
    </w:p>
    <w:p w:rsidR="00B85597" w:rsidRPr="00AF3901" w:rsidRDefault="00322D88" w:rsidP="00322D8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F3901">
        <w:rPr>
          <w:rFonts w:ascii="Arial" w:hAnsi="Arial" w:cs="Arial"/>
          <w:b/>
          <w:sz w:val="22"/>
          <w:szCs w:val="22"/>
        </w:rPr>
        <w:t>KOMENTARZ DO RYSUNKU 1:</w:t>
      </w:r>
    </w:p>
    <w:p w:rsidR="00322D88" w:rsidRPr="00AF3901" w:rsidRDefault="00322D88" w:rsidP="00322D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901">
        <w:rPr>
          <w:rFonts w:ascii="Arial" w:hAnsi="Arial" w:cs="Arial"/>
          <w:sz w:val="22"/>
          <w:szCs w:val="22"/>
        </w:rPr>
        <w:t>Zgodnie z zapisami zawartymi w OPZ (rozdz. 2.1 Konfiguracja układu napędowego, rozdz. 3 Podsumowanie zakresu prac i dostaw) w zakresie dostawy znajdują się elementy Zespołu Napędowego wraz z  ramą montażową.</w:t>
      </w:r>
    </w:p>
    <w:p w:rsidR="00AF3901" w:rsidRDefault="00322D88" w:rsidP="00322D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901">
        <w:rPr>
          <w:rFonts w:ascii="Arial" w:hAnsi="Arial" w:cs="Arial"/>
          <w:sz w:val="22"/>
          <w:szCs w:val="22"/>
        </w:rPr>
        <w:t>Oś układu napędowego powinna znajdować się na wysokości  około 3,5m licząc od poziomu posadzki w hali testowej. W związku z tym wymaganiem, rama montażowa Zespołu Napędowego będzie posadowiona na fundamencie o wysokości (ponad poziom posadzki na hali testowej) zależnej od wymiarów ramy głównej Zespołu Napędowego. Rama główna Zespołu napędowego powinna być posado</w:t>
      </w:r>
      <w:r w:rsidR="00AF3901">
        <w:rPr>
          <w:rFonts w:ascii="Arial" w:hAnsi="Arial" w:cs="Arial"/>
          <w:sz w:val="22"/>
          <w:szCs w:val="22"/>
        </w:rPr>
        <w:t>wiona na ramie dysta</w:t>
      </w:r>
      <w:r w:rsidRPr="00AF3901">
        <w:rPr>
          <w:rFonts w:ascii="Arial" w:hAnsi="Arial" w:cs="Arial"/>
          <w:sz w:val="22"/>
          <w:szCs w:val="22"/>
        </w:rPr>
        <w:t>nsowej</w:t>
      </w:r>
      <w:r w:rsidR="002623E8">
        <w:rPr>
          <w:rFonts w:ascii="Arial" w:hAnsi="Arial" w:cs="Arial"/>
          <w:sz w:val="22"/>
          <w:szCs w:val="22"/>
        </w:rPr>
        <w:br/>
        <w:t xml:space="preserve">(oznaczonej </w:t>
      </w:r>
      <w:r w:rsidRPr="00AF3901">
        <w:rPr>
          <w:rFonts w:ascii="Arial" w:hAnsi="Arial" w:cs="Arial"/>
          <w:sz w:val="22"/>
          <w:szCs w:val="22"/>
        </w:rPr>
        <w:t xml:space="preserve"> na rysunku 1 – Rama-bufor na modyfikacje w przyszłości)</w:t>
      </w:r>
      <w:r w:rsidR="00AF3901">
        <w:rPr>
          <w:rFonts w:ascii="Arial" w:hAnsi="Arial" w:cs="Arial"/>
          <w:sz w:val="22"/>
          <w:szCs w:val="22"/>
        </w:rPr>
        <w:t xml:space="preserve"> o wysokości </w:t>
      </w:r>
      <w:r w:rsidR="00D0189C">
        <w:rPr>
          <w:rFonts w:ascii="Arial" w:hAnsi="Arial" w:cs="Arial"/>
          <w:sz w:val="22"/>
          <w:szCs w:val="22"/>
        </w:rPr>
        <w:t>0,5 m</w:t>
      </w:r>
      <w:r w:rsidRPr="00AF3901">
        <w:rPr>
          <w:rFonts w:ascii="Arial" w:hAnsi="Arial" w:cs="Arial"/>
          <w:sz w:val="22"/>
          <w:szCs w:val="22"/>
        </w:rPr>
        <w:t>.</w:t>
      </w:r>
      <w:r w:rsidR="00AF3901" w:rsidRPr="00AF3901">
        <w:rPr>
          <w:rFonts w:ascii="Arial" w:hAnsi="Arial" w:cs="Arial"/>
          <w:sz w:val="22"/>
          <w:szCs w:val="22"/>
        </w:rPr>
        <w:t xml:space="preserve"> </w:t>
      </w:r>
    </w:p>
    <w:p w:rsidR="00322D88" w:rsidRPr="00AF3901" w:rsidRDefault="00AF3901" w:rsidP="00322D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901">
        <w:rPr>
          <w:rFonts w:ascii="Arial" w:hAnsi="Arial" w:cs="Arial"/>
          <w:sz w:val="22"/>
          <w:szCs w:val="22"/>
        </w:rPr>
        <w:lastRenderedPageBreak/>
        <w:t>Wymiary oznaczone na rysunku</w:t>
      </w:r>
      <w:r w:rsidR="00D0189C">
        <w:rPr>
          <w:rFonts w:ascii="Arial" w:hAnsi="Arial" w:cs="Arial"/>
          <w:sz w:val="22"/>
          <w:szCs w:val="22"/>
        </w:rPr>
        <w:t xml:space="preserve"> 1</w:t>
      </w:r>
      <w:r w:rsidRPr="00AF3901">
        <w:rPr>
          <w:rFonts w:ascii="Arial" w:hAnsi="Arial" w:cs="Arial"/>
          <w:sz w:val="22"/>
          <w:szCs w:val="22"/>
        </w:rPr>
        <w:t xml:space="preserve"> literami F, H będą uzależnione </w:t>
      </w:r>
      <w:r w:rsidR="00D0189C">
        <w:rPr>
          <w:rFonts w:ascii="Arial" w:hAnsi="Arial" w:cs="Arial"/>
          <w:sz w:val="22"/>
          <w:szCs w:val="22"/>
        </w:rPr>
        <w:t>od wymagań projektowych przyjętych przez</w:t>
      </w:r>
      <w:r w:rsidRPr="00AF3901">
        <w:rPr>
          <w:rFonts w:ascii="Arial" w:hAnsi="Arial" w:cs="Arial"/>
          <w:sz w:val="22"/>
          <w:szCs w:val="22"/>
        </w:rPr>
        <w:t xml:space="preserve"> Dostawców</w:t>
      </w:r>
      <w:r w:rsidR="00D0189C">
        <w:rPr>
          <w:rFonts w:ascii="Arial" w:hAnsi="Arial" w:cs="Arial"/>
          <w:sz w:val="22"/>
          <w:szCs w:val="22"/>
        </w:rPr>
        <w:t xml:space="preserve"> oraz wymiarów/gabarytów zaoferowanych urządzeń</w:t>
      </w:r>
      <w:r w:rsidRPr="00AF3901">
        <w:rPr>
          <w:rFonts w:ascii="Arial" w:hAnsi="Arial" w:cs="Arial"/>
          <w:sz w:val="22"/>
          <w:szCs w:val="22"/>
        </w:rPr>
        <w:t>.</w:t>
      </w:r>
    </w:p>
    <w:p w:rsidR="00AF3901" w:rsidRPr="00AF3901" w:rsidRDefault="00AF3901" w:rsidP="00322D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901">
        <w:rPr>
          <w:rFonts w:ascii="Arial" w:hAnsi="Arial" w:cs="Arial"/>
          <w:sz w:val="22"/>
          <w:szCs w:val="22"/>
        </w:rPr>
        <w:t>Wymiar L powinien być możliwie  najkrótszy.</w:t>
      </w:r>
    </w:p>
    <w:p w:rsidR="00AF3901" w:rsidRPr="00AF3901" w:rsidRDefault="00AF3901" w:rsidP="00322D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901">
        <w:rPr>
          <w:rFonts w:ascii="Arial" w:hAnsi="Arial" w:cs="Arial"/>
          <w:sz w:val="22"/>
          <w:szCs w:val="22"/>
        </w:rPr>
        <w:t>Wymiar między czołem ramy montażowej (od strony obszaru testowego) a czołem elementu opisywanego w OPZ w ro</w:t>
      </w:r>
      <w:r w:rsidR="002623E8">
        <w:rPr>
          <w:rFonts w:ascii="Arial" w:hAnsi="Arial" w:cs="Arial"/>
          <w:sz w:val="22"/>
          <w:szCs w:val="22"/>
        </w:rPr>
        <w:t>z</w:t>
      </w:r>
      <w:r w:rsidRPr="00AF3901">
        <w:rPr>
          <w:rFonts w:ascii="Arial" w:hAnsi="Arial" w:cs="Arial"/>
          <w:sz w:val="22"/>
          <w:szCs w:val="22"/>
        </w:rPr>
        <w:t xml:space="preserve">dziale </w:t>
      </w:r>
      <w:r w:rsidRPr="0059245C">
        <w:rPr>
          <w:rFonts w:ascii="Arial" w:hAnsi="Arial" w:cs="Arial"/>
          <w:sz w:val="22"/>
          <w:szCs w:val="22"/>
        </w:rPr>
        <w:t xml:space="preserve">2.7.6 </w:t>
      </w:r>
      <w:r w:rsidRPr="00AF3901">
        <w:rPr>
          <w:rFonts w:ascii="Arial" w:hAnsi="Arial" w:cs="Arial"/>
          <w:sz w:val="22"/>
          <w:szCs w:val="22"/>
        </w:rPr>
        <w:t>(od strony obszaru testowego)</w:t>
      </w:r>
      <w:r>
        <w:rPr>
          <w:rFonts w:ascii="Arial" w:hAnsi="Arial" w:cs="Arial"/>
          <w:sz w:val="22"/>
          <w:szCs w:val="22"/>
        </w:rPr>
        <w:t xml:space="preserve"> powinien wynosić nie mniej niż </w:t>
      </w:r>
      <w:r w:rsidR="000D23DF">
        <w:rPr>
          <w:rFonts w:ascii="Arial" w:hAnsi="Arial" w:cs="Arial"/>
          <w:sz w:val="22"/>
          <w:szCs w:val="22"/>
        </w:rPr>
        <w:t>0,8 m</w:t>
      </w:r>
      <w:r>
        <w:rPr>
          <w:rFonts w:ascii="Arial" w:hAnsi="Arial" w:cs="Arial"/>
          <w:sz w:val="22"/>
          <w:szCs w:val="22"/>
        </w:rPr>
        <w:t>.</w:t>
      </w:r>
    </w:p>
    <w:sectPr w:rsidR="00AF3901" w:rsidRPr="00AF3901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35" w:rsidRDefault="00E11835">
      <w:r>
        <w:separator/>
      </w:r>
    </w:p>
  </w:endnote>
  <w:endnote w:type="continuationSeparator" w:id="0">
    <w:p w:rsidR="00E11835" w:rsidRDefault="00E1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9E6B11" w:rsidRDefault="005E171D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262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9E6B11" w:rsidRDefault="005E171D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5E171D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9E6B11" w:rsidRPr="00627CD1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9E6B11" w:rsidRPr="00627CD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9E6B11" w:rsidRPr="00627CD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9E6B11" w:rsidRPr="00A93CB9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9E6B11" w:rsidRPr="00122D35" w:rsidRDefault="009E6B11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9E6B11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9E6B11" w:rsidRPr="002D1534" w:rsidRDefault="009E6B11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35" w:rsidRDefault="00E11835">
      <w:r>
        <w:separator/>
      </w:r>
    </w:p>
  </w:footnote>
  <w:footnote w:type="continuationSeparator" w:id="0">
    <w:p w:rsidR="00E11835" w:rsidRDefault="00E1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Pr="00085C90" w:rsidRDefault="009E6B11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8"/>
  </w:num>
  <w:num w:numId="9">
    <w:abstractNumId w:val="29"/>
  </w:num>
  <w:num w:numId="10">
    <w:abstractNumId w:val="21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30"/>
  </w:num>
  <w:num w:numId="24">
    <w:abstractNumId w:val="24"/>
  </w:num>
  <w:num w:numId="25">
    <w:abstractNumId w:val="34"/>
  </w:num>
  <w:num w:numId="26">
    <w:abstractNumId w:val="12"/>
  </w:num>
  <w:num w:numId="27">
    <w:abstractNumId w:val="16"/>
  </w:num>
  <w:num w:numId="28">
    <w:abstractNumId w:val="40"/>
  </w:num>
  <w:num w:numId="29">
    <w:abstractNumId w:val="43"/>
  </w:num>
  <w:num w:numId="30">
    <w:abstractNumId w:val="25"/>
  </w:num>
  <w:num w:numId="31">
    <w:abstractNumId w:val="1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27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48BD"/>
    <w:rsid w:val="00095B68"/>
    <w:rsid w:val="000966E3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3E8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B6D43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71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1692"/>
    <w:rsid w:val="00A923E5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54F8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semiHidden/>
    <w:rsid w:val="00085A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Tekst przypisu dolnego Znak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Tekst podstawowy Znak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Tekst podstawowy wcięty Znak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13"/>
      </w:numPr>
      <w:ind w:left="360" w:hanging="360"/>
      <w:jc w:val="both"/>
    </w:pPr>
  </w:style>
  <w:style w:type="character" w:styleId="CommentReference">
    <w:name w:val="annotation reference"/>
    <w:basedOn w:val="DefaultParagraphFont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FC1"/>
    <w:rPr>
      <w:sz w:val="20"/>
    </w:rPr>
  </w:style>
  <w:style w:type="character" w:customStyle="1" w:styleId="CommentTextChar">
    <w:name w:val="Tekst komentarza Znak"/>
    <w:basedOn w:val="DefaultParagraphFont"/>
    <w:link w:val="CommentText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Temat komentarza Znak"/>
    <w:basedOn w:val="CommentTextChar"/>
    <w:link w:val="CommentSubject"/>
    <w:rsid w:val="004D0FC1"/>
    <w:rPr>
      <w:b/>
      <w:bCs/>
    </w:rPr>
  </w:style>
  <w:style w:type="character" w:customStyle="1" w:styleId="Heading1Char">
    <w:name w:val="Nagłówek 1 Znak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ytuł Znak"/>
    <w:basedOn w:val="DefaultParagraphFont"/>
    <w:link w:val="Title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Zwykły tekst Znak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Tekst przypisu końcowego Znak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Nagłówek 3 Znak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Nagłówek 4 Znak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Tekst podstawowy 2 Znak"/>
    <w:basedOn w:val="DefaultParagraphFont"/>
    <w:link w:val="BodyText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efaultParagraphFont"/>
    <w:rsid w:val="00AE5C14"/>
  </w:style>
  <w:style w:type="character" w:customStyle="1" w:styleId="HeaderChar">
    <w:name w:val="Nagłówek Znak"/>
    <w:basedOn w:val="DefaultParagraphFont"/>
    <w:link w:val="Header"/>
    <w:uiPriority w:val="99"/>
    <w:rsid w:val="00122D35"/>
    <w:rPr>
      <w:sz w:val="24"/>
    </w:rPr>
  </w:style>
  <w:style w:type="character" w:customStyle="1" w:styleId="FooterChar">
    <w:name w:val="Stopka Znak"/>
    <w:basedOn w:val="DefaultParagraphFont"/>
    <w:link w:val="Footer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4E95-FC8E-414B-9CBF-1E3A02C6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2014-08-12T13:28:00Z</cp:lastPrinted>
  <dcterms:created xsi:type="dcterms:W3CDTF">2015-04-29T08:50:00Z</dcterms:created>
  <dcterms:modified xsi:type="dcterms:W3CDTF">2015-04-29T09:00:00Z</dcterms:modified>
</cp:coreProperties>
</file>