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F00785">
        <w:rPr>
          <w:szCs w:val="24"/>
        </w:rPr>
        <w:t>15</w:t>
      </w:r>
      <w:r w:rsidR="00ED399C">
        <w:rPr>
          <w:szCs w:val="24"/>
        </w:rPr>
        <w:t>.</w:t>
      </w:r>
      <w:r w:rsidR="00D4451E">
        <w:rPr>
          <w:szCs w:val="24"/>
        </w:rPr>
        <w:t>05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426F47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3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DC1589">
        <w:rPr>
          <w:szCs w:val="24"/>
        </w:rPr>
        <w:t>21</w:t>
      </w:r>
      <w:r w:rsidR="007D208D">
        <w:rPr>
          <w:szCs w:val="24"/>
        </w:rPr>
        <w:t>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 w:rsidR="006C3144">
        <w:rPr>
          <w:szCs w:val="24"/>
        </w:rPr>
        <w:t>pytania Wykonawców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8325FC" w:rsidRDefault="008325FC" w:rsidP="008902F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rozdz. IV pkt. 7 SIWZ Zamawiający wymaga, aby Wykonawca, któremu zostanie udzielone zamówienie, posiadał aktualną opłaconą polisę ubezpieczenia </w:t>
      </w:r>
      <w:proofErr w:type="spellStart"/>
      <w:r>
        <w:rPr>
          <w:szCs w:val="24"/>
        </w:rPr>
        <w:t>oc</w:t>
      </w:r>
      <w:proofErr w:type="spellEnd"/>
      <w:r>
        <w:rPr>
          <w:szCs w:val="24"/>
        </w:rPr>
        <w:t xml:space="preserve"> ZGODNIE Z ROZPORZĄDZENIEM Ministra Finansów z dn. 09 grudnia 2013 r. w sprawie obowiązkowego ubezpieczenia odpowiedzialności cywilnej przedsiębiorcy wykonującego działalność gospodarczą w zakresie usług ochrony osób i mienia (Dz.U.2013r. poz. 1550) z okresem jej obowiązywania przez czas trwania zamówienia w wysokości co najmniej 800 000,00 PLN.</w:t>
      </w:r>
    </w:p>
    <w:p w:rsidR="008325FC" w:rsidRDefault="008325FC" w:rsidP="008902F7">
      <w:pPr>
        <w:spacing w:line="276" w:lineRule="auto"/>
        <w:jc w:val="both"/>
        <w:rPr>
          <w:szCs w:val="24"/>
        </w:rPr>
      </w:pPr>
    </w:p>
    <w:p w:rsidR="008325FC" w:rsidRDefault="008325FC" w:rsidP="008902F7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W związku z powyższym wnosimy o modyfikację powyższego wymogu z uwagi na fakt, iż Towarzystwa Ubezpieczeniowe zgodnie z Rozporządzeniem Ministra Finansów z dnia 16 grudnia 2013r poz. 1550 wysokość obowiązkowego ubezpieczenia określają na podstawie rocznego obrotu netto przedsiębiorcy. Zgodnie z wspomnianym rozporządzeniem najwyższa kwota ubezpieczenia obowiązkowego to 50 tys. euro tj. ok 200000,00</w:t>
      </w:r>
      <w:r w:rsidR="007C3EFD">
        <w:rPr>
          <w:szCs w:val="24"/>
        </w:rPr>
        <w:t xml:space="preserve"> zł. </w:t>
      </w:r>
    </w:p>
    <w:p w:rsidR="007C3EFD" w:rsidRDefault="007C3EFD" w:rsidP="008902F7">
      <w:pPr>
        <w:spacing w:line="276" w:lineRule="auto"/>
        <w:jc w:val="both"/>
        <w:rPr>
          <w:b/>
          <w:szCs w:val="24"/>
        </w:rPr>
      </w:pPr>
    </w:p>
    <w:p w:rsidR="00B35388" w:rsidRDefault="00AE36D5" w:rsidP="008902F7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9B4170" w:rsidRDefault="00E848C7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W odpowiedzi na Państwa pytanie modyfikujemy SIWZ:</w:t>
      </w:r>
    </w:p>
    <w:p w:rsidR="007C3EFD" w:rsidRDefault="007C3EFD" w:rsidP="007C3EFD">
      <w:pPr>
        <w:spacing w:line="276" w:lineRule="auto"/>
        <w:jc w:val="both"/>
        <w:rPr>
          <w:szCs w:val="24"/>
        </w:rPr>
      </w:pPr>
    </w:p>
    <w:p w:rsidR="00E848C7" w:rsidRPr="007C3EFD" w:rsidRDefault="00CD6654" w:rsidP="007C3EFD">
      <w:pPr>
        <w:spacing w:line="276" w:lineRule="auto"/>
        <w:jc w:val="both"/>
        <w:rPr>
          <w:szCs w:val="24"/>
        </w:rPr>
      </w:pPr>
      <w:r>
        <w:rPr>
          <w:szCs w:val="24"/>
        </w:rPr>
        <w:t>Rozdział IV ust. 7</w:t>
      </w:r>
    </w:p>
    <w:p w:rsidR="00E848C7" w:rsidRDefault="00E848C7" w:rsidP="00E848C7">
      <w:pPr>
        <w:spacing w:line="276" w:lineRule="auto"/>
        <w:jc w:val="both"/>
        <w:rPr>
          <w:szCs w:val="24"/>
        </w:rPr>
      </w:pPr>
      <w:r>
        <w:rPr>
          <w:szCs w:val="24"/>
        </w:rPr>
        <w:t>Było:</w:t>
      </w:r>
    </w:p>
    <w:p w:rsidR="00CD6654" w:rsidRDefault="00CD6654" w:rsidP="00CD6654">
      <w:pPr>
        <w:ind w:left="66"/>
        <w:jc w:val="both"/>
        <w:rPr>
          <w:rFonts w:ascii="Cambria" w:hAnsi="Cambria" w:cs="Arial"/>
          <w:color w:val="000000"/>
          <w:lang w:val="en-US"/>
        </w:rPr>
      </w:pPr>
      <w:r w:rsidRPr="00715538">
        <w:rPr>
          <w:szCs w:val="24"/>
        </w:rPr>
        <w:t>Zamawiający wymaga, aby Wykonawca, któremu zostanie udzielone zamówienie, posiadał</w:t>
      </w:r>
      <w:r>
        <w:rPr>
          <w:szCs w:val="24"/>
        </w:rPr>
        <w:t xml:space="preserve"> </w:t>
      </w:r>
      <w:r w:rsidRPr="00891D8F">
        <w:rPr>
          <w:szCs w:val="24"/>
        </w:rPr>
        <w:t xml:space="preserve">aktualną opłaconą polisę ubezpieczenia OC zgodnie z </w:t>
      </w:r>
      <w:r>
        <w:rPr>
          <w:szCs w:val="24"/>
        </w:rPr>
        <w:t>r</w:t>
      </w:r>
      <w:r w:rsidRPr="00891D8F">
        <w:rPr>
          <w:szCs w:val="24"/>
        </w:rPr>
        <w:t>ozporządzeniem Ministra Finansów z dn. 09</w:t>
      </w:r>
      <w:r>
        <w:rPr>
          <w:szCs w:val="24"/>
        </w:rPr>
        <w:t xml:space="preserve"> grudnia </w:t>
      </w:r>
      <w:r w:rsidRPr="00891D8F">
        <w:rPr>
          <w:szCs w:val="24"/>
        </w:rPr>
        <w:t>2013 r. w sprawie obowiązkowego ubezpieczenia odpowiedzialności cywilnej przedsiębiorcy wykonującego działalność gospodarczą w zakresie usług ochrony osób i mienia (Dz.U.2013</w:t>
      </w:r>
      <w:r>
        <w:rPr>
          <w:szCs w:val="24"/>
        </w:rPr>
        <w:t xml:space="preserve">r. poz. </w:t>
      </w:r>
      <w:r w:rsidRPr="00891D8F">
        <w:rPr>
          <w:szCs w:val="24"/>
        </w:rPr>
        <w:t>1550), z okresem jej obowiązywania przez czas trwania zamówienia w wysokości co najmniej</w:t>
      </w:r>
      <w:r>
        <w:rPr>
          <w:szCs w:val="24"/>
        </w:rPr>
        <w:t xml:space="preserve"> 800 000,00 PLN</w:t>
      </w:r>
      <w:r w:rsidRPr="00891D8F">
        <w:rPr>
          <w:szCs w:val="24"/>
        </w:rPr>
        <w:t xml:space="preserve">. Wykonawca zobowiązany będzie przedłożyć  Zamawiającemu kopię </w:t>
      </w:r>
      <w:r>
        <w:rPr>
          <w:szCs w:val="24"/>
        </w:rPr>
        <w:t xml:space="preserve">potwierdzoną za zgodność z oryginałem </w:t>
      </w:r>
      <w:r w:rsidRPr="00891D8F">
        <w:rPr>
          <w:szCs w:val="24"/>
        </w:rPr>
        <w:t xml:space="preserve">polisy OC wraz z potwierdzeniem dokonania wymaganych opłat w terminie do 3 dni od daty podpisania umowy W przypadku krótszego terminu obowiązywania polisy (okres obowiązywania polisy nie obejmuje okresu realizacji zamówienia) Wykonawca jest zobowiązany zapewnić </w:t>
      </w:r>
      <w:r w:rsidRPr="00891D8F">
        <w:rPr>
          <w:szCs w:val="24"/>
        </w:rPr>
        <w:lastRenderedPageBreak/>
        <w:t>i udokumentować Zamawiającemu ciągłość polis OC w ww. zakresie</w:t>
      </w:r>
      <w:r>
        <w:rPr>
          <w:szCs w:val="24"/>
        </w:rPr>
        <w:t>. W przypadku braku dostarczenia w ww. terminie polisy kopii OC lub dowodu potwierdzającego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odpowiednio.</w:t>
      </w:r>
    </w:p>
    <w:p w:rsidR="00E848C7" w:rsidRPr="007C3EFD" w:rsidRDefault="00E848C7" w:rsidP="00E848C7">
      <w:pPr>
        <w:jc w:val="both"/>
        <w:rPr>
          <w:rFonts w:ascii="Cambria" w:hAnsi="Cambria" w:cs="Arial"/>
          <w:color w:val="000000"/>
          <w:lang w:val="en-US"/>
        </w:rPr>
      </w:pPr>
    </w:p>
    <w:p w:rsidR="007C3EFD" w:rsidRDefault="00E848C7" w:rsidP="007C3EFD">
      <w:pPr>
        <w:spacing w:line="276" w:lineRule="auto"/>
        <w:jc w:val="both"/>
        <w:rPr>
          <w:szCs w:val="24"/>
        </w:rPr>
      </w:pPr>
      <w:r>
        <w:rPr>
          <w:szCs w:val="24"/>
        </w:rPr>
        <w:t>Jest:</w:t>
      </w:r>
      <w:r w:rsidR="007C3EFD" w:rsidRPr="007C3EFD">
        <w:rPr>
          <w:szCs w:val="24"/>
        </w:rPr>
        <w:t xml:space="preserve"> </w:t>
      </w:r>
    </w:p>
    <w:p w:rsidR="004C593D" w:rsidRDefault="007C3EFD" w:rsidP="004C593D">
      <w:pPr>
        <w:ind w:left="66"/>
        <w:jc w:val="both"/>
        <w:rPr>
          <w:rFonts w:ascii="Cambria" w:hAnsi="Cambria" w:cs="Arial"/>
          <w:color w:val="000000"/>
          <w:lang w:val="en-US"/>
        </w:rPr>
      </w:pPr>
      <w:r>
        <w:rPr>
          <w:szCs w:val="24"/>
        </w:rPr>
        <w:t>„</w:t>
      </w:r>
      <w:r w:rsidR="004C593D" w:rsidRPr="00715538">
        <w:rPr>
          <w:szCs w:val="24"/>
        </w:rPr>
        <w:t>Zamawiający wymaga, aby Wykonawca, któremu zostanie udzielone zamówienie, posiadał</w:t>
      </w:r>
      <w:r w:rsidR="004C593D">
        <w:rPr>
          <w:szCs w:val="24"/>
        </w:rPr>
        <w:t xml:space="preserve"> </w:t>
      </w:r>
      <w:r w:rsidR="004C593D" w:rsidRPr="00891D8F">
        <w:rPr>
          <w:szCs w:val="24"/>
        </w:rPr>
        <w:t xml:space="preserve">aktualną opłaconą polisę ubezpieczenia OC </w:t>
      </w:r>
      <w:r w:rsidR="004C593D">
        <w:rPr>
          <w:szCs w:val="24"/>
        </w:rPr>
        <w:t>w wysokości wynikającej z § 4</w:t>
      </w:r>
      <w:r w:rsidR="004C593D" w:rsidRPr="00891D8F">
        <w:rPr>
          <w:szCs w:val="24"/>
        </w:rPr>
        <w:t xml:space="preserve"> </w:t>
      </w:r>
      <w:r w:rsidR="004C593D">
        <w:rPr>
          <w:szCs w:val="24"/>
        </w:rPr>
        <w:t>r</w:t>
      </w:r>
      <w:r w:rsidR="004C593D" w:rsidRPr="00891D8F">
        <w:rPr>
          <w:szCs w:val="24"/>
        </w:rPr>
        <w:t>ozporządz</w:t>
      </w:r>
      <w:r w:rsidR="004C593D">
        <w:rPr>
          <w:szCs w:val="24"/>
        </w:rPr>
        <w:t>enia</w:t>
      </w:r>
      <w:r w:rsidR="004C593D" w:rsidRPr="00891D8F">
        <w:rPr>
          <w:szCs w:val="24"/>
        </w:rPr>
        <w:t xml:space="preserve"> Ministra Finansów z dn. 09</w:t>
      </w:r>
      <w:r w:rsidR="004C593D">
        <w:rPr>
          <w:szCs w:val="24"/>
        </w:rPr>
        <w:t xml:space="preserve"> grudnia </w:t>
      </w:r>
      <w:r w:rsidR="004C593D" w:rsidRPr="00891D8F">
        <w:rPr>
          <w:szCs w:val="24"/>
        </w:rPr>
        <w:t>2013 r. w sprawie obowiązkowego ubezpieczenia odpowiedzialności cywilnej przedsiębiorcy wykonującego działalność gospodarczą w zakresie usług ochrony osób i mienia (Dz.U.2013</w:t>
      </w:r>
      <w:r w:rsidR="004C593D">
        <w:rPr>
          <w:szCs w:val="24"/>
        </w:rPr>
        <w:t xml:space="preserve">r. poz. </w:t>
      </w:r>
      <w:r w:rsidR="004C593D" w:rsidRPr="00891D8F">
        <w:rPr>
          <w:szCs w:val="24"/>
        </w:rPr>
        <w:t xml:space="preserve">1550), z okresem jej obowiązywania przez czas trwania </w:t>
      </w:r>
      <w:r w:rsidR="004C593D">
        <w:rPr>
          <w:szCs w:val="24"/>
        </w:rPr>
        <w:t xml:space="preserve">umowy oraz dodatkowo posiadał dobrowolne ubezpieczenie OC w zakresie prowadzonej działalności w wysokości co najmniej 600 000,00 zł.  W przypadku, gdy wykonawca posiada ubezpieczenie w innej walucie niż PLN, zostanie określone na zasadach określonych w ww. rozporządzeniu). </w:t>
      </w:r>
      <w:r w:rsidR="004C593D" w:rsidRPr="00891D8F">
        <w:rPr>
          <w:szCs w:val="24"/>
        </w:rPr>
        <w:t xml:space="preserve"> Wykonawca zobowiązany będzie przedłożyć  Zamawiającemu kopię </w:t>
      </w:r>
      <w:r w:rsidR="004C593D">
        <w:rPr>
          <w:szCs w:val="24"/>
        </w:rPr>
        <w:t xml:space="preserve">potwierdzoną za zgodność z oryginałem </w:t>
      </w:r>
      <w:r w:rsidR="004C593D" w:rsidRPr="00891D8F">
        <w:rPr>
          <w:szCs w:val="24"/>
        </w:rPr>
        <w:t>polisy</w:t>
      </w:r>
      <w:r w:rsidR="004C593D">
        <w:rPr>
          <w:szCs w:val="24"/>
        </w:rPr>
        <w:t>/polis</w:t>
      </w:r>
      <w:r w:rsidR="004C593D" w:rsidRPr="00891D8F">
        <w:rPr>
          <w:szCs w:val="24"/>
        </w:rPr>
        <w:t xml:space="preserve"> OC wraz z potwierdzeniem dokonania wymaganych opłat w terminie do 3 dni od daty podpisania umowy W przypadku krótszego terminu obowiązywania polisy (okres obowiązywania polisy nie obejmuje okresu realizacji zamówienia) Wykonawca jest zobowiązany zapewnić i udokumentować Zamawiającemu ciągłość polis OC w ww. zakresie</w:t>
      </w:r>
      <w:r w:rsidR="004C593D">
        <w:rPr>
          <w:szCs w:val="24"/>
        </w:rPr>
        <w:t>. W przypadku braku dostarczenia w ww. terminie polisy kopii OC lub dowodu potwierdzającego jej opłacenie Zamawiający jest uprawniony do odstąpienia od umowy w terminie 14 dni od dnia zaistnienia ww. okoliczności. W przypadku braku dostarczenia kontynuacji polisy OC lub dowodu opłaty kolejnej transzy (płatność transzami) ww. zdanie dotyczące odstąpienia od umowy stosuje się odpowiednio.”</w:t>
      </w:r>
    </w:p>
    <w:p w:rsidR="00E848C7" w:rsidRPr="00E848C7" w:rsidRDefault="00E848C7" w:rsidP="007C3EFD">
      <w:pPr>
        <w:spacing w:line="276" w:lineRule="auto"/>
        <w:jc w:val="both"/>
        <w:rPr>
          <w:szCs w:val="24"/>
        </w:rPr>
      </w:pPr>
    </w:p>
    <w:p w:rsidR="009C074A" w:rsidRDefault="009B4170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A1A02" w:rsidRPr="00FA1A02" w:rsidRDefault="00FA1A02" w:rsidP="005D3839">
      <w:pPr>
        <w:spacing w:line="276" w:lineRule="auto"/>
        <w:jc w:val="both"/>
        <w:rPr>
          <w:b/>
          <w:szCs w:val="24"/>
        </w:rPr>
      </w:pPr>
      <w:r w:rsidRPr="00FA1A02">
        <w:rPr>
          <w:b/>
          <w:szCs w:val="24"/>
        </w:rPr>
        <w:t>Pytanie nr 2</w:t>
      </w:r>
    </w:p>
    <w:p w:rsidR="00FA1A02" w:rsidRDefault="00E777BA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W związku z art. 4 ustawy z dnia 29 sierpnia 2014 r. o zmianie ustawy – Prawo zamówień publicznych – wskazującym przesłanki powodujące możliwość zmiany wynagrodzenia Wykonawcy, prosimy o modyfikację wzoru umowy dotyczącą wprowadzenia zapisu umożliwiającego waloryzację wynagrodzenia Wykonawcy w sytuacji zmiany podatku VAT, zmiany wysokości minimalnego wynagrodzenia za pracę oraz zmiany zasad podlegania ubezpieczeniom społecznym lub zdrowotnym bądź wysokości składki na ubezpieczenie społeczne lub zdrowotnych.</w:t>
      </w:r>
    </w:p>
    <w:p w:rsidR="00E777BA" w:rsidRDefault="00E777BA" w:rsidP="005D3839">
      <w:pPr>
        <w:spacing w:line="276" w:lineRule="auto"/>
        <w:jc w:val="both"/>
        <w:rPr>
          <w:szCs w:val="24"/>
        </w:rPr>
      </w:pPr>
    </w:p>
    <w:p w:rsidR="00E777BA" w:rsidRPr="000B3BA6" w:rsidRDefault="00E777BA" w:rsidP="005D3839">
      <w:pPr>
        <w:spacing w:line="276" w:lineRule="auto"/>
        <w:jc w:val="both"/>
        <w:rPr>
          <w:b/>
          <w:szCs w:val="24"/>
        </w:rPr>
      </w:pPr>
      <w:r w:rsidRPr="000B3BA6">
        <w:rPr>
          <w:b/>
          <w:szCs w:val="24"/>
        </w:rPr>
        <w:t>Odpowiedź</w:t>
      </w:r>
    </w:p>
    <w:p w:rsidR="00E777BA" w:rsidRDefault="00E777BA" w:rsidP="005D3839">
      <w:pPr>
        <w:spacing w:line="276" w:lineRule="auto"/>
        <w:jc w:val="both"/>
        <w:rPr>
          <w:b/>
          <w:color w:val="000000"/>
          <w:szCs w:val="24"/>
        </w:rPr>
      </w:pPr>
      <w:r>
        <w:rPr>
          <w:szCs w:val="24"/>
        </w:rPr>
        <w:t xml:space="preserve">Informujemy, że zapis umożliwiający zmianę wynagrodzenia w wyniku przesłanek wskazanych w pytaniu, jest ujęty </w:t>
      </w:r>
      <w:r w:rsidRPr="00E777BA">
        <w:rPr>
          <w:szCs w:val="24"/>
        </w:rPr>
        <w:t xml:space="preserve">w </w:t>
      </w:r>
      <w:r w:rsidRPr="00E777BA">
        <w:rPr>
          <w:color w:val="000000"/>
          <w:szCs w:val="24"/>
        </w:rPr>
        <w:t>§</w:t>
      </w:r>
      <w:r>
        <w:rPr>
          <w:color w:val="000000"/>
          <w:szCs w:val="24"/>
        </w:rPr>
        <w:t xml:space="preserve">9 ust. 1 pkt. 2 umowy. Jednocześnie zamawiający zmodyfikował SIWZ dodając w </w:t>
      </w:r>
      <w:r w:rsidRPr="00536F5F">
        <w:rPr>
          <w:color w:val="000000"/>
          <w:szCs w:val="24"/>
        </w:rPr>
        <w:t>§9 umowy ustęp 2 o następującej treści:</w:t>
      </w:r>
      <w:r>
        <w:rPr>
          <w:b/>
          <w:color w:val="000000"/>
          <w:szCs w:val="24"/>
        </w:rPr>
        <w:t xml:space="preserve"> </w:t>
      </w:r>
    </w:p>
    <w:p w:rsidR="00536F5F" w:rsidRDefault="00536F5F" w:rsidP="005D3839">
      <w:pPr>
        <w:spacing w:line="276" w:lineRule="auto"/>
        <w:jc w:val="both"/>
        <w:rPr>
          <w:b/>
          <w:color w:val="000000"/>
          <w:szCs w:val="24"/>
        </w:rPr>
      </w:pPr>
    </w:p>
    <w:p w:rsidR="00536F5F" w:rsidRDefault="00536F5F" w:rsidP="00536F5F">
      <w:pPr>
        <w:pStyle w:val="Akapitzlist1"/>
        <w:spacing w:before="120" w:beforeAutospacing="0"/>
        <w:ind w:left="6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„Zmiany określone w ust. 1 pkt. 2 powyżej wymagają wystąpienia z zasadnym pisemnym wnioskiem o jej dokonanie przez Wykonawcę do Zamawiającego i będą obowiązywały od dnia podpisania aneksu do umowy z zastrzeżeniem, że podpisanie aneksu nie nastąpi później, niż w terminie do 7 dni od dnia wystąpienia z wnioskiem przez Wykonawcę.”</w:t>
      </w:r>
    </w:p>
    <w:p w:rsidR="000F75AE" w:rsidRPr="000F75AE" w:rsidRDefault="000F75AE" w:rsidP="000F75AE">
      <w:pPr>
        <w:pStyle w:val="Akapitzlist1"/>
        <w:spacing w:before="0" w:beforeAutospacing="0" w:after="0" w:afterAutospacing="0"/>
        <w:ind w:left="6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F75AE">
        <w:rPr>
          <w:rFonts w:ascii="Times New Roman" w:hAnsi="Times New Roman"/>
          <w:b/>
          <w:sz w:val="24"/>
          <w:szCs w:val="24"/>
        </w:rPr>
        <w:t>Pytanie nr 3</w:t>
      </w:r>
    </w:p>
    <w:p w:rsidR="00536F5F" w:rsidRDefault="000F75AE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Czy Zamawiający wymaga na każdej zmianie 1 dowódcy na wszystkie cztery posterunki? Czy też 1 dowódcy na 1 posterunek.</w:t>
      </w:r>
    </w:p>
    <w:p w:rsidR="000F75AE" w:rsidRDefault="000F75AE" w:rsidP="000F75AE">
      <w:pPr>
        <w:spacing w:line="276" w:lineRule="auto"/>
        <w:jc w:val="both"/>
        <w:rPr>
          <w:szCs w:val="24"/>
        </w:rPr>
      </w:pPr>
    </w:p>
    <w:p w:rsidR="000F75AE" w:rsidRPr="000F75AE" w:rsidRDefault="000F75AE" w:rsidP="000F75AE">
      <w:pPr>
        <w:spacing w:line="276" w:lineRule="auto"/>
        <w:jc w:val="both"/>
        <w:rPr>
          <w:b/>
          <w:szCs w:val="24"/>
        </w:rPr>
      </w:pPr>
      <w:r w:rsidRPr="000F75AE">
        <w:rPr>
          <w:b/>
          <w:szCs w:val="24"/>
        </w:rPr>
        <w:t>Odpowiedź</w:t>
      </w:r>
    </w:p>
    <w:p w:rsidR="000F75AE" w:rsidRDefault="000F75AE" w:rsidP="000F75AE">
      <w:pPr>
        <w:spacing w:line="276" w:lineRule="auto"/>
        <w:jc w:val="both"/>
      </w:pPr>
      <w:r>
        <w:t>Wymagamy  1 dowódcę na całą zmianę (wszystkie cztery posterunki).</w:t>
      </w:r>
    </w:p>
    <w:p w:rsidR="000F75AE" w:rsidRDefault="000F75AE" w:rsidP="000F75AE">
      <w:pPr>
        <w:spacing w:line="276" w:lineRule="auto"/>
        <w:jc w:val="both"/>
      </w:pPr>
    </w:p>
    <w:p w:rsidR="000F75AE" w:rsidRPr="000F75AE" w:rsidRDefault="000F75AE" w:rsidP="000F75AE">
      <w:pPr>
        <w:spacing w:line="276" w:lineRule="auto"/>
        <w:jc w:val="both"/>
        <w:rPr>
          <w:b/>
        </w:rPr>
      </w:pPr>
      <w:r w:rsidRPr="000F75AE">
        <w:rPr>
          <w:b/>
        </w:rPr>
        <w:t>Pytanie nr 4</w:t>
      </w:r>
    </w:p>
    <w:p w:rsidR="000F75AE" w:rsidRDefault="000F75AE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jaki sposób Zamawiający wyliczył ilość roboczogodzin na osobę przez okres trwania zamówienia: 26304. Miesięcznie wychodzi to 730,66rbh. Jest to chyba ilość </w:t>
      </w:r>
      <w:proofErr w:type="spellStart"/>
      <w:r>
        <w:rPr>
          <w:szCs w:val="24"/>
        </w:rPr>
        <w:t>rbh</w:t>
      </w:r>
      <w:proofErr w:type="spellEnd"/>
      <w:r>
        <w:rPr>
          <w:szCs w:val="24"/>
        </w:rPr>
        <w:t xml:space="preserve"> na jeden posterunek, a nie jedną osobę.</w:t>
      </w:r>
    </w:p>
    <w:p w:rsidR="000F75AE" w:rsidRDefault="000F75AE" w:rsidP="000F75AE">
      <w:pPr>
        <w:spacing w:line="276" w:lineRule="auto"/>
        <w:jc w:val="both"/>
        <w:rPr>
          <w:szCs w:val="24"/>
        </w:rPr>
      </w:pPr>
    </w:p>
    <w:p w:rsidR="000F75AE" w:rsidRPr="000F75AE" w:rsidRDefault="000F75AE" w:rsidP="000F75AE">
      <w:pPr>
        <w:spacing w:line="276" w:lineRule="auto"/>
        <w:jc w:val="both"/>
        <w:rPr>
          <w:b/>
          <w:szCs w:val="24"/>
        </w:rPr>
      </w:pPr>
      <w:r w:rsidRPr="000F75AE">
        <w:rPr>
          <w:b/>
          <w:szCs w:val="24"/>
        </w:rPr>
        <w:t>Odpowiedź</w:t>
      </w:r>
    </w:p>
    <w:p w:rsidR="000F75AE" w:rsidRDefault="000F75AE" w:rsidP="00F427B7">
      <w:pPr>
        <w:jc w:val="both"/>
      </w:pPr>
      <w:r>
        <w:t xml:space="preserve">Jest to ilość roboczogodzin na posterunek </w:t>
      </w:r>
      <w:r w:rsidR="00735DAB">
        <w:t xml:space="preserve"> Sposób </w:t>
      </w:r>
      <w:r>
        <w:t>wyliczenia to: ilość d</w:t>
      </w:r>
      <w:r w:rsidR="00735DAB">
        <w:t xml:space="preserve">ni przypadających na czas umowy </w:t>
      </w:r>
      <w:r>
        <w:t>x 24 godziny)</w:t>
      </w:r>
      <w:r w:rsidR="00F427B7">
        <w:t xml:space="preserve"> zgodnie z załącznikiem nr 1 do SIWZ minimalne wymagania pkt. 4. W formularzu oferty liczbę 26304 należy pomnożyć przez 5 (liczba pracowników = liczba posterunków).</w:t>
      </w:r>
    </w:p>
    <w:p w:rsidR="00F427B7" w:rsidRDefault="00F427B7" w:rsidP="00F427B7">
      <w:pPr>
        <w:jc w:val="both"/>
        <w:rPr>
          <w:szCs w:val="24"/>
        </w:rPr>
      </w:pPr>
    </w:p>
    <w:p w:rsidR="00D303D0" w:rsidRPr="00D303D0" w:rsidRDefault="00D303D0" w:rsidP="000F75AE">
      <w:pPr>
        <w:spacing w:line="276" w:lineRule="auto"/>
        <w:jc w:val="both"/>
        <w:rPr>
          <w:b/>
          <w:szCs w:val="24"/>
        </w:rPr>
      </w:pPr>
      <w:r w:rsidRPr="00D303D0">
        <w:rPr>
          <w:b/>
          <w:szCs w:val="24"/>
        </w:rPr>
        <w:t>Pytanie nr 5</w:t>
      </w:r>
    </w:p>
    <w:p w:rsidR="00D303D0" w:rsidRDefault="00D303D0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Czy osoba pełniąca funkcję dowódcy zmiany jest ujęta w stanie osobowym pełniącym służbę?</w:t>
      </w:r>
    </w:p>
    <w:p w:rsidR="00D303D0" w:rsidRDefault="00D303D0" w:rsidP="000F75AE">
      <w:pPr>
        <w:spacing w:line="276" w:lineRule="auto"/>
        <w:jc w:val="both"/>
        <w:rPr>
          <w:szCs w:val="24"/>
        </w:rPr>
      </w:pPr>
    </w:p>
    <w:p w:rsidR="00D303D0" w:rsidRPr="00D303D0" w:rsidRDefault="00D303D0" w:rsidP="000F75AE">
      <w:pPr>
        <w:spacing w:line="276" w:lineRule="auto"/>
        <w:jc w:val="both"/>
        <w:rPr>
          <w:b/>
          <w:szCs w:val="24"/>
        </w:rPr>
      </w:pPr>
      <w:r w:rsidRPr="00D303D0">
        <w:rPr>
          <w:b/>
          <w:szCs w:val="24"/>
        </w:rPr>
        <w:t>Odpowiedź</w:t>
      </w:r>
    </w:p>
    <w:p w:rsidR="00D303D0" w:rsidRDefault="00D303D0" w:rsidP="000F75AE">
      <w:pPr>
        <w:spacing w:line="276" w:lineRule="auto"/>
        <w:jc w:val="both"/>
      </w:pPr>
      <w:r>
        <w:t>Tak, dowódca jest ujęty w stanie osobowym. Zmiana składa się z 1 dowódcy i 4 pracowników, czyli 5 osób na zmianie</w:t>
      </w:r>
    </w:p>
    <w:p w:rsidR="00EF7DF4" w:rsidRDefault="00EF7DF4" w:rsidP="000F75AE">
      <w:pPr>
        <w:spacing w:line="276" w:lineRule="auto"/>
        <w:jc w:val="both"/>
      </w:pPr>
    </w:p>
    <w:p w:rsidR="00EF7DF4" w:rsidRPr="00EF7DF4" w:rsidRDefault="00EF7DF4" w:rsidP="000F75AE">
      <w:pPr>
        <w:spacing w:line="276" w:lineRule="auto"/>
        <w:jc w:val="both"/>
        <w:rPr>
          <w:b/>
        </w:rPr>
      </w:pPr>
      <w:r w:rsidRPr="00EF7DF4">
        <w:rPr>
          <w:b/>
        </w:rPr>
        <w:t>Pytanie nr 6</w:t>
      </w:r>
    </w:p>
    <w:p w:rsidR="00EF7DF4" w:rsidRDefault="00EF7DF4" w:rsidP="000F75AE">
      <w:pPr>
        <w:spacing w:line="276" w:lineRule="auto"/>
        <w:jc w:val="both"/>
      </w:pPr>
      <w:r>
        <w:t>Wykonawca ma zapewnić system kontroli obchodu? Prosimy o podanie ilości punktów kontrolnych, które ma obejmować ten system. Jest to istotne ze względu na koszty takiego systemu.</w:t>
      </w:r>
    </w:p>
    <w:p w:rsidR="00E03FF0" w:rsidRDefault="00E03FF0" w:rsidP="000F75AE">
      <w:pPr>
        <w:spacing w:line="276" w:lineRule="auto"/>
        <w:jc w:val="both"/>
      </w:pPr>
    </w:p>
    <w:p w:rsidR="00E03FF0" w:rsidRPr="00E03FF0" w:rsidRDefault="00E03FF0" w:rsidP="000F75AE">
      <w:pPr>
        <w:spacing w:line="276" w:lineRule="auto"/>
        <w:jc w:val="both"/>
        <w:rPr>
          <w:b/>
        </w:rPr>
      </w:pPr>
      <w:r w:rsidRPr="00E03FF0">
        <w:rPr>
          <w:b/>
        </w:rPr>
        <w:t>Odpowiedź</w:t>
      </w:r>
    </w:p>
    <w:p w:rsidR="00E03FF0" w:rsidRDefault="00E03FF0" w:rsidP="00E03FF0">
      <w:r>
        <w:t>Jest ok. 20 punktów kontrolnych.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Pytanie nr 7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Czy pomieszczenia dla pracowników ochrony będą przekazane nieodpłatnie Wykonawcy?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lastRenderedPageBreak/>
        <w:t>Odpowiedź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Tak</w:t>
      </w:r>
    </w:p>
    <w:p w:rsidR="001000A4" w:rsidRDefault="001000A4" w:rsidP="000F75AE">
      <w:pPr>
        <w:spacing w:line="276" w:lineRule="auto"/>
        <w:jc w:val="both"/>
        <w:rPr>
          <w:b/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Pytanie nr 8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Po czyjej stronie leży wyposażenie pomieszczeń socjalnych w niezbędny sprzęt (kuchenki, lodówki, szafki BHP itp.)?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Odpowiedź</w:t>
      </w:r>
    </w:p>
    <w:p w:rsidR="00E03FF0" w:rsidRDefault="00E03FF0" w:rsidP="000F75AE">
      <w:pPr>
        <w:spacing w:line="276" w:lineRule="auto"/>
        <w:jc w:val="both"/>
      </w:pPr>
      <w:r>
        <w:t>Meble (w tym biurka, krzesła, szafy, szafki BHP)  i lodówki zapewnia Zamawiający.</w:t>
      </w:r>
    </w:p>
    <w:p w:rsidR="00E03FF0" w:rsidRDefault="00E03FF0" w:rsidP="000F75AE">
      <w:pPr>
        <w:spacing w:line="276" w:lineRule="auto"/>
        <w:jc w:val="both"/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Pytanie nr 9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  <w:r>
        <w:rPr>
          <w:szCs w:val="24"/>
        </w:rPr>
        <w:t>Czy Zamawiający potwierdza, że nie wymaga podjazdów grup interwencyjnych? Jeśli wymaga, to czy dopuszcza podwykonawstwo w tym zakresie?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Odpowiedź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  <w:r w:rsidRPr="00E03FF0">
        <w:rPr>
          <w:szCs w:val="24"/>
        </w:rPr>
        <w:t>Nie wymagamy dojazdu grup interwencyjnych</w:t>
      </w:r>
      <w:r>
        <w:rPr>
          <w:szCs w:val="24"/>
        </w:rPr>
        <w:t>.</w:t>
      </w:r>
    </w:p>
    <w:p w:rsidR="00E03FF0" w:rsidRDefault="00E03FF0" w:rsidP="000F75AE">
      <w:pPr>
        <w:spacing w:line="276" w:lineRule="auto"/>
        <w:jc w:val="both"/>
        <w:rPr>
          <w:szCs w:val="24"/>
        </w:rPr>
      </w:pPr>
    </w:p>
    <w:p w:rsidR="00E03FF0" w:rsidRDefault="00E03FF0" w:rsidP="000F75AE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10</w:t>
      </w:r>
    </w:p>
    <w:p w:rsidR="00E03FF0" w:rsidRPr="00E03FF0" w:rsidRDefault="00E03FF0" w:rsidP="000F75AE">
      <w:pPr>
        <w:spacing w:line="276" w:lineRule="auto"/>
        <w:jc w:val="both"/>
        <w:rPr>
          <w:szCs w:val="24"/>
        </w:rPr>
      </w:pPr>
      <w:r w:rsidRPr="00E03FF0">
        <w:rPr>
          <w:szCs w:val="24"/>
        </w:rPr>
        <w:t>Czy zamawiający dopuszcza podwykonawstwo w zakresie monitoringu sygnałów alarmowych?</w:t>
      </w:r>
    </w:p>
    <w:p w:rsidR="00E03FF0" w:rsidRPr="00E03FF0" w:rsidRDefault="00E03FF0" w:rsidP="000F75AE">
      <w:pPr>
        <w:spacing w:line="276" w:lineRule="auto"/>
        <w:jc w:val="both"/>
        <w:rPr>
          <w:szCs w:val="24"/>
        </w:rPr>
      </w:pPr>
    </w:p>
    <w:p w:rsidR="00E03FF0" w:rsidRDefault="00E03FF0" w:rsidP="000F75AE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Odpowiedź</w:t>
      </w:r>
    </w:p>
    <w:p w:rsidR="00E03FF0" w:rsidRPr="00E03FF0" w:rsidRDefault="00136D2F" w:rsidP="000F75AE">
      <w:pPr>
        <w:spacing w:line="276" w:lineRule="auto"/>
        <w:jc w:val="both"/>
        <w:rPr>
          <w:szCs w:val="24"/>
        </w:rPr>
      </w:pPr>
      <w:r>
        <w:t xml:space="preserve">Dopuszczamy podwykonawstwo </w:t>
      </w:r>
      <w:r w:rsidR="00653DAA">
        <w:t>w</w:t>
      </w:r>
      <w:r w:rsidR="00E03FF0">
        <w:t xml:space="preserve"> </w:t>
      </w:r>
      <w:r w:rsidR="00653DAA">
        <w:t>zakresie</w:t>
      </w:r>
      <w:r w:rsidR="00E03FF0">
        <w:t xml:space="preserve"> monitoringu sygnałów dozoru patrolu. Nie przewidujemy wysyłania innych sygnałów alarmowych i monitoringowych  na zewnątrz</w:t>
      </w:r>
    </w:p>
    <w:p w:rsidR="00E03FF0" w:rsidRPr="00E03FF0" w:rsidRDefault="00E03FF0" w:rsidP="000F75AE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11</w:t>
      </w:r>
    </w:p>
    <w:p w:rsidR="00E03FF0" w:rsidRDefault="00E03FF0" w:rsidP="00653DAA">
      <w:pPr>
        <w:spacing w:line="276" w:lineRule="auto"/>
        <w:jc w:val="both"/>
        <w:rPr>
          <w:szCs w:val="24"/>
        </w:rPr>
      </w:pPr>
      <w:r>
        <w:rPr>
          <w:szCs w:val="24"/>
        </w:rPr>
        <w:t>Czy po stronie Wykonawcy leży instalacja nadajników? Czy Zamawiający precyzuje wymogi, jakimi torami mają być przesyłane sygnały alarmowe?</w:t>
      </w:r>
    </w:p>
    <w:p w:rsidR="00E03FF0" w:rsidRDefault="00E03FF0" w:rsidP="00653DAA">
      <w:pPr>
        <w:spacing w:line="276" w:lineRule="auto"/>
        <w:jc w:val="both"/>
        <w:rPr>
          <w:szCs w:val="24"/>
        </w:rPr>
      </w:pPr>
    </w:p>
    <w:p w:rsidR="00E03FF0" w:rsidRPr="00E03FF0" w:rsidRDefault="00E03FF0" w:rsidP="000F75AE">
      <w:pPr>
        <w:spacing w:line="276" w:lineRule="auto"/>
        <w:jc w:val="both"/>
        <w:rPr>
          <w:b/>
          <w:szCs w:val="24"/>
        </w:rPr>
      </w:pPr>
      <w:r w:rsidRPr="00E03FF0">
        <w:rPr>
          <w:b/>
          <w:szCs w:val="24"/>
        </w:rPr>
        <w:t>Odpowiedź</w:t>
      </w:r>
    </w:p>
    <w:p w:rsidR="00653DAA" w:rsidRDefault="00653DAA" w:rsidP="00653DAA">
      <w:pPr>
        <w:jc w:val="both"/>
      </w:pPr>
      <w:r>
        <w:t>Przesyłanie sygnałów alarmowych leży po stronie Zamawiającego. Przesyłanie sygnałów nadzoru patrolu  leży po stronie wykonawcy- wg naszej oceny nie wymaga to montażu nadajników.</w:t>
      </w:r>
    </w:p>
    <w:p w:rsidR="00E03FF0" w:rsidRDefault="00E03FF0" w:rsidP="00653DAA">
      <w:pPr>
        <w:spacing w:line="276" w:lineRule="auto"/>
        <w:jc w:val="both"/>
        <w:rPr>
          <w:szCs w:val="24"/>
        </w:rPr>
      </w:pPr>
    </w:p>
    <w:p w:rsidR="00653DAA" w:rsidRPr="00653DAA" w:rsidRDefault="00653DAA" w:rsidP="00653DAA">
      <w:pPr>
        <w:spacing w:line="276" w:lineRule="auto"/>
        <w:jc w:val="both"/>
        <w:rPr>
          <w:b/>
          <w:szCs w:val="24"/>
        </w:rPr>
      </w:pPr>
      <w:r w:rsidRPr="00653DAA">
        <w:rPr>
          <w:b/>
          <w:szCs w:val="24"/>
        </w:rPr>
        <w:t>Pytanie nr 12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  <w:r>
        <w:rPr>
          <w:szCs w:val="24"/>
        </w:rPr>
        <w:t>Po czyjej stronie leży konserwacja systemów alarmowych i monitoringu.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</w:p>
    <w:p w:rsidR="00653DAA" w:rsidRPr="00653DAA" w:rsidRDefault="00653DAA" w:rsidP="00653DAA">
      <w:pPr>
        <w:spacing w:line="276" w:lineRule="auto"/>
        <w:jc w:val="both"/>
        <w:rPr>
          <w:b/>
          <w:szCs w:val="24"/>
        </w:rPr>
      </w:pPr>
      <w:r w:rsidRPr="00653DAA">
        <w:rPr>
          <w:b/>
          <w:szCs w:val="24"/>
        </w:rPr>
        <w:t>Odpowiedź</w:t>
      </w:r>
    </w:p>
    <w:p w:rsidR="00653DAA" w:rsidRDefault="00653DAA" w:rsidP="00653DAA">
      <w:pPr>
        <w:jc w:val="both"/>
      </w:pPr>
      <w:r>
        <w:t>Konserwacja systemów alarmowych i monitoringu będących własnością Zamawiającego leży po stronie Zamawiającego. W gestii Wykonawcy leży sprzęt należący do wykonawcy (np. telefon komórkowy, system dozoru patrolu).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</w:p>
    <w:p w:rsidR="00653DAA" w:rsidRPr="00653DAA" w:rsidRDefault="00653DAA" w:rsidP="00653DAA">
      <w:pPr>
        <w:spacing w:line="276" w:lineRule="auto"/>
        <w:jc w:val="both"/>
        <w:rPr>
          <w:b/>
          <w:szCs w:val="24"/>
        </w:rPr>
      </w:pPr>
      <w:r w:rsidRPr="00653DAA">
        <w:rPr>
          <w:b/>
          <w:szCs w:val="24"/>
        </w:rPr>
        <w:t>Pytanie nr 13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  <w:r>
        <w:rPr>
          <w:szCs w:val="24"/>
        </w:rPr>
        <w:t>Czy pracownicy muszą posiadać legitymację dopuszczenia do posiadania broni? Jeśli tak, to czy na obiektach znajdują się magazyny broni i czy są dostosowane do wymogów nowej ustawy?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</w:p>
    <w:p w:rsidR="00653DAA" w:rsidRPr="00653DAA" w:rsidRDefault="00653DAA" w:rsidP="00653DAA">
      <w:pPr>
        <w:spacing w:line="276" w:lineRule="auto"/>
        <w:jc w:val="both"/>
        <w:rPr>
          <w:b/>
          <w:szCs w:val="24"/>
        </w:rPr>
      </w:pPr>
      <w:r w:rsidRPr="00653DAA">
        <w:rPr>
          <w:b/>
          <w:szCs w:val="24"/>
        </w:rPr>
        <w:t>Odpowiedź</w:t>
      </w:r>
    </w:p>
    <w:p w:rsidR="00653DAA" w:rsidRPr="00653DAA" w:rsidRDefault="00653DAA" w:rsidP="00653DAA">
      <w:pPr>
        <w:jc w:val="both"/>
      </w:pPr>
      <w:r>
        <w:t>Tak, pracownicy musza posiadać „legitymację osoby dopuszczonej do posiadania broni”. W obiekcie znajduje się magazyn broni spełniający wymagania techniczne określone w Rozporządzeniu Ministra Spraw Wewnętrznych i Administracji z dnia 21 października 2011r w sprawie zasad uzbrojenia specjalistycznych uzbrojonych formacji ochronnych i warunków przechowywania  oraz ewidencjonowania broni i amunicji (</w:t>
      </w:r>
      <w:proofErr w:type="spellStart"/>
      <w:r>
        <w:t>Dz.U</w:t>
      </w:r>
      <w:proofErr w:type="spellEnd"/>
      <w:r>
        <w:t>. 2011.245.1462</w:t>
      </w:r>
      <w:r w:rsidR="009705AD">
        <w:t xml:space="preserve"> z </w:t>
      </w:r>
      <w:proofErr w:type="spellStart"/>
      <w:r w:rsidR="009705AD">
        <w:t>późn</w:t>
      </w:r>
      <w:proofErr w:type="spellEnd"/>
      <w:r w:rsidR="009705AD">
        <w:t xml:space="preserve">. </w:t>
      </w:r>
      <w:r w:rsidR="005B7C58">
        <w:t>z</w:t>
      </w:r>
      <w:r w:rsidR="009705AD">
        <w:t>m.</w:t>
      </w:r>
      <w:r>
        <w:t xml:space="preserve">). Wyposażenie magazynu w szafę stalową lub sejf spełniający wymagania określone w § 13  w/w Rozporządzenia leży </w:t>
      </w:r>
      <w:r w:rsidRPr="00653DAA">
        <w:t>po stronie Wykonawcy.</w:t>
      </w:r>
    </w:p>
    <w:p w:rsidR="00653DAA" w:rsidRDefault="00653DAA" w:rsidP="00653DAA">
      <w:pPr>
        <w:jc w:val="both"/>
      </w:pPr>
      <w:r>
        <w:t>Potwierdzenie  spełnienia wymagań technicznych magazynu broni i sposobu zabezpieczenia broni i amunicji leży po stronie wykonawcy (uzyskanie protokołu policji potwierdzającego spełnienie wymagań).</w:t>
      </w:r>
    </w:p>
    <w:p w:rsidR="00653DAA" w:rsidRDefault="00653DAA" w:rsidP="00653DAA">
      <w:pPr>
        <w:spacing w:line="276" w:lineRule="auto"/>
        <w:jc w:val="both"/>
        <w:rPr>
          <w:szCs w:val="24"/>
        </w:rPr>
      </w:pPr>
    </w:p>
    <w:p w:rsidR="00A02B58" w:rsidRPr="00A02B58" w:rsidRDefault="00A02B58" w:rsidP="00653DAA">
      <w:pPr>
        <w:spacing w:line="276" w:lineRule="auto"/>
        <w:jc w:val="both"/>
        <w:rPr>
          <w:b/>
          <w:szCs w:val="24"/>
        </w:rPr>
      </w:pPr>
      <w:r w:rsidRPr="00A02B58">
        <w:rPr>
          <w:b/>
          <w:szCs w:val="24"/>
        </w:rPr>
        <w:t>Pytanie nr 14</w:t>
      </w:r>
    </w:p>
    <w:p w:rsidR="00A02B58" w:rsidRDefault="00A02B58" w:rsidP="00653DAA">
      <w:pPr>
        <w:spacing w:line="276" w:lineRule="auto"/>
        <w:jc w:val="both"/>
        <w:rPr>
          <w:szCs w:val="24"/>
        </w:rPr>
      </w:pPr>
      <w:r>
        <w:rPr>
          <w:szCs w:val="24"/>
        </w:rPr>
        <w:t>Jakiego umundurowania wymaga Zamawiający (szturmowe, garnitury, inne)?</w:t>
      </w:r>
    </w:p>
    <w:p w:rsidR="00A02B58" w:rsidRDefault="00A02B58" w:rsidP="00653DAA">
      <w:pPr>
        <w:spacing w:line="276" w:lineRule="auto"/>
        <w:jc w:val="both"/>
        <w:rPr>
          <w:szCs w:val="24"/>
        </w:rPr>
      </w:pPr>
    </w:p>
    <w:p w:rsidR="00A02B58" w:rsidRPr="00A02B58" w:rsidRDefault="00A02B58" w:rsidP="00653DAA">
      <w:pPr>
        <w:spacing w:line="276" w:lineRule="auto"/>
        <w:jc w:val="both"/>
        <w:rPr>
          <w:b/>
          <w:szCs w:val="24"/>
        </w:rPr>
      </w:pPr>
      <w:r w:rsidRPr="00A02B58">
        <w:rPr>
          <w:b/>
          <w:szCs w:val="24"/>
        </w:rPr>
        <w:t>Odpowiedź</w:t>
      </w:r>
    </w:p>
    <w:p w:rsidR="00A02B58" w:rsidRDefault="00A02B58" w:rsidP="00A02B58">
      <w:r>
        <w:t xml:space="preserve">Nie wymagamy garniturów. Pracownicy ochrony muszą być gotowi do patrolowania dużego terenu i interwencji w terenie) - ubiory muszą odpowiadać opisowi zawartemu w </w:t>
      </w:r>
      <w:r w:rsidRPr="006F38D0">
        <w:t>Szczegółowy</w:t>
      </w:r>
      <w:r>
        <w:t xml:space="preserve">m opisie </w:t>
      </w:r>
      <w:r w:rsidRPr="006F38D0">
        <w:t>przedmiotu zamówienia</w:t>
      </w:r>
      <w:r w:rsidR="001D2BAD">
        <w:t xml:space="preserve"> (zał. nr 1 do SIWZ) -</w:t>
      </w:r>
      <w:r>
        <w:t xml:space="preserve"> Wymagania minimalne</w:t>
      </w:r>
      <w:r w:rsidR="001D2BAD">
        <w:t>” ust. 7: „j</w:t>
      </w:r>
      <w:r>
        <w:t xml:space="preserve">ednolite umundurowanie: </w:t>
      </w:r>
      <w:r w:rsidRPr="006F38D0">
        <w:t>ciemne, schludne, z widocznymi napisami OCHRONA i emblematami identyfikującymi firmę świadczącą usługę  oraz imienne identyfikatory ze zdjęciem</w:t>
      </w:r>
      <w:r>
        <w:t>”</w:t>
      </w:r>
      <w:r w:rsidR="001D2BAD">
        <w:t>.</w:t>
      </w:r>
    </w:p>
    <w:p w:rsidR="001D2BAD" w:rsidRDefault="001D2BAD" w:rsidP="00A02B58"/>
    <w:p w:rsidR="001D2BAD" w:rsidRDefault="001D2BAD" w:rsidP="00A02B58">
      <w:r w:rsidRPr="001D2BAD">
        <w:rPr>
          <w:b/>
        </w:rPr>
        <w:t>Pytanie nr 15</w:t>
      </w:r>
      <w:r w:rsidRPr="001D2BAD">
        <w:rPr>
          <w:b/>
        </w:rPr>
        <w:br/>
      </w:r>
      <w:r>
        <w:t>Czy Zamawiający wymaga jakiegoś dodatkowego raportowania?</w:t>
      </w:r>
    </w:p>
    <w:p w:rsidR="001D2BAD" w:rsidRDefault="001D2BAD" w:rsidP="00A02B58"/>
    <w:p w:rsidR="001D2BAD" w:rsidRPr="001D2BAD" w:rsidRDefault="001D2BAD" w:rsidP="00A02B58">
      <w:pPr>
        <w:rPr>
          <w:b/>
        </w:rPr>
      </w:pPr>
      <w:r w:rsidRPr="001D2BAD">
        <w:rPr>
          <w:b/>
        </w:rPr>
        <w:t>Odpowiedź</w:t>
      </w:r>
    </w:p>
    <w:p w:rsidR="001D2BAD" w:rsidRDefault="001D2BAD" w:rsidP="001D2BAD">
      <w:pPr>
        <w:jc w:val="both"/>
      </w:pPr>
      <w:r>
        <w:t>Wymagamy przesłania raz dziennie raportu z wykonania patrolu (odbicie punktów kontrolnych: nr i nazwa punktu, data odbicia , godzina: minuta odbicia, nr czytnika). Przed rozpoczęciem kwartału wymagamy dostarczenia grafiku służb dowódców (na kwartał). Sporządzanie notatek na bieżąco (w przypadku zaistnienia zdarzenia).</w:t>
      </w:r>
    </w:p>
    <w:p w:rsidR="00A2773A" w:rsidRDefault="00A2773A" w:rsidP="001D2BAD">
      <w:pPr>
        <w:jc w:val="both"/>
      </w:pPr>
    </w:p>
    <w:p w:rsidR="00A2773A" w:rsidRPr="00A2773A" w:rsidRDefault="00A2773A" w:rsidP="001D2BAD">
      <w:pPr>
        <w:jc w:val="both"/>
        <w:rPr>
          <w:b/>
        </w:rPr>
      </w:pPr>
      <w:r w:rsidRPr="00A2773A">
        <w:rPr>
          <w:b/>
        </w:rPr>
        <w:t>Pytanie nr 16</w:t>
      </w:r>
    </w:p>
    <w:p w:rsidR="00A2773A" w:rsidRPr="00E1416E" w:rsidRDefault="00A2773A" w:rsidP="00A2773A">
      <w:pPr>
        <w:jc w:val="both"/>
      </w:pPr>
      <w:r w:rsidRPr="00E1416E">
        <w:t xml:space="preserve">Czy Zamawiający wymaga by wykonawca uwzględnił w cenie oferty wszystkie koszty pracy, związane ze wzrostem </w:t>
      </w:r>
      <w:proofErr w:type="spellStart"/>
      <w:r w:rsidRPr="00E1416E">
        <w:t>ozusowania</w:t>
      </w:r>
      <w:proofErr w:type="spellEnd"/>
      <w:r w:rsidRPr="00E1416E">
        <w:t>, a wynikające ze zmiany ustawy o systemie ubezpieczeń społecznych, która będzie obowiązywać od 01.01.2016 roku.</w:t>
      </w:r>
    </w:p>
    <w:p w:rsidR="00A2773A" w:rsidRPr="0051192C" w:rsidRDefault="00A2773A" w:rsidP="00A2773A">
      <w:pPr>
        <w:jc w:val="both"/>
      </w:pPr>
    </w:p>
    <w:p w:rsidR="00BC10BB" w:rsidRDefault="00BC10BB" w:rsidP="00A02B58">
      <w:pPr>
        <w:rPr>
          <w:b/>
        </w:rPr>
      </w:pPr>
    </w:p>
    <w:p w:rsidR="00BC10BB" w:rsidRDefault="00BC10BB" w:rsidP="00A02B58">
      <w:pPr>
        <w:rPr>
          <w:b/>
        </w:rPr>
      </w:pPr>
    </w:p>
    <w:p w:rsidR="001D2BAD" w:rsidRPr="00A2773A" w:rsidRDefault="00A2773A" w:rsidP="00A02B58">
      <w:pPr>
        <w:rPr>
          <w:b/>
        </w:rPr>
      </w:pPr>
      <w:r w:rsidRPr="00A2773A">
        <w:rPr>
          <w:b/>
        </w:rPr>
        <w:lastRenderedPageBreak/>
        <w:t>Odpowiedź</w:t>
      </w:r>
    </w:p>
    <w:p w:rsidR="00A2773A" w:rsidRDefault="00A2773A" w:rsidP="00A2773A">
      <w:pPr>
        <w:jc w:val="both"/>
      </w:pPr>
      <w:r>
        <w:t xml:space="preserve">Nie. Zmiana wynagrodzenia wynikająca z przesłanek określonych w art. 142 ust. 5 ustawy PZP zostanie dokonana na zasadach określonych w modyfikacji załącznika nr 8 do SIWZ – projekt umowy </w:t>
      </w:r>
      <w:r w:rsidRPr="00A2773A">
        <w:t>§9</w:t>
      </w:r>
      <w:r w:rsidR="001E66DF">
        <w:t xml:space="preserve"> ust. 2.</w:t>
      </w:r>
    </w:p>
    <w:p w:rsidR="00BC10BB" w:rsidRDefault="00BC10BB" w:rsidP="00A2773A">
      <w:pPr>
        <w:jc w:val="both"/>
        <w:rPr>
          <w:b/>
        </w:rPr>
      </w:pPr>
    </w:p>
    <w:p w:rsidR="001E66DF" w:rsidRPr="001E66DF" w:rsidRDefault="001E66DF" w:rsidP="00A2773A">
      <w:pPr>
        <w:jc w:val="both"/>
        <w:rPr>
          <w:b/>
        </w:rPr>
      </w:pPr>
      <w:r w:rsidRPr="001E66DF">
        <w:rPr>
          <w:b/>
        </w:rPr>
        <w:t>Pytanie nr 17</w:t>
      </w:r>
    </w:p>
    <w:p w:rsidR="001E66DF" w:rsidRPr="00E1416E" w:rsidRDefault="001E66DF" w:rsidP="00F54B9E">
      <w:pPr>
        <w:jc w:val="both"/>
      </w:pPr>
      <w:r w:rsidRPr="00E1416E">
        <w:t xml:space="preserve">Czy w sytuacji złożenia przez wykonawcę oferty uwzględniającej koszty, o których mowa w pytaniu 2 powyżej, wykonawca zobowiązany jest do podania w ofercie dwóch oddzielnych miesięcznych ryczałtów wynagrodzenia z podziałem na: </w:t>
      </w:r>
    </w:p>
    <w:p w:rsidR="001E66DF" w:rsidRPr="00E1416E" w:rsidRDefault="001E66DF" w:rsidP="00F54B9E">
      <w:pPr>
        <w:jc w:val="both"/>
      </w:pPr>
      <w:r w:rsidRPr="00E1416E">
        <w:t>- rok 2015</w:t>
      </w:r>
    </w:p>
    <w:p w:rsidR="001E66DF" w:rsidRPr="00E1416E" w:rsidRDefault="001E66DF" w:rsidP="00F54B9E">
      <w:pPr>
        <w:jc w:val="both"/>
      </w:pPr>
      <w:r w:rsidRPr="00E1416E">
        <w:t>- rok 2016</w:t>
      </w:r>
    </w:p>
    <w:p w:rsidR="001E66DF" w:rsidRPr="00E1416E" w:rsidRDefault="001E66DF" w:rsidP="00F54B9E">
      <w:pPr>
        <w:jc w:val="both"/>
      </w:pPr>
      <w:r w:rsidRPr="00E1416E">
        <w:t>Jeżeli tak, wnoszę o modyfikację formularza ofertowego o odpowiednie zapisy.</w:t>
      </w:r>
    </w:p>
    <w:p w:rsidR="00A2773A" w:rsidRDefault="00A2773A" w:rsidP="00A02B58"/>
    <w:p w:rsidR="00A02B58" w:rsidRPr="00F54B9E" w:rsidRDefault="00F54B9E" w:rsidP="00653DAA">
      <w:pPr>
        <w:spacing w:line="276" w:lineRule="auto"/>
        <w:jc w:val="both"/>
        <w:rPr>
          <w:b/>
          <w:szCs w:val="24"/>
        </w:rPr>
      </w:pPr>
      <w:r w:rsidRPr="00F54B9E">
        <w:rPr>
          <w:b/>
          <w:szCs w:val="24"/>
        </w:rPr>
        <w:t>Odpowiedź</w:t>
      </w:r>
    </w:p>
    <w:p w:rsidR="00F54B9E" w:rsidRDefault="00F54B9E" w:rsidP="00653DAA">
      <w:pPr>
        <w:spacing w:line="276" w:lineRule="auto"/>
        <w:jc w:val="both"/>
        <w:rPr>
          <w:szCs w:val="24"/>
        </w:rPr>
      </w:pPr>
      <w:r>
        <w:rPr>
          <w:szCs w:val="24"/>
        </w:rPr>
        <w:t>Zgodnie z odpowiedzią na pytanie nr 16.</w:t>
      </w:r>
    </w:p>
    <w:p w:rsidR="00F54B9E" w:rsidRDefault="00F54B9E" w:rsidP="00653DAA">
      <w:pPr>
        <w:spacing w:line="276" w:lineRule="auto"/>
        <w:jc w:val="both"/>
        <w:rPr>
          <w:szCs w:val="24"/>
        </w:rPr>
      </w:pPr>
    </w:p>
    <w:p w:rsidR="00F54B9E" w:rsidRPr="00F54B9E" w:rsidRDefault="00F54B9E" w:rsidP="00653DAA">
      <w:pPr>
        <w:spacing w:line="276" w:lineRule="auto"/>
        <w:jc w:val="both"/>
        <w:rPr>
          <w:b/>
          <w:szCs w:val="24"/>
        </w:rPr>
      </w:pPr>
      <w:r w:rsidRPr="00F54B9E">
        <w:rPr>
          <w:b/>
          <w:szCs w:val="24"/>
        </w:rPr>
        <w:t>Pytanie nr 18</w:t>
      </w:r>
    </w:p>
    <w:p w:rsidR="00F54B9E" w:rsidRDefault="00F54B9E" w:rsidP="00F54B9E">
      <w:pPr>
        <w:spacing w:after="200"/>
        <w:jc w:val="both"/>
      </w:pPr>
      <w:r>
        <w:t xml:space="preserve">Wnoszę o zawarcie w par.7 umowy, klauzuli, która umożliwi obu stronom rozwiązanie umowy za wypowiedzeniem tj.: ,,każda ze stron ma prawo wypowiedzieć umowę z zachowaniem 3 miesięcznego okresu wypowiedzenia’’. Zaznaczam, iż sytuacja Zamawiającego przy kształtowaniu treści umowy jest silniejsza, dlatego powinien on brać pod uwagę nie tylko swoje interesy, ale także interesy wykonawcy i starać się ułożyć stosunek prawny tak, aby te interesy były zrównoważone. Prawo jednostronnego wypowiedzenia umowy przysługujące obu stronom z okresem wypowiedzenia umożliwiającym drugiej stronie dostosowanie się do sytuacji, jest w opinii Wykonawcy celowe. </w:t>
      </w:r>
    </w:p>
    <w:p w:rsidR="00F54B9E" w:rsidRPr="00F54B9E" w:rsidRDefault="00F54B9E" w:rsidP="00653DAA">
      <w:pPr>
        <w:spacing w:line="276" w:lineRule="auto"/>
        <w:jc w:val="both"/>
        <w:rPr>
          <w:b/>
          <w:szCs w:val="24"/>
        </w:rPr>
      </w:pPr>
      <w:r w:rsidRPr="00F54B9E">
        <w:rPr>
          <w:b/>
          <w:szCs w:val="24"/>
        </w:rPr>
        <w:t>Odpowiedź</w:t>
      </w:r>
    </w:p>
    <w:p w:rsidR="00F54B9E" w:rsidRDefault="00F54B9E" w:rsidP="00653DAA">
      <w:pPr>
        <w:spacing w:line="276" w:lineRule="auto"/>
        <w:jc w:val="both"/>
      </w:pPr>
      <w:r>
        <w:rPr>
          <w:szCs w:val="24"/>
        </w:rPr>
        <w:t>W odpowiedzi na pytanie Zamawiający modyfikuje treść załącznika nr 8 do SIWZ – projekt umowy</w:t>
      </w:r>
      <w:r w:rsidR="002B3790">
        <w:rPr>
          <w:szCs w:val="24"/>
        </w:rPr>
        <w:t xml:space="preserve"> – dodając do </w:t>
      </w:r>
      <w:r w:rsidR="002B3790" w:rsidRPr="00A2773A">
        <w:t>§</w:t>
      </w:r>
      <w:r w:rsidR="002B3790">
        <w:t>7 umowy ustęp 5 o następującej treści:</w:t>
      </w:r>
    </w:p>
    <w:p w:rsidR="0090741A" w:rsidRDefault="0090741A" w:rsidP="002B3790">
      <w:pPr>
        <w:pStyle w:val="Default"/>
        <w:spacing w:after="120" w:line="276" w:lineRule="auto"/>
        <w:jc w:val="both"/>
      </w:pPr>
    </w:p>
    <w:p w:rsidR="002B3790" w:rsidRDefault="002B3790" w:rsidP="002B3790">
      <w:pPr>
        <w:pStyle w:val="Default"/>
        <w:spacing w:after="120" w:line="276" w:lineRule="auto"/>
        <w:jc w:val="both"/>
        <w:rPr>
          <w:color w:val="auto"/>
        </w:rPr>
      </w:pPr>
      <w:r>
        <w:t>„</w:t>
      </w:r>
      <w:r>
        <w:rPr>
          <w:color w:val="auto"/>
        </w:rPr>
        <w:t>Każda ze stron ma prawo wypowiedzieć  umowę z zachowaniem 6-miesięcznego okresu wypowiedzenia ze skutkiem na koniec miesiąca kalendarzowego.”</w:t>
      </w:r>
    </w:p>
    <w:p w:rsidR="002B3790" w:rsidRDefault="002B3790" w:rsidP="002B3790">
      <w:pPr>
        <w:pStyle w:val="Default"/>
        <w:spacing w:after="120" w:line="276" w:lineRule="auto"/>
        <w:jc w:val="both"/>
        <w:rPr>
          <w:color w:val="auto"/>
        </w:rPr>
      </w:pPr>
    </w:p>
    <w:p w:rsidR="002B3790" w:rsidRDefault="002B3790" w:rsidP="002B3790">
      <w:pPr>
        <w:pStyle w:val="Default"/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Jednocześnie </w:t>
      </w:r>
      <w:r w:rsidR="0090741A">
        <w:rPr>
          <w:color w:val="auto"/>
        </w:rPr>
        <w:t>informujemy, że został</w:t>
      </w:r>
      <w:r>
        <w:rPr>
          <w:color w:val="auto"/>
        </w:rPr>
        <w:t xml:space="preserve"> zmodyfikowany </w:t>
      </w:r>
      <w:r w:rsidRPr="00A2773A">
        <w:rPr>
          <w:color w:val="auto"/>
          <w:szCs w:val="20"/>
        </w:rPr>
        <w:t>§</w:t>
      </w:r>
      <w:r>
        <w:t>7 umowy</w:t>
      </w:r>
      <w:r w:rsidR="0090741A">
        <w:t xml:space="preserve"> (zał. nr 8 do SIWZ)</w:t>
      </w:r>
      <w:r>
        <w:t xml:space="preserve"> poprzez dodanie ustępu 6 o treści:</w:t>
      </w:r>
    </w:p>
    <w:p w:rsidR="002B3790" w:rsidRDefault="002B3790" w:rsidP="002B3790">
      <w:pPr>
        <w:pStyle w:val="Default"/>
        <w:spacing w:after="120" w:line="276" w:lineRule="auto"/>
        <w:jc w:val="both"/>
        <w:rPr>
          <w:iCs/>
        </w:rPr>
      </w:pPr>
      <w:r>
        <w:rPr>
          <w:iCs/>
        </w:rPr>
        <w:t>„W sytuacji ogłoszenia mobilizacji, stanu wojennego lub wojny, umowa ulega natychmiastowemu rozwiązaniu z zastrzeżeniem, że rozwiązanie umowy nastąpi po przekazaniu obiektu zmilitaryzowanemu wyznaczonemu pododdziałowi ochrony. Wykonawca ma prawo do wynagrodzenia należnego mu z tytułu wykonania części umowy.”</w:t>
      </w:r>
    </w:p>
    <w:p w:rsidR="002B3790" w:rsidRDefault="002B3790" w:rsidP="00653DAA">
      <w:pPr>
        <w:spacing w:line="276" w:lineRule="auto"/>
        <w:jc w:val="both"/>
        <w:rPr>
          <w:szCs w:val="24"/>
        </w:rPr>
      </w:pPr>
    </w:p>
    <w:p w:rsidR="0067203F" w:rsidRPr="0067203F" w:rsidRDefault="0067203F" w:rsidP="0067203F">
      <w:pPr>
        <w:pStyle w:val="Standard"/>
        <w:rPr>
          <w:b/>
        </w:rPr>
      </w:pPr>
      <w:r w:rsidRPr="0067203F">
        <w:rPr>
          <w:b/>
        </w:rPr>
        <w:lastRenderedPageBreak/>
        <w:t>Pytanie 19</w:t>
      </w:r>
    </w:p>
    <w:p w:rsidR="0067203F" w:rsidRDefault="0067203F" w:rsidP="0067203F">
      <w:pPr>
        <w:pStyle w:val="Standard"/>
      </w:pPr>
      <w:r>
        <w:t xml:space="preserve">W § 2 ust. 11 umowy Zamawiający zapisał, że zapewni osobom wykonującym zamówienie pomieszczenia służbowe i socjalne, właściwe warunki sanitarno-higieniczne, właściwy stan techniczny oraz ogrzewanie pomieszczeń, dostęp do wody pitnej i pomieszczeń WC podczas wykonywania przez nich czynności związanych z realizacją umowy. Prosimy o wyjaśnienie </w:t>
      </w:r>
      <w:r w:rsidR="00A25280">
        <w:t xml:space="preserve">czy zapewnienie tych </w:t>
      </w:r>
      <w:r>
        <w:t>warunków będzie bezpłatne?</w:t>
      </w:r>
    </w:p>
    <w:p w:rsidR="0067203F" w:rsidRDefault="0067203F" w:rsidP="0067203F">
      <w:pPr>
        <w:pStyle w:val="Standard"/>
      </w:pPr>
    </w:p>
    <w:p w:rsidR="00A25280" w:rsidRPr="00A25280" w:rsidRDefault="00A25280" w:rsidP="0067203F">
      <w:pPr>
        <w:pStyle w:val="Standard"/>
        <w:rPr>
          <w:b/>
        </w:rPr>
      </w:pPr>
      <w:r w:rsidRPr="00A25280">
        <w:rPr>
          <w:b/>
        </w:rPr>
        <w:t>Odpowiedź</w:t>
      </w:r>
    </w:p>
    <w:p w:rsidR="00A25280" w:rsidRDefault="00A25280" w:rsidP="0067203F">
      <w:pPr>
        <w:pStyle w:val="Standard"/>
      </w:pPr>
      <w:r>
        <w:t>Tak</w:t>
      </w:r>
    </w:p>
    <w:p w:rsidR="0067203F" w:rsidRDefault="0067203F" w:rsidP="0067203F">
      <w:pPr>
        <w:pStyle w:val="Standard"/>
      </w:pPr>
    </w:p>
    <w:p w:rsidR="0067203F" w:rsidRPr="00A25280" w:rsidRDefault="0067203F" w:rsidP="0067203F">
      <w:pPr>
        <w:pStyle w:val="Standard"/>
        <w:rPr>
          <w:b/>
        </w:rPr>
      </w:pPr>
      <w:r w:rsidRPr="00A25280">
        <w:rPr>
          <w:b/>
        </w:rPr>
        <w:t>Pytanie 2</w:t>
      </w:r>
      <w:r w:rsidR="00A25280" w:rsidRPr="00A25280">
        <w:rPr>
          <w:b/>
        </w:rPr>
        <w:t>0</w:t>
      </w:r>
    </w:p>
    <w:p w:rsidR="0067203F" w:rsidRDefault="0067203F" w:rsidP="00A25280">
      <w:pPr>
        <w:pStyle w:val="Standard"/>
        <w:jc w:val="both"/>
      </w:pPr>
      <w:r>
        <w:t>Prosimy Zamawiającego o zmianę zapisu w Szczegółowym opisie przedmiotu zamówienia. Zamawiający wymaga zawiadomienia o zmianie w składzie osób pełniących służbę nie później niż 72h przed terminem dokonania takiej zmiany oraz dostarczenie jej dowodów, że nowa osoba posiada co najmniej kwalifikacje i uprawnienia wymagane w SIWZ. Prosimy</w:t>
      </w:r>
      <w:r w:rsidR="00A25280">
        <w:t xml:space="preserve"> </w:t>
      </w:r>
      <w:r>
        <w:t>Zamawiającego o wyjaśnienie jak dokonać takiego zawiadomienia w sytuacjach nagłych takich j</w:t>
      </w:r>
      <w:r w:rsidR="00A25280">
        <w:t>ak: śmierć, choroba, urlop na żą</w:t>
      </w:r>
      <w:r>
        <w:t>danie.</w:t>
      </w:r>
    </w:p>
    <w:p w:rsidR="00CD4201" w:rsidRDefault="00CD4201" w:rsidP="00653DAA">
      <w:pPr>
        <w:spacing w:line="276" w:lineRule="auto"/>
        <w:jc w:val="both"/>
        <w:rPr>
          <w:szCs w:val="24"/>
        </w:rPr>
      </w:pPr>
    </w:p>
    <w:p w:rsidR="00CD4201" w:rsidRPr="00CD4201" w:rsidRDefault="00CD4201" w:rsidP="00653DAA">
      <w:pPr>
        <w:spacing w:line="276" w:lineRule="auto"/>
        <w:jc w:val="both"/>
        <w:rPr>
          <w:b/>
          <w:szCs w:val="24"/>
        </w:rPr>
      </w:pPr>
      <w:r w:rsidRPr="00CD4201">
        <w:rPr>
          <w:b/>
          <w:szCs w:val="24"/>
        </w:rPr>
        <w:t>Odpowiedź</w:t>
      </w:r>
    </w:p>
    <w:p w:rsidR="00CD4201" w:rsidRDefault="00CD4201" w:rsidP="00653DAA">
      <w:pPr>
        <w:spacing w:line="276" w:lineRule="auto"/>
        <w:jc w:val="both"/>
      </w:pPr>
      <w:r>
        <w:rPr>
          <w:szCs w:val="24"/>
        </w:rPr>
        <w:t>W odpowiedzi na pytanie modyfikujemy SIWZ</w:t>
      </w:r>
      <w:r w:rsidR="00201C4B">
        <w:rPr>
          <w:szCs w:val="24"/>
        </w:rPr>
        <w:t xml:space="preserve"> poprzez dodanie w </w:t>
      </w:r>
      <w:r w:rsidR="007610BA">
        <w:rPr>
          <w:szCs w:val="24"/>
        </w:rPr>
        <w:t xml:space="preserve">załączniku nr 8 do SIWZ (projekt umowy) w </w:t>
      </w:r>
      <w:r w:rsidR="00201C4B">
        <w:t xml:space="preserve">§1 ust. 8 umowy </w:t>
      </w:r>
      <w:r w:rsidR="007610BA">
        <w:t xml:space="preserve"> oraz w załączniku nr 1 do SIWZ (Opis przedmiotu zamówienia) </w:t>
      </w:r>
      <w:r w:rsidR="00201C4B">
        <w:t xml:space="preserve">zapisu o treści: </w:t>
      </w:r>
    </w:p>
    <w:p w:rsidR="00201C4B" w:rsidRDefault="00201C4B" w:rsidP="00201C4B">
      <w:pPr>
        <w:spacing w:after="120"/>
        <w:ind w:left="66"/>
        <w:jc w:val="both"/>
      </w:pPr>
      <w:r>
        <w:t>„W przypadku, gdy zmiany osób, przy pomocy których Wykonawca realizuje przedmiot umowy na inne legitymujące się co najmniej równoważnymi uprawnieniami i kwalifikacjami określonymi w SIWZ, następują z przyczyn nagłych, niezależnych od Wykonawcy np. śmierć, choroba, urlop na żądanie, Wykonawca zobowiązany jest powiadomić osobę upoważnioną przez Zamawiającego niezwłocznie po powzięciu wiadomości o powyższym oraz dostarczyć dowody potwierdzające kwalifikacje i uprawnienia pracownika</w:t>
      </w:r>
      <w:r w:rsidR="00AE35A7">
        <w:t>.</w:t>
      </w:r>
      <w:r>
        <w:t xml:space="preserve"> </w:t>
      </w:r>
      <w:r w:rsidR="00AE35A7">
        <w:t>Warunkiem dopuszczenia pracownika do pełnienia dozoru na terenie siedziby Zamawiającego jest przedłożenie przez Wykonawcę ww. dokumentów i akceptacja Zamawiającego. Zaleca się stworzenie listy rezerwowej pracowników, którą uprzednio zaakceptuje Zamawiający.”</w:t>
      </w:r>
    </w:p>
    <w:p w:rsidR="00AE23AF" w:rsidRDefault="00AE23AF" w:rsidP="00201C4B">
      <w:pPr>
        <w:spacing w:after="120"/>
        <w:ind w:left="66"/>
        <w:jc w:val="both"/>
      </w:pPr>
    </w:p>
    <w:p w:rsidR="00AE23AF" w:rsidRPr="001A302F" w:rsidRDefault="00AE23AF" w:rsidP="00201C4B">
      <w:pPr>
        <w:spacing w:after="120"/>
        <w:ind w:left="66"/>
        <w:jc w:val="both"/>
        <w:rPr>
          <w:szCs w:val="24"/>
        </w:rPr>
      </w:pPr>
    </w:p>
    <w:p w:rsidR="00201C4B" w:rsidRDefault="00201C4B" w:rsidP="00653DAA">
      <w:pPr>
        <w:spacing w:line="276" w:lineRule="auto"/>
        <w:jc w:val="both"/>
        <w:rPr>
          <w:szCs w:val="24"/>
        </w:rPr>
      </w:pPr>
    </w:p>
    <w:p w:rsidR="00AE23AF" w:rsidRDefault="00AE23AF" w:rsidP="00F77204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AE23AF" w:rsidSect="00CD6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F77204">
      <w:rPr>
        <w:noProof/>
      </w:rPr>
      <w:t>7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87374C7" wp14:editId="4053D06F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A21D13" wp14:editId="3D4245EF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1A81C" wp14:editId="331AFC2F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971E4" wp14:editId="75A2F0FF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DC1589">
      <w:rPr>
        <w:szCs w:val="24"/>
      </w:rPr>
      <w:t>ostępowanie nr 21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2E6851B2" wp14:editId="7312EF4E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6A6FF981" wp14:editId="64C3B92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0A4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3D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C58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5A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5A7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0BB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85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7B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204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B077-88CD-4A57-95A0-0133CB5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1883</Words>
  <Characters>12078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42</cp:revision>
  <cp:lastPrinted>2015-05-08T06:13:00Z</cp:lastPrinted>
  <dcterms:created xsi:type="dcterms:W3CDTF">2015-05-14T12:16:00Z</dcterms:created>
  <dcterms:modified xsi:type="dcterms:W3CDTF">2015-05-15T12:51:00Z</dcterms:modified>
</cp:coreProperties>
</file>