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6B5231" w:rsidRPr="00E838CB" w:rsidTr="00C4053B">
        <w:tc>
          <w:tcPr>
            <w:tcW w:w="3212" w:type="dxa"/>
          </w:tcPr>
          <w:p w:rsidR="006B5231" w:rsidRPr="00E838CB" w:rsidRDefault="006B5231" w:rsidP="006B5231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noProof/>
                <w:color w:val="auto"/>
                <w:lang w:eastAsia="pl-PL"/>
              </w:rPr>
            </w:pPr>
            <w:r w:rsidRPr="00E838CB">
              <w:rPr>
                <w:rFonts w:ascii="Tahoma" w:hAnsi="Tahoma" w:cs="Tahoma"/>
                <w:b/>
                <w:bCs/>
                <w:iCs/>
                <w:noProof/>
                <w:color w:val="auto"/>
                <w:lang w:eastAsia="pl-PL"/>
              </w:rPr>
              <w:t xml:space="preserve">INSTYTUT LOTNICTWA                                 </w:t>
            </w:r>
          </w:p>
        </w:tc>
        <w:tc>
          <w:tcPr>
            <w:tcW w:w="3212" w:type="dxa"/>
          </w:tcPr>
          <w:p w:rsidR="006B5231" w:rsidRPr="00E838CB" w:rsidRDefault="006B5231" w:rsidP="006B5231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noProof/>
                <w:color w:val="auto"/>
                <w:lang w:eastAsia="pl-PL"/>
              </w:rPr>
            </w:pPr>
          </w:p>
        </w:tc>
        <w:tc>
          <w:tcPr>
            <w:tcW w:w="3213" w:type="dxa"/>
          </w:tcPr>
          <w:p w:rsidR="006B5231" w:rsidRPr="00E838CB" w:rsidRDefault="00F40233" w:rsidP="005D29C1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iCs/>
                <w:noProof/>
                <w:color w:val="auto"/>
                <w:lang w:eastAsia="pl-PL"/>
              </w:rPr>
            </w:pPr>
            <w:r w:rsidRPr="00E838CB">
              <w:rPr>
                <w:rFonts w:ascii="Tahoma" w:hAnsi="Tahoma" w:cs="Tahoma"/>
                <w:noProof/>
                <w:color w:val="auto"/>
                <w:lang w:eastAsia="pl-PL"/>
              </w:rPr>
              <w:fldChar w:fldCharType="begin"/>
            </w:r>
            <w:r w:rsidR="006B5231" w:rsidRPr="00E838CB">
              <w:rPr>
                <w:rFonts w:ascii="Tahoma" w:hAnsi="Tahoma" w:cs="Tahoma"/>
                <w:noProof/>
                <w:color w:val="auto"/>
                <w:lang w:eastAsia="pl-PL"/>
              </w:rPr>
              <w:instrText xml:space="preserve"> SEQ CHAPTER \h \r 1</w:instrText>
            </w:r>
            <w:r w:rsidRPr="00E838CB">
              <w:rPr>
                <w:rFonts w:ascii="Tahoma" w:hAnsi="Tahoma" w:cs="Tahoma"/>
                <w:noProof/>
                <w:color w:val="auto"/>
                <w:lang w:eastAsia="pl-PL"/>
              </w:rPr>
              <w:fldChar w:fldCharType="end"/>
            </w:r>
            <w:r w:rsidR="00404B85" w:rsidRPr="00E838CB">
              <w:rPr>
                <w:rFonts w:ascii="Tahoma" w:hAnsi="Tahoma" w:cs="Tahoma"/>
                <w:noProof/>
                <w:color w:val="auto"/>
                <w:lang w:eastAsia="pl-PL"/>
              </w:rPr>
              <w:t>Warszawa, dnia</w:t>
            </w:r>
            <w:r w:rsidR="00F63690" w:rsidRPr="00E838CB">
              <w:rPr>
                <w:rFonts w:ascii="Tahoma" w:hAnsi="Tahoma" w:cs="Tahoma"/>
                <w:noProof/>
                <w:color w:val="auto"/>
                <w:lang w:eastAsia="pl-PL"/>
              </w:rPr>
              <w:t xml:space="preserve"> </w:t>
            </w:r>
            <w:r w:rsidR="00444A07" w:rsidRPr="00E838CB">
              <w:rPr>
                <w:rFonts w:ascii="Tahoma" w:hAnsi="Tahoma" w:cs="Tahoma"/>
                <w:noProof/>
                <w:color w:val="auto"/>
                <w:lang w:eastAsia="pl-PL"/>
              </w:rPr>
              <w:t xml:space="preserve"> </w:t>
            </w:r>
            <w:r w:rsidR="00B162B7" w:rsidRPr="00B162B7">
              <w:rPr>
                <w:rFonts w:ascii="Tahoma" w:hAnsi="Tahoma" w:cs="Tahoma"/>
                <w:noProof/>
                <w:color w:val="auto"/>
                <w:lang w:eastAsia="pl-PL"/>
              </w:rPr>
              <w:t>23</w:t>
            </w:r>
            <w:r w:rsidR="005D29C1" w:rsidRPr="00B162B7">
              <w:rPr>
                <w:rFonts w:ascii="Tahoma" w:hAnsi="Tahoma" w:cs="Tahoma"/>
                <w:noProof/>
                <w:color w:val="auto"/>
                <w:lang w:eastAsia="pl-PL"/>
              </w:rPr>
              <w:t>-06</w:t>
            </w:r>
            <w:r w:rsidR="00D93DC2" w:rsidRPr="00B162B7">
              <w:rPr>
                <w:rFonts w:ascii="Tahoma" w:hAnsi="Tahoma" w:cs="Tahoma"/>
                <w:noProof/>
                <w:color w:val="auto"/>
                <w:lang w:eastAsia="pl-PL"/>
              </w:rPr>
              <w:t>-</w:t>
            </w:r>
            <w:r w:rsidR="006B5231" w:rsidRPr="00B162B7">
              <w:rPr>
                <w:rFonts w:ascii="Tahoma" w:hAnsi="Tahoma" w:cs="Tahoma"/>
                <w:noProof/>
                <w:color w:val="auto"/>
                <w:lang w:eastAsia="pl-PL"/>
              </w:rPr>
              <w:t>201</w:t>
            </w:r>
            <w:r w:rsidR="00AA43AB" w:rsidRPr="00B162B7">
              <w:rPr>
                <w:rFonts w:ascii="Tahoma" w:hAnsi="Tahoma" w:cs="Tahoma"/>
                <w:noProof/>
                <w:color w:val="auto"/>
                <w:lang w:eastAsia="pl-PL"/>
              </w:rPr>
              <w:t>5</w:t>
            </w:r>
            <w:r w:rsidR="006B5231" w:rsidRPr="00E838CB">
              <w:rPr>
                <w:rFonts w:ascii="Tahoma" w:hAnsi="Tahoma" w:cs="Tahoma"/>
                <w:noProof/>
                <w:color w:val="auto"/>
                <w:lang w:eastAsia="pl-PL"/>
              </w:rPr>
              <w:t xml:space="preserve"> r.</w:t>
            </w:r>
          </w:p>
        </w:tc>
      </w:tr>
      <w:tr w:rsidR="006B5231" w:rsidRPr="00E838CB" w:rsidTr="00C4053B">
        <w:tc>
          <w:tcPr>
            <w:tcW w:w="3212" w:type="dxa"/>
          </w:tcPr>
          <w:p w:rsidR="00D93DC2" w:rsidRPr="00E838CB" w:rsidRDefault="00D93DC2" w:rsidP="00D93DC2">
            <w:pPr>
              <w:spacing w:after="0" w:line="240" w:lineRule="auto"/>
              <w:rPr>
                <w:rFonts w:ascii="Tahoma" w:hAnsi="Tahoma" w:cs="Tahoma"/>
                <w:noProof/>
                <w:color w:val="auto"/>
                <w:lang w:eastAsia="pl-PL"/>
              </w:rPr>
            </w:pPr>
            <w:r w:rsidRPr="00E838CB">
              <w:rPr>
                <w:rFonts w:ascii="Tahoma" w:hAnsi="Tahoma" w:cs="Tahoma"/>
                <w:noProof/>
                <w:color w:val="auto"/>
                <w:lang w:eastAsia="pl-PL"/>
              </w:rPr>
              <w:t>Al.Krakowska 110/114</w:t>
            </w:r>
          </w:p>
          <w:p w:rsidR="00D93DC2" w:rsidRPr="00E838CB" w:rsidRDefault="00D93DC2" w:rsidP="00D93DC2">
            <w:pPr>
              <w:spacing w:after="0" w:line="240" w:lineRule="auto"/>
              <w:rPr>
                <w:rFonts w:ascii="Tahoma" w:hAnsi="Tahoma" w:cs="Tahoma"/>
                <w:noProof/>
                <w:color w:val="auto"/>
                <w:lang w:eastAsia="pl-PL"/>
              </w:rPr>
            </w:pPr>
            <w:r w:rsidRPr="00E838CB">
              <w:rPr>
                <w:rFonts w:ascii="Tahoma" w:hAnsi="Tahoma" w:cs="Tahoma"/>
                <w:noProof/>
                <w:color w:val="auto"/>
                <w:lang w:eastAsia="pl-PL"/>
              </w:rPr>
              <w:t>02-256 Warszawa</w:t>
            </w:r>
          </w:p>
          <w:p w:rsidR="00D93DC2" w:rsidRPr="00E838CB" w:rsidRDefault="00D93DC2" w:rsidP="00D93DC2">
            <w:pPr>
              <w:spacing w:after="0" w:line="240" w:lineRule="auto"/>
              <w:rPr>
                <w:rFonts w:ascii="Tahoma" w:hAnsi="Tahoma" w:cs="Tahoma"/>
                <w:noProof/>
                <w:color w:val="auto"/>
                <w:lang w:eastAsia="pl-PL"/>
              </w:rPr>
            </w:pPr>
            <w:r w:rsidRPr="00E838CB">
              <w:rPr>
                <w:rFonts w:ascii="Tahoma" w:hAnsi="Tahoma" w:cs="Tahoma"/>
                <w:noProof/>
                <w:color w:val="auto"/>
                <w:lang w:eastAsia="pl-PL"/>
              </w:rPr>
              <w:t>NIP 525-000-84-94</w:t>
            </w:r>
          </w:p>
        </w:tc>
        <w:tc>
          <w:tcPr>
            <w:tcW w:w="3212" w:type="dxa"/>
          </w:tcPr>
          <w:p w:rsidR="006B5231" w:rsidRPr="00E838CB" w:rsidRDefault="006B5231" w:rsidP="006B5231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noProof/>
                <w:color w:val="auto"/>
                <w:lang w:eastAsia="pl-PL"/>
              </w:rPr>
            </w:pPr>
          </w:p>
        </w:tc>
        <w:tc>
          <w:tcPr>
            <w:tcW w:w="3213" w:type="dxa"/>
          </w:tcPr>
          <w:p w:rsidR="006B5231" w:rsidRPr="00E838CB" w:rsidRDefault="006B5231" w:rsidP="006B5231">
            <w:pPr>
              <w:spacing w:after="0" w:line="240" w:lineRule="auto"/>
              <w:rPr>
                <w:rFonts w:ascii="Tahoma" w:hAnsi="Tahoma" w:cs="Tahoma"/>
                <w:bCs/>
                <w:iCs/>
                <w:noProof/>
                <w:color w:val="auto"/>
                <w:lang w:eastAsia="pl-PL"/>
              </w:rPr>
            </w:pPr>
          </w:p>
        </w:tc>
      </w:tr>
    </w:tbl>
    <w:p w:rsidR="006B5231" w:rsidRPr="00E838CB" w:rsidRDefault="006B5231" w:rsidP="006B5231">
      <w:pPr>
        <w:spacing w:after="0" w:line="240" w:lineRule="auto"/>
        <w:rPr>
          <w:rFonts w:ascii="Tahoma" w:hAnsi="Tahoma" w:cs="Tahoma"/>
          <w:b/>
          <w:bCs/>
          <w:iCs/>
          <w:noProof/>
          <w:color w:val="auto"/>
          <w:lang w:eastAsia="pl-PL"/>
        </w:rPr>
      </w:pPr>
    </w:p>
    <w:p w:rsidR="00D93DC2" w:rsidRPr="00E838CB" w:rsidRDefault="00D93DC2" w:rsidP="00D93DC2">
      <w:pPr>
        <w:spacing w:after="0" w:line="240" w:lineRule="auto"/>
        <w:rPr>
          <w:rFonts w:ascii="Tahoma" w:hAnsi="Tahoma" w:cs="Tahoma"/>
          <w:b/>
          <w:bCs/>
          <w:iCs/>
          <w:noProof/>
          <w:color w:val="auto"/>
          <w:lang w:eastAsia="pl-PL"/>
        </w:rPr>
      </w:pPr>
    </w:p>
    <w:p w:rsidR="005051A7" w:rsidRPr="005051A7" w:rsidRDefault="005051A7" w:rsidP="001E54CC">
      <w:pPr>
        <w:tabs>
          <w:tab w:val="left" w:pos="4253"/>
          <w:tab w:val="left" w:pos="7513"/>
        </w:tabs>
        <w:spacing w:after="0" w:line="360" w:lineRule="auto"/>
        <w:jc w:val="center"/>
        <w:rPr>
          <w:rFonts w:ascii="Tahoma" w:hAnsi="Tahoma" w:cs="Tahoma"/>
          <w:b/>
          <w:bCs/>
          <w:iCs/>
          <w:color w:val="auto"/>
        </w:rPr>
      </w:pPr>
      <w:r w:rsidRPr="005051A7">
        <w:rPr>
          <w:rFonts w:ascii="Tahoma" w:hAnsi="Tahoma" w:cs="Tahoma"/>
          <w:b/>
          <w:bCs/>
          <w:iCs/>
          <w:color w:val="auto"/>
        </w:rPr>
        <w:t>OGŁOSZENIE</w:t>
      </w:r>
    </w:p>
    <w:p w:rsidR="005051A7" w:rsidRPr="005051A7" w:rsidRDefault="001E54CC" w:rsidP="001E54CC">
      <w:pPr>
        <w:spacing w:after="0" w:line="360" w:lineRule="auto"/>
        <w:jc w:val="center"/>
        <w:rPr>
          <w:rFonts w:ascii="Tahoma" w:hAnsi="Tahoma" w:cs="Tahoma"/>
          <w:b/>
          <w:bCs/>
          <w:iCs/>
          <w:color w:val="auto"/>
        </w:rPr>
      </w:pPr>
      <w:r>
        <w:rPr>
          <w:rFonts w:ascii="Tahoma" w:hAnsi="Tahoma" w:cs="Tahoma"/>
          <w:b/>
          <w:bCs/>
          <w:iCs/>
          <w:color w:val="auto"/>
        </w:rPr>
        <w:t>O ZAMIARZE UDZIELENIA ZAMÓWIENIA</w:t>
      </w:r>
    </w:p>
    <w:p w:rsidR="00871723" w:rsidRPr="00E838CB" w:rsidRDefault="00E838CB" w:rsidP="001E54CC">
      <w:pPr>
        <w:spacing w:after="0" w:line="360" w:lineRule="auto"/>
        <w:jc w:val="center"/>
        <w:rPr>
          <w:rFonts w:ascii="Tahoma" w:hAnsi="Tahoma" w:cs="Tahoma"/>
          <w:b/>
          <w:bCs/>
          <w:iCs/>
          <w:noProof/>
          <w:color w:val="auto"/>
          <w:lang w:eastAsia="pl-PL"/>
        </w:rPr>
      </w:pPr>
      <w:r w:rsidRPr="00E838CB">
        <w:rPr>
          <w:rFonts w:ascii="Tahoma" w:hAnsi="Tahoma" w:cs="Tahoma"/>
          <w:b/>
          <w:bCs/>
          <w:iCs/>
          <w:color w:val="auto"/>
        </w:rPr>
        <w:t xml:space="preserve">NA </w:t>
      </w:r>
      <w:r w:rsidR="005D29C1">
        <w:rPr>
          <w:rFonts w:ascii="Tahoma" w:hAnsi="Tahoma" w:cs="Tahoma"/>
          <w:b/>
          <w:bCs/>
          <w:iCs/>
          <w:color w:val="auto"/>
        </w:rPr>
        <w:t xml:space="preserve">WYKONANIE GŁOWICY BEZPRZEGUBOWEJ </w:t>
      </w:r>
    </w:p>
    <w:p w:rsidR="0084439A" w:rsidRPr="00E838CB" w:rsidRDefault="0084439A" w:rsidP="00444A07">
      <w:pPr>
        <w:spacing w:after="0" w:line="240" w:lineRule="auto"/>
        <w:rPr>
          <w:rFonts w:ascii="Tahoma" w:hAnsi="Tahoma" w:cs="Tahoma"/>
          <w:color w:val="auto"/>
        </w:rPr>
      </w:pPr>
    </w:p>
    <w:p w:rsidR="005D29C1" w:rsidRDefault="00D93DC2" w:rsidP="00953166">
      <w:pPr>
        <w:spacing w:after="0" w:line="240" w:lineRule="auto"/>
        <w:jc w:val="both"/>
        <w:rPr>
          <w:rFonts w:ascii="Tahoma" w:hAnsi="Tahoma" w:cs="Tahoma"/>
          <w:color w:val="auto"/>
        </w:rPr>
      </w:pPr>
      <w:r w:rsidRPr="00E838CB">
        <w:rPr>
          <w:rFonts w:ascii="Tahoma" w:hAnsi="Tahoma" w:cs="Tahoma"/>
          <w:color w:val="auto"/>
        </w:rPr>
        <w:t xml:space="preserve">W związku z realizacją projektu pt. "Nowoczesny wirnik autorotacyjny" współfinansowanego przez Unię Europejską ze środków Europejskiego Funduszu Rozwoju Regionalnego w ramach działania 1.3.1 Programu Operacyjnego Innowacyjna Gospodarka, zwracamy się </w:t>
      </w:r>
      <w:r w:rsidR="00B77737" w:rsidRPr="00E838CB">
        <w:rPr>
          <w:rFonts w:ascii="Tahoma" w:hAnsi="Tahoma" w:cs="Tahoma"/>
          <w:color w:val="auto"/>
        </w:rPr>
        <w:t>z prośbą o przedstawienie ofert</w:t>
      </w:r>
      <w:r w:rsidRPr="00E838CB">
        <w:rPr>
          <w:rFonts w:ascii="Tahoma" w:hAnsi="Tahoma" w:cs="Tahoma"/>
          <w:color w:val="auto"/>
        </w:rPr>
        <w:t xml:space="preserve"> na real</w:t>
      </w:r>
      <w:r w:rsidR="00A218B6" w:rsidRPr="00E838CB">
        <w:rPr>
          <w:rFonts w:ascii="Tahoma" w:hAnsi="Tahoma" w:cs="Tahoma"/>
          <w:color w:val="auto"/>
        </w:rPr>
        <w:t>izację</w:t>
      </w:r>
      <w:r w:rsidR="00AA43AB">
        <w:rPr>
          <w:rFonts w:ascii="Tahoma" w:hAnsi="Tahoma" w:cs="Tahoma"/>
          <w:color w:val="auto"/>
        </w:rPr>
        <w:t xml:space="preserve"> prac</w:t>
      </w:r>
      <w:r w:rsidR="005D29C1">
        <w:rPr>
          <w:rFonts w:ascii="Tahoma" w:hAnsi="Tahoma" w:cs="Tahoma"/>
          <w:color w:val="auto"/>
        </w:rPr>
        <w:t xml:space="preserve"> wykonawczych detali głowicy oraz jej wstępnego montażu.</w:t>
      </w:r>
    </w:p>
    <w:p w:rsidR="005D29C1" w:rsidRDefault="005D29C1" w:rsidP="00953166">
      <w:pPr>
        <w:spacing w:after="0" w:line="240" w:lineRule="auto"/>
        <w:jc w:val="both"/>
        <w:rPr>
          <w:rFonts w:ascii="Tahoma" w:hAnsi="Tahoma" w:cs="Tahoma"/>
          <w:color w:val="auto"/>
        </w:rPr>
      </w:pPr>
    </w:p>
    <w:p w:rsidR="00953166" w:rsidRPr="00E838CB" w:rsidRDefault="00120E42" w:rsidP="00953166">
      <w:pPr>
        <w:spacing w:after="0" w:line="240" w:lineRule="auto"/>
        <w:jc w:val="both"/>
        <w:rPr>
          <w:rFonts w:ascii="Tahoma" w:hAnsi="Tahoma" w:cs="Tahoma"/>
          <w:color w:val="auto"/>
        </w:rPr>
      </w:pPr>
      <w:r w:rsidRPr="005051A7">
        <w:rPr>
          <w:rFonts w:ascii="Tahoma" w:hAnsi="Tahoma" w:cs="Tahoma"/>
          <w:b/>
          <w:color w:val="auto"/>
        </w:rPr>
        <w:t>Założenia</w:t>
      </w:r>
      <w:r w:rsidR="009D1D9D" w:rsidRPr="005051A7">
        <w:rPr>
          <w:rFonts w:ascii="Tahoma" w:hAnsi="Tahoma" w:cs="Tahoma"/>
          <w:b/>
          <w:color w:val="auto"/>
        </w:rPr>
        <w:t xml:space="preserve"> i uwagi dodatkowe</w:t>
      </w:r>
      <w:r w:rsidR="009D1D9D">
        <w:rPr>
          <w:rFonts w:ascii="Tahoma" w:hAnsi="Tahoma" w:cs="Tahoma"/>
          <w:color w:val="auto"/>
        </w:rPr>
        <w:t>:</w:t>
      </w:r>
    </w:p>
    <w:p w:rsidR="00093D58" w:rsidRPr="00093D58" w:rsidRDefault="00364A4F" w:rsidP="009656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auto"/>
        </w:rPr>
      </w:pPr>
      <w:r w:rsidRPr="00093D58">
        <w:rPr>
          <w:rFonts w:ascii="Tahoma" w:hAnsi="Tahoma" w:cs="Tahoma"/>
          <w:color w:val="auto"/>
        </w:rPr>
        <w:t xml:space="preserve">Pełną dokumentację techniczną w formie elektronicznej tj. w postaci rysunków złożeniowych, rysunków wykonawczych detali oraz brył 3D, Instytut Lotnictwa </w:t>
      </w:r>
      <w:r w:rsidR="00D34B3A" w:rsidRPr="00093D58">
        <w:rPr>
          <w:rFonts w:ascii="Tahoma" w:hAnsi="Tahoma" w:cs="Tahoma"/>
          <w:color w:val="auto"/>
        </w:rPr>
        <w:t xml:space="preserve">dostarczy </w:t>
      </w:r>
      <w:r w:rsidRPr="00093D58">
        <w:rPr>
          <w:rFonts w:ascii="Tahoma" w:hAnsi="Tahoma" w:cs="Tahoma"/>
          <w:color w:val="auto"/>
        </w:rPr>
        <w:t>tylko podmiotom zainteresowanym realizacją zlecenia</w:t>
      </w:r>
      <w:r w:rsidR="0061610D" w:rsidRPr="00093D58">
        <w:rPr>
          <w:rFonts w:ascii="Tahoma" w:hAnsi="Tahoma" w:cs="Tahoma"/>
          <w:color w:val="auto"/>
        </w:rPr>
        <w:t>.</w:t>
      </w:r>
      <w:r w:rsidR="005051A7" w:rsidRPr="00093D58">
        <w:rPr>
          <w:rFonts w:ascii="Tahoma" w:hAnsi="Tahoma" w:cs="Tahoma"/>
          <w:color w:val="auto"/>
        </w:rPr>
        <w:t xml:space="preserve"> </w:t>
      </w:r>
      <w:r w:rsidR="005051A7" w:rsidRPr="00093D58">
        <w:rPr>
          <w:rFonts w:ascii="Tahoma" w:hAnsi="Tahoma" w:cs="Tahoma"/>
          <w:color w:val="auto"/>
          <w:u w:val="single"/>
        </w:rPr>
        <w:t xml:space="preserve">Wniosek w sprawie udostępnienia dokumentacji technicznej należy składać na adres mailowy: </w:t>
      </w:r>
      <w:hyperlink r:id="rId9" w:history="1">
        <w:r w:rsidR="00093D58" w:rsidRPr="001D601C">
          <w:rPr>
            <w:rStyle w:val="Hipercze"/>
            <w:rFonts w:ascii="Tahoma" w:hAnsi="Tahoma" w:cs="Tahoma"/>
          </w:rPr>
          <w:t>miroslaw.delega@ilot.edu.pl</w:t>
        </w:r>
      </w:hyperlink>
      <w:r w:rsidR="005051A7" w:rsidRPr="00093D58">
        <w:rPr>
          <w:rFonts w:ascii="Tahoma" w:hAnsi="Tahoma" w:cs="Tahoma"/>
          <w:color w:val="auto"/>
          <w:u w:val="single"/>
        </w:rPr>
        <w:t>.</w:t>
      </w:r>
    </w:p>
    <w:p w:rsidR="00093D58" w:rsidRDefault="00D34B3A" w:rsidP="009656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auto"/>
        </w:rPr>
      </w:pPr>
      <w:r w:rsidRPr="00093D58">
        <w:rPr>
          <w:rFonts w:ascii="Tahoma" w:hAnsi="Tahoma" w:cs="Tahoma"/>
          <w:color w:val="auto"/>
        </w:rPr>
        <w:t>Wykonawca we własnym zakresie zabezpieczy m</w:t>
      </w:r>
      <w:r w:rsidR="00093D58">
        <w:rPr>
          <w:rFonts w:ascii="Tahoma" w:hAnsi="Tahoma" w:cs="Tahoma"/>
          <w:color w:val="auto"/>
        </w:rPr>
        <w:t>ateriały do wykonania elementów</w:t>
      </w:r>
    </w:p>
    <w:p w:rsidR="00093D58" w:rsidRDefault="00D34B3A" w:rsidP="009656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auto"/>
        </w:rPr>
      </w:pPr>
      <w:r w:rsidRPr="00093D58">
        <w:rPr>
          <w:rFonts w:ascii="Tahoma" w:hAnsi="Tahoma" w:cs="Tahoma"/>
          <w:color w:val="auto"/>
        </w:rPr>
        <w:t>Wykonawca we własnym zakresie dokona wstępnego montażu głowicy z wykonanych elementów, celem w</w:t>
      </w:r>
      <w:r w:rsidR="0061610D" w:rsidRPr="00093D58">
        <w:rPr>
          <w:rFonts w:ascii="Tahoma" w:hAnsi="Tahoma" w:cs="Tahoma"/>
          <w:color w:val="auto"/>
        </w:rPr>
        <w:t>eryfikacji tolerancji i pasowań.</w:t>
      </w:r>
    </w:p>
    <w:p w:rsidR="00093D58" w:rsidRPr="00BB289D" w:rsidRDefault="00CE588C" w:rsidP="00CE588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auto"/>
        </w:rPr>
      </w:pPr>
      <w:r w:rsidRPr="00093D58">
        <w:rPr>
          <w:rFonts w:ascii="Tahoma" w:hAnsi="Tahoma" w:cs="Tahoma"/>
          <w:color w:val="auto"/>
        </w:rPr>
        <w:t xml:space="preserve">Termin nadsyłania ofert do </w:t>
      </w:r>
      <w:r w:rsidR="000A198C" w:rsidRPr="00093D58">
        <w:rPr>
          <w:rFonts w:ascii="Tahoma" w:hAnsi="Tahoma" w:cs="Tahoma"/>
          <w:color w:val="auto"/>
        </w:rPr>
        <w:t>26</w:t>
      </w:r>
      <w:r w:rsidRPr="00093D58">
        <w:rPr>
          <w:rFonts w:ascii="Tahoma" w:hAnsi="Tahoma" w:cs="Tahoma"/>
          <w:color w:val="auto"/>
        </w:rPr>
        <w:t>.06.2015 r. do godz. 15.00</w:t>
      </w:r>
      <w:r w:rsidR="00093D58">
        <w:rPr>
          <w:rFonts w:ascii="Tahoma" w:hAnsi="Tahoma" w:cs="Tahoma"/>
          <w:color w:val="auto"/>
        </w:rPr>
        <w:t xml:space="preserve"> </w:t>
      </w:r>
      <w:r w:rsidR="00093D58" w:rsidRPr="00BB289D">
        <w:rPr>
          <w:rFonts w:ascii="Tahoma" w:hAnsi="Tahoma" w:cs="Tahoma"/>
          <w:color w:val="auto"/>
        </w:rPr>
        <w:t>na adres mailowy: miroslaw.delega@ilot.edu.pl</w:t>
      </w:r>
    </w:p>
    <w:p w:rsidR="00093D58" w:rsidRDefault="00CE588C" w:rsidP="00CE588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auto"/>
        </w:rPr>
      </w:pPr>
      <w:r w:rsidRPr="00093D58">
        <w:rPr>
          <w:rFonts w:ascii="Tahoma" w:hAnsi="Tahoma" w:cs="Tahoma"/>
          <w:color w:val="auto"/>
        </w:rPr>
        <w:t>Ter</w:t>
      </w:r>
      <w:r w:rsidR="00BB289D">
        <w:rPr>
          <w:rFonts w:ascii="Tahoma" w:hAnsi="Tahoma" w:cs="Tahoma"/>
          <w:color w:val="auto"/>
        </w:rPr>
        <w:t>min realizacji usługi</w:t>
      </w:r>
      <w:r w:rsidRPr="00093D58">
        <w:rPr>
          <w:rFonts w:ascii="Tahoma" w:hAnsi="Tahoma" w:cs="Tahoma"/>
          <w:color w:val="auto"/>
        </w:rPr>
        <w:t>: do 60 dni od złożenia formalnego  zamówienia, termin powinien podleg</w:t>
      </w:r>
      <w:r w:rsidR="0061610D" w:rsidRPr="00093D58">
        <w:rPr>
          <w:rFonts w:ascii="Tahoma" w:hAnsi="Tahoma" w:cs="Tahoma"/>
          <w:color w:val="auto"/>
        </w:rPr>
        <w:t>ać akceptacji osoby kontaktowej.</w:t>
      </w:r>
    </w:p>
    <w:p w:rsidR="00093D58" w:rsidRDefault="005D5F1D" w:rsidP="009656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auto"/>
        </w:rPr>
      </w:pPr>
      <w:r w:rsidRPr="00093D58">
        <w:rPr>
          <w:rFonts w:ascii="Tahoma" w:hAnsi="Tahoma" w:cs="Tahoma"/>
          <w:color w:val="auto"/>
        </w:rPr>
        <w:t xml:space="preserve"> Ustalenia dodatkowe w zakresie wykonawstwa, dostępności materiałów i ew. innych szczegółów powinny być dokonywane w porozumieniu i po akceptacji osoby kontaktowej.</w:t>
      </w:r>
    </w:p>
    <w:p w:rsidR="00093D58" w:rsidRDefault="00F17785" w:rsidP="009656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auto"/>
        </w:rPr>
      </w:pPr>
      <w:r w:rsidRPr="00093D58">
        <w:rPr>
          <w:rFonts w:ascii="Tahoma" w:hAnsi="Tahoma" w:cs="Tahoma"/>
          <w:color w:val="auto"/>
        </w:rPr>
        <w:t>Kryterium wyboru Wykonawcy jest najniższa cena z pośród ofert złożonych na wykonanie pracy w</w:t>
      </w:r>
      <w:r w:rsidR="00BB289D">
        <w:rPr>
          <w:rFonts w:ascii="Tahoma" w:hAnsi="Tahoma" w:cs="Tahoma"/>
          <w:color w:val="auto"/>
        </w:rPr>
        <w:t> </w:t>
      </w:r>
      <w:bookmarkStart w:id="0" w:name="_GoBack"/>
      <w:bookmarkEnd w:id="0"/>
      <w:r w:rsidRPr="00093D58">
        <w:rPr>
          <w:rFonts w:ascii="Tahoma" w:hAnsi="Tahoma" w:cs="Tahoma"/>
          <w:color w:val="auto"/>
        </w:rPr>
        <w:t>założonym terminie.</w:t>
      </w:r>
    </w:p>
    <w:p w:rsidR="005D29C1" w:rsidRPr="00093D58" w:rsidRDefault="0061610D" w:rsidP="009656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auto"/>
        </w:rPr>
      </w:pPr>
      <w:r w:rsidRPr="00093D58">
        <w:rPr>
          <w:rFonts w:ascii="Tahoma" w:hAnsi="Tahoma" w:cs="Tahoma"/>
          <w:color w:val="auto"/>
        </w:rPr>
        <w:t>Dopuszczalne jest składanie ofert częściowych na zakres prac związany z wykonaniem oraz integracją podzespołów metalowych a także z wykonaniem podzespołów z kompozytów polimerowych.</w:t>
      </w:r>
    </w:p>
    <w:p w:rsidR="0061610D" w:rsidRDefault="0061610D" w:rsidP="00965632">
      <w:pPr>
        <w:spacing w:after="0" w:line="240" w:lineRule="auto"/>
        <w:jc w:val="both"/>
        <w:rPr>
          <w:rFonts w:ascii="Tahoma" w:hAnsi="Tahoma" w:cs="Tahoma"/>
          <w:color w:val="auto"/>
        </w:rPr>
      </w:pPr>
    </w:p>
    <w:p w:rsidR="0061610D" w:rsidRDefault="0061610D" w:rsidP="00965632">
      <w:pPr>
        <w:spacing w:after="0" w:line="240" w:lineRule="auto"/>
        <w:jc w:val="both"/>
        <w:rPr>
          <w:rFonts w:ascii="Tahoma" w:hAnsi="Tahoma" w:cs="Tahoma"/>
          <w:color w:val="auto"/>
        </w:rPr>
      </w:pPr>
    </w:p>
    <w:p w:rsidR="00A218B6" w:rsidRPr="00E838CB" w:rsidRDefault="00A218B6" w:rsidP="00444A07">
      <w:pPr>
        <w:spacing w:after="0" w:line="240" w:lineRule="auto"/>
        <w:rPr>
          <w:rFonts w:ascii="Tahoma" w:hAnsi="Tahoma" w:cs="Tahoma"/>
          <w:color w:val="auto"/>
        </w:rPr>
      </w:pPr>
      <w:r w:rsidRPr="00E838CB">
        <w:rPr>
          <w:rFonts w:ascii="Tahoma" w:hAnsi="Tahoma" w:cs="Tahoma"/>
          <w:color w:val="auto"/>
        </w:rPr>
        <w:t xml:space="preserve">Osoba kontaktowa: </w:t>
      </w:r>
      <w:r w:rsidR="00EB7695">
        <w:rPr>
          <w:rFonts w:ascii="Tahoma" w:hAnsi="Tahoma" w:cs="Tahoma"/>
          <w:color w:val="auto"/>
        </w:rPr>
        <w:t xml:space="preserve">Mirosław </w:t>
      </w:r>
      <w:proofErr w:type="spellStart"/>
      <w:r w:rsidR="00EB7695">
        <w:rPr>
          <w:rFonts w:ascii="Tahoma" w:hAnsi="Tahoma" w:cs="Tahoma"/>
          <w:color w:val="auto"/>
        </w:rPr>
        <w:t>Delega</w:t>
      </w:r>
      <w:proofErr w:type="spellEnd"/>
    </w:p>
    <w:p w:rsidR="00A218B6" w:rsidRPr="00E838CB" w:rsidRDefault="00EB7695" w:rsidP="00444A07">
      <w:pPr>
        <w:spacing w:after="0" w:line="240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022 846-00-11 wew. 386</w:t>
      </w:r>
    </w:p>
    <w:p w:rsidR="00A218B6" w:rsidRPr="00E838CB" w:rsidRDefault="00EB7695" w:rsidP="00444A07">
      <w:pPr>
        <w:spacing w:after="0" w:line="240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miroslaw.delega</w:t>
      </w:r>
      <w:r w:rsidR="00A218B6" w:rsidRPr="00E838CB">
        <w:rPr>
          <w:rFonts w:ascii="Tahoma" w:hAnsi="Tahoma" w:cs="Tahoma"/>
          <w:color w:val="auto"/>
        </w:rPr>
        <w:t>@ilot.edu.pl</w:t>
      </w:r>
    </w:p>
    <w:p w:rsidR="00A218B6" w:rsidRPr="00E838CB" w:rsidRDefault="00A218B6" w:rsidP="00444A07">
      <w:pPr>
        <w:spacing w:after="0" w:line="240" w:lineRule="auto"/>
        <w:rPr>
          <w:rFonts w:ascii="Tahoma" w:hAnsi="Tahoma" w:cs="Tahoma"/>
          <w:color w:val="auto"/>
        </w:rPr>
      </w:pPr>
    </w:p>
    <w:sectPr w:rsidR="00A218B6" w:rsidRPr="00E838CB" w:rsidSect="00605259">
      <w:headerReference w:type="default" r:id="rId10"/>
      <w:footerReference w:type="default" r:id="rId11"/>
      <w:pgSz w:w="11906" w:h="16838"/>
      <w:pgMar w:top="2092" w:right="991" w:bottom="680" w:left="1418" w:header="624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D5" w:rsidRDefault="00C427D5" w:rsidP="00217DB9">
      <w:pPr>
        <w:spacing w:after="0" w:line="240" w:lineRule="auto"/>
      </w:pPr>
      <w:r>
        <w:separator/>
      </w:r>
    </w:p>
  </w:endnote>
  <w:endnote w:type="continuationSeparator" w:id="0">
    <w:p w:rsidR="00C427D5" w:rsidRDefault="00C427D5" w:rsidP="0021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31" w:rsidRDefault="00A836E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230505</wp:posOffset>
              </wp:positionV>
              <wp:extent cx="6634480" cy="0"/>
              <wp:effectExtent l="10160" t="11430" r="13335" b="762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44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.05pt;margin-top:18.15pt;width:522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bBHgIAADwEAAAOAAAAZHJzL2Uyb0RvYy54bWysU9uO2jAQfa/Uf7D8ziZhA4WIsFol0Jdt&#10;i7TbDzC2k1h1bMs2BFT13zs2BO1uX6qqQjLjzMyZyzlePZx6iY7cOqFVibO7FCOuqGZCtSX+/rKd&#10;LDBynihGpFa8xGfu8MP644fVYAo+1Z2WjFsEIMoVgylx570pksTRjvfE3WnDFTgbbXvi4WrbhFky&#10;AHovk2mazpNBW2asptw5+FpfnHgd8ZuGU/+taRz3SJYYevPxtPHchzNZr0jRWmI6Qa9tkH/ooidC&#10;QdEbVE08QQcr/oDqBbXa6cbfUd0numkE5XEGmCZL303z3BHD4yywHGdua3L/D5Z+Pe4sEgy4w0iR&#10;Hih6PHgdK6PpLOxnMK6AsErtbJiQntSzedL0h0NKVx1RLY/RL2cDyVnISN6khIszUGU/fNEMYggU&#10;iMs6NbYPkLAGdIqcnG+c8JNHFD7O5/d5vgDq6OhLSDEmGuv8Z657FIwSO2+JaDtfaaWAeW2zWIYc&#10;n5wPbZFiTAhVld4KKaMApEJDiZczGDh4nJaCBWe82HZfSYuOJEioDr8447swqw+KRbCOE7a52p4I&#10;ebGhuFQBDwaDdq7WRSM/l+lys9gs8kk+nW8meVrXk8dtlU/m2+zTrL6vq6rOfoXWsrzoBGNche5G&#10;vWb53+nh+nIuSrsp9raG5C163Bc0O/7HpiOzgcyLLPaanXd2ZBwkGoOvzym8gdd3sF8/+vVvAAAA&#10;//8DAFBLAwQUAAYACAAAACEAyq+WidgAAAAHAQAADwAAAGRycy9kb3ducmV2LnhtbEyOy0rEQBBF&#10;94L/UJTgzunohDHGdAYRRIRsHF/bmnSZBNPVId0ziX9vBxe6vA/uPcV2tj0cefSdE42XqwSBpXam&#10;k0bj68vDRYbgA4mh3glr/GaP2/L0pKDcuEme+bgLDcQR8TlpbEMYcqV83bIlv3IDS8w+3WgpRDk2&#10;yow0xXHbq6sk2ShLncSHlga+b7n+2h2sRjc9GpNZat6fTGXfUlV9VNeZ1udn890tQuA5/JVxwY/o&#10;WEamvTuI8dAvGoLG9WaNsKRJmt4g7H8dVRbqP3/5AwAA//8DAFBLAQItABQABgAIAAAAIQC2gziS&#10;/gAAAOEBAAATAAAAAAAAAAAAAAAAAAAAAABbQ29udGVudF9UeXBlc10ueG1sUEsBAi0AFAAGAAgA&#10;AAAhADj9If/WAAAAlAEAAAsAAAAAAAAAAAAAAAAALwEAAF9yZWxzLy5yZWxzUEsBAi0AFAAGAAgA&#10;AAAhALOxBsEeAgAAPAQAAA4AAAAAAAAAAAAAAAAALgIAAGRycy9lMm9Eb2MueG1sUEsBAi0AFAAG&#10;AAgAAAAhAMqvlonYAAAABwEAAA8AAAAAAAAAAAAAAAAAeAQAAGRycy9kb3ducmV2LnhtbFBLBQYA&#10;AAAABAAEAPMAAAB9BQAAAAA=&#10;" strokecolor="#0d0d0d"/>
          </w:pict>
        </mc:Fallback>
      </mc:AlternateContent>
    </w:r>
  </w:p>
  <w:tbl>
    <w:tblPr>
      <w:tblW w:w="9606" w:type="dxa"/>
      <w:tblLayout w:type="fixed"/>
      <w:tblLook w:val="04A0" w:firstRow="1" w:lastRow="0" w:firstColumn="1" w:lastColumn="0" w:noHBand="0" w:noVBand="1"/>
    </w:tblPr>
    <w:tblGrid>
      <w:gridCol w:w="2490"/>
      <w:gridCol w:w="4139"/>
      <w:gridCol w:w="236"/>
      <w:gridCol w:w="2741"/>
    </w:tblGrid>
    <w:tr w:rsidR="002228DF" w:rsidRPr="00D074D1" w:rsidTr="00A351D3">
      <w:trPr>
        <w:trHeight w:val="716"/>
      </w:trPr>
      <w:tc>
        <w:tcPr>
          <w:tcW w:w="2490" w:type="dxa"/>
          <w:vAlign w:val="center"/>
        </w:tcPr>
        <w:p w:rsidR="002228DF" w:rsidRPr="00A351D3" w:rsidRDefault="002228DF" w:rsidP="00574C7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534"/>
            </w:tabs>
            <w:spacing w:after="0" w:line="240" w:lineRule="auto"/>
            <w:rPr>
              <w:rFonts w:ascii="Arial" w:hAnsi="Arial"/>
              <w:b/>
              <w:color w:val="262626"/>
              <w:sz w:val="14"/>
              <w:szCs w:val="14"/>
            </w:rPr>
          </w:pPr>
          <w:r w:rsidRPr="00A351D3">
            <w:rPr>
              <w:rFonts w:ascii="Arial" w:hAnsi="Arial"/>
              <w:b/>
              <w:color w:val="262626"/>
              <w:sz w:val="14"/>
              <w:szCs w:val="14"/>
            </w:rPr>
            <w:t>Instytut Lotnictwa</w:t>
          </w:r>
        </w:p>
        <w:p w:rsidR="002228DF" w:rsidRPr="00A351D3" w:rsidRDefault="002228DF" w:rsidP="00574C7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534"/>
            </w:tabs>
            <w:spacing w:after="0" w:line="240" w:lineRule="auto"/>
            <w:rPr>
              <w:rFonts w:ascii="Arial" w:hAnsi="Arial"/>
              <w:b/>
              <w:color w:val="262626"/>
              <w:sz w:val="14"/>
              <w:szCs w:val="14"/>
            </w:rPr>
          </w:pPr>
          <w:r w:rsidRPr="00A351D3">
            <w:rPr>
              <w:rFonts w:ascii="Arial" w:hAnsi="Arial"/>
              <w:b/>
              <w:color w:val="262626"/>
              <w:sz w:val="14"/>
              <w:szCs w:val="14"/>
            </w:rPr>
            <w:t>Al. Krakowska 110/114</w:t>
          </w:r>
        </w:p>
        <w:p w:rsidR="002228DF" w:rsidRPr="00A351D3" w:rsidRDefault="002228DF" w:rsidP="00574C7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534"/>
            </w:tabs>
            <w:spacing w:after="0" w:line="240" w:lineRule="auto"/>
            <w:rPr>
              <w:rFonts w:ascii="Arial" w:hAnsi="Arial"/>
              <w:b/>
              <w:color w:val="262626"/>
              <w:sz w:val="14"/>
              <w:szCs w:val="14"/>
            </w:rPr>
          </w:pPr>
          <w:r w:rsidRPr="00A351D3">
            <w:rPr>
              <w:rFonts w:ascii="Arial" w:hAnsi="Arial"/>
              <w:b/>
              <w:color w:val="262626"/>
              <w:sz w:val="14"/>
              <w:szCs w:val="14"/>
            </w:rPr>
            <w:t xml:space="preserve">02-256 Warszawa  </w:t>
          </w:r>
        </w:p>
        <w:p w:rsidR="002228DF" w:rsidRPr="00A351D3" w:rsidRDefault="002228DF" w:rsidP="00574C7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534"/>
            </w:tabs>
            <w:spacing w:after="0" w:line="240" w:lineRule="auto"/>
            <w:rPr>
              <w:rFonts w:ascii="Arial" w:hAnsi="Arial"/>
              <w:b/>
              <w:color w:val="262626"/>
              <w:sz w:val="14"/>
              <w:szCs w:val="14"/>
            </w:rPr>
          </w:pPr>
          <w:r w:rsidRPr="00A351D3">
            <w:rPr>
              <w:rFonts w:ascii="Arial" w:hAnsi="Arial"/>
              <w:b/>
              <w:color w:val="262626"/>
              <w:sz w:val="14"/>
              <w:szCs w:val="16"/>
            </w:rPr>
            <w:t>NIP 525-000-84-94</w:t>
          </w:r>
        </w:p>
      </w:tc>
      <w:tc>
        <w:tcPr>
          <w:tcW w:w="4139" w:type="dxa"/>
          <w:vAlign w:val="center"/>
        </w:tcPr>
        <w:p w:rsidR="002228DF" w:rsidRPr="00A73B2C" w:rsidRDefault="002228DF" w:rsidP="00574C7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534"/>
            </w:tabs>
            <w:spacing w:after="0" w:line="240" w:lineRule="auto"/>
            <w:rPr>
              <w:rFonts w:ascii="Arial" w:hAnsi="Arial"/>
              <w:b/>
              <w:color w:val="262626"/>
              <w:sz w:val="14"/>
              <w:szCs w:val="16"/>
              <w:lang w:val="en-US"/>
            </w:rPr>
          </w:pPr>
          <w:r w:rsidRPr="00A73B2C">
            <w:rPr>
              <w:rFonts w:ascii="Arial" w:hAnsi="Arial"/>
              <w:b/>
              <w:color w:val="262626"/>
              <w:sz w:val="14"/>
              <w:szCs w:val="16"/>
              <w:lang w:val="en-US"/>
            </w:rPr>
            <w:t xml:space="preserve">Tel.: </w:t>
          </w:r>
          <w:r w:rsidR="000612AF" w:rsidRPr="00A73B2C">
            <w:rPr>
              <w:rFonts w:ascii="Arial" w:hAnsi="Arial"/>
              <w:b/>
              <w:color w:val="262626"/>
              <w:sz w:val="14"/>
              <w:szCs w:val="16"/>
              <w:lang w:val="en-US"/>
            </w:rPr>
            <w:t xml:space="preserve"> </w:t>
          </w:r>
          <w:r w:rsidRPr="00A73B2C">
            <w:rPr>
              <w:rFonts w:ascii="Arial" w:hAnsi="Arial"/>
              <w:b/>
              <w:color w:val="262626"/>
              <w:sz w:val="14"/>
              <w:szCs w:val="16"/>
              <w:lang w:val="en-US"/>
            </w:rPr>
            <w:t>+48</w:t>
          </w:r>
          <w:r w:rsidR="000612AF" w:rsidRPr="00A73B2C">
            <w:rPr>
              <w:rFonts w:ascii="Arial" w:hAnsi="Arial"/>
              <w:b/>
              <w:color w:val="262626"/>
              <w:sz w:val="14"/>
              <w:szCs w:val="16"/>
              <w:lang w:val="en-US"/>
            </w:rPr>
            <w:t xml:space="preserve"> </w:t>
          </w:r>
          <w:r w:rsidRPr="00A73B2C">
            <w:rPr>
              <w:rFonts w:ascii="Arial" w:hAnsi="Arial"/>
              <w:b/>
              <w:color w:val="262626"/>
              <w:sz w:val="14"/>
              <w:szCs w:val="16"/>
              <w:lang w:val="en-US"/>
            </w:rPr>
            <w:t>22</w:t>
          </w:r>
          <w:r w:rsidR="000612AF" w:rsidRPr="00A73B2C">
            <w:rPr>
              <w:rFonts w:ascii="Arial" w:hAnsi="Arial"/>
              <w:b/>
              <w:color w:val="262626"/>
              <w:sz w:val="14"/>
              <w:szCs w:val="16"/>
              <w:lang w:val="en-US"/>
            </w:rPr>
            <w:t> </w:t>
          </w:r>
          <w:r w:rsidRPr="00A73B2C">
            <w:rPr>
              <w:rFonts w:ascii="Arial" w:hAnsi="Arial"/>
              <w:b/>
              <w:color w:val="262626"/>
              <w:sz w:val="14"/>
              <w:szCs w:val="16"/>
              <w:lang w:val="en-US"/>
            </w:rPr>
            <w:t>846</w:t>
          </w:r>
          <w:r w:rsidR="000612AF" w:rsidRPr="00A73B2C">
            <w:rPr>
              <w:rFonts w:ascii="Arial" w:hAnsi="Arial"/>
              <w:b/>
              <w:color w:val="262626"/>
              <w:sz w:val="14"/>
              <w:szCs w:val="16"/>
              <w:lang w:val="en-US"/>
            </w:rPr>
            <w:t xml:space="preserve"> </w:t>
          </w:r>
          <w:r w:rsidRPr="00A73B2C">
            <w:rPr>
              <w:rFonts w:ascii="Arial" w:hAnsi="Arial"/>
              <w:b/>
              <w:color w:val="262626"/>
              <w:sz w:val="14"/>
              <w:szCs w:val="16"/>
              <w:lang w:val="en-US"/>
            </w:rPr>
            <w:t xml:space="preserve">00 11 </w:t>
          </w:r>
          <w:proofErr w:type="spellStart"/>
          <w:r w:rsidRPr="00A73B2C">
            <w:rPr>
              <w:rFonts w:ascii="Arial" w:hAnsi="Arial"/>
              <w:b/>
              <w:color w:val="262626"/>
              <w:sz w:val="14"/>
              <w:szCs w:val="16"/>
              <w:lang w:val="en-US"/>
            </w:rPr>
            <w:t>wew</w:t>
          </w:r>
          <w:proofErr w:type="spellEnd"/>
          <w:r w:rsidRPr="00A73B2C">
            <w:rPr>
              <w:rFonts w:ascii="Arial" w:hAnsi="Arial"/>
              <w:b/>
              <w:color w:val="262626"/>
              <w:sz w:val="14"/>
              <w:szCs w:val="16"/>
              <w:lang w:val="en-US"/>
            </w:rPr>
            <w:t>. 711</w:t>
          </w:r>
        </w:p>
        <w:p w:rsidR="002228DF" w:rsidRPr="00A73B2C" w:rsidRDefault="002228DF" w:rsidP="00574C7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534"/>
            </w:tabs>
            <w:spacing w:after="0" w:line="240" w:lineRule="auto"/>
            <w:rPr>
              <w:rFonts w:ascii="Arial" w:hAnsi="Arial"/>
              <w:b/>
              <w:color w:val="262626"/>
              <w:sz w:val="14"/>
              <w:szCs w:val="16"/>
              <w:lang w:val="en-US"/>
            </w:rPr>
          </w:pPr>
          <w:r w:rsidRPr="00A73B2C">
            <w:rPr>
              <w:rFonts w:ascii="Arial" w:hAnsi="Arial"/>
              <w:b/>
              <w:color w:val="262626"/>
              <w:sz w:val="14"/>
              <w:szCs w:val="16"/>
              <w:lang w:val="en-US"/>
            </w:rPr>
            <w:t>Fax.: +48 22 846 38 12</w:t>
          </w:r>
        </w:p>
        <w:p w:rsidR="0094200E" w:rsidRPr="00A73B2C" w:rsidRDefault="0094200E" w:rsidP="00574C7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534"/>
            </w:tabs>
            <w:spacing w:after="0" w:line="240" w:lineRule="auto"/>
            <w:rPr>
              <w:rFonts w:ascii="Arial" w:hAnsi="Arial"/>
              <w:b/>
              <w:color w:val="262626"/>
              <w:sz w:val="14"/>
              <w:szCs w:val="16"/>
              <w:lang w:val="en-US"/>
            </w:rPr>
          </w:pPr>
        </w:p>
        <w:p w:rsidR="002228DF" w:rsidRPr="00A73B2C" w:rsidRDefault="006A48FC" w:rsidP="00574C7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534"/>
            </w:tabs>
            <w:spacing w:after="0" w:line="240" w:lineRule="auto"/>
            <w:rPr>
              <w:rFonts w:ascii="Arial" w:hAnsi="Arial"/>
              <w:b/>
              <w:color w:val="262626"/>
              <w:sz w:val="14"/>
              <w:szCs w:val="16"/>
              <w:lang w:val="en-US"/>
            </w:rPr>
          </w:pPr>
          <w:hyperlink r:id="rId1" w:history="1">
            <w:r w:rsidR="002228DF" w:rsidRPr="00A73B2C">
              <w:rPr>
                <w:rStyle w:val="Hipercze"/>
                <w:rFonts w:ascii="Arial" w:hAnsi="Arial"/>
                <w:b/>
                <w:color w:val="262626"/>
                <w:sz w:val="14"/>
                <w:szCs w:val="16"/>
                <w:lang w:val="en-US"/>
              </w:rPr>
              <w:t>www.ilot.edu.pl</w:t>
            </w:r>
          </w:hyperlink>
        </w:p>
      </w:tc>
      <w:tc>
        <w:tcPr>
          <w:tcW w:w="236" w:type="dxa"/>
          <w:shd w:val="clear" w:color="auto" w:fill="262626"/>
        </w:tcPr>
        <w:p w:rsidR="002228DF" w:rsidRPr="00A73B2C" w:rsidRDefault="002228DF" w:rsidP="00574C7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534"/>
            </w:tabs>
            <w:spacing w:after="0" w:line="240" w:lineRule="auto"/>
            <w:rPr>
              <w:rFonts w:ascii="Arial" w:hAnsi="Arial"/>
              <w:b/>
              <w:color w:val="262626"/>
              <w:sz w:val="4"/>
              <w:szCs w:val="4"/>
              <w:lang w:val="en-US"/>
            </w:rPr>
          </w:pPr>
        </w:p>
      </w:tc>
      <w:tc>
        <w:tcPr>
          <w:tcW w:w="2741" w:type="dxa"/>
          <w:tcBorders>
            <w:left w:val="nil"/>
          </w:tcBorders>
          <w:vAlign w:val="center"/>
        </w:tcPr>
        <w:p w:rsidR="002228DF" w:rsidRPr="00A351D3" w:rsidRDefault="002228DF" w:rsidP="00574C7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534"/>
            </w:tabs>
            <w:spacing w:after="0" w:line="240" w:lineRule="auto"/>
            <w:rPr>
              <w:rFonts w:ascii="Arial" w:hAnsi="Arial"/>
              <w:b/>
              <w:color w:val="262626"/>
              <w:sz w:val="14"/>
              <w:szCs w:val="14"/>
            </w:rPr>
          </w:pPr>
          <w:r w:rsidRPr="00A351D3">
            <w:rPr>
              <w:rFonts w:ascii="Arial" w:hAnsi="Arial"/>
              <w:b/>
              <w:color w:val="262626"/>
              <w:sz w:val="14"/>
              <w:szCs w:val="14"/>
            </w:rPr>
            <w:t>„Nowoczesny wirnik autorotacyjny”</w:t>
          </w:r>
        </w:p>
        <w:p w:rsidR="002228DF" w:rsidRPr="00A351D3" w:rsidRDefault="002228DF" w:rsidP="00574C7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534"/>
            </w:tabs>
            <w:spacing w:after="0" w:line="240" w:lineRule="auto"/>
            <w:rPr>
              <w:rFonts w:ascii="Arial" w:hAnsi="Arial"/>
              <w:b/>
              <w:color w:val="262626"/>
              <w:sz w:val="14"/>
              <w:szCs w:val="14"/>
            </w:rPr>
          </w:pPr>
        </w:p>
        <w:p w:rsidR="002228DF" w:rsidRPr="00A351D3" w:rsidRDefault="002228DF" w:rsidP="00574C7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534"/>
            </w:tabs>
            <w:spacing w:after="0" w:line="240" w:lineRule="auto"/>
            <w:rPr>
              <w:rFonts w:ascii="Arial" w:hAnsi="Arial"/>
              <w:b/>
              <w:color w:val="262626"/>
              <w:sz w:val="14"/>
              <w:szCs w:val="14"/>
            </w:rPr>
          </w:pPr>
          <w:r w:rsidRPr="00A351D3">
            <w:rPr>
              <w:rFonts w:ascii="Arial" w:hAnsi="Arial"/>
              <w:b/>
              <w:color w:val="262626"/>
              <w:sz w:val="14"/>
              <w:szCs w:val="14"/>
            </w:rPr>
            <w:t>Fundusze Europejskie - dla rozwoju innowacyjnej gospodarki</w:t>
          </w:r>
        </w:p>
      </w:tc>
    </w:tr>
  </w:tbl>
  <w:p w:rsidR="006D38E3" w:rsidRPr="002C3549" w:rsidRDefault="006D38E3" w:rsidP="008465F9">
    <w:pPr>
      <w:spacing w:after="0" w:line="240" w:lineRule="auto"/>
      <w:rPr>
        <w:rFonts w:ascii="Arial" w:hAnsi="Arial"/>
        <w:b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D5" w:rsidRDefault="00C427D5" w:rsidP="00217DB9">
      <w:pPr>
        <w:spacing w:after="0" w:line="240" w:lineRule="auto"/>
      </w:pPr>
      <w:r>
        <w:separator/>
      </w:r>
    </w:p>
  </w:footnote>
  <w:footnote w:type="continuationSeparator" w:id="0">
    <w:p w:rsidR="00C427D5" w:rsidRDefault="00C427D5" w:rsidP="0021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B9" w:rsidRDefault="00481607" w:rsidP="00A81287">
    <w:pPr>
      <w:pStyle w:val="Nagwek"/>
      <w:tabs>
        <w:tab w:val="clear" w:pos="9072"/>
        <w:tab w:val="right" w:pos="9498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2470150</wp:posOffset>
          </wp:positionH>
          <wp:positionV relativeFrom="paragraph">
            <wp:posOffset>63500</wp:posOffset>
          </wp:positionV>
          <wp:extent cx="1089025" cy="556895"/>
          <wp:effectExtent l="19050" t="0" r="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4526915</wp:posOffset>
          </wp:positionH>
          <wp:positionV relativeFrom="paragraph">
            <wp:posOffset>56515</wp:posOffset>
          </wp:positionV>
          <wp:extent cx="1571625" cy="539750"/>
          <wp:effectExtent l="19050" t="0" r="9525" b="0"/>
          <wp:wrapNone/>
          <wp:docPr id="22" name="Obraz 22" descr="UE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UE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-100330</wp:posOffset>
          </wp:positionV>
          <wp:extent cx="2220595" cy="828040"/>
          <wp:effectExtent l="19050" t="0" r="8255" b="0"/>
          <wp:wrapNone/>
          <wp:docPr id="21" name="Obraz 2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9805" b="13171"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EBA"/>
    <w:multiLevelType w:val="hybridMultilevel"/>
    <w:tmpl w:val="33662D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267B6"/>
    <w:multiLevelType w:val="hybridMultilevel"/>
    <w:tmpl w:val="7B10AD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503E7"/>
    <w:multiLevelType w:val="hybridMultilevel"/>
    <w:tmpl w:val="DF2AE76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C17FAA"/>
    <w:multiLevelType w:val="hybridMultilevel"/>
    <w:tmpl w:val="B6009F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83688"/>
    <w:multiLevelType w:val="hybridMultilevel"/>
    <w:tmpl w:val="2F427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71832"/>
    <w:multiLevelType w:val="hybridMultilevel"/>
    <w:tmpl w:val="48A2BC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03D50"/>
    <w:multiLevelType w:val="multilevel"/>
    <w:tmpl w:val="EE42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23B18"/>
    <w:multiLevelType w:val="multilevel"/>
    <w:tmpl w:val="E8A6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905B36"/>
    <w:multiLevelType w:val="hybridMultilevel"/>
    <w:tmpl w:val="C560A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E4BE9"/>
    <w:multiLevelType w:val="hybridMultilevel"/>
    <w:tmpl w:val="D21E4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B1E2A"/>
    <w:multiLevelType w:val="hybridMultilevel"/>
    <w:tmpl w:val="C778E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F4A0B"/>
    <w:multiLevelType w:val="hybridMultilevel"/>
    <w:tmpl w:val="937C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109F1"/>
    <w:multiLevelType w:val="hybridMultilevel"/>
    <w:tmpl w:val="FD066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543D2"/>
    <w:multiLevelType w:val="hybridMultilevel"/>
    <w:tmpl w:val="244A7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EE7A41"/>
    <w:multiLevelType w:val="hybridMultilevel"/>
    <w:tmpl w:val="D1BC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72D3D"/>
    <w:multiLevelType w:val="hybridMultilevel"/>
    <w:tmpl w:val="612A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9"/>
  </w:num>
  <w:num w:numId="12">
    <w:abstractNumId w:val="13"/>
  </w:num>
  <w:num w:numId="13">
    <w:abstractNumId w:val="15"/>
  </w:num>
  <w:num w:numId="14">
    <w:abstractNumId w:val="1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4"/>
    <o:shapelayout v:ext="edit">
      <o:rules v:ext="edit">
        <o:r id="V:Rule2" type="connector" idref="#_x0000_s2073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B9"/>
    <w:rsid w:val="00006C9D"/>
    <w:rsid w:val="0001183B"/>
    <w:rsid w:val="0001232F"/>
    <w:rsid w:val="00057766"/>
    <w:rsid w:val="000612AF"/>
    <w:rsid w:val="0006461C"/>
    <w:rsid w:val="000735D1"/>
    <w:rsid w:val="00074C21"/>
    <w:rsid w:val="0008696E"/>
    <w:rsid w:val="00093D58"/>
    <w:rsid w:val="000A198C"/>
    <w:rsid w:val="000F3281"/>
    <w:rsid w:val="00120E42"/>
    <w:rsid w:val="00123E0D"/>
    <w:rsid w:val="0012455C"/>
    <w:rsid w:val="00126809"/>
    <w:rsid w:val="00126E64"/>
    <w:rsid w:val="00131D27"/>
    <w:rsid w:val="00134BD2"/>
    <w:rsid w:val="001768F6"/>
    <w:rsid w:val="00192CF9"/>
    <w:rsid w:val="001949E1"/>
    <w:rsid w:val="001A2900"/>
    <w:rsid w:val="001A7336"/>
    <w:rsid w:val="001B6FF9"/>
    <w:rsid w:val="001D1BA1"/>
    <w:rsid w:val="001E54CC"/>
    <w:rsid w:val="00204EFB"/>
    <w:rsid w:val="002063AC"/>
    <w:rsid w:val="00217DB9"/>
    <w:rsid w:val="002228DF"/>
    <w:rsid w:val="0025027C"/>
    <w:rsid w:val="002523EC"/>
    <w:rsid w:val="00255430"/>
    <w:rsid w:val="00255BBC"/>
    <w:rsid w:val="00267AE6"/>
    <w:rsid w:val="00275E07"/>
    <w:rsid w:val="002B3CE5"/>
    <w:rsid w:val="002B6DE7"/>
    <w:rsid w:val="002C3549"/>
    <w:rsid w:val="002C3AEF"/>
    <w:rsid w:val="002D778A"/>
    <w:rsid w:val="002F1EC5"/>
    <w:rsid w:val="00305153"/>
    <w:rsid w:val="00306D23"/>
    <w:rsid w:val="00354BCF"/>
    <w:rsid w:val="00356DD4"/>
    <w:rsid w:val="00364A4F"/>
    <w:rsid w:val="003706F5"/>
    <w:rsid w:val="003709D0"/>
    <w:rsid w:val="003756C6"/>
    <w:rsid w:val="00393E56"/>
    <w:rsid w:val="003A1F14"/>
    <w:rsid w:val="003C46FA"/>
    <w:rsid w:val="003D07E6"/>
    <w:rsid w:val="003E1399"/>
    <w:rsid w:val="003F797C"/>
    <w:rsid w:val="00404B85"/>
    <w:rsid w:val="00412AB4"/>
    <w:rsid w:val="00417D1F"/>
    <w:rsid w:val="00427E06"/>
    <w:rsid w:val="004302F8"/>
    <w:rsid w:val="004304A0"/>
    <w:rsid w:val="0043696B"/>
    <w:rsid w:val="00444A07"/>
    <w:rsid w:val="0045754F"/>
    <w:rsid w:val="00481607"/>
    <w:rsid w:val="00486B0D"/>
    <w:rsid w:val="004E73BB"/>
    <w:rsid w:val="004F0DE5"/>
    <w:rsid w:val="005051A7"/>
    <w:rsid w:val="00506E98"/>
    <w:rsid w:val="00512197"/>
    <w:rsid w:val="00512592"/>
    <w:rsid w:val="00533D64"/>
    <w:rsid w:val="0053782E"/>
    <w:rsid w:val="00541155"/>
    <w:rsid w:val="0054335D"/>
    <w:rsid w:val="00550B8A"/>
    <w:rsid w:val="00556911"/>
    <w:rsid w:val="00561086"/>
    <w:rsid w:val="00567605"/>
    <w:rsid w:val="0057080F"/>
    <w:rsid w:val="00574C7D"/>
    <w:rsid w:val="005959E0"/>
    <w:rsid w:val="005B52E0"/>
    <w:rsid w:val="005D29C1"/>
    <w:rsid w:val="005D5F1D"/>
    <w:rsid w:val="005E6E54"/>
    <w:rsid w:val="005F3A90"/>
    <w:rsid w:val="005F4483"/>
    <w:rsid w:val="00601920"/>
    <w:rsid w:val="0060410F"/>
    <w:rsid w:val="00605259"/>
    <w:rsid w:val="0061610D"/>
    <w:rsid w:val="006401F6"/>
    <w:rsid w:val="00647ED1"/>
    <w:rsid w:val="006652B5"/>
    <w:rsid w:val="006774DA"/>
    <w:rsid w:val="0068191A"/>
    <w:rsid w:val="00690869"/>
    <w:rsid w:val="006952FE"/>
    <w:rsid w:val="006B5231"/>
    <w:rsid w:val="006D38E3"/>
    <w:rsid w:val="006D6BB1"/>
    <w:rsid w:val="006F32E6"/>
    <w:rsid w:val="00706ABE"/>
    <w:rsid w:val="00721651"/>
    <w:rsid w:val="00735511"/>
    <w:rsid w:val="00746864"/>
    <w:rsid w:val="0075240C"/>
    <w:rsid w:val="0075263B"/>
    <w:rsid w:val="0076129C"/>
    <w:rsid w:val="007640EA"/>
    <w:rsid w:val="00764FF5"/>
    <w:rsid w:val="007A391A"/>
    <w:rsid w:val="007B02E7"/>
    <w:rsid w:val="007B107E"/>
    <w:rsid w:val="007C014F"/>
    <w:rsid w:val="007D384D"/>
    <w:rsid w:val="007F2FE5"/>
    <w:rsid w:val="00813FD5"/>
    <w:rsid w:val="00831413"/>
    <w:rsid w:val="008371A1"/>
    <w:rsid w:val="0084439A"/>
    <w:rsid w:val="008465F9"/>
    <w:rsid w:val="00871723"/>
    <w:rsid w:val="008728E1"/>
    <w:rsid w:val="00890A26"/>
    <w:rsid w:val="008A0B9A"/>
    <w:rsid w:val="008A17AF"/>
    <w:rsid w:val="008A3E0A"/>
    <w:rsid w:val="008B37F7"/>
    <w:rsid w:val="008B4FFB"/>
    <w:rsid w:val="008B7D5D"/>
    <w:rsid w:val="008C2356"/>
    <w:rsid w:val="008C3993"/>
    <w:rsid w:val="008C57C3"/>
    <w:rsid w:val="008D77F8"/>
    <w:rsid w:val="008D79C5"/>
    <w:rsid w:val="0090435F"/>
    <w:rsid w:val="009133B6"/>
    <w:rsid w:val="00937162"/>
    <w:rsid w:val="00937901"/>
    <w:rsid w:val="0094200E"/>
    <w:rsid w:val="00944719"/>
    <w:rsid w:val="00953166"/>
    <w:rsid w:val="00965632"/>
    <w:rsid w:val="0096580D"/>
    <w:rsid w:val="00975152"/>
    <w:rsid w:val="00983EAC"/>
    <w:rsid w:val="0099020F"/>
    <w:rsid w:val="00994B4E"/>
    <w:rsid w:val="009B3CA3"/>
    <w:rsid w:val="009B70EC"/>
    <w:rsid w:val="009D1D9D"/>
    <w:rsid w:val="009D67D6"/>
    <w:rsid w:val="00A000A0"/>
    <w:rsid w:val="00A218B6"/>
    <w:rsid w:val="00A351D3"/>
    <w:rsid w:val="00A360D9"/>
    <w:rsid w:val="00A45D4E"/>
    <w:rsid w:val="00A73B2C"/>
    <w:rsid w:val="00A772E4"/>
    <w:rsid w:val="00A77E82"/>
    <w:rsid w:val="00A81287"/>
    <w:rsid w:val="00A836E8"/>
    <w:rsid w:val="00AA43AB"/>
    <w:rsid w:val="00AB5A63"/>
    <w:rsid w:val="00AB6D22"/>
    <w:rsid w:val="00AE326D"/>
    <w:rsid w:val="00B1497A"/>
    <w:rsid w:val="00B162B7"/>
    <w:rsid w:val="00B22238"/>
    <w:rsid w:val="00B41D95"/>
    <w:rsid w:val="00B50135"/>
    <w:rsid w:val="00B669F5"/>
    <w:rsid w:val="00B77737"/>
    <w:rsid w:val="00B96FCA"/>
    <w:rsid w:val="00BA3AC1"/>
    <w:rsid w:val="00BA4D2F"/>
    <w:rsid w:val="00BA6A9A"/>
    <w:rsid w:val="00BB1671"/>
    <w:rsid w:val="00BB289D"/>
    <w:rsid w:val="00BC793C"/>
    <w:rsid w:val="00BD305E"/>
    <w:rsid w:val="00BE1D9C"/>
    <w:rsid w:val="00BF52A3"/>
    <w:rsid w:val="00C3095C"/>
    <w:rsid w:val="00C33769"/>
    <w:rsid w:val="00C35589"/>
    <w:rsid w:val="00C4053B"/>
    <w:rsid w:val="00C427D5"/>
    <w:rsid w:val="00C447A1"/>
    <w:rsid w:val="00C6361E"/>
    <w:rsid w:val="00C725E5"/>
    <w:rsid w:val="00C74392"/>
    <w:rsid w:val="00CD54DC"/>
    <w:rsid w:val="00CE588C"/>
    <w:rsid w:val="00D01749"/>
    <w:rsid w:val="00D074D1"/>
    <w:rsid w:val="00D110AC"/>
    <w:rsid w:val="00D225E7"/>
    <w:rsid w:val="00D257FE"/>
    <w:rsid w:val="00D34B3A"/>
    <w:rsid w:val="00D6142E"/>
    <w:rsid w:val="00D75B0F"/>
    <w:rsid w:val="00D8781B"/>
    <w:rsid w:val="00D93DC2"/>
    <w:rsid w:val="00DC0E14"/>
    <w:rsid w:val="00DD4B1D"/>
    <w:rsid w:val="00DD536A"/>
    <w:rsid w:val="00DE37C9"/>
    <w:rsid w:val="00DE477C"/>
    <w:rsid w:val="00E11C5B"/>
    <w:rsid w:val="00E42B99"/>
    <w:rsid w:val="00E6165E"/>
    <w:rsid w:val="00E724E8"/>
    <w:rsid w:val="00E838CB"/>
    <w:rsid w:val="00EA5713"/>
    <w:rsid w:val="00EB7695"/>
    <w:rsid w:val="00EE2DBF"/>
    <w:rsid w:val="00F023EB"/>
    <w:rsid w:val="00F07EE2"/>
    <w:rsid w:val="00F17785"/>
    <w:rsid w:val="00F363D2"/>
    <w:rsid w:val="00F40233"/>
    <w:rsid w:val="00F53F4D"/>
    <w:rsid w:val="00F53FDF"/>
    <w:rsid w:val="00F576C8"/>
    <w:rsid w:val="00F63690"/>
    <w:rsid w:val="00F67946"/>
    <w:rsid w:val="00F91B9E"/>
    <w:rsid w:val="00FB0C73"/>
    <w:rsid w:val="00F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549"/>
    <w:pPr>
      <w:spacing w:after="200" w:line="276" w:lineRule="auto"/>
    </w:pPr>
    <w:rPr>
      <w:rFonts w:eastAsia="Times New Roman"/>
      <w:color w:val="17365D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43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71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D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unhideWhenUsed/>
    <w:rsid w:val="00217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7DB9"/>
  </w:style>
  <w:style w:type="paragraph" w:styleId="Stopka">
    <w:name w:val="footer"/>
    <w:basedOn w:val="Normalny"/>
    <w:link w:val="StopkaZnak"/>
    <w:uiPriority w:val="99"/>
    <w:unhideWhenUsed/>
    <w:rsid w:val="00217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DB9"/>
  </w:style>
  <w:style w:type="paragraph" w:styleId="Zwykytekst">
    <w:name w:val="Plain Text"/>
    <w:basedOn w:val="Normalny"/>
    <w:link w:val="ZwykytekstZnak"/>
    <w:uiPriority w:val="99"/>
    <w:rsid w:val="004E73BB"/>
    <w:pPr>
      <w:spacing w:after="0" w:line="240" w:lineRule="auto"/>
    </w:pPr>
    <w:rPr>
      <w:rFonts w:ascii="Courier New" w:hAnsi="Courier New"/>
      <w:color w:val="auto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73B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AE3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4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074D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7162"/>
    <w:rPr>
      <w:rFonts w:ascii="Cambria" w:eastAsia="Times New Roman" w:hAnsi="Cambria" w:cs="Times New Roman"/>
      <w:b/>
      <w:bCs/>
      <w:color w:val="17365D"/>
      <w:sz w:val="26"/>
      <w:szCs w:val="26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4F0DE5"/>
  </w:style>
  <w:style w:type="paragraph" w:styleId="NormalnyWeb">
    <w:name w:val="Normal (Web)"/>
    <w:basedOn w:val="Normalny"/>
    <w:uiPriority w:val="99"/>
    <w:unhideWhenUsed/>
    <w:rsid w:val="00E6165E"/>
    <w:pPr>
      <w:spacing w:before="100" w:beforeAutospacing="1" w:after="119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72165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84439A"/>
    <w:rPr>
      <w:rFonts w:ascii="Cambria" w:eastAsia="Times New Roman" w:hAnsi="Cambria" w:cs="Times New Roman"/>
      <w:b/>
      <w:bCs/>
      <w:i/>
      <w:iCs/>
      <w:color w:val="17365D"/>
      <w:sz w:val="28"/>
      <w:szCs w:val="28"/>
      <w:lang w:eastAsia="en-US"/>
    </w:rPr>
  </w:style>
  <w:style w:type="paragraph" w:customStyle="1" w:styleId="odd">
    <w:name w:val="odd"/>
    <w:basedOn w:val="Normalny"/>
    <w:rsid w:val="0084439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76C8"/>
    <w:rPr>
      <w:b/>
      <w:bCs/>
    </w:rPr>
  </w:style>
  <w:style w:type="paragraph" w:styleId="Akapitzlist">
    <w:name w:val="List Paragraph"/>
    <w:basedOn w:val="Normalny"/>
    <w:uiPriority w:val="34"/>
    <w:qFormat/>
    <w:rsid w:val="00E83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549"/>
    <w:pPr>
      <w:spacing w:after="200" w:line="276" w:lineRule="auto"/>
    </w:pPr>
    <w:rPr>
      <w:rFonts w:eastAsia="Times New Roman"/>
      <w:color w:val="17365D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43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71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D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unhideWhenUsed/>
    <w:rsid w:val="00217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7DB9"/>
  </w:style>
  <w:style w:type="paragraph" w:styleId="Stopka">
    <w:name w:val="footer"/>
    <w:basedOn w:val="Normalny"/>
    <w:link w:val="StopkaZnak"/>
    <w:uiPriority w:val="99"/>
    <w:unhideWhenUsed/>
    <w:rsid w:val="00217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DB9"/>
  </w:style>
  <w:style w:type="paragraph" w:styleId="Zwykytekst">
    <w:name w:val="Plain Text"/>
    <w:basedOn w:val="Normalny"/>
    <w:link w:val="ZwykytekstZnak"/>
    <w:uiPriority w:val="99"/>
    <w:rsid w:val="004E73BB"/>
    <w:pPr>
      <w:spacing w:after="0" w:line="240" w:lineRule="auto"/>
    </w:pPr>
    <w:rPr>
      <w:rFonts w:ascii="Courier New" w:hAnsi="Courier New"/>
      <w:color w:val="auto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73B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AE3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4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074D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7162"/>
    <w:rPr>
      <w:rFonts w:ascii="Cambria" w:eastAsia="Times New Roman" w:hAnsi="Cambria" w:cs="Times New Roman"/>
      <w:b/>
      <w:bCs/>
      <w:color w:val="17365D"/>
      <w:sz w:val="26"/>
      <w:szCs w:val="26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4F0DE5"/>
  </w:style>
  <w:style w:type="paragraph" w:styleId="NormalnyWeb">
    <w:name w:val="Normal (Web)"/>
    <w:basedOn w:val="Normalny"/>
    <w:uiPriority w:val="99"/>
    <w:unhideWhenUsed/>
    <w:rsid w:val="00E6165E"/>
    <w:pPr>
      <w:spacing w:before="100" w:beforeAutospacing="1" w:after="119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72165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84439A"/>
    <w:rPr>
      <w:rFonts w:ascii="Cambria" w:eastAsia="Times New Roman" w:hAnsi="Cambria" w:cs="Times New Roman"/>
      <w:b/>
      <w:bCs/>
      <w:i/>
      <w:iCs/>
      <w:color w:val="17365D"/>
      <w:sz w:val="28"/>
      <w:szCs w:val="28"/>
      <w:lang w:eastAsia="en-US"/>
    </w:rPr>
  </w:style>
  <w:style w:type="paragraph" w:customStyle="1" w:styleId="odd">
    <w:name w:val="odd"/>
    <w:basedOn w:val="Normalny"/>
    <w:rsid w:val="0084439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76C8"/>
    <w:rPr>
      <w:b/>
      <w:bCs/>
    </w:rPr>
  </w:style>
  <w:style w:type="paragraph" w:styleId="Akapitzlist">
    <w:name w:val="List Paragraph"/>
    <w:basedOn w:val="Normalny"/>
    <w:uiPriority w:val="34"/>
    <w:qFormat/>
    <w:rsid w:val="00E83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roslaw.delega@ilot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ot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5DF73-CD2D-41DF-8D55-1E0965F8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jsieruta</dc:creator>
  <cp:lastModifiedBy>Edyta Sitnik</cp:lastModifiedBy>
  <cp:revision>7</cp:revision>
  <cp:lastPrinted>2014-07-21T08:12:00Z</cp:lastPrinted>
  <dcterms:created xsi:type="dcterms:W3CDTF">2015-06-23T13:38:00Z</dcterms:created>
  <dcterms:modified xsi:type="dcterms:W3CDTF">2015-06-23T14:03:00Z</dcterms:modified>
</cp:coreProperties>
</file>