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7E" w:rsidRPr="00C7117E" w:rsidRDefault="00C7117E" w:rsidP="00C7117E">
      <w:pPr>
        <w:spacing w:after="0" w:line="260" w:lineRule="atLeast"/>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7117E" w:rsidRPr="00C7117E" w:rsidRDefault="00C7117E" w:rsidP="00C7117E">
      <w:pPr>
        <w:spacing w:after="240" w:line="260" w:lineRule="atLeast"/>
        <w:rPr>
          <w:rFonts w:ascii="Times New Roman" w:eastAsia="Times New Roman" w:hAnsi="Times New Roman" w:cs="Times New Roman"/>
          <w:sz w:val="24"/>
          <w:szCs w:val="24"/>
          <w:lang w:eastAsia="pl-PL"/>
        </w:rPr>
      </w:pPr>
      <w:hyperlink r:id="rId5" w:tgtFrame="_blank" w:history="1">
        <w:r w:rsidRPr="00C7117E">
          <w:rPr>
            <w:rFonts w:ascii="Times New Roman" w:eastAsia="Times New Roman" w:hAnsi="Times New Roman" w:cs="Times New Roman"/>
            <w:color w:val="0000FF"/>
            <w:sz w:val="24"/>
            <w:szCs w:val="24"/>
            <w:u w:val="single"/>
            <w:lang w:eastAsia="pl-PL"/>
          </w:rPr>
          <w:t>www.ilot.edu.pl</w:t>
        </w:r>
      </w:hyperlink>
    </w:p>
    <w:p w:rsidR="00C7117E" w:rsidRPr="00C7117E" w:rsidRDefault="00C7117E" w:rsidP="00C7117E">
      <w:pPr>
        <w:spacing w:after="0"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7117E" w:rsidRPr="00C7117E" w:rsidRDefault="00C7117E" w:rsidP="00C7117E">
      <w:pPr>
        <w:spacing w:before="100" w:beforeAutospacing="1" w:after="240"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Warszawa: Przedmiotem zamówienia jest dostawa mebli biurowych dla Instytutu Lotnictwa</w:t>
      </w:r>
      <w:r w:rsidRPr="00C7117E">
        <w:rPr>
          <w:rFonts w:ascii="Times New Roman" w:eastAsia="Times New Roman" w:hAnsi="Times New Roman" w:cs="Times New Roman"/>
          <w:sz w:val="24"/>
          <w:szCs w:val="24"/>
          <w:lang w:eastAsia="pl-PL"/>
        </w:rPr>
        <w:br/>
      </w:r>
      <w:r w:rsidRPr="00C7117E">
        <w:rPr>
          <w:rFonts w:ascii="Times New Roman" w:eastAsia="Times New Roman" w:hAnsi="Times New Roman" w:cs="Times New Roman"/>
          <w:b/>
          <w:bCs/>
          <w:sz w:val="24"/>
          <w:szCs w:val="24"/>
          <w:lang w:eastAsia="pl-PL"/>
        </w:rPr>
        <w:t>Numer ogłoszenia: 161845 - 2015; data zamieszczenia: 06.11.2015</w:t>
      </w:r>
      <w:r w:rsidRPr="00C7117E">
        <w:rPr>
          <w:rFonts w:ascii="Times New Roman" w:eastAsia="Times New Roman" w:hAnsi="Times New Roman" w:cs="Times New Roman"/>
          <w:sz w:val="24"/>
          <w:szCs w:val="24"/>
          <w:lang w:eastAsia="pl-PL"/>
        </w:rPr>
        <w:br/>
        <w:t>OGŁOSZENIE O ZAMÓWIENIU - dostawy</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Zamieszczanie ogłoszenia:</w:t>
      </w:r>
      <w:r w:rsidRPr="00C7117E">
        <w:rPr>
          <w:rFonts w:ascii="Times New Roman" w:eastAsia="Times New Roman" w:hAnsi="Times New Roman" w:cs="Times New Roman"/>
          <w:sz w:val="24"/>
          <w:szCs w:val="24"/>
          <w:lang w:eastAsia="pl-PL"/>
        </w:rPr>
        <w:t xml:space="preserve"> obowiązkowe.</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Ogłoszenie dotyczy:</w:t>
      </w:r>
      <w:r w:rsidRPr="00C7117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C7117E" w:rsidRPr="00C7117E" w:rsidTr="00C7117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7117E" w:rsidRPr="00C7117E" w:rsidRDefault="00C7117E" w:rsidP="00C7117E">
            <w:pPr>
              <w:spacing w:after="0" w:line="240" w:lineRule="auto"/>
              <w:jc w:val="center"/>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V</w:t>
            </w:r>
          </w:p>
        </w:tc>
        <w:tc>
          <w:tcPr>
            <w:tcW w:w="0" w:type="auto"/>
            <w:vAlign w:val="center"/>
            <w:hideMark/>
          </w:tcPr>
          <w:p w:rsidR="00C7117E" w:rsidRPr="00C7117E" w:rsidRDefault="00C7117E" w:rsidP="00C7117E">
            <w:pPr>
              <w:spacing w:after="0"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zamówienia publicznego</w:t>
            </w:r>
          </w:p>
        </w:tc>
      </w:tr>
      <w:tr w:rsidR="00C7117E" w:rsidRPr="00C7117E" w:rsidTr="00C7117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7117E" w:rsidRPr="00C7117E" w:rsidRDefault="00C7117E" w:rsidP="00C7117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7117E" w:rsidRPr="00C7117E" w:rsidRDefault="00C7117E" w:rsidP="00C7117E">
            <w:pPr>
              <w:spacing w:after="0"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zawarcia umowy ramowej</w:t>
            </w:r>
          </w:p>
        </w:tc>
      </w:tr>
      <w:tr w:rsidR="00C7117E" w:rsidRPr="00C7117E" w:rsidTr="00C7117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7117E" w:rsidRPr="00C7117E" w:rsidRDefault="00C7117E" w:rsidP="00C7117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7117E" w:rsidRPr="00C7117E" w:rsidRDefault="00C7117E" w:rsidP="00C7117E">
            <w:pPr>
              <w:spacing w:after="0"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ustanowienia dynamicznego systemu zakupów (DSZ)</w:t>
            </w:r>
          </w:p>
        </w:tc>
      </w:tr>
    </w:tbl>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SEKCJA I: ZAMAWIAJĄCY</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 1) NAZWA I ADRES:</w:t>
      </w:r>
      <w:r w:rsidRPr="00C7117E">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C7117E" w:rsidRPr="00C7117E" w:rsidRDefault="00C7117E" w:rsidP="00C7117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Adres strony internetowej zamawiającego:</w:t>
      </w:r>
      <w:r w:rsidRPr="00C7117E">
        <w:rPr>
          <w:rFonts w:ascii="Times New Roman" w:eastAsia="Times New Roman" w:hAnsi="Times New Roman" w:cs="Times New Roman"/>
          <w:sz w:val="24"/>
          <w:szCs w:val="24"/>
          <w:lang w:eastAsia="pl-PL"/>
        </w:rPr>
        <w:t xml:space="preserve"> www.ilot.edu.pl</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 2) RODZAJ ZAMAWIAJĄCEGO:</w:t>
      </w:r>
      <w:r w:rsidRPr="00C7117E">
        <w:rPr>
          <w:rFonts w:ascii="Times New Roman" w:eastAsia="Times New Roman" w:hAnsi="Times New Roman" w:cs="Times New Roman"/>
          <w:sz w:val="24"/>
          <w:szCs w:val="24"/>
          <w:lang w:eastAsia="pl-PL"/>
        </w:rPr>
        <w:t xml:space="preserve"> Inny: Jednostka badawcza.</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SEKCJA II: PRZEDMIOT ZAMÓWIENIA</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II.1) OKREŚLENIE PRZEDMIOTU ZAMÓWIENIA</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II.1.1) Nazwa nadana zamówieniu przez zamawiającego:</w:t>
      </w:r>
      <w:r w:rsidRPr="00C7117E">
        <w:rPr>
          <w:rFonts w:ascii="Times New Roman" w:eastAsia="Times New Roman" w:hAnsi="Times New Roman" w:cs="Times New Roman"/>
          <w:sz w:val="24"/>
          <w:szCs w:val="24"/>
          <w:lang w:eastAsia="pl-PL"/>
        </w:rPr>
        <w:t xml:space="preserve"> Przedmiotem zamówienia jest dostawa mebli biurowych dla Instytutu Lotnictwa.</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II.1.2) Rodzaj zamówienia:</w:t>
      </w:r>
      <w:r w:rsidRPr="00C7117E">
        <w:rPr>
          <w:rFonts w:ascii="Times New Roman" w:eastAsia="Times New Roman" w:hAnsi="Times New Roman" w:cs="Times New Roman"/>
          <w:sz w:val="24"/>
          <w:szCs w:val="24"/>
          <w:lang w:eastAsia="pl-PL"/>
        </w:rPr>
        <w:t xml:space="preserve"> dostawy.</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II.1.4) Określenie przedmiotu oraz wielkości lub zakresu zamówienia:</w:t>
      </w:r>
      <w:r w:rsidRPr="00C7117E">
        <w:rPr>
          <w:rFonts w:ascii="Times New Roman" w:eastAsia="Times New Roman" w:hAnsi="Times New Roman" w:cs="Times New Roman"/>
          <w:sz w:val="24"/>
          <w:szCs w:val="24"/>
          <w:lang w:eastAsia="pl-PL"/>
        </w:rPr>
        <w:t xml:space="preserve"> Przedmiot zamówienia obejmuje dostarczenie do siedziby Zamawiającego mebli biurowych. Przez dostarczenie Zamawiający rozumie dostarczenie, transport, rozładunek w miejscu wskazanym przez Zamawiającego, wniesienie do pomieszczeń wskazanych przez Zamawiającego na terenie Instytutu.</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b/>
          <w:bCs/>
          <w:sz w:val="24"/>
          <w:szCs w:val="24"/>
          <w:lang w:eastAsia="pl-PL"/>
        </w:rPr>
      </w:pPr>
      <w:r w:rsidRPr="00C7117E">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C7117E" w:rsidRPr="00C7117E" w:rsidTr="00C7117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7117E" w:rsidRPr="00C7117E" w:rsidRDefault="00C7117E" w:rsidP="00C7117E">
            <w:pPr>
              <w:spacing w:after="0" w:line="240" w:lineRule="auto"/>
              <w:jc w:val="center"/>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 </w:t>
            </w:r>
          </w:p>
        </w:tc>
        <w:tc>
          <w:tcPr>
            <w:tcW w:w="0" w:type="auto"/>
            <w:vAlign w:val="center"/>
            <w:hideMark/>
          </w:tcPr>
          <w:p w:rsidR="00C7117E" w:rsidRPr="00C7117E" w:rsidRDefault="00C7117E" w:rsidP="00C7117E">
            <w:pPr>
              <w:spacing w:after="0"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przewiduje się udzielenie zamówień uzupełniających</w:t>
            </w:r>
          </w:p>
        </w:tc>
      </w:tr>
    </w:tbl>
    <w:p w:rsidR="00C7117E" w:rsidRPr="00C7117E" w:rsidRDefault="00C7117E" w:rsidP="00C7117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Określenie przedmiotu oraz wielkości lub zakresu zamówień uzupełniających</w:t>
      </w:r>
    </w:p>
    <w:p w:rsidR="00C7117E" w:rsidRPr="00C7117E" w:rsidRDefault="00C7117E" w:rsidP="00C7117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lastRenderedPageBreak/>
        <w:t>II.1.6) Wspólny Słownik Zamówień (CPV):</w:t>
      </w:r>
      <w:r w:rsidRPr="00C7117E">
        <w:rPr>
          <w:rFonts w:ascii="Times New Roman" w:eastAsia="Times New Roman" w:hAnsi="Times New Roman" w:cs="Times New Roman"/>
          <w:sz w:val="24"/>
          <w:szCs w:val="24"/>
          <w:lang w:eastAsia="pl-PL"/>
        </w:rPr>
        <w:t xml:space="preserve"> 39.13.00.00-2.</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II.1.7) Czy dopuszcza się złożenie oferty częściowej:</w:t>
      </w:r>
      <w:r w:rsidRPr="00C7117E">
        <w:rPr>
          <w:rFonts w:ascii="Times New Roman" w:eastAsia="Times New Roman" w:hAnsi="Times New Roman" w:cs="Times New Roman"/>
          <w:sz w:val="24"/>
          <w:szCs w:val="24"/>
          <w:lang w:eastAsia="pl-PL"/>
        </w:rPr>
        <w:t xml:space="preserve"> nie.</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II.1.8) Czy dopuszcza się złożenie oferty wariantowej:</w:t>
      </w:r>
      <w:r w:rsidRPr="00C7117E">
        <w:rPr>
          <w:rFonts w:ascii="Times New Roman" w:eastAsia="Times New Roman" w:hAnsi="Times New Roman" w:cs="Times New Roman"/>
          <w:sz w:val="24"/>
          <w:szCs w:val="24"/>
          <w:lang w:eastAsia="pl-PL"/>
        </w:rPr>
        <w:t xml:space="preserve"> nie.</w:t>
      </w:r>
    </w:p>
    <w:p w:rsidR="00C7117E" w:rsidRPr="00C7117E" w:rsidRDefault="00C7117E" w:rsidP="00C7117E">
      <w:pPr>
        <w:spacing w:after="0" w:line="240" w:lineRule="auto"/>
        <w:rPr>
          <w:rFonts w:ascii="Times New Roman" w:eastAsia="Times New Roman" w:hAnsi="Times New Roman" w:cs="Times New Roman"/>
          <w:sz w:val="24"/>
          <w:szCs w:val="24"/>
          <w:lang w:eastAsia="pl-PL"/>
        </w:rPr>
      </w:pP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II.2) CZAS TRWANIA ZAMÓWIENIA LUB TERMIN WYKONANIA:</w:t>
      </w:r>
      <w:r w:rsidRPr="00C7117E">
        <w:rPr>
          <w:rFonts w:ascii="Times New Roman" w:eastAsia="Times New Roman" w:hAnsi="Times New Roman" w:cs="Times New Roman"/>
          <w:sz w:val="24"/>
          <w:szCs w:val="24"/>
          <w:lang w:eastAsia="pl-PL"/>
        </w:rPr>
        <w:t xml:space="preserve"> Okres w miesiącach: 2.</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SEKCJA III: INFORMACJE O CHARAKTERZE PRAWNYM, EKONOMICZNYM, FINANSOWYM I TECHNICZNYM</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III.1) WADIUM</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Informacja na temat wadium:</w:t>
      </w:r>
      <w:r w:rsidRPr="00C7117E">
        <w:rPr>
          <w:rFonts w:ascii="Times New Roman" w:eastAsia="Times New Roman" w:hAnsi="Times New Roman" w:cs="Times New Roman"/>
          <w:sz w:val="24"/>
          <w:szCs w:val="24"/>
          <w:lang w:eastAsia="pl-PL"/>
        </w:rPr>
        <w:t xml:space="preserve"> 10 000,00</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III.2) ZALICZKI</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7117E" w:rsidRPr="00C7117E" w:rsidRDefault="00C7117E" w:rsidP="00C7117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7117E" w:rsidRPr="00C7117E" w:rsidRDefault="00C7117E" w:rsidP="00C7117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Opis sposobu dokonywania oceny spełniania tego warunku</w:t>
      </w:r>
    </w:p>
    <w:p w:rsidR="00C7117E" w:rsidRPr="00C7117E" w:rsidRDefault="00C7117E" w:rsidP="00C7117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Nie dotyczy</w:t>
      </w:r>
    </w:p>
    <w:p w:rsidR="00C7117E" w:rsidRPr="00C7117E" w:rsidRDefault="00C7117E" w:rsidP="00C7117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III.3.2) Wiedza i doświadczenie</w:t>
      </w:r>
    </w:p>
    <w:p w:rsidR="00C7117E" w:rsidRPr="00C7117E" w:rsidRDefault="00C7117E" w:rsidP="00C7117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Opis sposobu dokonywania oceny spełniania tego warunku</w:t>
      </w:r>
    </w:p>
    <w:p w:rsidR="00C7117E" w:rsidRPr="00C7117E" w:rsidRDefault="00C7117E" w:rsidP="00C7117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 xml:space="preserve">O udzielenie zamówienia mogą ubiegać się Wykonawcy, którzy spełniają warunki określone w art. 22 ust. 1 ustawy </w:t>
      </w:r>
      <w:proofErr w:type="spellStart"/>
      <w:r w:rsidRPr="00C7117E">
        <w:rPr>
          <w:rFonts w:ascii="Times New Roman" w:eastAsia="Times New Roman" w:hAnsi="Times New Roman" w:cs="Times New Roman"/>
          <w:sz w:val="24"/>
          <w:szCs w:val="24"/>
          <w:lang w:eastAsia="pl-PL"/>
        </w:rPr>
        <w:t>Pzp</w:t>
      </w:r>
      <w:proofErr w:type="spellEnd"/>
      <w:r w:rsidRPr="00C7117E">
        <w:rPr>
          <w:rFonts w:ascii="Times New Roman" w:eastAsia="Times New Roman" w:hAnsi="Times New Roman" w:cs="Times New Roman"/>
          <w:sz w:val="24"/>
          <w:szCs w:val="24"/>
          <w:lang w:eastAsia="pl-PL"/>
        </w:rPr>
        <w:t>, w szczególności posiadają wiedzę i doświadczenie tj. w okresie ostatnich trzech lat przed upływem terminu składania ofert, a jeżeli okres prowadzenia działalności jest krótszy - w tym okresie, należycie wykonali co najmniej 1 dostawę mebli biurowych, o wartości łącznej całej dostawy co najmniej 300 000,00 zł brutto. Sposób oceny warunku wg formuły spełnia - nie spełnia</w:t>
      </w:r>
    </w:p>
    <w:p w:rsidR="00C7117E" w:rsidRPr="00C7117E" w:rsidRDefault="00C7117E" w:rsidP="00C7117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III.3.3) Potencjał techniczny</w:t>
      </w:r>
    </w:p>
    <w:p w:rsidR="00C7117E" w:rsidRPr="00C7117E" w:rsidRDefault="00C7117E" w:rsidP="00C7117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Opis sposobu dokonywania oceny spełniania tego warunku</w:t>
      </w:r>
    </w:p>
    <w:p w:rsidR="00C7117E" w:rsidRPr="00C7117E" w:rsidRDefault="00C7117E" w:rsidP="00C7117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Nie dotyczy</w:t>
      </w:r>
    </w:p>
    <w:p w:rsidR="00C7117E" w:rsidRPr="00C7117E" w:rsidRDefault="00C7117E" w:rsidP="00C7117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III.3.4) Osoby zdolne do wykonania zamówienia</w:t>
      </w:r>
    </w:p>
    <w:p w:rsidR="00C7117E" w:rsidRPr="00C7117E" w:rsidRDefault="00C7117E" w:rsidP="00C7117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Opis sposobu dokonywania oceny spełniania tego warunku</w:t>
      </w:r>
    </w:p>
    <w:p w:rsidR="00C7117E" w:rsidRPr="00C7117E" w:rsidRDefault="00C7117E" w:rsidP="00C7117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Nie dotyczy</w:t>
      </w:r>
    </w:p>
    <w:p w:rsidR="00C7117E" w:rsidRPr="00C7117E" w:rsidRDefault="00C7117E" w:rsidP="00C7117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lastRenderedPageBreak/>
        <w:t>III.3.5) Sytuacja ekonomiczna i finansowa</w:t>
      </w:r>
    </w:p>
    <w:p w:rsidR="00C7117E" w:rsidRPr="00C7117E" w:rsidRDefault="00C7117E" w:rsidP="00C7117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Opis sposobu dokonywania oceny spełniania tego warunku</w:t>
      </w:r>
    </w:p>
    <w:p w:rsidR="00C7117E" w:rsidRPr="00C7117E" w:rsidRDefault="00C7117E" w:rsidP="00C7117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Nie dotyczy</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7117E" w:rsidRPr="00C7117E" w:rsidRDefault="00C7117E" w:rsidP="00C7117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7117E" w:rsidRPr="00C7117E" w:rsidRDefault="00C7117E" w:rsidP="00C7117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oświadczenie o braku podstaw do wykluczenia;</w:t>
      </w:r>
    </w:p>
    <w:p w:rsidR="00C7117E" w:rsidRPr="00C7117E" w:rsidRDefault="00C7117E" w:rsidP="00C7117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III.4.3) Dokumenty podmiotów zagranicznych</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III.4.3.1) dokument wystawiony w kraju, w którym ma siedzibę lub miejsce zamieszkania potwierdzający, że:</w:t>
      </w:r>
    </w:p>
    <w:p w:rsidR="00C7117E" w:rsidRPr="00C7117E" w:rsidRDefault="00C7117E" w:rsidP="00C7117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III.4.4) Dokumenty dotyczące przynależności do tej samej grupy kapitałowej</w:t>
      </w:r>
    </w:p>
    <w:p w:rsidR="00C7117E" w:rsidRPr="00C7117E" w:rsidRDefault="00C7117E" w:rsidP="00C7117E">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III.6) INNE DOKUMENTY</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Inne dokumenty niewymienione w pkt III.4) albo w pkt III.5)</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1 Jeżeli Wykonawca ma siedzibę lub miejsce zamieszkania poza terytorium Rzeczypospolitej Polskiej zamiast dokumentów, o których mowa w ust. III 4.3.1) składa dokument lub dokumenty, wystawione w kraju, w którym ma siedzibę lub miejsce zamieszkania, potwierdzające odpowiednio, że nie otwarto jego likwidacji ani nie ogłoszono upadłości; 2. Dokumenty, o których mowa w ust. 3 powinny być wystawione nie wcześniej niż 6 miesięcy przed upływem terminu składania ofert. 3. Jeżeli w kraju miejscu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5 Jeżeli Wykonawca, w dokumentach przedłożonych na potwierdzenie spełniania warunków udziału w postępowaniu, o których mowa w rozdziale IX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zawierającą: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SEKCJA IV: PROCEDURA</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IV.1) TRYB UDZIELENIA ZAMÓWIENIA</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IV.1.1) Tryb udzielenia zamówienia:</w:t>
      </w:r>
      <w:r w:rsidRPr="00C7117E">
        <w:rPr>
          <w:rFonts w:ascii="Times New Roman" w:eastAsia="Times New Roman" w:hAnsi="Times New Roman" w:cs="Times New Roman"/>
          <w:sz w:val="24"/>
          <w:szCs w:val="24"/>
          <w:lang w:eastAsia="pl-PL"/>
        </w:rPr>
        <w:t xml:space="preserve"> przetarg nieograniczony.</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IV.2) KRYTERIA OCENY OFERT</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 xml:space="preserve">IV.2.1) Kryteria oceny ofert: </w:t>
      </w:r>
      <w:r w:rsidRPr="00C7117E">
        <w:rPr>
          <w:rFonts w:ascii="Times New Roman" w:eastAsia="Times New Roman" w:hAnsi="Times New Roman" w:cs="Times New Roman"/>
          <w:sz w:val="24"/>
          <w:szCs w:val="24"/>
          <w:lang w:eastAsia="pl-PL"/>
        </w:rPr>
        <w:t>cena oraz inne kryteria związane z przedmiotem zamówienia:</w:t>
      </w:r>
    </w:p>
    <w:p w:rsidR="00C7117E" w:rsidRPr="00C7117E" w:rsidRDefault="00C7117E" w:rsidP="00C7117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1 - Cena - 50</w:t>
      </w:r>
    </w:p>
    <w:p w:rsidR="00C7117E" w:rsidRPr="00C7117E" w:rsidRDefault="00C7117E" w:rsidP="00C7117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lastRenderedPageBreak/>
        <w:t>2 - Termin dostawy 80 sztuk zestawów mebli (biurko, kontener, fotel) - 30</w:t>
      </w:r>
    </w:p>
    <w:p w:rsidR="00C7117E" w:rsidRPr="00C7117E" w:rsidRDefault="00C7117E" w:rsidP="00C7117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3 - Termin gwarancji - 20</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IV.2.2)</w:t>
      </w:r>
      <w:r w:rsidRPr="00C7117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C7117E" w:rsidRPr="00C7117E" w:rsidTr="00C7117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7117E" w:rsidRPr="00C7117E" w:rsidRDefault="00C7117E" w:rsidP="00C7117E">
            <w:pPr>
              <w:spacing w:after="0" w:line="240" w:lineRule="auto"/>
              <w:jc w:val="center"/>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 </w:t>
            </w:r>
          </w:p>
        </w:tc>
        <w:tc>
          <w:tcPr>
            <w:tcW w:w="0" w:type="auto"/>
            <w:vAlign w:val="center"/>
            <w:hideMark/>
          </w:tcPr>
          <w:p w:rsidR="00C7117E" w:rsidRPr="00C7117E" w:rsidRDefault="00C7117E" w:rsidP="00C7117E">
            <w:pPr>
              <w:spacing w:after="0"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przeprowadzona będzie aukcja elektroniczna,</w:t>
            </w:r>
            <w:r w:rsidRPr="00C7117E">
              <w:rPr>
                <w:rFonts w:ascii="Times New Roman" w:eastAsia="Times New Roman" w:hAnsi="Times New Roman" w:cs="Times New Roman"/>
                <w:sz w:val="24"/>
                <w:szCs w:val="24"/>
                <w:lang w:eastAsia="pl-PL"/>
              </w:rPr>
              <w:t xml:space="preserve"> adres strony, na której będzie prowadzona: </w:t>
            </w:r>
          </w:p>
        </w:tc>
      </w:tr>
    </w:tbl>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IV.3) ZMIANA UMOWY</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Dopuszczalne zmiany postanowień umowy oraz określenie warunków zmian</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sz w:val="24"/>
          <w:szCs w:val="24"/>
          <w:lang w:eastAsia="pl-PL"/>
        </w:rPr>
        <w:t xml:space="preserve">Na podstawie art. 144 ust. 1 ustawy Zamawiający dopuszcza możliwość wprowadzenia zmian w umowie w przypadku: 1. 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terminie określonym w rozdziale VII powyżej, z zastrzeżeniem, że wynagrodzenie Wykonawcy nie ulegnie zmianie, 2. zmiany warunków i sposobu płatności wynagrodzenia bez zwiększenia wynagrodzenia Wykonawcy, 3. gdy nastąpi konieczność zmniejszenia liczby zestawów spowodowana obiektywnymi czynnikami wynikającymi z potrzeb Zamawiającego lub czynnikami niezależnymi od Wykonawcy, z zastrzeżeniem, że zmniejszenie liczby zamawianych zestawów nie przekroczy 30% zamówienia, a wynagrodzenie Wykonawcy zostanie obliczone w oparciu o ceny jednostkowe określone w ofercie Wykonawcy; 4. gdy nastąpi konieczność zmniejszenia lub zwiększenia liczby zestawów w pierwszej dostawie; Zamawiający w takim przypadku jest uprawniony do złożenia zamówienia zgodnie z faktycznym zapotrzebowaniem, z zastrzeżeniem, że łączna liczba zestawów wyniesie 270, a wynagrodzenie Wykonawcy za realizację umowy nie ulegnie zwiększeniu i zostanie obliczone w oparciu o ceny jednostkowe określone w ofercie Wykonawcy, 5. zmiany parametrów charakterystycznych dla przedmiotu umowy tj. zestawu mebli, elementu składowego danego zestawu, wprowadzonych na wniosek Wykonawcy, zatwierdzonych przez Zamawiającego z zastrzeżeniem, że nie spowoduje ona zmiany wynagrodzenia za realizacje przedmiotu umowy oraz, że zmiana parametrów nie spowoduje uszczerbku dla jakości przedmiotu umowy, 6.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(Dz.U. z 2002, Nr 16 poz. 1679 z </w:t>
      </w:r>
      <w:proofErr w:type="spellStart"/>
      <w:r w:rsidRPr="00C7117E">
        <w:rPr>
          <w:rFonts w:ascii="Times New Roman" w:eastAsia="Times New Roman" w:hAnsi="Times New Roman" w:cs="Times New Roman"/>
          <w:sz w:val="24"/>
          <w:szCs w:val="24"/>
          <w:lang w:eastAsia="pl-PL"/>
        </w:rPr>
        <w:t>późn</w:t>
      </w:r>
      <w:proofErr w:type="spellEnd"/>
      <w:r w:rsidRPr="00C7117E">
        <w:rPr>
          <w:rFonts w:ascii="Times New Roman" w:eastAsia="Times New Roman" w:hAnsi="Times New Roman" w:cs="Times New Roman"/>
          <w:sz w:val="24"/>
          <w:szCs w:val="24"/>
          <w:lang w:eastAsia="pl-PL"/>
        </w:rPr>
        <w:t>. zm.), zasad podlegania ubezpieczeniom społecznym lub ubezpieczeniu zdrowotnemu lub wysokości stawki składki na ubezpieczenie społeczne lub zdrowotne.</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IV.4) INFORMACJE ADMINISTRACYJNE</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IV.4.1)</w:t>
      </w:r>
      <w:r w:rsidRPr="00C7117E">
        <w:rPr>
          <w:rFonts w:ascii="Times New Roman" w:eastAsia="Times New Roman" w:hAnsi="Times New Roman" w:cs="Times New Roman"/>
          <w:sz w:val="24"/>
          <w:szCs w:val="24"/>
          <w:lang w:eastAsia="pl-PL"/>
        </w:rPr>
        <w:t> </w:t>
      </w:r>
      <w:r w:rsidRPr="00C7117E">
        <w:rPr>
          <w:rFonts w:ascii="Times New Roman" w:eastAsia="Times New Roman" w:hAnsi="Times New Roman" w:cs="Times New Roman"/>
          <w:b/>
          <w:bCs/>
          <w:sz w:val="24"/>
          <w:szCs w:val="24"/>
          <w:lang w:eastAsia="pl-PL"/>
        </w:rPr>
        <w:t>Adres strony internetowej, na której jest dostępna specyfikacja istotnych warunków zamówienia:</w:t>
      </w:r>
      <w:r w:rsidRPr="00C7117E">
        <w:rPr>
          <w:rFonts w:ascii="Times New Roman" w:eastAsia="Times New Roman" w:hAnsi="Times New Roman" w:cs="Times New Roman"/>
          <w:sz w:val="24"/>
          <w:szCs w:val="24"/>
          <w:lang w:eastAsia="pl-PL"/>
        </w:rPr>
        <w:t xml:space="preserve"> www.ilot.edu.pl</w:t>
      </w:r>
      <w:r w:rsidRPr="00C7117E">
        <w:rPr>
          <w:rFonts w:ascii="Times New Roman" w:eastAsia="Times New Roman" w:hAnsi="Times New Roman" w:cs="Times New Roman"/>
          <w:sz w:val="24"/>
          <w:szCs w:val="24"/>
          <w:lang w:eastAsia="pl-PL"/>
        </w:rPr>
        <w:br/>
      </w:r>
      <w:r w:rsidRPr="00C7117E">
        <w:rPr>
          <w:rFonts w:ascii="Times New Roman" w:eastAsia="Times New Roman" w:hAnsi="Times New Roman" w:cs="Times New Roman"/>
          <w:b/>
          <w:bCs/>
          <w:sz w:val="24"/>
          <w:szCs w:val="24"/>
          <w:lang w:eastAsia="pl-PL"/>
        </w:rPr>
        <w:t>Specyfikację istotnych warunków zamówienia można uzyskać pod adresem:</w:t>
      </w:r>
      <w:r w:rsidRPr="00C7117E">
        <w:rPr>
          <w:rFonts w:ascii="Times New Roman" w:eastAsia="Times New Roman" w:hAnsi="Times New Roman" w:cs="Times New Roman"/>
          <w:sz w:val="24"/>
          <w:szCs w:val="24"/>
          <w:lang w:eastAsia="pl-PL"/>
        </w:rPr>
        <w:t xml:space="preserve"> al. Krakowska 110/114 02-256 Warszawa.</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C7117E">
        <w:rPr>
          <w:rFonts w:ascii="Times New Roman" w:eastAsia="Times New Roman" w:hAnsi="Times New Roman" w:cs="Times New Roman"/>
          <w:sz w:val="24"/>
          <w:szCs w:val="24"/>
          <w:lang w:eastAsia="pl-PL"/>
        </w:rPr>
        <w:t xml:space="preserve"> 16.11.2015 godzina 10:00, miejsce: Instytut Lotnictwa, Al. Krakowska 110/114, 02-256 Warszawa, budynek X2, I piętro, pokój 1.1B.</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IV.4.5) Termin związania ofertą:</w:t>
      </w:r>
      <w:r w:rsidRPr="00C7117E">
        <w:rPr>
          <w:rFonts w:ascii="Times New Roman" w:eastAsia="Times New Roman" w:hAnsi="Times New Roman" w:cs="Times New Roman"/>
          <w:sz w:val="24"/>
          <w:szCs w:val="24"/>
          <w:lang w:eastAsia="pl-PL"/>
        </w:rPr>
        <w:t xml:space="preserve"> okres w dniach: 30 (od ostatecznego terminu składania ofert).</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C7117E">
        <w:rPr>
          <w:rFonts w:ascii="Times New Roman" w:eastAsia="Times New Roman" w:hAnsi="Times New Roman" w:cs="Times New Roman"/>
          <w:sz w:val="24"/>
          <w:szCs w:val="24"/>
          <w:lang w:eastAsia="pl-PL"/>
        </w:rPr>
        <w:t xml:space="preserve"> Zamówienie realizowane na potrzeby projektu: Modernizacja i budowa nowej infrastruktury naukowo badawczej Wojskowej Akademii Technicznej i Politechniki Warszawskiej na potrzeby </w:t>
      </w:r>
      <w:proofErr w:type="spellStart"/>
      <w:r w:rsidRPr="00C7117E">
        <w:rPr>
          <w:rFonts w:ascii="Times New Roman" w:eastAsia="Times New Roman" w:hAnsi="Times New Roman" w:cs="Times New Roman"/>
          <w:sz w:val="24"/>
          <w:szCs w:val="24"/>
          <w:lang w:eastAsia="pl-PL"/>
        </w:rPr>
        <w:t>numeryczno</w:t>
      </w:r>
      <w:proofErr w:type="spellEnd"/>
      <w:r w:rsidRPr="00C7117E">
        <w:rPr>
          <w:rFonts w:ascii="Times New Roman" w:eastAsia="Times New Roman" w:hAnsi="Times New Roman" w:cs="Times New Roman"/>
          <w:sz w:val="24"/>
          <w:szCs w:val="24"/>
          <w:lang w:eastAsia="pl-PL"/>
        </w:rPr>
        <w:t xml:space="preserve"> doświadczalnych badań lotniczych silników turbinowych, realizowanego w ramach Programu Operacyjnego Innowacyjna Gospodarka, lata 2007-2013.</w:t>
      </w:r>
    </w:p>
    <w:p w:rsidR="00C7117E" w:rsidRPr="00C7117E" w:rsidRDefault="00C7117E" w:rsidP="00C7117E">
      <w:pPr>
        <w:spacing w:before="100" w:beforeAutospacing="1" w:after="100" w:afterAutospacing="1" w:line="240" w:lineRule="auto"/>
        <w:rPr>
          <w:rFonts w:ascii="Times New Roman" w:eastAsia="Times New Roman" w:hAnsi="Times New Roman" w:cs="Times New Roman"/>
          <w:sz w:val="24"/>
          <w:szCs w:val="24"/>
          <w:lang w:eastAsia="pl-PL"/>
        </w:rPr>
      </w:pPr>
      <w:r w:rsidRPr="00C7117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7117E">
        <w:rPr>
          <w:rFonts w:ascii="Times New Roman" w:eastAsia="Times New Roman" w:hAnsi="Times New Roman" w:cs="Times New Roman"/>
          <w:sz w:val="24"/>
          <w:szCs w:val="24"/>
          <w:lang w:eastAsia="pl-PL"/>
        </w:rPr>
        <w:t>tak</w:t>
      </w:r>
    </w:p>
    <w:p w:rsidR="00C7117E" w:rsidRPr="00C7117E" w:rsidRDefault="00C7117E" w:rsidP="00C7117E">
      <w:pPr>
        <w:spacing w:after="0" w:line="240" w:lineRule="auto"/>
        <w:rPr>
          <w:rFonts w:ascii="Times New Roman" w:eastAsia="Times New Roman" w:hAnsi="Times New Roman" w:cs="Times New Roman"/>
          <w:sz w:val="24"/>
          <w:szCs w:val="24"/>
          <w:lang w:eastAsia="pl-PL"/>
        </w:rPr>
      </w:pPr>
    </w:p>
    <w:p w:rsidR="00BA7003" w:rsidRDefault="00BA7003">
      <w:bookmarkStart w:id="0" w:name="_GoBack"/>
      <w:bookmarkEnd w:id="0"/>
    </w:p>
    <w:sectPr w:rsidR="00BA7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CBB"/>
    <w:multiLevelType w:val="multilevel"/>
    <w:tmpl w:val="0E3E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D385E"/>
    <w:multiLevelType w:val="multilevel"/>
    <w:tmpl w:val="4CD6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762CD"/>
    <w:multiLevelType w:val="multilevel"/>
    <w:tmpl w:val="506A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377C6"/>
    <w:multiLevelType w:val="multilevel"/>
    <w:tmpl w:val="4F98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A1C80"/>
    <w:multiLevelType w:val="multilevel"/>
    <w:tmpl w:val="481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3425E6"/>
    <w:multiLevelType w:val="multilevel"/>
    <w:tmpl w:val="3C18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E47FB"/>
    <w:multiLevelType w:val="multilevel"/>
    <w:tmpl w:val="49B4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BB3C8F"/>
    <w:multiLevelType w:val="multilevel"/>
    <w:tmpl w:val="E878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43"/>
    <w:rsid w:val="00404A43"/>
    <w:rsid w:val="00BA7003"/>
    <w:rsid w:val="00C71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46927-6FC5-420C-B341-52631B0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07281">
      <w:bodyDiv w:val="1"/>
      <w:marLeft w:val="0"/>
      <w:marRight w:val="0"/>
      <w:marTop w:val="0"/>
      <w:marBottom w:val="0"/>
      <w:divBdr>
        <w:top w:val="none" w:sz="0" w:space="0" w:color="auto"/>
        <w:left w:val="none" w:sz="0" w:space="0" w:color="auto"/>
        <w:bottom w:val="none" w:sz="0" w:space="0" w:color="auto"/>
        <w:right w:val="none" w:sz="0" w:space="0" w:color="auto"/>
      </w:divBdr>
      <w:divsChild>
        <w:div w:id="4391079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10540</Characters>
  <Application>Microsoft Office Word</Application>
  <DocSecurity>0</DocSecurity>
  <Lines>87</Lines>
  <Paragraphs>24</Paragraphs>
  <ScaleCrop>false</ScaleCrop>
  <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2015-11-06T08:26:00Z</dcterms:created>
  <dcterms:modified xsi:type="dcterms:W3CDTF">2015-11-06T08:26:00Z</dcterms:modified>
</cp:coreProperties>
</file>