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="004E38F0">
        <w:rPr>
          <w:szCs w:val="24"/>
        </w:rPr>
        <w:t xml:space="preserve"> </w:t>
      </w:r>
      <w:r w:rsidR="003B15F5" w:rsidRPr="003B15F5">
        <w:rPr>
          <w:szCs w:val="24"/>
        </w:rPr>
        <w:t>17.</w:t>
      </w:r>
      <w:r w:rsidR="00D4451E" w:rsidRPr="003B15F5">
        <w:rPr>
          <w:szCs w:val="24"/>
        </w:rPr>
        <w:t>0</w:t>
      </w:r>
      <w:r w:rsidR="00F906D3" w:rsidRPr="003B15F5">
        <w:rPr>
          <w:szCs w:val="24"/>
        </w:rPr>
        <w:t>9</w:t>
      </w:r>
      <w:r w:rsidR="00FD0CDD" w:rsidRPr="003B15F5">
        <w:rPr>
          <w:szCs w:val="24"/>
        </w:rPr>
        <w:t>.2015</w:t>
      </w:r>
      <w:r w:rsidRPr="003B15F5">
        <w:rPr>
          <w:szCs w:val="24"/>
        </w:rPr>
        <w:t xml:space="preserve"> r</w:t>
      </w:r>
      <w:r w:rsidRPr="003B15F5">
        <w:rPr>
          <w:b/>
          <w:szCs w:val="24"/>
        </w:rPr>
        <w:t>.</w:t>
      </w:r>
    </w:p>
    <w:p w:rsidR="004C39E6" w:rsidRDefault="004C39E6" w:rsidP="00DE683C">
      <w:pPr>
        <w:pStyle w:val="Nagwek3"/>
        <w:spacing w:line="360" w:lineRule="auto"/>
        <w:jc w:val="center"/>
        <w:rPr>
          <w:szCs w:val="24"/>
        </w:rPr>
      </w:pPr>
    </w:p>
    <w:p w:rsidR="003B1A8A" w:rsidRDefault="003B1A8A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4E38F0">
        <w:rPr>
          <w:szCs w:val="24"/>
        </w:rPr>
        <w:t>6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F906D3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F906D3" w:rsidRDefault="00F906D3" w:rsidP="00482B2F">
      <w:pPr>
        <w:spacing w:line="276" w:lineRule="auto"/>
        <w:jc w:val="both"/>
        <w:rPr>
          <w:szCs w:val="24"/>
        </w:rPr>
      </w:pPr>
    </w:p>
    <w:p w:rsidR="003B1A8A" w:rsidRDefault="003B1A8A" w:rsidP="00482B2F">
      <w:pPr>
        <w:spacing w:line="276" w:lineRule="auto"/>
        <w:jc w:val="both"/>
        <w:rPr>
          <w:b/>
          <w:szCs w:val="24"/>
        </w:rPr>
      </w:pPr>
    </w:p>
    <w:p w:rsidR="00F906D3" w:rsidRPr="00A86F87" w:rsidRDefault="00F906D3" w:rsidP="00482B2F">
      <w:pPr>
        <w:spacing w:line="276" w:lineRule="auto"/>
        <w:jc w:val="both"/>
        <w:rPr>
          <w:b/>
          <w:szCs w:val="24"/>
        </w:rPr>
      </w:pPr>
      <w:r w:rsidRPr="00A86F87">
        <w:rPr>
          <w:b/>
          <w:szCs w:val="24"/>
        </w:rPr>
        <w:t>Pytanie nr 1</w:t>
      </w:r>
    </w:p>
    <w:p w:rsidR="00AC6E37" w:rsidRDefault="00AC6E37" w:rsidP="00AC6E37">
      <w:pPr>
        <w:tabs>
          <w:tab w:val="left" w:pos="284"/>
        </w:tabs>
        <w:spacing w:after="80"/>
        <w:jc w:val="both"/>
        <w:rPr>
          <w:szCs w:val="24"/>
        </w:rPr>
      </w:pPr>
      <w:r>
        <w:rPr>
          <w:szCs w:val="24"/>
        </w:rPr>
        <w:t xml:space="preserve">W nawiązaniu do sekcji 7.7 SIWZ, która mówi: </w:t>
      </w:r>
      <w:r w:rsidR="001B7B11">
        <w:rPr>
          <w:szCs w:val="24"/>
        </w:rPr>
        <w:t>„</w:t>
      </w:r>
      <w:r>
        <w:rPr>
          <w:szCs w:val="24"/>
        </w:rPr>
        <w:t>…</w:t>
      </w:r>
      <w:r w:rsidRPr="00AC6E37">
        <w:rPr>
          <w:szCs w:val="24"/>
        </w:rPr>
        <w:t xml:space="preserve">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</w:t>
      </w:r>
      <w:r w:rsidRPr="00F15567">
        <w:rPr>
          <w:szCs w:val="24"/>
          <w:highlight w:val="yellow"/>
        </w:rPr>
        <w:t>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="001B7B11" w:rsidRPr="00F15567">
        <w:rPr>
          <w:szCs w:val="24"/>
          <w:highlight w:val="yellow"/>
        </w:rPr>
        <w:t>”</w:t>
      </w:r>
    </w:p>
    <w:p w:rsidR="002A7119" w:rsidRDefault="002A7119" w:rsidP="00AC6E37">
      <w:pPr>
        <w:tabs>
          <w:tab w:val="left" w:pos="284"/>
        </w:tabs>
        <w:spacing w:after="80"/>
        <w:jc w:val="both"/>
        <w:rPr>
          <w:szCs w:val="24"/>
        </w:rPr>
      </w:pPr>
    </w:p>
    <w:p w:rsidR="00F15567" w:rsidRDefault="00F15567" w:rsidP="00AC6E37">
      <w:pPr>
        <w:tabs>
          <w:tab w:val="left" w:pos="284"/>
        </w:tabs>
        <w:spacing w:after="80"/>
        <w:jc w:val="both"/>
        <w:rPr>
          <w:szCs w:val="24"/>
        </w:rPr>
      </w:pPr>
      <w:r>
        <w:rPr>
          <w:szCs w:val="24"/>
        </w:rPr>
        <w:t>Bez wiedzy</w:t>
      </w:r>
      <w:r w:rsidR="00A16B49">
        <w:rPr>
          <w:szCs w:val="24"/>
        </w:rPr>
        <w:t xml:space="preserve"> o tym, o czym traktują </w:t>
      </w:r>
      <w:r>
        <w:rPr>
          <w:szCs w:val="24"/>
        </w:rPr>
        <w:t>artykuły, o których mowa w sekcji 7.7</w:t>
      </w:r>
      <w:r w:rsidR="00A16B49">
        <w:rPr>
          <w:szCs w:val="24"/>
        </w:rPr>
        <w:t xml:space="preserve"> przypuszczam, że dotyczy nas fragment zaznaczony na żółto. Nie jesteśmy do końca pewni, czego Zamawiający wymaga. Zapis ten mówi o notarialnie potwierdzonym dokumencie wydanym przez organ sądowy, ale nie precyzuje co ma zawierać ten dokument.</w:t>
      </w:r>
    </w:p>
    <w:p w:rsidR="00AC6E37" w:rsidRDefault="00AC6E37" w:rsidP="0022498D">
      <w:pPr>
        <w:jc w:val="both"/>
        <w:rPr>
          <w:b/>
          <w:szCs w:val="24"/>
        </w:rPr>
      </w:pPr>
    </w:p>
    <w:p w:rsidR="00453C51" w:rsidRPr="00453C51" w:rsidRDefault="00A86F87" w:rsidP="0022498D">
      <w:pPr>
        <w:jc w:val="both"/>
        <w:rPr>
          <w:b/>
          <w:szCs w:val="24"/>
        </w:rPr>
      </w:pPr>
      <w:r w:rsidRPr="00503220">
        <w:rPr>
          <w:b/>
          <w:szCs w:val="24"/>
        </w:rPr>
        <w:t>Odpowiedź</w:t>
      </w:r>
    </w:p>
    <w:p w:rsidR="00305C2A" w:rsidRPr="00305C2A" w:rsidRDefault="008D3120" w:rsidP="0022498D">
      <w:pPr>
        <w:jc w:val="both"/>
        <w:rPr>
          <w:szCs w:val="24"/>
          <w:u w:val="single"/>
        </w:rPr>
      </w:pPr>
      <w:r>
        <w:rPr>
          <w:szCs w:val="24"/>
          <w:u w:val="single"/>
        </w:rPr>
        <w:t>Odpowiedź</w:t>
      </w:r>
      <w:r w:rsidR="00305C2A" w:rsidRPr="00305C2A">
        <w:rPr>
          <w:szCs w:val="24"/>
          <w:u w:val="single"/>
        </w:rPr>
        <w:t xml:space="preserve"> dotyczy </w:t>
      </w:r>
      <w:r>
        <w:rPr>
          <w:szCs w:val="24"/>
          <w:u w:val="single"/>
        </w:rPr>
        <w:t xml:space="preserve">tylko </w:t>
      </w:r>
      <w:r w:rsidR="00305C2A" w:rsidRPr="00305C2A">
        <w:rPr>
          <w:szCs w:val="24"/>
          <w:u w:val="single"/>
        </w:rPr>
        <w:t>SIWZ w wersji angielskiej.</w:t>
      </w:r>
    </w:p>
    <w:p w:rsidR="008D3120" w:rsidRDefault="008D3120" w:rsidP="0022498D">
      <w:pPr>
        <w:jc w:val="both"/>
        <w:rPr>
          <w:szCs w:val="24"/>
        </w:rPr>
      </w:pPr>
    </w:p>
    <w:p w:rsidR="00825750" w:rsidRPr="00104FEA" w:rsidRDefault="00825750" w:rsidP="0022498D">
      <w:pPr>
        <w:jc w:val="both"/>
        <w:rPr>
          <w:szCs w:val="24"/>
          <w:u w:val="single"/>
        </w:rPr>
      </w:pPr>
      <w:r w:rsidRPr="00104FEA">
        <w:rPr>
          <w:szCs w:val="24"/>
          <w:u w:val="single"/>
        </w:rPr>
        <w:t>W odpowiedzi na pytanie wykonawcy Zamawiający modyfikuje §7 ust. 7 SIWZ nadając mu brzmienie:</w:t>
      </w:r>
    </w:p>
    <w:p w:rsidR="00305C2A" w:rsidRPr="00305C2A" w:rsidRDefault="00305C2A" w:rsidP="00305C2A">
      <w:pPr>
        <w:tabs>
          <w:tab w:val="left" w:pos="284"/>
        </w:tabs>
        <w:spacing w:after="80"/>
        <w:jc w:val="both"/>
        <w:rPr>
          <w:szCs w:val="24"/>
        </w:rPr>
      </w:pPr>
      <w:r w:rsidRPr="00305C2A">
        <w:rPr>
          <w:szCs w:val="24"/>
        </w:rPr>
        <w:t>„Jeżeli,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notariuszem.”</w:t>
      </w:r>
    </w:p>
    <w:p w:rsidR="00453C51" w:rsidRDefault="00453C51" w:rsidP="0022498D">
      <w:pPr>
        <w:jc w:val="both"/>
        <w:rPr>
          <w:szCs w:val="24"/>
        </w:rPr>
      </w:pPr>
    </w:p>
    <w:p w:rsidR="00F57035" w:rsidRDefault="00F57035" w:rsidP="0022498D">
      <w:pPr>
        <w:jc w:val="both"/>
        <w:rPr>
          <w:szCs w:val="24"/>
        </w:rPr>
      </w:pPr>
    </w:p>
    <w:p w:rsidR="00F57035" w:rsidRPr="00F57035" w:rsidRDefault="00F57035" w:rsidP="0022498D">
      <w:pPr>
        <w:jc w:val="both"/>
        <w:rPr>
          <w:b/>
          <w:szCs w:val="24"/>
        </w:rPr>
      </w:pPr>
      <w:r w:rsidRPr="00F57035">
        <w:rPr>
          <w:b/>
          <w:szCs w:val="24"/>
        </w:rPr>
        <w:lastRenderedPageBreak/>
        <w:t>Pytanie nr 2</w:t>
      </w:r>
    </w:p>
    <w:p w:rsidR="00F57035" w:rsidRDefault="00F57035" w:rsidP="0022498D">
      <w:pPr>
        <w:jc w:val="both"/>
        <w:rPr>
          <w:szCs w:val="24"/>
        </w:rPr>
      </w:pPr>
      <w:r>
        <w:rPr>
          <w:szCs w:val="24"/>
        </w:rPr>
        <w:t>W SIWZ jest mowa o tym, że oferta ma zawierać oryginały dokumentów i elektroniczna forma dokumentów nie będzie akceptowalna. Prosimy o rozważenie możliwości złożenia oferty w formie elektronicznej. Dałoby nam to tydzień czasu więcej, bowiem dostarczenie oferty w formie papierowej potrwa kilka dni.</w:t>
      </w:r>
    </w:p>
    <w:p w:rsidR="00481800" w:rsidRDefault="00481800" w:rsidP="0022498D">
      <w:pPr>
        <w:jc w:val="both"/>
        <w:rPr>
          <w:szCs w:val="24"/>
        </w:rPr>
      </w:pPr>
    </w:p>
    <w:p w:rsidR="00481800" w:rsidRPr="00481800" w:rsidRDefault="00481800" w:rsidP="0022498D">
      <w:pPr>
        <w:jc w:val="both"/>
        <w:rPr>
          <w:b/>
          <w:szCs w:val="24"/>
        </w:rPr>
      </w:pPr>
      <w:r w:rsidRPr="00481800">
        <w:rPr>
          <w:b/>
          <w:szCs w:val="24"/>
        </w:rPr>
        <w:t>Odpowiedź</w:t>
      </w:r>
    </w:p>
    <w:p w:rsidR="00481800" w:rsidRDefault="00481800" w:rsidP="0022498D">
      <w:pPr>
        <w:jc w:val="both"/>
        <w:rPr>
          <w:szCs w:val="24"/>
        </w:rPr>
      </w:pPr>
      <w:r>
        <w:rPr>
          <w:szCs w:val="24"/>
        </w:rPr>
        <w:t>Zgodnie z wymaganiami określonymi w ustawie Prawo zamówień publicznych, postępowanie o udzielenie zamówie</w:t>
      </w:r>
      <w:r w:rsidR="00CE5FD1">
        <w:rPr>
          <w:szCs w:val="24"/>
        </w:rPr>
        <w:t>nia publicznego prowadzi się z zachowaniem formy pisemnej.</w:t>
      </w:r>
    </w:p>
    <w:p w:rsidR="001F657A" w:rsidRDefault="001F657A" w:rsidP="0022498D">
      <w:pPr>
        <w:jc w:val="both"/>
        <w:rPr>
          <w:szCs w:val="24"/>
        </w:rPr>
      </w:pPr>
    </w:p>
    <w:p w:rsidR="001F657A" w:rsidRDefault="001F657A" w:rsidP="0022498D">
      <w:pPr>
        <w:jc w:val="both"/>
        <w:rPr>
          <w:szCs w:val="24"/>
        </w:rPr>
      </w:pPr>
    </w:p>
    <w:p w:rsidR="001F657A" w:rsidRPr="00A23757" w:rsidRDefault="001F657A" w:rsidP="0022498D">
      <w:pPr>
        <w:jc w:val="both"/>
        <w:rPr>
          <w:b/>
          <w:szCs w:val="24"/>
          <w:u w:val="single"/>
        </w:rPr>
      </w:pPr>
      <w:r w:rsidRPr="00A23757">
        <w:rPr>
          <w:b/>
          <w:szCs w:val="24"/>
          <w:u w:val="single"/>
        </w:rPr>
        <w:t>Zamawiający informuje, że modyfikuje SIWZ w następującym zakresie:</w:t>
      </w:r>
    </w:p>
    <w:p w:rsidR="007F07E9" w:rsidRPr="00A70620" w:rsidRDefault="00A30C67" w:rsidP="007F07E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§3 SIWZ „Opis przedmiotu zamówienia” dodaje się ustęp 6 o treści:</w:t>
      </w:r>
    </w:p>
    <w:p w:rsidR="00A30C67" w:rsidRPr="00A70620" w:rsidRDefault="00A70620" w:rsidP="00A30C67">
      <w:pPr>
        <w:spacing w:after="80"/>
        <w:jc w:val="both"/>
        <w:rPr>
          <w:rFonts w:eastAsia="Calibri"/>
          <w:szCs w:val="24"/>
        </w:rPr>
      </w:pPr>
      <w:r w:rsidRPr="00A70620">
        <w:rPr>
          <w:szCs w:val="24"/>
        </w:rPr>
        <w:t>„</w:t>
      </w:r>
      <w:r w:rsidR="00A30C67" w:rsidRPr="00A70620">
        <w:rPr>
          <w:szCs w:val="24"/>
        </w:rPr>
        <w:t>Zamawiający dopuszcza możliwość skorzystania z prawa opcji. Opcja polega na możliwości nabycia przedmiotu zamówienia przez Zamawiającego wraz z prawem użytkowania na zasadach określonych w § 5 załącznika nr 4 do SIWZ, w drodze leasingu. W przypadku, gdy Zamawiający wybierze sposób realizacji zamówienia zgodnie z opcją, Wykonawca będzie zobowiązany do podpisania umowy z leasingodawcą wyłonionym przez Zamawiającego zgodnie z przepisami ustawy z dnia 29 stycznia 2004 r. Prawo zamówień publicznych (</w:t>
      </w:r>
      <w:proofErr w:type="spellStart"/>
      <w:r w:rsidR="00A30C67" w:rsidRPr="00A70620">
        <w:rPr>
          <w:szCs w:val="24"/>
        </w:rPr>
        <w:t>Dz.U</w:t>
      </w:r>
      <w:proofErr w:type="spellEnd"/>
      <w:r w:rsidR="00A30C67" w:rsidRPr="00A70620">
        <w:rPr>
          <w:szCs w:val="24"/>
        </w:rPr>
        <w:t xml:space="preserve">. z 2013r. poz. 907 z </w:t>
      </w:r>
      <w:proofErr w:type="spellStart"/>
      <w:r w:rsidR="00A30C67" w:rsidRPr="00A70620">
        <w:rPr>
          <w:szCs w:val="24"/>
        </w:rPr>
        <w:t>poźn</w:t>
      </w:r>
      <w:proofErr w:type="spellEnd"/>
      <w:r w:rsidR="00A30C67" w:rsidRPr="00A70620">
        <w:rPr>
          <w:szCs w:val="24"/>
        </w:rPr>
        <w:t xml:space="preserve">. zm.) z zastrzeżeniem, że wartość zrobotyzowanego systemu układania taśm kompozytowych oddanego do leasingu, będzie zgodna z ofertą Wykonawcy zarówno pod względem parametrów technicznych jak i wynagrodzenia za ww. system. </w:t>
      </w:r>
    </w:p>
    <w:p w:rsidR="00A30C67" w:rsidRPr="00A70620" w:rsidRDefault="00A30C67" w:rsidP="00A30C67">
      <w:pPr>
        <w:spacing w:before="240" w:after="80"/>
        <w:jc w:val="both"/>
        <w:rPr>
          <w:rFonts w:eastAsia="Calibri"/>
          <w:szCs w:val="24"/>
        </w:rPr>
      </w:pPr>
      <w:r w:rsidRPr="00A70620">
        <w:rPr>
          <w:szCs w:val="24"/>
        </w:rPr>
        <w:t xml:space="preserve"> Z uwzględnieniem ww. zastrzeżenia i postanowień wzoru umowy (załącznik nr 4 do SIWZ) w zakresie przedmiotu zamówienia, postanowienia umowy pomiędzy leasingodawcą, a Wykonawcą zostaną uzgodnione przez obie ww. strony tj. bez udziału Zamawiającego.</w:t>
      </w:r>
    </w:p>
    <w:p w:rsidR="00A30C67" w:rsidRPr="00A70620" w:rsidRDefault="00A30C67" w:rsidP="00A30C67">
      <w:pPr>
        <w:spacing w:before="240" w:after="80"/>
        <w:jc w:val="both"/>
        <w:rPr>
          <w:rFonts w:eastAsia="Calibri"/>
          <w:szCs w:val="24"/>
        </w:rPr>
      </w:pPr>
      <w:r w:rsidRPr="00A70620">
        <w:rPr>
          <w:szCs w:val="24"/>
        </w:rPr>
        <w:t>O skorzystaniu z prawa opcji Zamawiający poinformuje Wykonawcę przed terminem zapłaty pierwszej transzy, o której mowa w §6 ust. 4 załącznika nr 4 do SIWZ.</w:t>
      </w:r>
      <w:r w:rsidR="00A70620" w:rsidRPr="00A70620">
        <w:rPr>
          <w:szCs w:val="24"/>
        </w:rPr>
        <w:t>”</w:t>
      </w:r>
    </w:p>
    <w:p w:rsidR="00A30C67" w:rsidRDefault="00A23757" w:rsidP="007F07E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25</w:t>
      </w:r>
      <w:r w:rsidRPr="00A70620">
        <w:rPr>
          <w:rFonts w:ascii="Times New Roman" w:hAnsi="Times New Roman"/>
          <w:sz w:val="24"/>
          <w:szCs w:val="24"/>
        </w:rPr>
        <w:t xml:space="preserve"> SIWZ</w:t>
      </w:r>
      <w:r>
        <w:rPr>
          <w:rFonts w:ascii="Times New Roman" w:hAnsi="Times New Roman"/>
          <w:sz w:val="24"/>
          <w:szCs w:val="24"/>
        </w:rPr>
        <w:t xml:space="preserve"> „Zmiany umowy w sprawie udzielenia zamówienia publicznego” dodaje się ustęp 4 o treści:</w:t>
      </w:r>
    </w:p>
    <w:p w:rsidR="006B28AB" w:rsidRPr="006B28AB" w:rsidRDefault="006B28AB" w:rsidP="006B28AB">
      <w:pPr>
        <w:spacing w:after="80"/>
        <w:jc w:val="both"/>
        <w:rPr>
          <w:rFonts w:eastAsia="Calibri"/>
          <w:szCs w:val="24"/>
          <w:lang w:eastAsia="en-US"/>
        </w:rPr>
      </w:pPr>
      <w:r w:rsidRPr="006B28AB">
        <w:rPr>
          <w:rFonts w:ascii="Tahoma" w:hAnsi="Tahoma" w:cs="Tahoma"/>
          <w:sz w:val="20"/>
        </w:rPr>
        <w:t>„</w:t>
      </w:r>
      <w:r w:rsidRPr="006B28AB">
        <w:rPr>
          <w:rFonts w:eastAsia="Calibri"/>
          <w:szCs w:val="24"/>
          <w:lang w:eastAsia="en-US"/>
        </w:rPr>
        <w:t>W przypadku skorzystania przez Zamawiającego z prawa opcji polegającego na możliwości nabycia przedmiotu zamówienia przez Zamawiającego wraz z prawem użytkowania w drodze leasingu, zmianie ulegną sposób i warunki płatności. Wykonawca otrzyma wynagrodzenie od leasingodawcy.”</w:t>
      </w:r>
    </w:p>
    <w:p w:rsidR="00A70620" w:rsidRDefault="006647A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1 projektu umowy (załącznik nr 4 do SIWZ) dodaje się ustęp 2 o treści:</w:t>
      </w:r>
    </w:p>
    <w:p w:rsidR="006647AE" w:rsidRPr="006647AE" w:rsidRDefault="006647AE" w:rsidP="006647AE">
      <w:pPr>
        <w:spacing w:after="80"/>
        <w:jc w:val="both"/>
        <w:rPr>
          <w:rFonts w:eastAsia="Calibri"/>
          <w:szCs w:val="24"/>
        </w:rPr>
      </w:pPr>
      <w:r w:rsidRPr="006647AE">
        <w:rPr>
          <w:szCs w:val="24"/>
        </w:rPr>
        <w:t xml:space="preserve">„Zamawiający dopuszcza możliwość skorzystania z prawa opcji. Opcja polega na możliwości nabycia przedmiotu zamówienia przez Zamawiającego wraz z prawem użytkowanie na zasadach określonych w§ 5, w drodze leasingu. W przypadku, gdy Zamawiający wybierze sposób realizacji zamówienia zgodnie z opcją, Wykonawca będzie </w:t>
      </w:r>
      <w:r w:rsidRPr="006647AE">
        <w:rPr>
          <w:szCs w:val="24"/>
        </w:rPr>
        <w:lastRenderedPageBreak/>
        <w:t>zobowiązany do podpisania umowy z leasingodawcą wyłonionym przez Zamawiającego zgodnie z przepisami ustawy z dnia 29 stycznia 2004 r. Prawo zamówień publicznych (</w:t>
      </w:r>
      <w:proofErr w:type="spellStart"/>
      <w:r w:rsidRPr="006647AE">
        <w:rPr>
          <w:szCs w:val="24"/>
        </w:rPr>
        <w:t>Dz.U</w:t>
      </w:r>
      <w:proofErr w:type="spellEnd"/>
      <w:r w:rsidRPr="006647AE">
        <w:rPr>
          <w:szCs w:val="24"/>
        </w:rPr>
        <w:t xml:space="preserve">. z 2013r. poz. 907 z </w:t>
      </w:r>
      <w:proofErr w:type="spellStart"/>
      <w:r w:rsidRPr="006647AE">
        <w:rPr>
          <w:szCs w:val="24"/>
        </w:rPr>
        <w:t>poźn</w:t>
      </w:r>
      <w:proofErr w:type="spellEnd"/>
      <w:r w:rsidRPr="006647AE">
        <w:rPr>
          <w:szCs w:val="24"/>
        </w:rPr>
        <w:t xml:space="preserve">. zm.) z zastrzeżeniem, że wartość zrobotyzowanego systemu układania taśm kompozytowych oddanego do leasingu, będzie zgodna z ofertą Wykonawcy zarówno pod względem parametrów technicznych jak i wynagrodzenia za ww. system. </w:t>
      </w:r>
    </w:p>
    <w:p w:rsidR="006647AE" w:rsidRPr="006647AE" w:rsidRDefault="006647AE" w:rsidP="006647AE">
      <w:pPr>
        <w:spacing w:after="80"/>
        <w:jc w:val="both"/>
        <w:rPr>
          <w:szCs w:val="24"/>
        </w:rPr>
      </w:pPr>
      <w:r w:rsidRPr="006647AE">
        <w:rPr>
          <w:szCs w:val="24"/>
        </w:rPr>
        <w:t>Z uwzględnieniem ww. zastrzeżenia i postanowień niniejszej umowy w zakresie przedmiotu zamówienia, postanowienia umowy pomiędzy leasingodawcą, a Wykonawcą zostaną uzgodnione przez obie ww. strony tj. bez udziału Zamawiającego.</w:t>
      </w:r>
    </w:p>
    <w:p w:rsidR="006647AE" w:rsidRPr="006647AE" w:rsidRDefault="006647AE" w:rsidP="006647AE">
      <w:pPr>
        <w:spacing w:after="80"/>
        <w:jc w:val="both"/>
        <w:rPr>
          <w:rFonts w:eastAsia="Calibri"/>
          <w:szCs w:val="24"/>
        </w:rPr>
      </w:pPr>
      <w:r w:rsidRPr="006647AE">
        <w:rPr>
          <w:szCs w:val="24"/>
        </w:rPr>
        <w:t>O skorzystaniu z prawa opcji Zamawiający poinformuje Wykonawcę przed terminem zapłaty pierwszej transzy, o której mowa w §6 ust. 4 umowy.”</w:t>
      </w:r>
    </w:p>
    <w:p w:rsidR="009A7FB2" w:rsidRDefault="009A7FB2" w:rsidP="009A7FB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6 projektu umowy (załącznik nr 4 do SIWZ) ustęp 5 otrzymuje brzmienie:</w:t>
      </w:r>
    </w:p>
    <w:p w:rsidR="009A7FB2" w:rsidRPr="009A7FB2" w:rsidRDefault="009A7FB2" w:rsidP="009A7FB2">
      <w:pPr>
        <w:spacing w:after="80"/>
        <w:jc w:val="both"/>
        <w:rPr>
          <w:szCs w:val="24"/>
        </w:rPr>
      </w:pPr>
      <w:r>
        <w:rPr>
          <w:szCs w:val="24"/>
        </w:rPr>
        <w:t>„</w:t>
      </w:r>
      <w:r w:rsidRPr="009A7FB2">
        <w:rPr>
          <w:szCs w:val="24"/>
        </w:rPr>
        <w:t xml:space="preserve">Na poczet wynagrodzenia, Zamawiający dopuszcza możliwość udzielenia Wykonawcy zaliczki w wysokości 30% wartości określonej w § 6 ust. 1 </w:t>
      </w:r>
      <w:r w:rsidRPr="00581106">
        <w:rPr>
          <w:szCs w:val="24"/>
        </w:rPr>
        <w:t xml:space="preserve">umowy (nie dotyczy sytuacji, gdy Zamawiający skorzysta z nabycia przedmiotu zamówienia na drodze leasingu). Warunkiem udzielenia przez Zamawiającego zaliczki jest wniesienie przez Wykonawcę </w:t>
      </w:r>
      <w:r w:rsidRPr="009A7FB2">
        <w:rPr>
          <w:szCs w:val="24"/>
        </w:rPr>
        <w:t xml:space="preserve">zabezpieczenia zaliczki, na okres realizacji zamówienia albo rozliczenia zaliczki. Zamawiający dopuszcza zabezpieczenie zaliczki w następującej postaci: weksel in blanco z uzgodnioną przez strony deklaracją wekslową, gwarancji bankowej, gwarancji ubezpieczeniowej wystawionej na kwotę co najmniej udzielanej zaliczki o jaką wnioskuje Wykonawca zawierające klauzule zapłaty sumy gwarancyjnej na rzecz Zamawiającego bezwarunkowo i na pierwsze żądanie. </w:t>
      </w:r>
      <w:r>
        <w:rPr>
          <w:szCs w:val="24"/>
        </w:rPr>
        <w:t>„</w:t>
      </w:r>
    </w:p>
    <w:p w:rsidR="00E13072" w:rsidRDefault="00E13072" w:rsidP="00E1307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6 projektu umowy (załącznik nr 4 do SIWZ) ustęp 6 otrzymuje brzmienie:</w:t>
      </w:r>
    </w:p>
    <w:p w:rsidR="00417FAB" w:rsidRPr="00417FAB" w:rsidRDefault="00417FAB" w:rsidP="00417FAB">
      <w:pPr>
        <w:spacing w:after="80"/>
        <w:jc w:val="both"/>
        <w:rPr>
          <w:szCs w:val="24"/>
        </w:rPr>
      </w:pPr>
      <w:r>
        <w:rPr>
          <w:szCs w:val="24"/>
        </w:rPr>
        <w:t>„</w:t>
      </w:r>
      <w:r w:rsidRPr="00417FAB">
        <w:rPr>
          <w:szCs w:val="24"/>
        </w:rPr>
        <w:t>Płatność zaliczki nastąpi przelewem w terminie 30 dni kalendarzowych od dnia otrzymania weksla in blanco oraz podpisanej przez osobę upoważnioną do reprezentacji Wykonawcy uzgodnioną treścią deklaracji wekslowej albo oryginałem gwarancji ubezpieczeniowej lub bankowej wystawione</w:t>
      </w:r>
      <w:r w:rsidR="00423411">
        <w:rPr>
          <w:szCs w:val="24"/>
        </w:rPr>
        <w:t>j w zakresie określonym w ust. 5</w:t>
      </w:r>
      <w:r w:rsidRPr="00417FAB">
        <w:rPr>
          <w:szCs w:val="24"/>
        </w:rPr>
        <w:t>. Wykonawca niezwłocznie po otrzymaniu zaliczki potwierdza fakt, jej otrzymania Zamawiającemu.</w:t>
      </w:r>
      <w:r>
        <w:rPr>
          <w:szCs w:val="24"/>
        </w:rPr>
        <w:t>”</w:t>
      </w:r>
    </w:p>
    <w:p w:rsidR="006647AE" w:rsidRDefault="006647AE" w:rsidP="006647A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6 projektu umowy (załącznik nr 4 do SIWZ) dodaje się ustęp 12 o treści:</w:t>
      </w:r>
    </w:p>
    <w:p w:rsidR="006647AE" w:rsidRPr="006647AE" w:rsidRDefault="006647AE" w:rsidP="006647AE">
      <w:pPr>
        <w:spacing w:after="80"/>
        <w:jc w:val="both"/>
        <w:rPr>
          <w:rFonts w:eastAsia="Calibri"/>
          <w:szCs w:val="24"/>
          <w:lang w:eastAsia="en-US"/>
        </w:rPr>
      </w:pPr>
      <w:r w:rsidRPr="006647AE">
        <w:rPr>
          <w:rFonts w:eastAsia="Calibri"/>
          <w:szCs w:val="24"/>
          <w:lang w:eastAsia="en-US"/>
        </w:rPr>
        <w:t>„W przypadku skorzystania przez Zamawiającego z możliwości nabycia przedmiotu zamówienia przez Zamawiającego w drodze leasingu (prawo opcji, o którym mowa w § 1 ust. 2 umowy), Zamawiający poinformuje Wykonawcę o skorzystaniu z prawa opcji przed terminem zapłaty pierwszej transzy, o której mowa w ust. 4 powyżej. W takim zmianie ulegną sposób i warunki płatności. Wykonawca otrzyma wynagrodzenie od leasingodawcy.”</w:t>
      </w:r>
    </w:p>
    <w:p w:rsidR="00581106" w:rsidRDefault="00581106" w:rsidP="0058110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0620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>11 projektu umowy (za</w:t>
      </w:r>
      <w:r w:rsidR="00DB113B">
        <w:rPr>
          <w:rFonts w:ascii="Times New Roman" w:hAnsi="Times New Roman"/>
          <w:sz w:val="24"/>
          <w:szCs w:val="24"/>
        </w:rPr>
        <w:t xml:space="preserve">łącznik nr 4 do SIWZ) </w:t>
      </w:r>
      <w:r>
        <w:rPr>
          <w:rFonts w:ascii="Times New Roman" w:hAnsi="Times New Roman"/>
          <w:sz w:val="24"/>
          <w:szCs w:val="24"/>
        </w:rPr>
        <w:t xml:space="preserve"> ustęp </w:t>
      </w:r>
      <w:r w:rsidR="004B595F">
        <w:rPr>
          <w:rFonts w:ascii="Times New Roman" w:hAnsi="Times New Roman"/>
          <w:sz w:val="24"/>
          <w:szCs w:val="24"/>
        </w:rPr>
        <w:t xml:space="preserve"> 2 otrzymuje brzmienie:</w:t>
      </w:r>
    </w:p>
    <w:p w:rsidR="004B595F" w:rsidRPr="004B595F" w:rsidRDefault="004B595F" w:rsidP="004B595F">
      <w:pPr>
        <w:pStyle w:val="Akapitzlist"/>
        <w:numPr>
          <w:ilvl w:val="0"/>
          <w:numId w:val="18"/>
        </w:numPr>
        <w:spacing w:before="0" w:beforeAutospacing="0" w:after="80" w:afterAutospacing="0"/>
        <w:jc w:val="both"/>
        <w:rPr>
          <w:rFonts w:ascii="Times New Roman" w:hAnsi="Times New Roman"/>
          <w:sz w:val="24"/>
          <w:szCs w:val="24"/>
        </w:rPr>
      </w:pPr>
      <w:r w:rsidRPr="004B595F">
        <w:rPr>
          <w:rFonts w:ascii="Times New Roman" w:hAnsi="Times New Roman"/>
          <w:sz w:val="24"/>
          <w:szCs w:val="24"/>
        </w:rPr>
        <w:t>nastąpi zmiana powszechnie obowiązujących przepisów prawa w zakresie mającym wpływ na realizację przedmiotu zamówienia;</w:t>
      </w:r>
    </w:p>
    <w:p w:rsidR="004B595F" w:rsidRPr="004B595F" w:rsidRDefault="004B595F" w:rsidP="004B595F">
      <w:pPr>
        <w:pStyle w:val="Akapitzlist"/>
        <w:numPr>
          <w:ilvl w:val="0"/>
          <w:numId w:val="18"/>
        </w:numPr>
        <w:spacing w:before="0" w:beforeAutospacing="0" w:after="80" w:afterAutospacing="0"/>
        <w:jc w:val="both"/>
        <w:rPr>
          <w:rFonts w:ascii="Times New Roman" w:hAnsi="Times New Roman"/>
          <w:sz w:val="24"/>
          <w:szCs w:val="24"/>
        </w:rPr>
      </w:pPr>
      <w:r w:rsidRPr="004B595F">
        <w:rPr>
          <w:rFonts w:ascii="Times New Roman" w:hAnsi="Times New Roman"/>
          <w:sz w:val="24"/>
          <w:szCs w:val="24"/>
        </w:rPr>
        <w:t xml:space="preserve">wykonawca zaoferuje urządzenie o parametrach technicznych lepszych niż minimalne parametry techniczne wymagane w opisie przedmiotu zamówienia z </w:t>
      </w:r>
      <w:r w:rsidRPr="004B595F">
        <w:rPr>
          <w:rFonts w:ascii="Times New Roman" w:hAnsi="Times New Roman"/>
          <w:sz w:val="24"/>
          <w:szCs w:val="24"/>
        </w:rPr>
        <w:lastRenderedPageBreak/>
        <w:t>zastrzeżeniem, że wynagrodzenie za realizację przedmiotu zamówienia nie ulegnie zwiększeniu;</w:t>
      </w:r>
    </w:p>
    <w:p w:rsidR="004B595F" w:rsidRPr="004B595F" w:rsidRDefault="004B595F" w:rsidP="004B595F">
      <w:pPr>
        <w:pStyle w:val="Akapitzlist"/>
        <w:numPr>
          <w:ilvl w:val="0"/>
          <w:numId w:val="18"/>
        </w:numPr>
        <w:spacing w:before="0" w:beforeAutospacing="0" w:after="80" w:afterAutospacing="0"/>
        <w:jc w:val="both"/>
        <w:rPr>
          <w:rFonts w:ascii="Times New Roman" w:hAnsi="Times New Roman"/>
          <w:sz w:val="24"/>
          <w:szCs w:val="24"/>
        </w:rPr>
      </w:pPr>
      <w:r w:rsidRPr="004B595F">
        <w:rPr>
          <w:rFonts w:ascii="Times New Roman" w:hAnsi="Times New Roman"/>
          <w:sz w:val="24"/>
          <w:szCs w:val="24"/>
        </w:rPr>
        <w:t>nastąpi konieczność zmian w terminach realizacji umowy spowodowana obiektywnymi czynnikami wynikającymi z potrzeb Zamawiającego, niezależnymi od Wykonawcy z zastrzeżeniem, że wynagrodzenie Wykonawcy nie ulegnie zwiększeniu.</w:t>
      </w:r>
    </w:p>
    <w:p w:rsidR="004B595F" w:rsidRPr="004B595F" w:rsidRDefault="004B595F" w:rsidP="004B595F">
      <w:pPr>
        <w:pStyle w:val="Akapitzlist"/>
        <w:numPr>
          <w:ilvl w:val="0"/>
          <w:numId w:val="18"/>
        </w:numPr>
        <w:spacing w:before="0" w:beforeAutospacing="0" w:after="80" w:afterAutospacing="0"/>
        <w:jc w:val="both"/>
        <w:rPr>
          <w:rFonts w:ascii="Times New Roman" w:hAnsi="Times New Roman"/>
          <w:sz w:val="24"/>
          <w:szCs w:val="24"/>
        </w:rPr>
      </w:pPr>
      <w:r w:rsidRPr="004B595F">
        <w:rPr>
          <w:rFonts w:ascii="Times New Roman" w:hAnsi="Times New Roman"/>
          <w:sz w:val="24"/>
          <w:szCs w:val="24"/>
        </w:rPr>
        <w:t>W przypadku skorzystania przez Zamawiającego z prawa opcji polegającego na możliwości nabycia przedmiotu zamówienia przez Zamawiającego wraz z prawem użytkowania w drodze leasingu, zmianie ulegną sposób i warunki płatności. Wykonawca otrzyma wynagrodzenie od leasingodawcy.</w:t>
      </w:r>
    </w:p>
    <w:p w:rsidR="004B595F" w:rsidRDefault="004B595F" w:rsidP="004B595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B595F" w:rsidRDefault="004B595F" w:rsidP="004B595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B595F" w:rsidRDefault="004B595F" w:rsidP="004B595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595F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64C1">
      <w:rPr>
        <w:noProof/>
      </w:rPr>
      <w:t>4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64B80D2" wp14:editId="0999BFD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CEACC5" wp14:editId="75C6D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9F462" wp14:editId="3DF137EE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69FB879D" wp14:editId="718E9049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906D3">
      <w:rPr>
        <w:szCs w:val="24"/>
      </w:rPr>
      <w:t>75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B143747" wp14:editId="41996F31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6A61AD37" wp14:editId="403EF87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B9"/>
    <w:multiLevelType w:val="hybridMultilevel"/>
    <w:tmpl w:val="A0008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19E2"/>
    <w:multiLevelType w:val="hybridMultilevel"/>
    <w:tmpl w:val="0DE4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3A5AE7"/>
    <w:multiLevelType w:val="hybridMultilevel"/>
    <w:tmpl w:val="3348C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0DA3"/>
    <w:multiLevelType w:val="hybridMultilevel"/>
    <w:tmpl w:val="CC6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A750B"/>
    <w:multiLevelType w:val="hybridMultilevel"/>
    <w:tmpl w:val="D4066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2019"/>
    <w:multiLevelType w:val="hybridMultilevel"/>
    <w:tmpl w:val="C358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B5C423A"/>
    <w:multiLevelType w:val="hybridMultilevel"/>
    <w:tmpl w:val="DDC6A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B40"/>
    <w:multiLevelType w:val="hybridMultilevel"/>
    <w:tmpl w:val="9B54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3A6591"/>
    <w:multiLevelType w:val="hybridMultilevel"/>
    <w:tmpl w:val="5D9A4928"/>
    <w:lvl w:ilvl="0" w:tplc="3AA8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524DE"/>
    <w:multiLevelType w:val="hybridMultilevel"/>
    <w:tmpl w:val="FFAC343C"/>
    <w:lvl w:ilvl="0" w:tplc="97D8C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16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1933"/>
    <w:rsid w:val="00042B44"/>
    <w:rsid w:val="00043CCC"/>
    <w:rsid w:val="0004720B"/>
    <w:rsid w:val="00050232"/>
    <w:rsid w:val="00050BF8"/>
    <w:rsid w:val="00053E6C"/>
    <w:rsid w:val="00055E8D"/>
    <w:rsid w:val="000566E6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0CB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4FEA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3BC9"/>
    <w:rsid w:val="00114EF2"/>
    <w:rsid w:val="00115126"/>
    <w:rsid w:val="00116787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482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4A33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B7B11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6B8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657A"/>
    <w:rsid w:val="001F79B2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0F84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40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119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5C2A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B75"/>
    <w:rsid w:val="00327CF5"/>
    <w:rsid w:val="00331E83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5F5"/>
    <w:rsid w:val="003B1A8A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B7AD2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17FAB"/>
    <w:rsid w:val="00422486"/>
    <w:rsid w:val="00422983"/>
    <w:rsid w:val="00423411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C51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800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5779"/>
    <w:rsid w:val="00496A79"/>
    <w:rsid w:val="00496E99"/>
    <w:rsid w:val="00497497"/>
    <w:rsid w:val="0049772F"/>
    <w:rsid w:val="00497A40"/>
    <w:rsid w:val="00497AF1"/>
    <w:rsid w:val="004A0A12"/>
    <w:rsid w:val="004A0E81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B595F"/>
    <w:rsid w:val="004C179C"/>
    <w:rsid w:val="004C39E6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8F0"/>
    <w:rsid w:val="004E3FC1"/>
    <w:rsid w:val="004E4816"/>
    <w:rsid w:val="004E525D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3220"/>
    <w:rsid w:val="00504425"/>
    <w:rsid w:val="00507D6C"/>
    <w:rsid w:val="00507F98"/>
    <w:rsid w:val="00510C5E"/>
    <w:rsid w:val="0051138B"/>
    <w:rsid w:val="00511593"/>
    <w:rsid w:val="005175AA"/>
    <w:rsid w:val="00517EC8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3929"/>
    <w:rsid w:val="00554580"/>
    <w:rsid w:val="00554FC4"/>
    <w:rsid w:val="00556073"/>
    <w:rsid w:val="00556370"/>
    <w:rsid w:val="00557086"/>
    <w:rsid w:val="005571AB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1106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E48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5EA8"/>
    <w:rsid w:val="00656107"/>
    <w:rsid w:val="00656871"/>
    <w:rsid w:val="00661299"/>
    <w:rsid w:val="0066192F"/>
    <w:rsid w:val="00661B3E"/>
    <w:rsid w:val="006633B3"/>
    <w:rsid w:val="00664442"/>
    <w:rsid w:val="006647AE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989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1CC"/>
    <w:rsid w:val="006A471B"/>
    <w:rsid w:val="006A7267"/>
    <w:rsid w:val="006B0A65"/>
    <w:rsid w:val="006B0DE4"/>
    <w:rsid w:val="006B14C5"/>
    <w:rsid w:val="006B1DB9"/>
    <w:rsid w:val="006B28AB"/>
    <w:rsid w:val="006B5B18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288A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498D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37C97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4EA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643"/>
    <w:rsid w:val="00784E7F"/>
    <w:rsid w:val="0078655A"/>
    <w:rsid w:val="007869F5"/>
    <w:rsid w:val="007870E2"/>
    <w:rsid w:val="007939F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07E9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31A"/>
    <w:rsid w:val="00801273"/>
    <w:rsid w:val="00801562"/>
    <w:rsid w:val="00801E15"/>
    <w:rsid w:val="00803DE8"/>
    <w:rsid w:val="0080499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750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E04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16B2"/>
    <w:rsid w:val="008C2B25"/>
    <w:rsid w:val="008C34F1"/>
    <w:rsid w:val="008C4669"/>
    <w:rsid w:val="008C6887"/>
    <w:rsid w:val="008C7BFC"/>
    <w:rsid w:val="008D1D67"/>
    <w:rsid w:val="008D1EB2"/>
    <w:rsid w:val="008D3120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97"/>
    <w:rsid w:val="009966BE"/>
    <w:rsid w:val="00997C04"/>
    <w:rsid w:val="00997C2B"/>
    <w:rsid w:val="009A0782"/>
    <w:rsid w:val="009A13F9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A7FB2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B49"/>
    <w:rsid w:val="00A16D7C"/>
    <w:rsid w:val="00A200B9"/>
    <w:rsid w:val="00A20805"/>
    <w:rsid w:val="00A20AF5"/>
    <w:rsid w:val="00A20EAE"/>
    <w:rsid w:val="00A23757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0C6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0620"/>
    <w:rsid w:val="00A73471"/>
    <w:rsid w:val="00A73779"/>
    <w:rsid w:val="00A74297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6E37"/>
    <w:rsid w:val="00AC7FBA"/>
    <w:rsid w:val="00AD1719"/>
    <w:rsid w:val="00AD1721"/>
    <w:rsid w:val="00AD24B6"/>
    <w:rsid w:val="00AD2EB0"/>
    <w:rsid w:val="00AD30E6"/>
    <w:rsid w:val="00AD3AA5"/>
    <w:rsid w:val="00AD4DC5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6BED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4C65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2B88"/>
    <w:rsid w:val="00B834BC"/>
    <w:rsid w:val="00B844F9"/>
    <w:rsid w:val="00B85405"/>
    <w:rsid w:val="00B856F2"/>
    <w:rsid w:val="00B85C88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31AA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AC1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096"/>
    <w:rsid w:val="00C72714"/>
    <w:rsid w:val="00C737FA"/>
    <w:rsid w:val="00C73E72"/>
    <w:rsid w:val="00C749C0"/>
    <w:rsid w:val="00C80003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585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5FD1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113B"/>
    <w:rsid w:val="00DB2C27"/>
    <w:rsid w:val="00DB3CB5"/>
    <w:rsid w:val="00DB4C2C"/>
    <w:rsid w:val="00DB51A4"/>
    <w:rsid w:val="00DB59F9"/>
    <w:rsid w:val="00DB6D50"/>
    <w:rsid w:val="00DB6D60"/>
    <w:rsid w:val="00DB71FA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2650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3072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2E41"/>
    <w:rsid w:val="00E332E1"/>
    <w:rsid w:val="00E361F1"/>
    <w:rsid w:val="00E36594"/>
    <w:rsid w:val="00E37229"/>
    <w:rsid w:val="00E37444"/>
    <w:rsid w:val="00E37776"/>
    <w:rsid w:val="00E40EE7"/>
    <w:rsid w:val="00E41965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4C1"/>
    <w:rsid w:val="00E86664"/>
    <w:rsid w:val="00E903A7"/>
    <w:rsid w:val="00E94715"/>
    <w:rsid w:val="00E952A6"/>
    <w:rsid w:val="00E9606E"/>
    <w:rsid w:val="00E96C41"/>
    <w:rsid w:val="00E9782D"/>
    <w:rsid w:val="00E97A0D"/>
    <w:rsid w:val="00EA2917"/>
    <w:rsid w:val="00EA294C"/>
    <w:rsid w:val="00EA3552"/>
    <w:rsid w:val="00EA3AC8"/>
    <w:rsid w:val="00EA3F2F"/>
    <w:rsid w:val="00EA5F10"/>
    <w:rsid w:val="00EA75A9"/>
    <w:rsid w:val="00EB0644"/>
    <w:rsid w:val="00EB0725"/>
    <w:rsid w:val="00EB5228"/>
    <w:rsid w:val="00EB650B"/>
    <w:rsid w:val="00EB753B"/>
    <w:rsid w:val="00EB7CCD"/>
    <w:rsid w:val="00EB7E92"/>
    <w:rsid w:val="00EC0120"/>
    <w:rsid w:val="00EC22E5"/>
    <w:rsid w:val="00EC2C47"/>
    <w:rsid w:val="00EC34B6"/>
    <w:rsid w:val="00EC379F"/>
    <w:rsid w:val="00EC38A9"/>
    <w:rsid w:val="00EC3EC8"/>
    <w:rsid w:val="00EC504D"/>
    <w:rsid w:val="00EC52F9"/>
    <w:rsid w:val="00EC5466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5567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3113"/>
    <w:rsid w:val="00F54B9E"/>
    <w:rsid w:val="00F57035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CF"/>
    <w:rsid w:val="00F8400E"/>
    <w:rsid w:val="00F841E7"/>
    <w:rsid w:val="00F84F88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C768E"/>
    <w:rsid w:val="00FD0CDD"/>
    <w:rsid w:val="00FD490F"/>
    <w:rsid w:val="00FD49F7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8921-8034-4969-9912-8C76EC80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1169</Words>
  <Characters>7293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33</cp:revision>
  <cp:lastPrinted>2015-09-17T07:49:00Z</cp:lastPrinted>
  <dcterms:created xsi:type="dcterms:W3CDTF">2015-09-15T11:39:00Z</dcterms:created>
  <dcterms:modified xsi:type="dcterms:W3CDTF">2015-09-17T08:59:00Z</dcterms:modified>
</cp:coreProperties>
</file>