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BB" w:rsidRPr="0016526D" w:rsidRDefault="000139BB" w:rsidP="000139BB">
      <w:pPr>
        <w:pStyle w:val="Tytu"/>
        <w:spacing w:line="360" w:lineRule="auto"/>
        <w:rPr>
          <w:i w:val="0"/>
          <w:iCs/>
          <w:szCs w:val="24"/>
        </w:rPr>
      </w:pPr>
      <w:r w:rsidRPr="0016526D">
        <w:rPr>
          <w:i w:val="0"/>
          <w:iCs/>
          <w:szCs w:val="24"/>
        </w:rPr>
        <w:t>Translation from Polish</w:t>
      </w:r>
    </w:p>
    <w:p w:rsidR="000139BB" w:rsidRPr="007310E7" w:rsidRDefault="000139BB" w:rsidP="000139BB">
      <w:pPr>
        <w:rPr>
          <w:lang w:val="en-US"/>
        </w:rPr>
      </w:pPr>
    </w:p>
    <w:p w:rsidR="000139BB" w:rsidRPr="00FC1EFB" w:rsidRDefault="000139BB" w:rsidP="000139BB">
      <w:pPr>
        <w:spacing w:after="80"/>
        <w:rPr>
          <w:color w:val="FF0000"/>
          <w:lang w:val="en-US"/>
        </w:rPr>
      </w:pPr>
      <w:r w:rsidRPr="000139BB">
        <w:rPr>
          <w:lang w:val="en-US"/>
        </w:rPr>
        <w:t>Procedure 18/DE/Z/16</w:t>
      </w:r>
      <w:r w:rsidR="00FC1EFB">
        <w:rPr>
          <w:lang w:val="en-US"/>
        </w:rPr>
        <w:tab/>
      </w:r>
      <w:r w:rsidR="00FC1EFB">
        <w:rPr>
          <w:lang w:val="en-US"/>
        </w:rPr>
        <w:tab/>
      </w:r>
      <w:r w:rsidR="00FC1EFB">
        <w:rPr>
          <w:lang w:val="en-US"/>
        </w:rPr>
        <w:tab/>
      </w:r>
      <w:r w:rsidR="00FC1EFB">
        <w:rPr>
          <w:lang w:val="en-US"/>
        </w:rPr>
        <w:tab/>
      </w:r>
      <w:r w:rsidR="00FC1EFB">
        <w:rPr>
          <w:lang w:val="en-US"/>
        </w:rPr>
        <w:tab/>
      </w:r>
      <w:r w:rsidR="00FC1EFB">
        <w:rPr>
          <w:lang w:val="en-US"/>
        </w:rPr>
        <w:tab/>
      </w:r>
      <w:r w:rsidR="00FC1EFB">
        <w:rPr>
          <w:lang w:val="en-US"/>
        </w:rPr>
        <w:tab/>
      </w:r>
      <w:r w:rsidR="00FC1EFB" w:rsidRPr="00FC1EFB">
        <w:rPr>
          <w:color w:val="FF0000"/>
          <w:lang w:val="en-US"/>
        </w:rPr>
        <w:t>modification 18.03.2016</w:t>
      </w:r>
    </w:p>
    <w:p w:rsidR="0006771B" w:rsidRPr="0036529B" w:rsidRDefault="0036529B" w:rsidP="000139BB">
      <w:pPr>
        <w:spacing w:after="80"/>
        <w:jc w:val="right"/>
        <w:rPr>
          <w:rFonts w:ascii="Tahoma" w:hAnsi="Tahoma" w:cs="Tahoma"/>
          <w:sz w:val="20"/>
          <w:lang w:val="en-GB"/>
        </w:rPr>
      </w:pPr>
      <w:r>
        <w:rPr>
          <w:rFonts w:ascii="Tahoma" w:hAnsi="Tahoma" w:cs="Tahoma"/>
          <w:sz w:val="20"/>
          <w:lang w:val="en-GB"/>
        </w:rPr>
        <w:t>Appendix No</w:t>
      </w:r>
      <w:r w:rsidR="007E1A50" w:rsidRPr="0036529B">
        <w:rPr>
          <w:rFonts w:ascii="Tahoma" w:hAnsi="Tahoma" w:cs="Tahoma"/>
          <w:sz w:val="20"/>
          <w:lang w:val="en-GB"/>
        </w:rPr>
        <w:t xml:space="preserve"> 5</w:t>
      </w:r>
      <w:r w:rsidR="0006771B" w:rsidRPr="0036529B">
        <w:rPr>
          <w:rFonts w:ascii="Tahoma" w:hAnsi="Tahoma" w:cs="Tahoma"/>
          <w:sz w:val="20"/>
          <w:lang w:val="en-GB"/>
        </w:rPr>
        <w:t xml:space="preserve"> </w:t>
      </w:r>
      <w:r>
        <w:rPr>
          <w:rFonts w:ascii="Tahoma" w:hAnsi="Tahoma" w:cs="Tahoma"/>
          <w:sz w:val="20"/>
          <w:lang w:val="en-GB"/>
        </w:rPr>
        <w:t>t</w:t>
      </w:r>
      <w:r w:rsidR="0006771B" w:rsidRPr="0036529B">
        <w:rPr>
          <w:rFonts w:ascii="Tahoma" w:hAnsi="Tahoma" w:cs="Tahoma"/>
          <w:sz w:val="20"/>
          <w:lang w:val="en-GB"/>
        </w:rPr>
        <w:t xml:space="preserve">o </w:t>
      </w:r>
      <w:r>
        <w:rPr>
          <w:rFonts w:ascii="Tahoma" w:hAnsi="Tahoma" w:cs="Tahoma"/>
          <w:sz w:val="20"/>
          <w:lang w:val="en-GB"/>
        </w:rPr>
        <w:t>the ToR</w:t>
      </w:r>
    </w:p>
    <w:p w:rsidR="0006771B" w:rsidRPr="0036529B" w:rsidRDefault="0036529B" w:rsidP="0006771B">
      <w:pPr>
        <w:spacing w:after="80"/>
        <w:jc w:val="center"/>
        <w:rPr>
          <w:rFonts w:ascii="Tahoma" w:hAnsi="Tahoma" w:cs="Tahoma"/>
          <w:b/>
          <w:sz w:val="20"/>
          <w:lang w:val="en-GB"/>
        </w:rPr>
      </w:pPr>
      <w:r>
        <w:rPr>
          <w:rFonts w:ascii="Tahoma" w:hAnsi="Tahoma" w:cs="Tahoma"/>
          <w:b/>
          <w:sz w:val="20"/>
          <w:lang w:val="en-GB"/>
        </w:rPr>
        <w:t>LIST OF PERSONS</w:t>
      </w:r>
    </w:p>
    <w:p w:rsidR="00367A21" w:rsidRPr="0036529B" w:rsidRDefault="00367A21" w:rsidP="002A262C">
      <w:pPr>
        <w:spacing w:after="80" w:line="360" w:lineRule="auto"/>
        <w:jc w:val="center"/>
        <w:rPr>
          <w:rFonts w:ascii="Tahoma" w:hAnsi="Tahoma" w:cs="Tahoma"/>
          <w:b/>
          <w:i/>
          <w:sz w:val="20"/>
          <w:lang w:val="en-GB"/>
        </w:rPr>
      </w:pPr>
    </w:p>
    <w:p w:rsidR="0006771B" w:rsidRPr="0036529B" w:rsidRDefault="0036529B" w:rsidP="002A262C">
      <w:pPr>
        <w:spacing w:after="80" w:line="360" w:lineRule="auto"/>
        <w:jc w:val="center"/>
        <w:rPr>
          <w:rFonts w:ascii="Tahoma" w:hAnsi="Tahoma" w:cs="Tahoma"/>
          <w:b/>
          <w:bCs/>
          <w:kern w:val="28"/>
          <w:sz w:val="20"/>
          <w:lang w:val="en-GB"/>
        </w:rPr>
      </w:pPr>
      <w:r>
        <w:rPr>
          <w:rFonts w:ascii="Tahoma" w:hAnsi="Tahoma" w:cs="Tahoma"/>
          <w:b/>
          <w:bCs/>
          <w:kern w:val="28"/>
          <w:sz w:val="20"/>
          <w:lang w:val="en-GB"/>
        </w:rPr>
        <w:t xml:space="preserve">List of persons who will participate in the performance of the contract </w:t>
      </w:r>
      <w:bookmarkStart w:id="0" w:name="_GoBack"/>
      <w:bookmarkEnd w:id="0"/>
      <w:r>
        <w:rPr>
          <w:rFonts w:ascii="Tahoma" w:hAnsi="Tahoma" w:cs="Tahoma"/>
          <w:b/>
          <w:bCs/>
          <w:kern w:val="28"/>
          <w:sz w:val="20"/>
          <w:lang w:val="en-GB"/>
        </w:rPr>
        <w:t>with information regarding their professional qualifications, education necessary for contract performance, and the scope of tasks performed by them and the basis on which the Economic Operator can use these persons</w:t>
      </w:r>
    </w:p>
    <w:p w:rsidR="0006771B" w:rsidRPr="0036529B" w:rsidRDefault="0006771B" w:rsidP="0006771B">
      <w:pPr>
        <w:spacing w:after="80"/>
        <w:jc w:val="center"/>
        <w:rPr>
          <w:rFonts w:ascii="Tahoma" w:hAnsi="Tahoma" w:cs="Tahoma"/>
          <w:sz w:val="20"/>
          <w:lang w:val="en-GB"/>
        </w:rPr>
      </w:pPr>
    </w:p>
    <w:p w:rsidR="0006771B" w:rsidRPr="0036529B" w:rsidRDefault="0036529B" w:rsidP="0006771B">
      <w:pPr>
        <w:pStyle w:val="Akapitzlist"/>
        <w:numPr>
          <w:ilvl w:val="0"/>
          <w:numId w:val="34"/>
        </w:numPr>
        <w:spacing w:after="80" w:line="240" w:lineRule="auto"/>
        <w:rPr>
          <w:rFonts w:ascii="Tahoma" w:hAnsi="Tahoma" w:cs="Tahoma"/>
          <w:b/>
          <w:sz w:val="20"/>
          <w:szCs w:val="20"/>
          <w:lang w:val="en-GB"/>
        </w:rPr>
      </w:pPr>
      <w:r>
        <w:rPr>
          <w:rFonts w:ascii="Tahoma" w:hAnsi="Tahoma" w:cs="Tahoma"/>
          <w:b/>
          <w:sz w:val="20"/>
          <w:szCs w:val="20"/>
          <w:lang w:val="en-GB"/>
        </w:rPr>
        <w:t>List of persons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969"/>
        <w:gridCol w:w="4536"/>
      </w:tblGrid>
      <w:tr w:rsidR="0006771B" w:rsidRPr="0036529B" w:rsidTr="008F49BE">
        <w:tc>
          <w:tcPr>
            <w:tcW w:w="709" w:type="dxa"/>
            <w:shd w:val="clear" w:color="auto" w:fill="D9D9D9" w:themeFill="background1" w:themeFillShade="D9"/>
          </w:tcPr>
          <w:p w:rsidR="0006771B" w:rsidRPr="0036529B" w:rsidRDefault="0036529B" w:rsidP="008F49BE">
            <w:pPr>
              <w:spacing w:after="80"/>
              <w:rPr>
                <w:rFonts w:ascii="Tahoma" w:hAnsi="Tahoma" w:cs="Tahoma"/>
                <w:b/>
                <w:sz w:val="20"/>
                <w:lang w:val="en-GB"/>
              </w:rPr>
            </w:pPr>
            <w:r>
              <w:rPr>
                <w:rFonts w:ascii="Tahoma" w:hAnsi="Tahoma" w:cs="Tahoma"/>
                <w:b/>
                <w:sz w:val="20"/>
                <w:lang w:val="en-GB"/>
              </w:rPr>
              <w:t>No</w:t>
            </w:r>
          </w:p>
        </w:tc>
        <w:tc>
          <w:tcPr>
            <w:tcW w:w="3969" w:type="dxa"/>
            <w:tcBorders>
              <w:right w:val="single" w:sz="4" w:space="0" w:color="auto"/>
            </w:tcBorders>
            <w:shd w:val="clear" w:color="auto" w:fill="D9D9D9" w:themeFill="background1" w:themeFillShade="D9"/>
          </w:tcPr>
          <w:p w:rsidR="0006771B" w:rsidRPr="0036529B" w:rsidRDefault="0036529B" w:rsidP="008F49BE">
            <w:pPr>
              <w:spacing w:after="80"/>
              <w:rPr>
                <w:rFonts w:ascii="Tahoma" w:hAnsi="Tahoma" w:cs="Tahoma"/>
                <w:b/>
                <w:sz w:val="20"/>
                <w:lang w:val="en-GB"/>
              </w:rPr>
            </w:pPr>
            <w:r>
              <w:rPr>
                <w:rFonts w:ascii="Tahoma" w:hAnsi="Tahoma" w:cs="Tahoma"/>
                <w:b/>
                <w:sz w:val="20"/>
                <w:lang w:val="en-GB"/>
              </w:rPr>
              <w:t>Name and surname</w:t>
            </w:r>
          </w:p>
        </w:tc>
        <w:tc>
          <w:tcPr>
            <w:tcW w:w="4536" w:type="dxa"/>
            <w:tcBorders>
              <w:left w:val="single" w:sz="4" w:space="0" w:color="auto"/>
            </w:tcBorders>
            <w:shd w:val="clear" w:color="auto" w:fill="D9D9D9" w:themeFill="background1" w:themeFillShade="D9"/>
          </w:tcPr>
          <w:p w:rsidR="0006771B" w:rsidRPr="0036529B" w:rsidRDefault="0006771B" w:rsidP="0036529B">
            <w:pPr>
              <w:spacing w:after="80"/>
              <w:rPr>
                <w:rFonts w:ascii="Tahoma" w:hAnsi="Tahoma" w:cs="Tahoma"/>
                <w:b/>
                <w:sz w:val="20"/>
                <w:lang w:val="en-GB"/>
              </w:rPr>
            </w:pPr>
            <w:r w:rsidRPr="0036529B">
              <w:rPr>
                <w:rFonts w:ascii="Tahoma" w:hAnsi="Tahoma" w:cs="Tahoma"/>
                <w:b/>
                <w:sz w:val="20"/>
                <w:lang w:val="en-GB"/>
              </w:rPr>
              <w:t>Fun</w:t>
            </w:r>
            <w:r w:rsidR="0036529B">
              <w:rPr>
                <w:rFonts w:ascii="Tahoma" w:hAnsi="Tahoma" w:cs="Tahoma"/>
                <w:b/>
                <w:sz w:val="20"/>
                <w:lang w:val="en-GB"/>
              </w:rPr>
              <w:t>ction</w:t>
            </w:r>
          </w:p>
        </w:tc>
      </w:tr>
      <w:tr w:rsidR="0006771B" w:rsidRPr="0036529B" w:rsidTr="008F49BE">
        <w:tc>
          <w:tcPr>
            <w:tcW w:w="709" w:type="dxa"/>
          </w:tcPr>
          <w:p w:rsidR="0006771B" w:rsidRPr="0036529B" w:rsidRDefault="0006771B" w:rsidP="008F49BE">
            <w:pPr>
              <w:spacing w:after="80"/>
              <w:rPr>
                <w:rFonts w:ascii="Tahoma" w:hAnsi="Tahoma" w:cs="Tahoma"/>
                <w:sz w:val="20"/>
                <w:lang w:val="en-GB"/>
              </w:rPr>
            </w:pPr>
            <w:r w:rsidRPr="0036529B">
              <w:rPr>
                <w:rFonts w:ascii="Tahoma" w:hAnsi="Tahoma" w:cs="Tahoma"/>
                <w:sz w:val="20"/>
                <w:lang w:val="en-GB"/>
              </w:rPr>
              <w:t>1.</w:t>
            </w:r>
          </w:p>
        </w:tc>
        <w:tc>
          <w:tcPr>
            <w:tcW w:w="3969" w:type="dxa"/>
            <w:tcBorders>
              <w:right w:val="single" w:sz="4" w:space="0" w:color="auto"/>
            </w:tcBorders>
          </w:tcPr>
          <w:p w:rsidR="0006771B" w:rsidRPr="0036529B" w:rsidRDefault="0006771B" w:rsidP="008F49BE">
            <w:pPr>
              <w:spacing w:after="80"/>
              <w:rPr>
                <w:rFonts w:ascii="Tahoma" w:hAnsi="Tahoma" w:cs="Tahoma"/>
                <w:sz w:val="20"/>
                <w:lang w:val="en-GB"/>
              </w:rPr>
            </w:pPr>
          </w:p>
        </w:tc>
        <w:tc>
          <w:tcPr>
            <w:tcW w:w="4536" w:type="dxa"/>
            <w:tcBorders>
              <w:left w:val="single" w:sz="4" w:space="0" w:color="auto"/>
            </w:tcBorders>
          </w:tcPr>
          <w:p w:rsidR="0006771B" w:rsidRPr="0036529B" w:rsidRDefault="0036529B" w:rsidP="008F49BE">
            <w:pPr>
              <w:spacing w:after="80"/>
              <w:rPr>
                <w:rFonts w:ascii="Tahoma" w:hAnsi="Tahoma" w:cs="Tahoma"/>
                <w:sz w:val="20"/>
                <w:lang w:val="en-GB"/>
              </w:rPr>
            </w:pPr>
            <w:r>
              <w:rPr>
                <w:rFonts w:ascii="Tahoma" w:hAnsi="Tahoma" w:cs="Tahoma"/>
                <w:sz w:val="20"/>
                <w:lang w:val="en-GB"/>
              </w:rPr>
              <w:t>Project Manager</w:t>
            </w:r>
          </w:p>
        </w:tc>
      </w:tr>
    </w:tbl>
    <w:p w:rsidR="0006771B" w:rsidRPr="0036529B" w:rsidRDefault="0006771B" w:rsidP="0006771B">
      <w:pPr>
        <w:spacing w:after="80"/>
        <w:rPr>
          <w:rFonts w:ascii="Tahoma" w:hAnsi="Tahoma" w:cs="Tahoma"/>
          <w:sz w:val="20"/>
          <w:lang w:val="en-GB"/>
        </w:rPr>
      </w:pPr>
    </w:p>
    <w:p w:rsidR="00194DB6" w:rsidRPr="0036529B" w:rsidRDefault="00194DB6" w:rsidP="0006771B">
      <w:pPr>
        <w:spacing w:after="80"/>
        <w:rPr>
          <w:rFonts w:ascii="Tahoma" w:hAnsi="Tahoma" w:cs="Tahoma"/>
          <w:sz w:val="20"/>
          <w:lang w:val="en-GB"/>
        </w:rPr>
      </w:pPr>
    </w:p>
    <w:p w:rsidR="00194DB6" w:rsidRPr="0036529B" w:rsidRDefault="00194DB6" w:rsidP="0006771B">
      <w:pPr>
        <w:spacing w:after="80"/>
        <w:rPr>
          <w:rFonts w:ascii="Tahoma" w:hAnsi="Tahoma" w:cs="Tahoma"/>
          <w:sz w:val="20"/>
          <w:lang w:val="en-GB"/>
        </w:rPr>
      </w:pPr>
    </w:p>
    <w:p w:rsidR="0006771B" w:rsidRPr="0036529B" w:rsidRDefault="0006771B" w:rsidP="0006771B">
      <w:pPr>
        <w:pStyle w:val="Akapitzlist"/>
        <w:numPr>
          <w:ilvl w:val="0"/>
          <w:numId w:val="34"/>
        </w:numPr>
        <w:spacing w:after="80" w:line="240" w:lineRule="auto"/>
        <w:rPr>
          <w:rFonts w:ascii="Tahoma" w:hAnsi="Tahoma" w:cs="Tahoma"/>
          <w:b/>
          <w:sz w:val="20"/>
          <w:szCs w:val="20"/>
          <w:lang w:val="en-GB"/>
        </w:rPr>
      </w:pPr>
      <w:r w:rsidRPr="0036529B">
        <w:rPr>
          <w:rFonts w:ascii="Tahoma" w:hAnsi="Tahoma" w:cs="Tahoma"/>
          <w:b/>
          <w:sz w:val="20"/>
          <w:szCs w:val="20"/>
          <w:lang w:val="en-GB"/>
        </w:rPr>
        <w:t>Informa</w:t>
      </w:r>
      <w:r w:rsidR="0036529B">
        <w:rPr>
          <w:rFonts w:ascii="Tahoma" w:hAnsi="Tahoma" w:cs="Tahoma"/>
          <w:b/>
          <w:sz w:val="20"/>
          <w:szCs w:val="20"/>
          <w:lang w:val="en-GB"/>
        </w:rPr>
        <w:t>tion on qualifications</w:t>
      </w:r>
      <w:r w:rsidRPr="0036529B">
        <w:rPr>
          <w:rFonts w:ascii="Tahoma" w:hAnsi="Tahoma" w:cs="Tahoma"/>
          <w:b/>
          <w:sz w:val="20"/>
          <w:szCs w:val="20"/>
          <w:lang w:val="en-GB"/>
        </w:rPr>
        <w:t>:</w:t>
      </w:r>
    </w:p>
    <w:p w:rsidR="0006771B" w:rsidRPr="0036529B" w:rsidRDefault="0006771B" w:rsidP="0006771B">
      <w:pPr>
        <w:pStyle w:val="Akapitzlist"/>
        <w:numPr>
          <w:ilvl w:val="1"/>
          <w:numId w:val="33"/>
        </w:numPr>
        <w:spacing w:after="80" w:line="240" w:lineRule="auto"/>
        <w:ind w:left="567" w:hanging="283"/>
        <w:rPr>
          <w:rFonts w:ascii="Tahoma" w:hAnsi="Tahoma" w:cs="Tahoma"/>
          <w:sz w:val="20"/>
          <w:szCs w:val="20"/>
          <w:lang w:val="en-GB"/>
        </w:rPr>
      </w:pPr>
      <w:r w:rsidRPr="0036529B">
        <w:rPr>
          <w:rFonts w:ascii="Tahoma" w:hAnsi="Tahoma" w:cs="Tahoma"/>
          <w:sz w:val="20"/>
          <w:szCs w:val="20"/>
          <w:lang w:val="en-GB"/>
        </w:rPr>
        <w:t xml:space="preserve">……………….……………………………………………………………………………………………………………………………………………………………………………………………………………………………………………. </w:t>
      </w:r>
      <w:r w:rsidR="0036529B">
        <w:rPr>
          <w:rFonts w:ascii="Tahoma" w:hAnsi="Tahoma" w:cs="Tahoma"/>
          <w:i/>
          <w:sz w:val="20"/>
          <w:szCs w:val="20"/>
          <w:lang w:val="en-GB"/>
        </w:rPr>
        <w:t>(indicate qualifications</w:t>
      </w:r>
      <w:r w:rsidRPr="0036529B">
        <w:rPr>
          <w:rFonts w:ascii="Tahoma" w:hAnsi="Tahoma" w:cs="Tahoma"/>
          <w:i/>
          <w:sz w:val="20"/>
          <w:szCs w:val="20"/>
          <w:lang w:val="en-GB"/>
        </w:rPr>
        <w:t>)</w:t>
      </w:r>
    </w:p>
    <w:p w:rsidR="00194DB6" w:rsidRPr="0036529B" w:rsidRDefault="00194DB6" w:rsidP="00194DB6">
      <w:pPr>
        <w:spacing w:after="80"/>
        <w:rPr>
          <w:rFonts w:ascii="Tahoma" w:hAnsi="Tahoma" w:cs="Tahoma"/>
          <w:sz w:val="20"/>
          <w:szCs w:val="20"/>
          <w:lang w:val="en-GB"/>
        </w:rPr>
      </w:pPr>
    </w:p>
    <w:p w:rsidR="000139BB" w:rsidRPr="000139BB" w:rsidRDefault="000139BB" w:rsidP="002A262C">
      <w:pPr>
        <w:spacing w:before="100" w:beforeAutospacing="1" w:after="100" w:afterAutospacing="1" w:line="360" w:lineRule="auto"/>
        <w:jc w:val="both"/>
        <w:rPr>
          <w:lang w:val="en-US"/>
        </w:rPr>
      </w:pPr>
      <w:r>
        <w:rPr>
          <w:rFonts w:ascii="Tahoma" w:hAnsi="Tahoma" w:cs="Tahoma"/>
          <w:sz w:val="20"/>
          <w:szCs w:val="20"/>
          <w:lang w:val="en-GB"/>
        </w:rPr>
        <w:t xml:space="preserve">2. </w:t>
      </w:r>
      <w:r w:rsidR="0036529B">
        <w:rPr>
          <w:rFonts w:ascii="Tahoma" w:hAnsi="Tahoma" w:cs="Tahoma"/>
          <w:sz w:val="20"/>
          <w:szCs w:val="20"/>
          <w:lang w:val="en-GB"/>
        </w:rPr>
        <w:t xml:space="preserve">The person named in item </w:t>
      </w:r>
      <w:r w:rsidR="007D011E" w:rsidRPr="0036529B">
        <w:rPr>
          <w:rFonts w:ascii="Tahoma" w:hAnsi="Tahoma" w:cs="Tahoma"/>
          <w:sz w:val="20"/>
          <w:szCs w:val="20"/>
          <w:lang w:val="en-GB"/>
        </w:rPr>
        <w:t xml:space="preserve">I </w:t>
      </w:r>
      <w:r w:rsidR="0036529B">
        <w:rPr>
          <w:rFonts w:ascii="Tahoma" w:hAnsi="Tahoma" w:cs="Tahoma"/>
          <w:sz w:val="20"/>
          <w:szCs w:val="20"/>
          <w:lang w:val="en-GB"/>
        </w:rPr>
        <w:t>co-ordinates/has co-ordinated the delivery of at least three contracts consisting in designing and delivering a system for transmitting s</w:t>
      </w:r>
      <w:r w:rsidR="00941CD5">
        <w:rPr>
          <w:rFonts w:ascii="Tahoma" w:hAnsi="Tahoma" w:cs="Tahoma"/>
          <w:sz w:val="20"/>
          <w:szCs w:val="20"/>
          <w:lang w:val="en-GB"/>
        </w:rPr>
        <w:t>ignal</w:t>
      </w:r>
      <w:r w:rsidR="0036529B">
        <w:rPr>
          <w:rFonts w:ascii="Tahoma" w:hAnsi="Tahoma" w:cs="Tahoma"/>
          <w:sz w:val="20"/>
          <w:szCs w:val="20"/>
          <w:lang w:val="en-GB"/>
        </w:rPr>
        <w:t>s from rotating measuring instruments with the total value of at least PLN</w:t>
      </w:r>
      <w:r w:rsidR="007D011E" w:rsidRPr="0036529B">
        <w:rPr>
          <w:rFonts w:ascii="Tahoma" w:hAnsi="Tahoma" w:cs="Tahoma"/>
          <w:sz w:val="20"/>
          <w:szCs w:val="20"/>
          <w:lang w:val="en-GB"/>
        </w:rPr>
        <w:t xml:space="preserve"> 2</w:t>
      </w:r>
      <w:r w:rsidR="0036529B">
        <w:rPr>
          <w:rFonts w:ascii="Tahoma" w:hAnsi="Tahoma" w:cs="Tahoma"/>
          <w:sz w:val="20"/>
          <w:szCs w:val="20"/>
          <w:lang w:val="en-GB"/>
        </w:rPr>
        <w:t>,</w:t>
      </w:r>
      <w:r w:rsidR="006E3AB0" w:rsidRPr="0036529B">
        <w:rPr>
          <w:rFonts w:ascii="Tahoma" w:hAnsi="Tahoma" w:cs="Tahoma"/>
          <w:sz w:val="20"/>
          <w:szCs w:val="20"/>
          <w:lang w:val="en-GB"/>
        </w:rPr>
        <w:t>0</w:t>
      </w:r>
      <w:r w:rsidR="007D011E" w:rsidRPr="0036529B">
        <w:rPr>
          <w:rFonts w:ascii="Tahoma" w:hAnsi="Tahoma" w:cs="Tahoma"/>
          <w:sz w:val="20"/>
          <w:szCs w:val="20"/>
          <w:lang w:val="en-GB"/>
        </w:rPr>
        <w:t>00</w:t>
      </w:r>
      <w:r w:rsidR="0036529B">
        <w:rPr>
          <w:rFonts w:ascii="Tahoma" w:hAnsi="Tahoma" w:cs="Tahoma"/>
          <w:sz w:val="20"/>
          <w:szCs w:val="20"/>
          <w:lang w:val="en-GB"/>
        </w:rPr>
        <w:t>,</w:t>
      </w:r>
      <w:r w:rsidR="007D011E" w:rsidRPr="0036529B">
        <w:rPr>
          <w:rFonts w:ascii="Tahoma" w:hAnsi="Tahoma" w:cs="Tahoma"/>
          <w:sz w:val="20"/>
          <w:szCs w:val="20"/>
          <w:lang w:val="en-GB"/>
        </w:rPr>
        <w:t>000</w:t>
      </w:r>
      <w:r w:rsidR="0036529B">
        <w:rPr>
          <w:rFonts w:ascii="Tahoma" w:hAnsi="Tahoma" w:cs="Tahoma"/>
          <w:sz w:val="20"/>
          <w:szCs w:val="20"/>
          <w:lang w:val="en-GB"/>
        </w:rPr>
        <w:t>.</w:t>
      </w:r>
      <w:r w:rsidR="007D011E" w:rsidRPr="0036529B">
        <w:rPr>
          <w:rFonts w:ascii="Tahoma" w:hAnsi="Tahoma" w:cs="Tahoma"/>
          <w:sz w:val="20"/>
          <w:szCs w:val="20"/>
          <w:lang w:val="en-GB"/>
        </w:rPr>
        <w:t xml:space="preserve">00, </w:t>
      </w:r>
      <w:r w:rsidR="0036529B">
        <w:rPr>
          <w:rFonts w:ascii="Tahoma" w:hAnsi="Tahoma" w:cs="Tahoma"/>
          <w:sz w:val="20"/>
          <w:szCs w:val="20"/>
          <w:lang w:val="en-GB"/>
        </w:rPr>
        <w:t xml:space="preserve">with each such system having at least </w:t>
      </w:r>
      <w:r w:rsidR="007D011E" w:rsidRPr="0036529B">
        <w:rPr>
          <w:rFonts w:ascii="Tahoma" w:hAnsi="Tahoma" w:cs="Tahoma"/>
          <w:sz w:val="20"/>
          <w:szCs w:val="20"/>
          <w:lang w:val="en-GB"/>
        </w:rPr>
        <w:t xml:space="preserve">40 </w:t>
      </w:r>
      <w:r w:rsidR="00ED42EE" w:rsidRPr="00ED42EE">
        <w:rPr>
          <w:rFonts w:ascii="Tahoma" w:hAnsi="Tahoma" w:cs="Tahoma"/>
          <w:color w:val="FF0000"/>
          <w:sz w:val="20"/>
          <w:szCs w:val="20"/>
          <w:lang w:val="en-US"/>
        </w:rPr>
        <w:t>strain gauge</w:t>
      </w:r>
      <w:r w:rsidRPr="00ED42EE">
        <w:rPr>
          <w:rFonts w:ascii="Tahoma" w:hAnsi="Tahoma" w:cs="Tahoma"/>
          <w:color w:val="FF0000"/>
          <w:sz w:val="20"/>
          <w:szCs w:val="20"/>
          <w:lang w:val="en-US"/>
        </w:rPr>
        <w:t xml:space="preserve"> </w:t>
      </w:r>
      <w:r>
        <w:rPr>
          <w:rFonts w:ascii="Tahoma" w:hAnsi="Tahoma" w:cs="Tahoma"/>
          <w:sz w:val="20"/>
          <w:szCs w:val="20"/>
          <w:lang w:val="en-US"/>
        </w:rPr>
        <w:t xml:space="preserve">and/or thermocouple conditioning channels with signal bandwidth </w:t>
      </w:r>
      <w:r w:rsidR="00ED42EE">
        <w:rPr>
          <w:rFonts w:ascii="Tahoma" w:hAnsi="Tahoma" w:cs="Tahoma"/>
          <w:sz w:val="20"/>
          <w:szCs w:val="20"/>
          <w:lang w:val="en-US"/>
        </w:rPr>
        <w:t xml:space="preserve">of min. 15 kHz for </w:t>
      </w:r>
      <w:r w:rsidR="00ED42EE" w:rsidRPr="00ED42EE">
        <w:rPr>
          <w:rFonts w:ascii="Tahoma" w:hAnsi="Tahoma" w:cs="Tahoma"/>
          <w:color w:val="FF0000"/>
          <w:sz w:val="20"/>
          <w:szCs w:val="20"/>
          <w:lang w:val="en-US"/>
        </w:rPr>
        <w:t>strain gauges</w:t>
      </w:r>
      <w:r w:rsidRPr="00ED42EE">
        <w:rPr>
          <w:rFonts w:ascii="Tahoma" w:hAnsi="Tahoma" w:cs="Tahoma"/>
          <w:color w:val="FF0000"/>
          <w:sz w:val="20"/>
          <w:szCs w:val="20"/>
          <w:lang w:val="en-US"/>
        </w:rPr>
        <w:t xml:space="preserve"> </w:t>
      </w:r>
      <w:r>
        <w:rPr>
          <w:rFonts w:ascii="Tahoma" w:hAnsi="Tahoma" w:cs="Tahoma"/>
          <w:sz w:val="20"/>
          <w:szCs w:val="20"/>
          <w:lang w:val="en-US"/>
        </w:rPr>
        <w:t>and min. 20 Hz for thermocouples</w:t>
      </w:r>
    </w:p>
    <w:p w:rsidR="00194DB6" w:rsidRPr="0036529B" w:rsidRDefault="0036529B" w:rsidP="007D011E">
      <w:pPr>
        <w:pStyle w:val="Akapitzlist"/>
        <w:framePr w:hSpace="141" w:wrap="around" w:vAnchor="text" w:hAnchor="margin" w:y="93"/>
        <w:numPr>
          <w:ilvl w:val="0"/>
          <w:numId w:val="35"/>
        </w:numPr>
        <w:autoSpaceDE w:val="0"/>
        <w:autoSpaceDN w:val="0"/>
        <w:adjustRightInd w:val="0"/>
        <w:spacing w:after="0" w:line="240" w:lineRule="auto"/>
        <w:ind w:right="33"/>
        <w:rPr>
          <w:rFonts w:ascii="Tahoma" w:hAnsi="Tahoma" w:cs="Tahoma"/>
          <w:sz w:val="20"/>
          <w:lang w:val="en-GB"/>
        </w:rPr>
      </w:pPr>
      <w:r>
        <w:rPr>
          <w:rFonts w:ascii="Tahoma" w:hAnsi="Tahoma" w:cs="Tahoma"/>
          <w:sz w:val="20"/>
          <w:lang w:val="en-GB"/>
        </w:rPr>
        <w:t>YES</w:t>
      </w:r>
    </w:p>
    <w:p w:rsidR="007D011E" w:rsidRPr="0036529B" w:rsidRDefault="0036529B" w:rsidP="007D011E">
      <w:pPr>
        <w:pStyle w:val="Akapitzlist"/>
        <w:framePr w:hSpace="141" w:wrap="around" w:vAnchor="text" w:hAnchor="margin" w:y="93"/>
        <w:numPr>
          <w:ilvl w:val="0"/>
          <w:numId w:val="35"/>
        </w:numPr>
        <w:autoSpaceDE w:val="0"/>
        <w:autoSpaceDN w:val="0"/>
        <w:adjustRightInd w:val="0"/>
        <w:spacing w:after="0" w:line="240" w:lineRule="auto"/>
        <w:ind w:right="33"/>
        <w:rPr>
          <w:rFonts w:ascii="Tahoma" w:hAnsi="Tahoma" w:cs="Tahoma"/>
          <w:sz w:val="20"/>
          <w:lang w:val="en-GB"/>
        </w:rPr>
      </w:pPr>
      <w:r>
        <w:rPr>
          <w:rFonts w:ascii="Tahoma" w:hAnsi="Tahoma" w:cs="Tahoma"/>
          <w:sz w:val="20"/>
          <w:lang w:val="en-GB"/>
        </w:rPr>
        <w:t>NO</w:t>
      </w:r>
    </w:p>
    <w:p w:rsidR="00194DB6" w:rsidRPr="0036529B" w:rsidRDefault="00194DB6" w:rsidP="00194DB6">
      <w:pPr>
        <w:spacing w:after="80"/>
        <w:rPr>
          <w:rFonts w:ascii="Tahoma" w:hAnsi="Tahoma" w:cs="Tahoma"/>
          <w:sz w:val="20"/>
          <w:szCs w:val="20"/>
          <w:lang w:val="en-GB"/>
        </w:rPr>
      </w:pPr>
    </w:p>
    <w:p w:rsidR="0006771B" w:rsidRPr="0036529B" w:rsidRDefault="0006771B" w:rsidP="0006771B">
      <w:pPr>
        <w:pStyle w:val="Akapitzlist"/>
        <w:numPr>
          <w:ilvl w:val="0"/>
          <w:numId w:val="34"/>
        </w:numPr>
        <w:spacing w:after="80" w:line="240" w:lineRule="auto"/>
        <w:rPr>
          <w:rFonts w:ascii="Tahoma" w:hAnsi="Tahoma" w:cs="Tahoma"/>
          <w:b/>
          <w:sz w:val="20"/>
          <w:szCs w:val="20"/>
          <w:lang w:val="en-GB"/>
        </w:rPr>
      </w:pPr>
      <w:r w:rsidRPr="0036529B">
        <w:rPr>
          <w:rFonts w:ascii="Tahoma" w:hAnsi="Tahoma" w:cs="Tahoma"/>
          <w:b/>
          <w:sz w:val="20"/>
          <w:szCs w:val="20"/>
          <w:lang w:val="en-GB"/>
        </w:rPr>
        <w:t>Informa</w:t>
      </w:r>
      <w:r w:rsidR="0036529B">
        <w:rPr>
          <w:rFonts w:ascii="Tahoma" w:hAnsi="Tahoma" w:cs="Tahoma"/>
          <w:b/>
          <w:sz w:val="20"/>
          <w:szCs w:val="20"/>
          <w:lang w:val="en-GB"/>
        </w:rPr>
        <w:t xml:space="preserve">tion on the basis </w:t>
      </w:r>
      <w:r w:rsidR="0036529B">
        <w:rPr>
          <w:rFonts w:ascii="Tahoma" w:hAnsi="Tahoma" w:cs="Tahoma"/>
          <w:b/>
          <w:bCs/>
          <w:kern w:val="28"/>
          <w:sz w:val="20"/>
          <w:lang w:val="en-GB"/>
        </w:rPr>
        <w:t xml:space="preserve">on which the Economic Operator can use the persons listed in item </w:t>
      </w:r>
      <w:r w:rsidRPr="0036529B">
        <w:rPr>
          <w:rFonts w:ascii="Tahoma" w:hAnsi="Tahoma" w:cs="Tahoma"/>
          <w:b/>
          <w:sz w:val="20"/>
          <w:szCs w:val="20"/>
          <w:lang w:val="en-GB"/>
        </w:rPr>
        <w:t>I.</w:t>
      </w:r>
    </w:p>
    <w:p w:rsidR="0006771B" w:rsidRPr="0036529B" w:rsidRDefault="0006771B" w:rsidP="0006771B">
      <w:pPr>
        <w:spacing w:after="80"/>
        <w:rPr>
          <w:rFonts w:ascii="Tahoma" w:hAnsi="Tahoma" w:cs="Tahoma"/>
          <w:b/>
          <w:sz w:val="20"/>
          <w:lang w:val="en-GB"/>
        </w:rPr>
      </w:pPr>
    </w:p>
    <w:p w:rsidR="0006771B" w:rsidRPr="0036529B" w:rsidRDefault="00417C0F" w:rsidP="0006771B">
      <w:pPr>
        <w:spacing w:after="80"/>
        <w:rPr>
          <w:rFonts w:ascii="Tahoma" w:hAnsi="Tahoma" w:cs="Tahoma"/>
          <w:sz w:val="20"/>
          <w:lang w:val="en-GB"/>
        </w:rPr>
      </w:pPr>
      <w:r w:rsidRPr="0036529B">
        <w:rPr>
          <w:rFonts w:ascii="Tahoma" w:hAnsi="Tahoma" w:cs="Tahoma"/>
          <w:sz w:val="20"/>
          <w:lang w:val="en-GB"/>
        </w:rPr>
        <w:t>I</w:t>
      </w:r>
      <w:r w:rsidR="0036529B">
        <w:rPr>
          <w:rFonts w:ascii="Tahoma" w:hAnsi="Tahoma" w:cs="Tahoma"/>
          <w:sz w:val="20"/>
          <w:lang w:val="en-GB"/>
        </w:rPr>
        <w:t xml:space="preserve"> inform that I can use the person listed in item </w:t>
      </w:r>
      <w:r w:rsidR="0006771B" w:rsidRPr="0036529B">
        <w:rPr>
          <w:rFonts w:ascii="Tahoma" w:hAnsi="Tahoma" w:cs="Tahoma"/>
          <w:sz w:val="20"/>
          <w:lang w:val="en-GB"/>
        </w:rPr>
        <w:t xml:space="preserve">I </w:t>
      </w:r>
      <w:r w:rsidR="0036529B">
        <w:rPr>
          <w:rFonts w:ascii="Tahoma" w:hAnsi="Tahoma" w:cs="Tahoma"/>
          <w:sz w:val="20"/>
          <w:lang w:val="en-GB"/>
        </w:rPr>
        <w:t>on the basis of</w:t>
      </w:r>
      <w:r w:rsidR="0006771B" w:rsidRPr="0036529B">
        <w:rPr>
          <w:rStyle w:val="Odwoanieprzypisudolnego"/>
          <w:rFonts w:ascii="Tahoma" w:hAnsi="Tahoma" w:cs="Tahoma"/>
          <w:sz w:val="20"/>
          <w:lang w:val="en-GB"/>
        </w:rPr>
        <w:footnoteReference w:id="1"/>
      </w:r>
      <w:r w:rsidR="0006771B" w:rsidRPr="0036529B">
        <w:rPr>
          <w:rFonts w:ascii="Tahoma" w:hAnsi="Tahoma" w:cs="Tahoma"/>
          <w:sz w:val="20"/>
          <w:lang w:val="en-GB"/>
        </w:rPr>
        <w:t xml:space="preserve"> ………</w:t>
      </w:r>
    </w:p>
    <w:p w:rsidR="0006771B" w:rsidRPr="0036529B" w:rsidRDefault="0006771B" w:rsidP="0006771B">
      <w:pPr>
        <w:spacing w:after="80"/>
        <w:rPr>
          <w:rFonts w:ascii="Tahoma" w:hAnsi="Tahoma" w:cs="Tahoma"/>
          <w:sz w:val="20"/>
          <w:lang w:val="en-GB"/>
        </w:rPr>
      </w:pPr>
    </w:p>
    <w:p w:rsidR="0006771B" w:rsidRPr="0036529B" w:rsidRDefault="0006771B" w:rsidP="0006771B">
      <w:pPr>
        <w:spacing w:after="80"/>
        <w:ind w:left="4248" w:firstLine="708"/>
        <w:jc w:val="center"/>
        <w:rPr>
          <w:rFonts w:ascii="Tahoma" w:hAnsi="Tahoma" w:cs="Tahoma"/>
          <w:i/>
          <w:sz w:val="20"/>
          <w:lang w:val="en-GB"/>
        </w:rPr>
      </w:pPr>
      <w:r w:rsidRPr="0036529B">
        <w:rPr>
          <w:rFonts w:ascii="Tahoma" w:hAnsi="Tahoma" w:cs="Tahoma"/>
          <w:i/>
          <w:sz w:val="20"/>
          <w:lang w:val="en-GB"/>
        </w:rPr>
        <w:tab/>
      </w:r>
    </w:p>
    <w:p w:rsidR="0006771B" w:rsidRPr="0036529B" w:rsidRDefault="0006771B" w:rsidP="0006771B">
      <w:pPr>
        <w:spacing w:after="80"/>
        <w:ind w:left="5103"/>
        <w:rPr>
          <w:rFonts w:ascii="Tahoma" w:hAnsi="Tahoma" w:cs="Tahoma"/>
          <w:sz w:val="20"/>
          <w:lang w:val="en-GB"/>
        </w:rPr>
      </w:pPr>
      <w:r w:rsidRPr="0036529B">
        <w:rPr>
          <w:rFonts w:ascii="Tahoma" w:hAnsi="Tahoma" w:cs="Tahoma"/>
          <w:sz w:val="20"/>
          <w:lang w:val="en-GB"/>
        </w:rPr>
        <w:t xml:space="preserve">         …................................................</w:t>
      </w:r>
    </w:p>
    <w:p w:rsidR="0006771B" w:rsidRPr="0036529B" w:rsidRDefault="0036529B" w:rsidP="0006771B">
      <w:pPr>
        <w:ind w:left="4247" w:firstLine="709"/>
        <w:jc w:val="center"/>
        <w:rPr>
          <w:rFonts w:ascii="Tahoma" w:hAnsi="Tahoma" w:cs="Tahoma"/>
          <w:i/>
          <w:sz w:val="20"/>
          <w:lang w:val="en-GB"/>
        </w:rPr>
      </w:pPr>
      <w:r>
        <w:rPr>
          <w:rFonts w:ascii="Tahoma" w:hAnsi="Tahoma" w:cs="Tahoma"/>
          <w:i/>
          <w:sz w:val="20"/>
          <w:lang w:val="en-GB"/>
        </w:rPr>
        <w:t>stamp</w:t>
      </w:r>
      <w:r w:rsidR="0006771B" w:rsidRPr="0036529B">
        <w:rPr>
          <w:rFonts w:ascii="Tahoma" w:hAnsi="Tahoma" w:cs="Tahoma"/>
          <w:i/>
          <w:sz w:val="20"/>
          <w:lang w:val="en-GB"/>
        </w:rPr>
        <w:t xml:space="preserve"> </w:t>
      </w:r>
      <w:r>
        <w:rPr>
          <w:rFonts w:ascii="Tahoma" w:hAnsi="Tahoma" w:cs="Tahoma"/>
          <w:i/>
          <w:sz w:val="20"/>
          <w:lang w:val="en-GB"/>
        </w:rPr>
        <w:t>and signature of the Economic Operator</w:t>
      </w:r>
    </w:p>
    <w:p w:rsidR="002A262C" w:rsidRDefault="0036529B" w:rsidP="00020162">
      <w:pPr>
        <w:ind w:left="4247" w:firstLine="709"/>
        <w:jc w:val="center"/>
        <w:rPr>
          <w:rFonts w:ascii="Tahoma" w:hAnsi="Tahoma" w:cs="Tahoma"/>
          <w:sz w:val="20"/>
          <w:lang w:val="en-GB"/>
        </w:rPr>
      </w:pPr>
      <w:r>
        <w:rPr>
          <w:rFonts w:ascii="Tahoma" w:hAnsi="Tahoma" w:cs="Tahoma"/>
          <w:i/>
          <w:sz w:val="20"/>
          <w:lang w:val="en-GB"/>
        </w:rPr>
        <w:t>or</w:t>
      </w:r>
      <w:r w:rsidR="0006771B" w:rsidRPr="0036529B">
        <w:rPr>
          <w:rFonts w:ascii="Tahoma" w:hAnsi="Tahoma" w:cs="Tahoma"/>
          <w:i/>
          <w:sz w:val="20"/>
          <w:lang w:val="en-GB"/>
        </w:rPr>
        <w:t xml:space="preserve"> </w:t>
      </w:r>
      <w:r>
        <w:rPr>
          <w:rFonts w:ascii="Tahoma" w:hAnsi="Tahoma" w:cs="Tahoma"/>
          <w:i/>
          <w:sz w:val="20"/>
          <w:lang w:val="en-GB"/>
        </w:rPr>
        <w:t>an authorised person</w:t>
      </w:r>
    </w:p>
    <w:p w:rsidR="002A262C" w:rsidRPr="002A262C" w:rsidRDefault="002A262C" w:rsidP="002A262C">
      <w:pPr>
        <w:rPr>
          <w:rFonts w:ascii="Tahoma" w:hAnsi="Tahoma" w:cs="Tahoma"/>
          <w:sz w:val="20"/>
          <w:lang w:val="en-GB"/>
        </w:rPr>
      </w:pPr>
    </w:p>
    <w:sectPr w:rsidR="002A262C" w:rsidRPr="002A262C" w:rsidSect="0006771B">
      <w:headerReference w:type="default" r:id="rId7"/>
      <w:pgSz w:w="11906" w:h="16838"/>
      <w:pgMar w:top="1560" w:right="1133" w:bottom="1417"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805" w:rsidRDefault="00A92805">
      <w:r>
        <w:separator/>
      </w:r>
    </w:p>
  </w:endnote>
  <w:endnote w:type="continuationSeparator" w:id="0">
    <w:p w:rsidR="00A92805" w:rsidRDefault="00A9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805" w:rsidRDefault="00A92805">
      <w:r>
        <w:separator/>
      </w:r>
    </w:p>
  </w:footnote>
  <w:footnote w:type="continuationSeparator" w:id="0">
    <w:p w:rsidR="00A92805" w:rsidRDefault="00A92805">
      <w:r>
        <w:continuationSeparator/>
      </w:r>
    </w:p>
  </w:footnote>
  <w:footnote w:id="1">
    <w:p w:rsidR="0006771B" w:rsidRPr="00941CD5" w:rsidRDefault="0006771B" w:rsidP="0006771B">
      <w:pPr>
        <w:pStyle w:val="Tekstprzypisudolnego"/>
        <w:jc w:val="both"/>
        <w:rPr>
          <w:rFonts w:ascii="Tahoma" w:hAnsi="Tahoma" w:cs="Tahoma"/>
          <w:sz w:val="16"/>
          <w:szCs w:val="16"/>
          <w:lang w:val="en-GB"/>
        </w:rPr>
      </w:pPr>
      <w:r w:rsidRPr="0094734B">
        <w:rPr>
          <w:rStyle w:val="Odwoanieprzypisudolnego"/>
          <w:rFonts w:ascii="Tahoma" w:hAnsi="Tahoma" w:cs="Tahoma"/>
          <w:sz w:val="16"/>
          <w:szCs w:val="16"/>
        </w:rPr>
        <w:footnoteRef/>
      </w:r>
      <w:r w:rsidR="0036529B" w:rsidRPr="000139BB">
        <w:rPr>
          <w:rFonts w:ascii="Tahoma" w:hAnsi="Tahoma" w:cs="Tahoma"/>
          <w:sz w:val="16"/>
          <w:szCs w:val="16"/>
          <w:lang w:val="en-US"/>
        </w:rPr>
        <w:t xml:space="preserve"> </w:t>
      </w:r>
      <w:r w:rsidR="0036529B" w:rsidRPr="00941CD5">
        <w:rPr>
          <w:rFonts w:ascii="Tahoma" w:hAnsi="Tahoma" w:cs="Tahoma"/>
          <w:sz w:val="16"/>
          <w:szCs w:val="16"/>
          <w:lang w:val="en-GB"/>
        </w:rPr>
        <w:t xml:space="preserve">The Economic Operator shall be obligated to state the basis on which he can use the persons listed in item </w:t>
      </w:r>
      <w:r w:rsidRPr="00941CD5">
        <w:rPr>
          <w:rFonts w:ascii="Tahoma" w:hAnsi="Tahoma" w:cs="Tahoma"/>
          <w:sz w:val="16"/>
          <w:szCs w:val="16"/>
          <w:lang w:val="en-GB"/>
        </w:rPr>
        <w:t xml:space="preserve">I – </w:t>
      </w:r>
      <w:r w:rsidR="0036529B" w:rsidRPr="00941CD5">
        <w:rPr>
          <w:rFonts w:ascii="Tahoma" w:hAnsi="Tahoma" w:cs="Tahoma"/>
          <w:sz w:val="16"/>
          <w:szCs w:val="16"/>
          <w:u w:val="single"/>
          <w:lang w:val="en-GB"/>
        </w:rPr>
        <w:t>for example</w:t>
      </w:r>
      <w:r w:rsidRPr="00941CD5">
        <w:rPr>
          <w:rFonts w:ascii="Tahoma" w:hAnsi="Tahoma" w:cs="Tahoma"/>
          <w:sz w:val="16"/>
          <w:szCs w:val="16"/>
          <w:u w:val="single"/>
          <w:lang w:val="en-GB"/>
        </w:rPr>
        <w:t>:</w:t>
      </w:r>
      <w:r w:rsidRPr="00941CD5">
        <w:rPr>
          <w:rFonts w:ascii="Tahoma" w:hAnsi="Tahoma" w:cs="Tahoma"/>
          <w:sz w:val="16"/>
          <w:szCs w:val="16"/>
          <w:lang w:val="en-GB"/>
        </w:rPr>
        <w:t xml:space="preserve"> </w:t>
      </w:r>
      <w:r w:rsidR="0036529B" w:rsidRPr="00941CD5">
        <w:rPr>
          <w:rFonts w:ascii="Tahoma" w:hAnsi="Tahoma" w:cs="Tahoma"/>
          <w:sz w:val="16"/>
          <w:szCs w:val="16"/>
          <w:lang w:val="en-GB"/>
        </w:rPr>
        <w:t>employment</w:t>
      </w:r>
      <w:r w:rsidRPr="00941CD5">
        <w:rPr>
          <w:rFonts w:ascii="Tahoma" w:hAnsi="Tahoma" w:cs="Tahoma"/>
          <w:sz w:val="16"/>
          <w:szCs w:val="16"/>
          <w:lang w:val="en-GB"/>
        </w:rPr>
        <w:t xml:space="preserve">, </w:t>
      </w:r>
      <w:r w:rsidR="0036529B" w:rsidRPr="00941CD5">
        <w:rPr>
          <w:rFonts w:ascii="Tahoma" w:hAnsi="Tahoma" w:cs="Tahoma"/>
          <w:sz w:val="16"/>
          <w:szCs w:val="16"/>
          <w:lang w:val="en-GB"/>
        </w:rPr>
        <w:t>mandate, etc</w:t>
      </w:r>
      <w:r w:rsidRPr="00941CD5">
        <w:rPr>
          <w:rFonts w:ascii="Tahoma" w:hAnsi="Tahoma" w:cs="Tahoma"/>
          <w:sz w:val="16"/>
          <w:szCs w:val="16"/>
          <w:lang w:val="en-GB"/>
        </w:rPr>
        <w:t xml:space="preserve">. </w:t>
      </w:r>
      <w:r w:rsidR="00941CD5" w:rsidRPr="00941CD5">
        <w:rPr>
          <w:rFonts w:ascii="Tahoma" w:hAnsi="Tahoma" w:cs="Tahoma"/>
          <w:sz w:val="16"/>
          <w:szCs w:val="16"/>
          <w:lang w:val="en-GB"/>
        </w:rPr>
        <w:t>If different bases apply to different persons the relevant basis must be given for each such person</w:t>
      </w:r>
      <w:r w:rsidRPr="00941CD5">
        <w:rPr>
          <w:rFonts w:ascii="Tahoma" w:hAnsi="Tahoma" w:cs="Tahoma"/>
          <w:sz w:val="16"/>
          <w:szCs w:val="16"/>
          <w:lang w:val="en-GB"/>
        </w:rPr>
        <w:t>.</w:t>
      </w:r>
      <w:r w:rsidR="00941CD5">
        <w:rPr>
          <w:rFonts w:ascii="Tahoma" w:hAnsi="Tahoma" w:cs="Tahoma"/>
          <w:sz w:val="16"/>
          <w:szCs w:val="16"/>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5E9" w:rsidRDefault="0009489E">
    <w:pPr>
      <w:pStyle w:val="Nagwek"/>
    </w:pPr>
    <w:r>
      <w:rPr>
        <w:noProof/>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-457200</wp:posOffset>
              </wp:positionV>
              <wp:extent cx="7543800" cy="2667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079" w:rsidRDefault="00EC207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in;margin-top:-36pt;width:594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" stroked="f">
              <v:textbox style="mso-fit-shape-to-text:t">
                <w:txbxContent>
                  <w:p w:rsidR="00EC2079" w:rsidRDefault="00EC2079"/>
                </w:txbxContent>
              </v:textbox>
            </v:shape>
          </w:pict>
        </mc:Fallback>
      </mc:AlternateContent>
    </w:r>
    <w:r w:rsidR="00A53C3B">
      <w:tab/>
    </w:r>
    <w:r w:rsidR="00A53C3B">
      <w:tab/>
    </w:r>
  </w:p>
  <w:p w:rsidR="008925E9" w:rsidRDefault="008925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D8C5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6ED0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EA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B2FE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A8B4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EE8B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8EC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F0FA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0E7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40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2F6F9D"/>
    <w:multiLevelType w:val="hybridMultilevel"/>
    <w:tmpl w:val="57B660A6"/>
    <w:lvl w:ilvl="0" w:tplc="3CAE55C2">
      <w:start w:val="2"/>
      <w:numFmt w:val="bullet"/>
      <w:lvlText w:val="-"/>
      <w:lvlJc w:val="left"/>
      <w:pPr>
        <w:ind w:left="360" w:hanging="360"/>
      </w:pPr>
      <w:rPr>
        <w:rFonts w:ascii="AngsanaUPC" w:eastAsia="AngsanaUPC" w:hAnsi="AngsanaUPC"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8EA7843"/>
    <w:multiLevelType w:val="hybridMultilevel"/>
    <w:tmpl w:val="E6DAF696"/>
    <w:lvl w:ilvl="0" w:tplc="8F288AC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5A387F"/>
    <w:multiLevelType w:val="hybridMultilevel"/>
    <w:tmpl w:val="3DCC4E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B0789"/>
    <w:multiLevelType w:val="hybridMultilevel"/>
    <w:tmpl w:val="81A8AD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2547BC"/>
    <w:multiLevelType w:val="hybridMultilevel"/>
    <w:tmpl w:val="7054E490"/>
    <w:lvl w:ilvl="0" w:tplc="09D232FC">
      <w:start w:val="1"/>
      <w:numFmt w:val="decimal"/>
      <w:lvlText w:val="%1)"/>
      <w:lvlJc w:val="left"/>
      <w:pPr>
        <w:tabs>
          <w:tab w:val="num" w:pos="786"/>
        </w:tabs>
        <w:ind w:left="786" w:hanging="360"/>
      </w:pPr>
      <w:rPr>
        <w:rFonts w:ascii="Tahoma" w:eastAsia="Times New Roman" w:hAnsi="Tahoma" w:cs="Tahoma" w:hint="default"/>
        <w:color w:val="000000"/>
      </w:rPr>
    </w:lvl>
    <w:lvl w:ilvl="1" w:tplc="4798F212">
      <w:start w:val="6"/>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7883A31"/>
    <w:multiLevelType w:val="multilevel"/>
    <w:tmpl w:val="499EBC68"/>
    <w:lvl w:ilvl="0">
      <w:start w:val="1"/>
      <w:numFmt w:val="decimal"/>
      <w:lvlText w:val="%1)"/>
      <w:lvlJc w:val="left"/>
      <w:pPr>
        <w:tabs>
          <w:tab w:val="num" w:pos="360"/>
        </w:tabs>
        <w:ind w:left="360" w:hanging="360"/>
      </w:pPr>
      <w:rPr>
        <w:rFonts w:ascii="Tahoma" w:eastAsia="Times New Roman" w:hAnsi="Tahoma" w:cs="Tahoma" w:hint="default"/>
      </w:rPr>
    </w:lvl>
    <w:lvl w:ilvl="1">
      <w:start w:val="1"/>
      <w:numFmt w:val="lowerLetter"/>
      <w:lvlText w:val="%2)"/>
      <w:lvlJc w:val="left"/>
      <w:pPr>
        <w:tabs>
          <w:tab w:val="num" w:pos="1440"/>
        </w:tabs>
        <w:ind w:left="1440" w:hanging="360"/>
      </w:pPr>
      <w:rPr>
        <w:rFonts w:ascii="Tahoma" w:hAnsi="Tahoma" w:cs="Tahoma"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A6D64C9"/>
    <w:multiLevelType w:val="hybridMultilevel"/>
    <w:tmpl w:val="A0D0D6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1E69AE"/>
    <w:multiLevelType w:val="hybridMultilevel"/>
    <w:tmpl w:val="FCF4E2B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C06309F"/>
    <w:multiLevelType w:val="hybridMultilevel"/>
    <w:tmpl w:val="E6B8D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F35ADA"/>
    <w:multiLevelType w:val="hybridMultilevel"/>
    <w:tmpl w:val="46BA9D42"/>
    <w:lvl w:ilvl="0" w:tplc="04150001">
      <w:start w:val="1"/>
      <w:numFmt w:val="bullet"/>
      <w:lvlText w:val=""/>
      <w:lvlJc w:val="left"/>
      <w:pPr>
        <w:tabs>
          <w:tab w:val="num" w:pos="1440"/>
        </w:tabs>
        <w:ind w:left="1440" w:hanging="360"/>
      </w:pPr>
      <w:rPr>
        <w:rFonts w:ascii="Symbol" w:hAnsi="Symbol" w:hint="default"/>
      </w:rPr>
    </w:lvl>
    <w:lvl w:ilvl="1" w:tplc="3CAE55C2">
      <w:start w:val="2"/>
      <w:numFmt w:val="bullet"/>
      <w:lvlText w:val="-"/>
      <w:lvlJc w:val="left"/>
      <w:pPr>
        <w:ind w:left="2160" w:hanging="360"/>
      </w:pPr>
      <w:rPr>
        <w:rFonts w:ascii="AngsanaUPC" w:eastAsia="AngsanaUPC" w:hAnsi="AngsanaUPC" w:hint="default"/>
      </w:rPr>
    </w:lvl>
    <w:lvl w:ilvl="2" w:tplc="04150001">
      <w:start w:val="1"/>
      <w:numFmt w:val="bullet"/>
      <w:lvlText w:val=""/>
      <w:lvlJc w:val="left"/>
      <w:pPr>
        <w:tabs>
          <w:tab w:val="num" w:pos="2880"/>
        </w:tabs>
        <w:ind w:left="2880" w:hanging="360"/>
      </w:pPr>
      <w:rPr>
        <w:rFonts w:ascii="Symbol" w:hAnsi="Symbol"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9897F11"/>
    <w:multiLevelType w:val="hybridMultilevel"/>
    <w:tmpl w:val="1BE80BCE"/>
    <w:lvl w:ilvl="0" w:tplc="04150011">
      <w:start w:val="1"/>
      <w:numFmt w:val="decimal"/>
      <w:lvlText w:val="%1)"/>
      <w:lvlJc w:val="left"/>
      <w:pPr>
        <w:tabs>
          <w:tab w:val="num" w:pos="1440"/>
        </w:tabs>
        <w:ind w:left="1440" w:hanging="360"/>
      </w:pPr>
      <w:rPr>
        <w:rFonts w:hint="default"/>
      </w:rPr>
    </w:lvl>
    <w:lvl w:ilvl="1" w:tplc="3CAE55C2">
      <w:start w:val="2"/>
      <w:numFmt w:val="bullet"/>
      <w:lvlText w:val="-"/>
      <w:lvlJc w:val="left"/>
      <w:pPr>
        <w:ind w:left="2160" w:hanging="360"/>
      </w:pPr>
      <w:rPr>
        <w:rFonts w:ascii="AngsanaUPC" w:eastAsia="AngsanaUPC" w:hAnsi="AngsanaUPC" w:hint="default"/>
      </w:rPr>
    </w:lvl>
    <w:lvl w:ilvl="2" w:tplc="04150001">
      <w:start w:val="1"/>
      <w:numFmt w:val="bullet"/>
      <w:lvlText w:val=""/>
      <w:lvlJc w:val="left"/>
      <w:pPr>
        <w:tabs>
          <w:tab w:val="num" w:pos="2880"/>
        </w:tabs>
        <w:ind w:left="2880" w:hanging="360"/>
      </w:pPr>
      <w:rPr>
        <w:rFonts w:ascii="Symbol" w:hAnsi="Symbol"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C5E34D2"/>
    <w:multiLevelType w:val="hybridMultilevel"/>
    <w:tmpl w:val="3F6A332E"/>
    <w:lvl w:ilvl="0" w:tplc="CE2029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D95DC5"/>
    <w:multiLevelType w:val="hybridMultilevel"/>
    <w:tmpl w:val="49F462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12B618A"/>
    <w:multiLevelType w:val="hybridMultilevel"/>
    <w:tmpl w:val="3320B8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2A5676E"/>
    <w:multiLevelType w:val="hybridMultilevel"/>
    <w:tmpl w:val="74DC9E92"/>
    <w:lvl w:ilvl="0" w:tplc="04150011">
      <w:start w:val="1"/>
      <w:numFmt w:val="decimal"/>
      <w:lvlText w:val="%1)"/>
      <w:lvlJc w:val="left"/>
      <w:pPr>
        <w:ind w:left="1087" w:hanging="360"/>
      </w:pPr>
    </w:lvl>
    <w:lvl w:ilvl="1" w:tplc="04150019">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25" w15:restartNumberingAfterBreak="0">
    <w:nsid w:val="4B2502CE"/>
    <w:multiLevelType w:val="multilevel"/>
    <w:tmpl w:val="87E27692"/>
    <w:lvl w:ilvl="0">
      <w:start w:val="1"/>
      <w:numFmt w:val="decimal"/>
      <w:lvlText w:val="%1)"/>
      <w:lvlJc w:val="left"/>
      <w:pPr>
        <w:tabs>
          <w:tab w:val="num" w:pos="360"/>
        </w:tabs>
        <w:ind w:left="360" w:hanging="360"/>
      </w:pPr>
      <w:rPr>
        <w:rFonts w:ascii="Tahoma" w:eastAsia="Times New Roman" w:hAnsi="Tahoma" w:cs="Tahoma" w:hint="default"/>
      </w:rPr>
    </w:lvl>
    <w:lvl w:ilvl="1">
      <w:start w:val="1"/>
      <w:numFmt w:val="lowerLetter"/>
      <w:lvlText w:val="%2)"/>
      <w:lvlJc w:val="left"/>
      <w:pPr>
        <w:tabs>
          <w:tab w:val="num" w:pos="1440"/>
        </w:tabs>
        <w:ind w:left="1440" w:hanging="360"/>
      </w:pPr>
      <w:rPr>
        <w:rFonts w:ascii="Tahoma" w:hAnsi="Tahoma" w:cs="Tahoma" w:hint="default"/>
      </w:rPr>
    </w:lvl>
    <w:lvl w:ilvl="2">
      <w:start w:val="4"/>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CB63911"/>
    <w:multiLevelType w:val="hybridMultilevel"/>
    <w:tmpl w:val="26BC547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45D4880"/>
    <w:multiLevelType w:val="hybridMultilevel"/>
    <w:tmpl w:val="CE5885FE"/>
    <w:lvl w:ilvl="0" w:tplc="E9003D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DD71AD"/>
    <w:multiLevelType w:val="hybridMultilevel"/>
    <w:tmpl w:val="B0C27928"/>
    <w:lvl w:ilvl="0" w:tplc="04150011">
      <w:start w:val="1"/>
      <w:numFmt w:val="decimal"/>
      <w:lvlText w:val="%1)"/>
      <w:lvlJc w:val="left"/>
      <w:pPr>
        <w:tabs>
          <w:tab w:val="num" w:pos="1440"/>
        </w:tabs>
        <w:ind w:left="1440" w:hanging="360"/>
      </w:pPr>
    </w:lvl>
    <w:lvl w:ilvl="1" w:tplc="70EEE19E">
      <w:start w:val="1"/>
      <w:numFmt w:val="decimal"/>
      <w:lvlText w:val="%2."/>
      <w:lvlJc w:val="left"/>
      <w:pPr>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584B6EF6"/>
    <w:multiLevelType w:val="hybridMultilevel"/>
    <w:tmpl w:val="659CAF2A"/>
    <w:lvl w:ilvl="0" w:tplc="858E0EA2">
      <w:start w:val="2"/>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84C2806"/>
    <w:multiLevelType w:val="hybridMultilevel"/>
    <w:tmpl w:val="918893E6"/>
    <w:lvl w:ilvl="0" w:tplc="A1023F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3C2EAD"/>
    <w:multiLevelType w:val="hybridMultilevel"/>
    <w:tmpl w:val="16A62FF2"/>
    <w:lvl w:ilvl="0" w:tplc="14FAFC4E">
      <w:start w:val="1"/>
      <w:numFmt w:val="decimal"/>
      <w:lvlText w:val="%1)"/>
      <w:lvlJc w:val="left"/>
      <w:pPr>
        <w:tabs>
          <w:tab w:val="num" w:pos="360"/>
        </w:tabs>
        <w:ind w:left="360" w:hanging="360"/>
      </w:pPr>
      <w:rPr>
        <w:rFonts w:hint="default"/>
      </w:rPr>
    </w:lvl>
    <w:lvl w:ilvl="1" w:tplc="F89890A2">
      <w:start w:val="4"/>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03F280F"/>
    <w:multiLevelType w:val="multilevel"/>
    <w:tmpl w:val="074E79EE"/>
    <w:lvl w:ilvl="0">
      <w:start w:val="2"/>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19E46BE"/>
    <w:multiLevelType w:val="hybridMultilevel"/>
    <w:tmpl w:val="450A0B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9C75FB"/>
    <w:multiLevelType w:val="hybridMultilevel"/>
    <w:tmpl w:val="65784796"/>
    <w:lvl w:ilvl="0" w:tplc="ABC64FB2">
      <w:start w:val="1"/>
      <w:numFmt w:val="decimal"/>
      <w:lvlText w:val="%1)"/>
      <w:lvlJc w:val="left"/>
      <w:pPr>
        <w:tabs>
          <w:tab w:val="num" w:pos="1440"/>
        </w:tabs>
        <w:ind w:left="1440" w:hanging="360"/>
      </w:pPr>
      <w:rPr>
        <w:rFonts w:ascii="Tahoma" w:eastAsia="Times New Roman" w:hAnsi="Tahoma" w:cs="Tahoma" w:hint="default"/>
      </w:rPr>
    </w:lvl>
    <w:lvl w:ilvl="1" w:tplc="6A6ADDD4">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8960C83"/>
    <w:multiLevelType w:val="multilevel"/>
    <w:tmpl w:val="4754E444"/>
    <w:lvl w:ilvl="0">
      <w:start w:val="1"/>
      <w:numFmt w:val="upperRoman"/>
      <w:lvlText w:val="%1."/>
      <w:lvlJc w:val="right"/>
      <w:pPr>
        <w:tabs>
          <w:tab w:val="num" w:pos="360"/>
        </w:tabs>
        <w:ind w:left="360" w:hanging="360"/>
      </w:pPr>
      <w:rPr>
        <w:rFonts w:hint="default"/>
      </w:rPr>
    </w:lvl>
    <w:lvl w:ilvl="1">
      <w:start w:val="1"/>
      <w:numFmt w:val="lowerLetter"/>
      <w:lvlText w:val="%2)"/>
      <w:lvlJc w:val="left"/>
      <w:pPr>
        <w:tabs>
          <w:tab w:val="num" w:pos="1440"/>
        </w:tabs>
        <w:ind w:left="1440" w:hanging="360"/>
      </w:pPr>
      <w:rPr>
        <w:rFonts w:ascii="Tahoma" w:hAnsi="Tahoma" w:cs="Tahoma"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F92088D"/>
    <w:multiLevelType w:val="hybridMultilevel"/>
    <w:tmpl w:val="930CB7F0"/>
    <w:lvl w:ilvl="0" w:tplc="0415000F">
      <w:start w:val="1"/>
      <w:numFmt w:val="decimal"/>
      <w:lvlText w:val="%1."/>
      <w:lvlJc w:val="left"/>
      <w:pPr>
        <w:ind w:left="720" w:hanging="360"/>
      </w:pPr>
    </w:lvl>
    <w:lvl w:ilvl="1" w:tplc="E2F6A3FE">
      <w:start w:val="1"/>
      <w:numFmt w:val="decimal"/>
      <w:lvlText w:val="%2)"/>
      <w:lvlJc w:val="left"/>
      <w:pPr>
        <w:ind w:left="1440" w:hanging="360"/>
      </w:pPr>
      <w:rPr>
        <w:rFonts w:hint="default"/>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7A6F11"/>
    <w:multiLevelType w:val="hybridMultilevel"/>
    <w:tmpl w:val="6E008900"/>
    <w:lvl w:ilvl="0" w:tplc="3CAE55C2">
      <w:start w:val="2"/>
      <w:numFmt w:val="bullet"/>
      <w:lvlText w:val="-"/>
      <w:lvlJc w:val="left"/>
      <w:pPr>
        <w:ind w:left="720" w:hanging="360"/>
      </w:pPr>
      <w:rPr>
        <w:rFonts w:ascii="AngsanaUPC" w:eastAsia="AngsanaUPC" w:hAnsi="AngsanaUP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34"/>
  </w:num>
  <w:num w:numId="13">
    <w:abstractNumId w:val="32"/>
  </w:num>
  <w:num w:numId="14">
    <w:abstractNumId w:val="31"/>
  </w:num>
  <w:num w:numId="15">
    <w:abstractNumId w:val="14"/>
  </w:num>
  <w:num w:numId="16">
    <w:abstractNumId w:val="37"/>
  </w:num>
  <w:num w:numId="17">
    <w:abstractNumId w:val="26"/>
  </w:num>
  <w:num w:numId="18">
    <w:abstractNumId w:val="28"/>
  </w:num>
  <w:num w:numId="19">
    <w:abstractNumId w:val="18"/>
  </w:num>
  <w:num w:numId="20">
    <w:abstractNumId w:val="19"/>
  </w:num>
  <w:num w:numId="21">
    <w:abstractNumId w:val="27"/>
  </w:num>
  <w:num w:numId="22">
    <w:abstractNumId w:val="30"/>
  </w:num>
  <w:num w:numId="23">
    <w:abstractNumId w:val="20"/>
  </w:num>
  <w:num w:numId="24">
    <w:abstractNumId w:val="13"/>
  </w:num>
  <w:num w:numId="25">
    <w:abstractNumId w:val="33"/>
  </w:num>
  <w:num w:numId="26">
    <w:abstractNumId w:val="16"/>
  </w:num>
  <w:num w:numId="27">
    <w:abstractNumId w:val="12"/>
  </w:num>
  <w:num w:numId="28">
    <w:abstractNumId w:val="17"/>
  </w:num>
  <w:num w:numId="29">
    <w:abstractNumId w:val="10"/>
  </w:num>
  <w:num w:numId="30">
    <w:abstractNumId w:val="15"/>
  </w:num>
  <w:num w:numId="31">
    <w:abstractNumId w:val="35"/>
  </w:num>
  <w:num w:numId="32">
    <w:abstractNumId w:val="22"/>
  </w:num>
  <w:num w:numId="33">
    <w:abstractNumId w:val="36"/>
  </w:num>
  <w:num w:numId="34">
    <w:abstractNumId w:val="11"/>
  </w:num>
  <w:num w:numId="35">
    <w:abstractNumId w:val="21"/>
  </w:num>
  <w:num w:numId="36">
    <w:abstractNumId w:val="24"/>
  </w:num>
  <w:num w:numId="37">
    <w:abstractNumId w:val="2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E5"/>
    <w:rsid w:val="00004F50"/>
    <w:rsid w:val="00007B4F"/>
    <w:rsid w:val="0001306B"/>
    <w:rsid w:val="000139BB"/>
    <w:rsid w:val="000141B7"/>
    <w:rsid w:val="00020162"/>
    <w:rsid w:val="00023B14"/>
    <w:rsid w:val="0002561F"/>
    <w:rsid w:val="00032174"/>
    <w:rsid w:val="000327D3"/>
    <w:rsid w:val="0006405A"/>
    <w:rsid w:val="0006771B"/>
    <w:rsid w:val="00080D2B"/>
    <w:rsid w:val="00084482"/>
    <w:rsid w:val="0009489E"/>
    <w:rsid w:val="000E27F6"/>
    <w:rsid w:val="000E5036"/>
    <w:rsid w:val="000E61B9"/>
    <w:rsid w:val="000E688A"/>
    <w:rsid w:val="000F71C7"/>
    <w:rsid w:val="00102076"/>
    <w:rsid w:val="0010428D"/>
    <w:rsid w:val="001047DB"/>
    <w:rsid w:val="0011537A"/>
    <w:rsid w:val="001244A5"/>
    <w:rsid w:val="00144A92"/>
    <w:rsid w:val="001519B5"/>
    <w:rsid w:val="0015214A"/>
    <w:rsid w:val="00153F77"/>
    <w:rsid w:val="001709A0"/>
    <w:rsid w:val="00177F44"/>
    <w:rsid w:val="001801A5"/>
    <w:rsid w:val="00183B11"/>
    <w:rsid w:val="00192E95"/>
    <w:rsid w:val="00194DB6"/>
    <w:rsid w:val="001A26EE"/>
    <w:rsid w:val="001B08CF"/>
    <w:rsid w:val="001B26CA"/>
    <w:rsid w:val="001E500A"/>
    <w:rsid w:val="001F2FEB"/>
    <w:rsid w:val="002032C9"/>
    <w:rsid w:val="002050CC"/>
    <w:rsid w:val="00207563"/>
    <w:rsid w:val="00211FC7"/>
    <w:rsid w:val="00221011"/>
    <w:rsid w:val="002320D3"/>
    <w:rsid w:val="00242A65"/>
    <w:rsid w:val="00282693"/>
    <w:rsid w:val="00292636"/>
    <w:rsid w:val="002A262C"/>
    <w:rsid w:val="002B0A75"/>
    <w:rsid w:val="002B10A1"/>
    <w:rsid w:val="002D04A7"/>
    <w:rsid w:val="002D1DAD"/>
    <w:rsid w:val="002D7160"/>
    <w:rsid w:val="0030135C"/>
    <w:rsid w:val="003041D2"/>
    <w:rsid w:val="003043D8"/>
    <w:rsid w:val="00310A1D"/>
    <w:rsid w:val="003150ED"/>
    <w:rsid w:val="00316F47"/>
    <w:rsid w:val="00324C71"/>
    <w:rsid w:val="0033281C"/>
    <w:rsid w:val="00335209"/>
    <w:rsid w:val="0036529B"/>
    <w:rsid w:val="00365BE6"/>
    <w:rsid w:val="00367A21"/>
    <w:rsid w:val="00370C33"/>
    <w:rsid w:val="00382978"/>
    <w:rsid w:val="00384206"/>
    <w:rsid w:val="0039668E"/>
    <w:rsid w:val="003A3513"/>
    <w:rsid w:val="003A7A81"/>
    <w:rsid w:val="003D46F7"/>
    <w:rsid w:val="003E036F"/>
    <w:rsid w:val="003E2981"/>
    <w:rsid w:val="003F489D"/>
    <w:rsid w:val="003F7675"/>
    <w:rsid w:val="00403595"/>
    <w:rsid w:val="00417C0F"/>
    <w:rsid w:val="00424E7A"/>
    <w:rsid w:val="00430205"/>
    <w:rsid w:val="00433096"/>
    <w:rsid w:val="00454578"/>
    <w:rsid w:val="0045634B"/>
    <w:rsid w:val="0047555D"/>
    <w:rsid w:val="00486B0A"/>
    <w:rsid w:val="004926F3"/>
    <w:rsid w:val="004A27EF"/>
    <w:rsid w:val="004A4B45"/>
    <w:rsid w:val="004A5D83"/>
    <w:rsid w:val="004C3ECC"/>
    <w:rsid w:val="004F6A60"/>
    <w:rsid w:val="005008F3"/>
    <w:rsid w:val="00502FE3"/>
    <w:rsid w:val="00512B9B"/>
    <w:rsid w:val="005313D0"/>
    <w:rsid w:val="00533B3E"/>
    <w:rsid w:val="00535866"/>
    <w:rsid w:val="00545A3A"/>
    <w:rsid w:val="00556C65"/>
    <w:rsid w:val="005937EE"/>
    <w:rsid w:val="005B21E7"/>
    <w:rsid w:val="005B404C"/>
    <w:rsid w:val="005D3C1A"/>
    <w:rsid w:val="005D79B2"/>
    <w:rsid w:val="005E1E99"/>
    <w:rsid w:val="006049F5"/>
    <w:rsid w:val="006067A0"/>
    <w:rsid w:val="006155A7"/>
    <w:rsid w:val="0061700F"/>
    <w:rsid w:val="006311FC"/>
    <w:rsid w:val="00645FFC"/>
    <w:rsid w:val="006658AD"/>
    <w:rsid w:val="00677CDE"/>
    <w:rsid w:val="006E3AB0"/>
    <w:rsid w:val="006F2657"/>
    <w:rsid w:val="006F6499"/>
    <w:rsid w:val="007171F0"/>
    <w:rsid w:val="00724BC9"/>
    <w:rsid w:val="007268BB"/>
    <w:rsid w:val="00741A70"/>
    <w:rsid w:val="00764A25"/>
    <w:rsid w:val="00774AFF"/>
    <w:rsid w:val="00786675"/>
    <w:rsid w:val="00794F9C"/>
    <w:rsid w:val="007A5219"/>
    <w:rsid w:val="007C46AF"/>
    <w:rsid w:val="007C7A2F"/>
    <w:rsid w:val="007D011E"/>
    <w:rsid w:val="007E1A50"/>
    <w:rsid w:val="007F5959"/>
    <w:rsid w:val="007F5BE9"/>
    <w:rsid w:val="008066CE"/>
    <w:rsid w:val="0080714B"/>
    <w:rsid w:val="00850B7B"/>
    <w:rsid w:val="0085105D"/>
    <w:rsid w:val="008570B6"/>
    <w:rsid w:val="00873472"/>
    <w:rsid w:val="00885A4C"/>
    <w:rsid w:val="008925E9"/>
    <w:rsid w:val="008E5919"/>
    <w:rsid w:val="00905A7B"/>
    <w:rsid w:val="00906633"/>
    <w:rsid w:val="00932212"/>
    <w:rsid w:val="00932E92"/>
    <w:rsid w:val="00934B59"/>
    <w:rsid w:val="009366BE"/>
    <w:rsid w:val="00941CD5"/>
    <w:rsid w:val="00942960"/>
    <w:rsid w:val="00976284"/>
    <w:rsid w:val="00976337"/>
    <w:rsid w:val="00987767"/>
    <w:rsid w:val="00993544"/>
    <w:rsid w:val="0099561A"/>
    <w:rsid w:val="009B18D6"/>
    <w:rsid w:val="009B196F"/>
    <w:rsid w:val="009B4C45"/>
    <w:rsid w:val="009C307C"/>
    <w:rsid w:val="009D6019"/>
    <w:rsid w:val="009E244D"/>
    <w:rsid w:val="00A043FE"/>
    <w:rsid w:val="00A04CAC"/>
    <w:rsid w:val="00A0618D"/>
    <w:rsid w:val="00A14462"/>
    <w:rsid w:val="00A214A2"/>
    <w:rsid w:val="00A26810"/>
    <w:rsid w:val="00A502E0"/>
    <w:rsid w:val="00A53C3B"/>
    <w:rsid w:val="00A622E4"/>
    <w:rsid w:val="00A70D9B"/>
    <w:rsid w:val="00A745B0"/>
    <w:rsid w:val="00A831D2"/>
    <w:rsid w:val="00A851A5"/>
    <w:rsid w:val="00A87214"/>
    <w:rsid w:val="00A92805"/>
    <w:rsid w:val="00AC4C85"/>
    <w:rsid w:val="00AD7E84"/>
    <w:rsid w:val="00AF2B2D"/>
    <w:rsid w:val="00B014BF"/>
    <w:rsid w:val="00B077C8"/>
    <w:rsid w:val="00B10EF0"/>
    <w:rsid w:val="00B12D3B"/>
    <w:rsid w:val="00B13163"/>
    <w:rsid w:val="00B37D5D"/>
    <w:rsid w:val="00B50943"/>
    <w:rsid w:val="00B52CD6"/>
    <w:rsid w:val="00B57CE3"/>
    <w:rsid w:val="00B71389"/>
    <w:rsid w:val="00B777E3"/>
    <w:rsid w:val="00B860FA"/>
    <w:rsid w:val="00B91BDC"/>
    <w:rsid w:val="00B9404E"/>
    <w:rsid w:val="00BA405C"/>
    <w:rsid w:val="00BB2A53"/>
    <w:rsid w:val="00BC1B0F"/>
    <w:rsid w:val="00BE3BE3"/>
    <w:rsid w:val="00BE562D"/>
    <w:rsid w:val="00BF0FF6"/>
    <w:rsid w:val="00C02AD6"/>
    <w:rsid w:val="00C15CDD"/>
    <w:rsid w:val="00C540E7"/>
    <w:rsid w:val="00C5795B"/>
    <w:rsid w:val="00C75144"/>
    <w:rsid w:val="00C82510"/>
    <w:rsid w:val="00CB3E26"/>
    <w:rsid w:val="00CD0D6B"/>
    <w:rsid w:val="00CD3756"/>
    <w:rsid w:val="00CD4C40"/>
    <w:rsid w:val="00CE69AF"/>
    <w:rsid w:val="00CF5674"/>
    <w:rsid w:val="00D01516"/>
    <w:rsid w:val="00D1016D"/>
    <w:rsid w:val="00D2091D"/>
    <w:rsid w:val="00D20D45"/>
    <w:rsid w:val="00D215D6"/>
    <w:rsid w:val="00D229F3"/>
    <w:rsid w:val="00D54313"/>
    <w:rsid w:val="00D565E5"/>
    <w:rsid w:val="00D63C68"/>
    <w:rsid w:val="00D64ABF"/>
    <w:rsid w:val="00D77C6B"/>
    <w:rsid w:val="00D85171"/>
    <w:rsid w:val="00DC4B2C"/>
    <w:rsid w:val="00DD4E75"/>
    <w:rsid w:val="00DE07D8"/>
    <w:rsid w:val="00DE4743"/>
    <w:rsid w:val="00E02F8A"/>
    <w:rsid w:val="00E07492"/>
    <w:rsid w:val="00E37BFE"/>
    <w:rsid w:val="00E576AA"/>
    <w:rsid w:val="00E57AF0"/>
    <w:rsid w:val="00E61812"/>
    <w:rsid w:val="00E7471A"/>
    <w:rsid w:val="00E76621"/>
    <w:rsid w:val="00E87B99"/>
    <w:rsid w:val="00EA146E"/>
    <w:rsid w:val="00EA5235"/>
    <w:rsid w:val="00EB5508"/>
    <w:rsid w:val="00EC2079"/>
    <w:rsid w:val="00ED42EE"/>
    <w:rsid w:val="00EF07BB"/>
    <w:rsid w:val="00F02634"/>
    <w:rsid w:val="00F0778D"/>
    <w:rsid w:val="00F1324E"/>
    <w:rsid w:val="00F31428"/>
    <w:rsid w:val="00F42737"/>
    <w:rsid w:val="00F6745E"/>
    <w:rsid w:val="00F82DCD"/>
    <w:rsid w:val="00F85675"/>
    <w:rsid w:val="00F86805"/>
    <w:rsid w:val="00F87361"/>
    <w:rsid w:val="00F92B5E"/>
    <w:rsid w:val="00F955CE"/>
    <w:rsid w:val="00FC1EFB"/>
    <w:rsid w:val="00FD2DE4"/>
    <w:rsid w:val="00FD6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E4EC407-7F38-49BB-B84B-06477B1B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016D"/>
    <w:rPr>
      <w:sz w:val="24"/>
      <w:szCs w:val="24"/>
    </w:rPr>
  </w:style>
  <w:style w:type="paragraph" w:styleId="Nagwek1">
    <w:name w:val="heading 1"/>
    <w:basedOn w:val="Normalny"/>
    <w:next w:val="Normalny"/>
    <w:link w:val="Nagwek1Znak"/>
    <w:qFormat/>
    <w:rsid w:val="00EA52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486B0A"/>
    <w:pPr>
      <w:keepNext/>
      <w:spacing w:before="240" w:after="60"/>
      <w:outlineLvl w:val="1"/>
    </w:pPr>
    <w:rPr>
      <w:rFonts w:ascii="Cambria" w:hAnsi="Cambria"/>
      <w:b/>
      <w:bCs/>
      <w:i/>
      <w:iCs/>
      <w:sz w:val="28"/>
      <w:szCs w:val="28"/>
    </w:rPr>
  </w:style>
  <w:style w:type="paragraph" w:styleId="Nagwek4">
    <w:name w:val="heading 4"/>
    <w:basedOn w:val="Normalny"/>
    <w:next w:val="Normalny"/>
    <w:link w:val="Nagwek4Znak"/>
    <w:semiHidden/>
    <w:unhideWhenUsed/>
    <w:qFormat/>
    <w:rsid w:val="00EA523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565E5"/>
    <w:pPr>
      <w:tabs>
        <w:tab w:val="center" w:pos="4536"/>
        <w:tab w:val="right" w:pos="9072"/>
      </w:tabs>
    </w:pPr>
  </w:style>
  <w:style w:type="paragraph" w:styleId="Stopka">
    <w:name w:val="footer"/>
    <w:basedOn w:val="Normalny"/>
    <w:link w:val="StopkaZnak"/>
    <w:uiPriority w:val="99"/>
    <w:rsid w:val="00D565E5"/>
    <w:pPr>
      <w:tabs>
        <w:tab w:val="center" w:pos="4536"/>
        <w:tab w:val="right" w:pos="9072"/>
      </w:tabs>
    </w:pPr>
  </w:style>
  <w:style w:type="character" w:customStyle="1" w:styleId="NagwekZnak">
    <w:name w:val="Nagłówek Znak"/>
    <w:basedOn w:val="Domylnaczcionkaakapitu"/>
    <w:link w:val="Nagwek"/>
    <w:semiHidden/>
    <w:rsid w:val="00486B0A"/>
    <w:rPr>
      <w:sz w:val="24"/>
      <w:szCs w:val="24"/>
      <w:lang w:val="pl-PL" w:eastAsia="pl-PL" w:bidi="ar-SA"/>
    </w:rPr>
  </w:style>
  <w:style w:type="character" w:customStyle="1" w:styleId="Nagwek2Znak">
    <w:name w:val="Nagłówek 2 Znak"/>
    <w:basedOn w:val="Domylnaczcionkaakapitu"/>
    <w:link w:val="Nagwek2"/>
    <w:rsid w:val="00486B0A"/>
    <w:rPr>
      <w:rFonts w:ascii="Cambria" w:hAnsi="Cambria"/>
      <w:b/>
      <w:bCs/>
      <w:i/>
      <w:iCs/>
      <w:sz w:val="28"/>
      <w:szCs w:val="28"/>
      <w:lang w:val="pl-PL" w:eastAsia="pl-PL" w:bidi="ar-SA"/>
    </w:rPr>
  </w:style>
  <w:style w:type="paragraph" w:styleId="Tekstpodstawowywcity3">
    <w:name w:val="Body Text Indent 3"/>
    <w:basedOn w:val="Normalny"/>
    <w:link w:val="Tekstpodstawowywcity3Znak"/>
    <w:semiHidden/>
    <w:unhideWhenUsed/>
    <w:rsid w:val="00486B0A"/>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86B0A"/>
    <w:rPr>
      <w:sz w:val="16"/>
      <w:szCs w:val="16"/>
      <w:lang w:val="pl-PL" w:eastAsia="pl-PL" w:bidi="ar-SA"/>
    </w:rPr>
  </w:style>
  <w:style w:type="paragraph" w:styleId="Tekstdymka">
    <w:name w:val="Balloon Text"/>
    <w:basedOn w:val="Normalny"/>
    <w:link w:val="TekstdymkaZnak"/>
    <w:rsid w:val="00A502E0"/>
    <w:rPr>
      <w:rFonts w:ascii="Tahoma" w:hAnsi="Tahoma" w:cs="Tahoma"/>
      <w:sz w:val="16"/>
      <w:szCs w:val="16"/>
    </w:rPr>
  </w:style>
  <w:style w:type="character" w:customStyle="1" w:styleId="TekstdymkaZnak">
    <w:name w:val="Tekst dymka Znak"/>
    <w:basedOn w:val="Domylnaczcionkaakapitu"/>
    <w:link w:val="Tekstdymka"/>
    <w:rsid w:val="00A502E0"/>
    <w:rPr>
      <w:rFonts w:ascii="Tahoma" w:hAnsi="Tahoma" w:cs="Tahoma"/>
      <w:sz w:val="16"/>
      <w:szCs w:val="16"/>
    </w:rPr>
  </w:style>
  <w:style w:type="paragraph" w:customStyle="1" w:styleId="Default">
    <w:name w:val="Default"/>
    <w:rsid w:val="00786675"/>
    <w:pPr>
      <w:autoSpaceDE w:val="0"/>
      <w:autoSpaceDN w:val="0"/>
      <w:adjustRightInd w:val="0"/>
    </w:pPr>
    <w:rPr>
      <w:color w:val="000000"/>
      <w:sz w:val="24"/>
      <w:szCs w:val="24"/>
    </w:rPr>
  </w:style>
  <w:style w:type="character" w:customStyle="1" w:styleId="Nagweklubstopka">
    <w:name w:val="Nagłówek lub stopka_"/>
    <w:basedOn w:val="Domylnaczcionkaakapitu"/>
    <w:rsid w:val="00A53C3B"/>
    <w:rPr>
      <w:rFonts w:ascii="Calibri" w:eastAsia="Calibri" w:hAnsi="Calibri" w:cs="Calibri"/>
      <w:b w:val="0"/>
      <w:bCs w:val="0"/>
      <w:i w:val="0"/>
      <w:iCs w:val="0"/>
      <w:smallCaps w:val="0"/>
      <w:strike w:val="0"/>
      <w:sz w:val="19"/>
      <w:szCs w:val="19"/>
      <w:u w:val="none"/>
    </w:rPr>
  </w:style>
  <w:style w:type="character" w:customStyle="1" w:styleId="Nagweklubstopka0">
    <w:name w:val="Nagłówek lub stopka"/>
    <w:basedOn w:val="Nagweklubstopka"/>
    <w:rsid w:val="00A53C3B"/>
    <w:rPr>
      <w:rFonts w:ascii="Calibri" w:eastAsia="Calibri" w:hAnsi="Calibri" w:cs="Calibri"/>
      <w:b w:val="0"/>
      <w:bCs w:val="0"/>
      <w:i w:val="0"/>
      <w:iCs w:val="0"/>
      <w:smallCaps w:val="0"/>
      <w:strike w:val="0"/>
      <w:color w:val="000000"/>
      <w:spacing w:val="0"/>
      <w:w w:val="100"/>
      <w:position w:val="0"/>
      <w:sz w:val="19"/>
      <w:szCs w:val="19"/>
      <w:u w:val="none"/>
      <w:lang w:val="pl-PL"/>
    </w:rPr>
  </w:style>
  <w:style w:type="character" w:customStyle="1" w:styleId="StopkaZnak">
    <w:name w:val="Stopka Znak"/>
    <w:basedOn w:val="Domylnaczcionkaakapitu"/>
    <w:link w:val="Stopka"/>
    <w:uiPriority w:val="99"/>
    <w:rsid w:val="00A53C3B"/>
    <w:rPr>
      <w:sz w:val="24"/>
      <w:szCs w:val="24"/>
    </w:rPr>
  </w:style>
  <w:style w:type="character" w:customStyle="1" w:styleId="Nagwek1Znak">
    <w:name w:val="Nagłówek 1 Znak"/>
    <w:basedOn w:val="Domylnaczcionkaakapitu"/>
    <w:link w:val="Nagwek1"/>
    <w:rsid w:val="00EA5235"/>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semiHidden/>
    <w:rsid w:val="00EA5235"/>
    <w:rPr>
      <w:rFonts w:asciiTheme="majorHAnsi" w:eastAsiaTheme="majorEastAsia" w:hAnsiTheme="majorHAnsi" w:cstheme="majorBidi"/>
      <w:i/>
      <w:iCs/>
      <w:color w:val="365F91" w:themeColor="accent1" w:themeShade="BF"/>
      <w:sz w:val="24"/>
      <w:szCs w:val="24"/>
    </w:rPr>
  </w:style>
  <w:style w:type="paragraph" w:styleId="Tekstpodstawowywcity2">
    <w:name w:val="Body Text Indent 2"/>
    <w:basedOn w:val="Normalny"/>
    <w:link w:val="Tekstpodstawowywcity2Znak"/>
    <w:semiHidden/>
    <w:unhideWhenUsed/>
    <w:rsid w:val="00EA5235"/>
    <w:pPr>
      <w:spacing w:after="120" w:line="480" w:lineRule="auto"/>
      <w:ind w:left="283"/>
    </w:pPr>
  </w:style>
  <w:style w:type="character" w:customStyle="1" w:styleId="Tekstpodstawowywcity2Znak">
    <w:name w:val="Tekst podstawowy wcięty 2 Znak"/>
    <w:basedOn w:val="Domylnaczcionkaakapitu"/>
    <w:link w:val="Tekstpodstawowywcity2"/>
    <w:semiHidden/>
    <w:rsid w:val="00EA5235"/>
    <w:rPr>
      <w:sz w:val="24"/>
      <w:szCs w:val="24"/>
    </w:rPr>
  </w:style>
  <w:style w:type="paragraph" w:styleId="Podtytu">
    <w:name w:val="Subtitle"/>
    <w:basedOn w:val="Normalny"/>
    <w:next w:val="Normalny"/>
    <w:link w:val="PodtytuZnak"/>
    <w:uiPriority w:val="11"/>
    <w:qFormat/>
    <w:rsid w:val="00EA5235"/>
    <w:pPr>
      <w:numPr>
        <w:ilvl w:val="1"/>
      </w:numPr>
      <w:spacing w:after="200" w:line="276" w:lineRule="auto"/>
    </w:pPr>
    <w:rPr>
      <w:rFonts w:ascii="Cambria" w:hAnsi="Cambria"/>
      <w:i/>
      <w:iCs/>
      <w:color w:val="4F81BD"/>
      <w:spacing w:val="15"/>
      <w:lang w:eastAsia="en-US"/>
    </w:rPr>
  </w:style>
  <w:style w:type="character" w:customStyle="1" w:styleId="PodtytuZnak">
    <w:name w:val="Podtytuł Znak"/>
    <w:basedOn w:val="Domylnaczcionkaakapitu"/>
    <w:link w:val="Podtytu"/>
    <w:uiPriority w:val="11"/>
    <w:rsid w:val="00EA5235"/>
    <w:rPr>
      <w:rFonts w:ascii="Cambria" w:hAnsi="Cambria"/>
      <w:i/>
      <w:iCs/>
      <w:color w:val="4F81BD"/>
      <w:spacing w:val="15"/>
      <w:sz w:val="24"/>
      <w:szCs w:val="24"/>
      <w:lang w:eastAsia="en-US"/>
    </w:rPr>
  </w:style>
  <w:style w:type="paragraph" w:styleId="Akapitzlist">
    <w:name w:val="List Paragraph"/>
    <w:basedOn w:val="Normalny"/>
    <w:uiPriority w:val="34"/>
    <w:qFormat/>
    <w:rsid w:val="00EA5235"/>
    <w:pPr>
      <w:spacing w:after="200" w:line="276" w:lineRule="auto"/>
      <w:ind w:left="720"/>
      <w:contextualSpacing/>
    </w:pPr>
    <w:rPr>
      <w:rFonts w:ascii="Calibri" w:eastAsia="Calibri" w:hAnsi="Calibri"/>
      <w:sz w:val="22"/>
      <w:szCs w:val="22"/>
      <w:lang w:eastAsia="en-US"/>
    </w:rPr>
  </w:style>
  <w:style w:type="paragraph" w:styleId="Zwykytekst">
    <w:name w:val="Plain Text"/>
    <w:basedOn w:val="Normalny"/>
    <w:link w:val="ZwykytekstZnak"/>
    <w:rsid w:val="00EA5235"/>
    <w:rPr>
      <w:rFonts w:ascii="Courier New" w:hAnsi="Courier New" w:cs="Courier New"/>
      <w:sz w:val="20"/>
      <w:szCs w:val="20"/>
    </w:rPr>
  </w:style>
  <w:style w:type="character" w:customStyle="1" w:styleId="ZwykytekstZnak">
    <w:name w:val="Zwykły tekst Znak"/>
    <w:basedOn w:val="Domylnaczcionkaakapitu"/>
    <w:link w:val="Zwykytekst"/>
    <w:rsid w:val="00EA5235"/>
    <w:rPr>
      <w:rFonts w:ascii="Courier New" w:hAnsi="Courier New" w:cs="Courier New"/>
    </w:rPr>
  </w:style>
  <w:style w:type="character" w:customStyle="1" w:styleId="h2">
    <w:name w:val="h2"/>
    <w:basedOn w:val="Domylnaczcionkaakapitu"/>
    <w:rsid w:val="00EA5235"/>
  </w:style>
  <w:style w:type="character" w:customStyle="1" w:styleId="h1">
    <w:name w:val="h1"/>
    <w:basedOn w:val="Domylnaczcionkaakapitu"/>
    <w:rsid w:val="00EA5235"/>
  </w:style>
  <w:style w:type="character" w:styleId="Odwoaniedokomentarza">
    <w:name w:val="annotation reference"/>
    <w:basedOn w:val="Domylnaczcionkaakapitu"/>
    <w:semiHidden/>
    <w:unhideWhenUsed/>
    <w:rsid w:val="00AC4C85"/>
    <w:rPr>
      <w:sz w:val="16"/>
      <w:szCs w:val="16"/>
    </w:rPr>
  </w:style>
  <w:style w:type="paragraph" w:styleId="Tekstkomentarza">
    <w:name w:val="annotation text"/>
    <w:basedOn w:val="Normalny"/>
    <w:link w:val="TekstkomentarzaZnak"/>
    <w:semiHidden/>
    <w:unhideWhenUsed/>
    <w:rsid w:val="00AC4C85"/>
    <w:rPr>
      <w:sz w:val="20"/>
      <w:szCs w:val="20"/>
    </w:rPr>
  </w:style>
  <w:style w:type="character" w:customStyle="1" w:styleId="TekstkomentarzaZnak">
    <w:name w:val="Tekst komentarza Znak"/>
    <w:basedOn w:val="Domylnaczcionkaakapitu"/>
    <w:link w:val="Tekstkomentarza"/>
    <w:semiHidden/>
    <w:rsid w:val="00AC4C85"/>
  </w:style>
  <w:style w:type="paragraph" w:styleId="Tematkomentarza">
    <w:name w:val="annotation subject"/>
    <w:basedOn w:val="Tekstkomentarza"/>
    <w:next w:val="Tekstkomentarza"/>
    <w:link w:val="TematkomentarzaZnak"/>
    <w:semiHidden/>
    <w:unhideWhenUsed/>
    <w:rsid w:val="00AC4C85"/>
    <w:rPr>
      <w:b/>
      <w:bCs/>
    </w:rPr>
  </w:style>
  <w:style w:type="character" w:customStyle="1" w:styleId="TematkomentarzaZnak">
    <w:name w:val="Temat komentarza Znak"/>
    <w:basedOn w:val="TekstkomentarzaZnak"/>
    <w:link w:val="Tematkomentarza"/>
    <w:semiHidden/>
    <w:rsid w:val="00AC4C85"/>
    <w:rPr>
      <w:b/>
      <w:bCs/>
    </w:rPr>
  </w:style>
  <w:style w:type="character" w:styleId="Hipercze">
    <w:name w:val="Hyperlink"/>
    <w:basedOn w:val="Domylnaczcionkaakapitu"/>
    <w:uiPriority w:val="99"/>
    <w:semiHidden/>
    <w:unhideWhenUsed/>
    <w:rsid w:val="006658AD"/>
    <w:rPr>
      <w:color w:val="0000FF"/>
      <w:u w:val="single"/>
    </w:rPr>
  </w:style>
  <w:style w:type="character" w:customStyle="1" w:styleId="apple-converted-space">
    <w:name w:val="apple-converted-space"/>
    <w:basedOn w:val="Domylnaczcionkaakapitu"/>
    <w:rsid w:val="006658AD"/>
  </w:style>
  <w:style w:type="character" w:styleId="Pogrubienie">
    <w:name w:val="Strong"/>
    <w:basedOn w:val="Domylnaczcionkaakapitu"/>
    <w:uiPriority w:val="22"/>
    <w:qFormat/>
    <w:rsid w:val="006658AD"/>
    <w:rPr>
      <w:b/>
      <w:bCs/>
    </w:rPr>
  </w:style>
  <w:style w:type="paragraph" w:styleId="Tekstprzypisudolnego">
    <w:name w:val="footnote text"/>
    <w:basedOn w:val="Normalny"/>
    <w:link w:val="TekstprzypisudolnegoZnak"/>
    <w:semiHidden/>
    <w:rsid w:val="0006771B"/>
    <w:rPr>
      <w:sz w:val="20"/>
      <w:szCs w:val="20"/>
    </w:rPr>
  </w:style>
  <w:style w:type="character" w:customStyle="1" w:styleId="TekstprzypisudolnegoZnak">
    <w:name w:val="Tekst przypisu dolnego Znak"/>
    <w:basedOn w:val="Domylnaczcionkaakapitu"/>
    <w:link w:val="Tekstprzypisudolnego"/>
    <w:semiHidden/>
    <w:rsid w:val="0006771B"/>
  </w:style>
  <w:style w:type="character" w:styleId="Odwoanieprzypisudolnego">
    <w:name w:val="footnote reference"/>
    <w:rsid w:val="0006771B"/>
    <w:rPr>
      <w:vertAlign w:val="superscript"/>
    </w:rPr>
  </w:style>
  <w:style w:type="paragraph" w:styleId="Tytu">
    <w:name w:val="Title"/>
    <w:basedOn w:val="Normalny"/>
    <w:link w:val="TytuZnak"/>
    <w:uiPriority w:val="99"/>
    <w:qFormat/>
    <w:rsid w:val="000139BB"/>
    <w:pPr>
      <w:pBdr>
        <w:bottom w:val="single" w:sz="6" w:space="1" w:color="auto"/>
      </w:pBdr>
      <w:jc w:val="center"/>
    </w:pPr>
    <w:rPr>
      <w:i/>
      <w:szCs w:val="20"/>
      <w:lang w:val="en-GB"/>
    </w:rPr>
  </w:style>
  <w:style w:type="character" w:customStyle="1" w:styleId="TytuZnak">
    <w:name w:val="Tytuł Znak"/>
    <w:basedOn w:val="Domylnaczcionkaakapitu"/>
    <w:link w:val="Tytu"/>
    <w:uiPriority w:val="99"/>
    <w:rsid w:val="000139BB"/>
    <w:rPr>
      <w: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8927">
      <w:bodyDiv w:val="1"/>
      <w:marLeft w:val="0"/>
      <w:marRight w:val="0"/>
      <w:marTop w:val="0"/>
      <w:marBottom w:val="0"/>
      <w:divBdr>
        <w:top w:val="none" w:sz="0" w:space="0" w:color="auto"/>
        <w:left w:val="none" w:sz="0" w:space="0" w:color="auto"/>
        <w:bottom w:val="none" w:sz="0" w:space="0" w:color="auto"/>
        <w:right w:val="none" w:sz="0" w:space="0" w:color="auto"/>
      </w:divBdr>
    </w:div>
    <w:div w:id="266811412">
      <w:bodyDiv w:val="1"/>
      <w:marLeft w:val="0"/>
      <w:marRight w:val="0"/>
      <w:marTop w:val="0"/>
      <w:marBottom w:val="0"/>
      <w:divBdr>
        <w:top w:val="none" w:sz="0" w:space="0" w:color="auto"/>
        <w:left w:val="none" w:sz="0" w:space="0" w:color="auto"/>
        <w:bottom w:val="none" w:sz="0" w:space="0" w:color="auto"/>
        <w:right w:val="none" w:sz="0" w:space="0" w:color="auto"/>
      </w:divBdr>
    </w:div>
    <w:div w:id="19803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1188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Lotnictwa</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Instytut</dc:creator>
  <cp:lastModifiedBy>Sitnik Edyta</cp:lastModifiedBy>
  <cp:revision>4</cp:revision>
  <cp:lastPrinted>2016-03-18T17:31:00Z</cp:lastPrinted>
  <dcterms:created xsi:type="dcterms:W3CDTF">2016-03-18T12:31:00Z</dcterms:created>
  <dcterms:modified xsi:type="dcterms:W3CDTF">2016-03-18T17:31:00Z</dcterms:modified>
</cp:coreProperties>
</file>