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F21" w:rsidRPr="00043F21" w:rsidRDefault="00043F21" w:rsidP="00043F21">
      <w:pPr>
        <w:spacing w:after="0" w:line="260" w:lineRule="atLeast"/>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43F21" w:rsidRPr="00043F21" w:rsidRDefault="00043F21" w:rsidP="00043F21">
      <w:pPr>
        <w:spacing w:after="240" w:line="260" w:lineRule="atLeast"/>
        <w:rPr>
          <w:rFonts w:ascii="Times New Roman" w:eastAsia="Times New Roman" w:hAnsi="Times New Roman" w:cs="Times New Roman"/>
          <w:sz w:val="24"/>
          <w:szCs w:val="24"/>
          <w:lang w:eastAsia="pl-PL"/>
        </w:rPr>
      </w:pPr>
      <w:hyperlink r:id="rId5" w:tgtFrame="_blank" w:history="1">
        <w:r w:rsidRPr="00043F21">
          <w:rPr>
            <w:rFonts w:ascii="Times New Roman" w:eastAsia="Times New Roman" w:hAnsi="Times New Roman" w:cs="Times New Roman"/>
            <w:color w:val="0000FF"/>
            <w:sz w:val="24"/>
            <w:szCs w:val="24"/>
            <w:u w:val="single"/>
            <w:lang w:eastAsia="pl-PL"/>
          </w:rPr>
          <w:t>www</w:t>
        </w:r>
      </w:hyperlink>
    </w:p>
    <w:p w:rsidR="00043F21" w:rsidRPr="00043F21" w:rsidRDefault="00043F21" w:rsidP="00043F21">
      <w:pPr>
        <w:spacing w:after="0"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43F21" w:rsidRPr="00043F21" w:rsidRDefault="00043F21" w:rsidP="00043F21">
      <w:pPr>
        <w:spacing w:before="100" w:beforeAutospacing="1" w:after="240"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 xml:space="preserve">Warszawa: Organizacja i prowadzenie szkoleń z języka polskiego dla obcojęzycznych pracowników Instytutu Lotnictwa i General </w:t>
      </w:r>
      <w:proofErr w:type="spellStart"/>
      <w:r w:rsidRPr="00043F21">
        <w:rPr>
          <w:rFonts w:ascii="Times New Roman" w:eastAsia="Times New Roman" w:hAnsi="Times New Roman" w:cs="Times New Roman"/>
          <w:b/>
          <w:bCs/>
          <w:sz w:val="24"/>
          <w:szCs w:val="24"/>
          <w:lang w:eastAsia="pl-PL"/>
        </w:rPr>
        <w:t>Electric</w:t>
      </w:r>
      <w:proofErr w:type="spellEnd"/>
      <w:r w:rsidRPr="00043F21">
        <w:rPr>
          <w:rFonts w:ascii="Times New Roman" w:eastAsia="Times New Roman" w:hAnsi="Times New Roman" w:cs="Times New Roman"/>
          <w:b/>
          <w:bCs/>
          <w:sz w:val="24"/>
          <w:szCs w:val="24"/>
          <w:lang w:eastAsia="pl-PL"/>
        </w:rPr>
        <w:t xml:space="preserve"> Company Polska Sp. z o.o.</w:t>
      </w:r>
      <w:r w:rsidRPr="00043F21">
        <w:rPr>
          <w:rFonts w:ascii="Times New Roman" w:eastAsia="Times New Roman" w:hAnsi="Times New Roman" w:cs="Times New Roman"/>
          <w:sz w:val="24"/>
          <w:szCs w:val="24"/>
          <w:lang w:eastAsia="pl-PL"/>
        </w:rPr>
        <w:br/>
      </w:r>
      <w:r w:rsidRPr="00043F21">
        <w:rPr>
          <w:rFonts w:ascii="Times New Roman" w:eastAsia="Times New Roman" w:hAnsi="Times New Roman" w:cs="Times New Roman"/>
          <w:b/>
          <w:bCs/>
          <w:sz w:val="24"/>
          <w:szCs w:val="24"/>
          <w:lang w:eastAsia="pl-PL"/>
        </w:rPr>
        <w:t>Numer ogłoszenia: 165889 - 2016; data zamieszczenia: 27.07.2016</w:t>
      </w:r>
      <w:r w:rsidRPr="00043F21">
        <w:rPr>
          <w:rFonts w:ascii="Times New Roman" w:eastAsia="Times New Roman" w:hAnsi="Times New Roman" w:cs="Times New Roman"/>
          <w:sz w:val="24"/>
          <w:szCs w:val="24"/>
          <w:lang w:eastAsia="pl-PL"/>
        </w:rPr>
        <w:br/>
        <w:t>OGŁOSZENIE O ZAMÓWIENIU - usługi</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Zamieszczanie ogłoszenia:</w:t>
      </w:r>
      <w:r w:rsidRPr="00043F21">
        <w:rPr>
          <w:rFonts w:ascii="Times New Roman" w:eastAsia="Times New Roman" w:hAnsi="Times New Roman" w:cs="Times New Roman"/>
          <w:sz w:val="24"/>
          <w:szCs w:val="24"/>
          <w:lang w:eastAsia="pl-PL"/>
        </w:rPr>
        <w:t xml:space="preserve"> obowiązkowe.</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Ogłoszenie dotyczy:</w:t>
      </w:r>
      <w:r w:rsidRPr="00043F2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43F21" w:rsidRPr="00043F21" w:rsidTr="00043F2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43F21" w:rsidRPr="00043F21" w:rsidRDefault="00043F21" w:rsidP="00043F21">
            <w:pPr>
              <w:spacing w:after="0" w:line="240" w:lineRule="auto"/>
              <w:jc w:val="center"/>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V</w:t>
            </w:r>
          </w:p>
        </w:tc>
        <w:tc>
          <w:tcPr>
            <w:tcW w:w="0" w:type="auto"/>
            <w:vAlign w:val="center"/>
            <w:hideMark/>
          </w:tcPr>
          <w:p w:rsidR="00043F21" w:rsidRPr="00043F21" w:rsidRDefault="00043F21" w:rsidP="00043F21">
            <w:pPr>
              <w:spacing w:after="0"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zamówienia publicznego</w:t>
            </w:r>
          </w:p>
        </w:tc>
      </w:tr>
      <w:tr w:rsidR="00043F21" w:rsidRPr="00043F21" w:rsidTr="00043F2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43F21" w:rsidRPr="00043F21" w:rsidRDefault="00043F21" w:rsidP="00043F2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43F21" w:rsidRPr="00043F21" w:rsidRDefault="00043F21" w:rsidP="00043F21">
            <w:pPr>
              <w:spacing w:after="0"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zawarcia umowy ramowej</w:t>
            </w:r>
          </w:p>
        </w:tc>
      </w:tr>
      <w:tr w:rsidR="00043F21" w:rsidRPr="00043F21" w:rsidTr="00043F2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43F21" w:rsidRPr="00043F21" w:rsidRDefault="00043F21" w:rsidP="00043F2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43F21" w:rsidRPr="00043F21" w:rsidRDefault="00043F21" w:rsidP="00043F21">
            <w:pPr>
              <w:spacing w:after="0"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ustanowienia dynamicznego systemu zakupów (DSZ)</w:t>
            </w:r>
          </w:p>
        </w:tc>
      </w:tr>
    </w:tbl>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SEKCJA I: ZAMAWIAJĄCY</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 1) NAZWA I ADRES:</w:t>
      </w:r>
      <w:r w:rsidRPr="00043F21">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043F21" w:rsidRPr="00043F21" w:rsidRDefault="00043F21" w:rsidP="00043F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Adres strony internetowej zamawiającego:</w:t>
      </w:r>
      <w:r w:rsidRPr="00043F21">
        <w:rPr>
          <w:rFonts w:ascii="Times New Roman" w:eastAsia="Times New Roman" w:hAnsi="Times New Roman" w:cs="Times New Roman"/>
          <w:sz w:val="24"/>
          <w:szCs w:val="24"/>
          <w:lang w:eastAsia="pl-PL"/>
        </w:rPr>
        <w:t xml:space="preserve"> www.ilot.edu.pl</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 2) RODZAJ ZAMAWIAJĄCEGO:</w:t>
      </w:r>
      <w:r w:rsidRPr="00043F21">
        <w:rPr>
          <w:rFonts w:ascii="Times New Roman" w:eastAsia="Times New Roman" w:hAnsi="Times New Roman" w:cs="Times New Roman"/>
          <w:sz w:val="24"/>
          <w:szCs w:val="24"/>
          <w:lang w:eastAsia="pl-PL"/>
        </w:rPr>
        <w:t xml:space="preserve"> Inny: Jednostka badawcza.</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SEKCJA II: PRZEDMIOT ZAMÓWIENIA</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II.1) OKREŚLENIE PRZEDMIOTU ZAMÓWIENIA</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II.1.1) Nazwa nadana zamówieniu przez zamawiającego:</w:t>
      </w:r>
      <w:r w:rsidRPr="00043F21">
        <w:rPr>
          <w:rFonts w:ascii="Times New Roman" w:eastAsia="Times New Roman" w:hAnsi="Times New Roman" w:cs="Times New Roman"/>
          <w:sz w:val="24"/>
          <w:szCs w:val="24"/>
          <w:lang w:eastAsia="pl-PL"/>
        </w:rPr>
        <w:t xml:space="preserve"> Organizacja i prowadzenie szkoleń z języka polskiego dla obcojęzycznych pracowników Instytutu Lotnictwa i General </w:t>
      </w:r>
      <w:proofErr w:type="spellStart"/>
      <w:r w:rsidRPr="00043F21">
        <w:rPr>
          <w:rFonts w:ascii="Times New Roman" w:eastAsia="Times New Roman" w:hAnsi="Times New Roman" w:cs="Times New Roman"/>
          <w:sz w:val="24"/>
          <w:szCs w:val="24"/>
          <w:lang w:eastAsia="pl-PL"/>
        </w:rPr>
        <w:t>Electric</w:t>
      </w:r>
      <w:proofErr w:type="spellEnd"/>
      <w:r w:rsidRPr="00043F21">
        <w:rPr>
          <w:rFonts w:ascii="Times New Roman" w:eastAsia="Times New Roman" w:hAnsi="Times New Roman" w:cs="Times New Roman"/>
          <w:sz w:val="24"/>
          <w:szCs w:val="24"/>
          <w:lang w:eastAsia="pl-PL"/>
        </w:rPr>
        <w:t xml:space="preserve"> Company Polska Sp. z o.o..</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II.1.2) Rodzaj zamówienia:</w:t>
      </w:r>
      <w:r w:rsidRPr="00043F21">
        <w:rPr>
          <w:rFonts w:ascii="Times New Roman" w:eastAsia="Times New Roman" w:hAnsi="Times New Roman" w:cs="Times New Roman"/>
          <w:sz w:val="24"/>
          <w:szCs w:val="24"/>
          <w:lang w:eastAsia="pl-PL"/>
        </w:rPr>
        <w:t xml:space="preserve"> usługi.</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II.1.4) Określenie przedmiotu oraz wielkości lub zakresu zamówienia:</w:t>
      </w:r>
      <w:r w:rsidRPr="00043F21">
        <w:rPr>
          <w:rFonts w:ascii="Times New Roman" w:eastAsia="Times New Roman" w:hAnsi="Times New Roman" w:cs="Times New Roman"/>
          <w:sz w:val="24"/>
          <w:szCs w:val="24"/>
          <w:lang w:eastAsia="pl-PL"/>
        </w:rPr>
        <w:t xml:space="preserve"> Przedmiotem zamówienia jest Organizacja i prowadzenie szkoleń z języka polskiego dla obcojęzycznych pracowników Instytutu Lotnictwa i General </w:t>
      </w:r>
      <w:proofErr w:type="spellStart"/>
      <w:r w:rsidRPr="00043F21">
        <w:rPr>
          <w:rFonts w:ascii="Times New Roman" w:eastAsia="Times New Roman" w:hAnsi="Times New Roman" w:cs="Times New Roman"/>
          <w:sz w:val="24"/>
          <w:szCs w:val="24"/>
          <w:lang w:eastAsia="pl-PL"/>
        </w:rPr>
        <w:t>Electric</w:t>
      </w:r>
      <w:proofErr w:type="spellEnd"/>
      <w:r w:rsidRPr="00043F21">
        <w:rPr>
          <w:rFonts w:ascii="Times New Roman" w:eastAsia="Times New Roman" w:hAnsi="Times New Roman" w:cs="Times New Roman"/>
          <w:sz w:val="24"/>
          <w:szCs w:val="24"/>
          <w:lang w:eastAsia="pl-PL"/>
        </w:rPr>
        <w:t xml:space="preserve"> Company Polska Sp. z o.o..</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b/>
          <w:bCs/>
          <w:sz w:val="24"/>
          <w:szCs w:val="24"/>
          <w:lang w:eastAsia="pl-PL"/>
        </w:rPr>
      </w:pPr>
      <w:r w:rsidRPr="00043F2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043F21" w:rsidRPr="00043F21" w:rsidTr="00043F2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43F21" w:rsidRPr="00043F21" w:rsidRDefault="00043F21" w:rsidP="00043F21">
            <w:pPr>
              <w:spacing w:after="0" w:line="240" w:lineRule="auto"/>
              <w:jc w:val="center"/>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V</w:t>
            </w:r>
          </w:p>
        </w:tc>
        <w:tc>
          <w:tcPr>
            <w:tcW w:w="0" w:type="auto"/>
            <w:vAlign w:val="center"/>
            <w:hideMark/>
          </w:tcPr>
          <w:p w:rsidR="00043F21" w:rsidRPr="00043F21" w:rsidRDefault="00043F21" w:rsidP="00043F21">
            <w:pPr>
              <w:spacing w:after="0"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przewiduje się udzielenie zamówień uzupełniających:</w:t>
            </w:r>
          </w:p>
        </w:tc>
      </w:tr>
    </w:tbl>
    <w:p w:rsidR="00043F21" w:rsidRPr="00043F21" w:rsidRDefault="00043F21" w:rsidP="00043F2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Określenie przedmiotu oraz wielkości lub zakresu zamówień uzupełniających</w:t>
      </w:r>
    </w:p>
    <w:p w:rsidR="00043F21" w:rsidRPr="00043F21" w:rsidRDefault="00043F21" w:rsidP="00043F2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 xml:space="preserve">Zamawiający przewiduje możliwość udzielenia zamówienia uzupełniającego. Zamawiający może skorzystać z możliwości udzielenia zamówienia uzupełniającego </w:t>
      </w:r>
      <w:r w:rsidRPr="00043F21">
        <w:rPr>
          <w:rFonts w:ascii="Times New Roman" w:eastAsia="Times New Roman" w:hAnsi="Times New Roman" w:cs="Times New Roman"/>
          <w:sz w:val="24"/>
          <w:szCs w:val="24"/>
          <w:lang w:eastAsia="pl-PL"/>
        </w:rPr>
        <w:lastRenderedPageBreak/>
        <w:t>na podstawie art. 67 ust. 1 pkt. 6 ustawy PZP w wysokości do 50% zamówienia podstawowego, po spełnieniu przesłanek określonych w ww. artykule ustawy.</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II.1.6) Wspólny Słownik Zamówień (CPV):</w:t>
      </w:r>
      <w:r w:rsidRPr="00043F21">
        <w:rPr>
          <w:rFonts w:ascii="Times New Roman" w:eastAsia="Times New Roman" w:hAnsi="Times New Roman" w:cs="Times New Roman"/>
          <w:sz w:val="24"/>
          <w:szCs w:val="24"/>
          <w:lang w:eastAsia="pl-PL"/>
        </w:rPr>
        <w:t xml:space="preserve"> 80.00.00.00-4, 80.51.00.00-2.</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II.1.7) Czy dopuszcza się złożenie oferty częściowej:</w:t>
      </w:r>
      <w:r w:rsidRPr="00043F21">
        <w:rPr>
          <w:rFonts w:ascii="Times New Roman" w:eastAsia="Times New Roman" w:hAnsi="Times New Roman" w:cs="Times New Roman"/>
          <w:sz w:val="24"/>
          <w:szCs w:val="24"/>
          <w:lang w:eastAsia="pl-PL"/>
        </w:rPr>
        <w:t xml:space="preserve"> nie.</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II.1.8) Czy dopuszcza się złożenie oferty wariantowej:</w:t>
      </w:r>
      <w:r w:rsidRPr="00043F21">
        <w:rPr>
          <w:rFonts w:ascii="Times New Roman" w:eastAsia="Times New Roman" w:hAnsi="Times New Roman" w:cs="Times New Roman"/>
          <w:sz w:val="24"/>
          <w:szCs w:val="24"/>
          <w:lang w:eastAsia="pl-PL"/>
        </w:rPr>
        <w:t xml:space="preserve"> nie.</w:t>
      </w:r>
    </w:p>
    <w:p w:rsidR="00043F21" w:rsidRPr="00043F21" w:rsidRDefault="00043F21" w:rsidP="00043F21">
      <w:pPr>
        <w:spacing w:after="0" w:line="240" w:lineRule="auto"/>
        <w:rPr>
          <w:rFonts w:ascii="Times New Roman" w:eastAsia="Times New Roman" w:hAnsi="Times New Roman" w:cs="Times New Roman"/>
          <w:sz w:val="24"/>
          <w:szCs w:val="24"/>
          <w:lang w:eastAsia="pl-PL"/>
        </w:rPr>
      </w:pP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II.2) CZAS TRWANIA ZAMÓWIENIA LUB TERMIN WYKONANIA:</w:t>
      </w:r>
      <w:r w:rsidRPr="00043F21">
        <w:rPr>
          <w:rFonts w:ascii="Times New Roman" w:eastAsia="Times New Roman" w:hAnsi="Times New Roman" w:cs="Times New Roman"/>
          <w:sz w:val="24"/>
          <w:szCs w:val="24"/>
          <w:lang w:eastAsia="pl-PL"/>
        </w:rPr>
        <w:t xml:space="preserve"> Okres w miesiącach: 12.</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SEKCJA III: INFORMACJE O CHARAKTERZE PRAWNYM, EKONOMICZNYM, FINANSOWYM I TECHNICZNYM</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III.1) WADIUM</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Informacja na temat wadium:</w:t>
      </w:r>
      <w:r w:rsidRPr="00043F21">
        <w:rPr>
          <w:rFonts w:ascii="Times New Roman" w:eastAsia="Times New Roman" w:hAnsi="Times New Roman" w:cs="Times New Roman"/>
          <w:sz w:val="24"/>
          <w:szCs w:val="24"/>
          <w:lang w:eastAsia="pl-PL"/>
        </w:rPr>
        <w:t xml:space="preserve"> Nie dotyczy</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III.2) ZALICZKI</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43F21" w:rsidRPr="00043F21" w:rsidRDefault="00043F21" w:rsidP="00043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43F21" w:rsidRPr="00043F21" w:rsidRDefault="00043F21" w:rsidP="00043F2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Opis sposobu dokonywania oceny spełniania tego warunku</w:t>
      </w:r>
    </w:p>
    <w:p w:rsidR="00043F21" w:rsidRPr="00043F21" w:rsidRDefault="00043F21" w:rsidP="00043F2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Nie dotyczy</w:t>
      </w:r>
    </w:p>
    <w:p w:rsidR="00043F21" w:rsidRPr="00043F21" w:rsidRDefault="00043F21" w:rsidP="00043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III.3.2) Wiedza i doświadczenie</w:t>
      </w:r>
    </w:p>
    <w:p w:rsidR="00043F21" w:rsidRPr="00043F21" w:rsidRDefault="00043F21" w:rsidP="00043F2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Opis sposobu dokonywania oceny spełniania tego warunku</w:t>
      </w:r>
    </w:p>
    <w:p w:rsidR="00043F21" w:rsidRPr="00043F21" w:rsidRDefault="00043F21" w:rsidP="00043F2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O udzielenie zamówienia mogą ubiegać się Wykonawcy, którzy spełniają warunki określone w art. 22 ust. 1 ustawy, w szczególności: w zakresie posiadania wiedzy i doświadczenia: w okresie ostatnich trzech lat przed upływem terminu składania ofert, a jeżeli okres prowadzenia działalności jest krótszy - w tym okresie, należycie wykonali co najmniej 2 usługi polegające na zorganizowaniu i przeprowadzeniu cyklu zajęć z języka polskiego dla minimum 3 grup, przy liczbie uczestników w jednej grupie minimum 2 osoby, o wartości każdej usługi co najmniej 10 000,00 PLN brutto. Poprzez cykl zajęć Zamawiający rozumie zorganizowanie i przeprowadzenie szkolenia z języka polskiego trwającego co najmniej 60 godzin lekcyjnych, przy czym godzina lekcyjna to 45 minut. Sposób oceny wg formuły spełnia - nie spełnia.</w:t>
      </w:r>
    </w:p>
    <w:p w:rsidR="00043F21" w:rsidRPr="00043F21" w:rsidRDefault="00043F21" w:rsidP="00043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III.3.3) Potencjał techniczny</w:t>
      </w:r>
    </w:p>
    <w:p w:rsidR="00043F21" w:rsidRPr="00043F21" w:rsidRDefault="00043F21" w:rsidP="00043F2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Opis sposobu dokonywania oceny spełniania tego warunku</w:t>
      </w:r>
    </w:p>
    <w:p w:rsidR="00043F21" w:rsidRPr="00043F21" w:rsidRDefault="00043F21" w:rsidP="00043F2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lastRenderedPageBreak/>
        <w:t>Nie dotyczy</w:t>
      </w:r>
    </w:p>
    <w:p w:rsidR="00043F21" w:rsidRPr="00043F21" w:rsidRDefault="00043F21" w:rsidP="00043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III.3.4) Osoby zdolne do wykonania zamówienia</w:t>
      </w:r>
    </w:p>
    <w:p w:rsidR="00043F21" w:rsidRPr="00043F21" w:rsidRDefault="00043F21" w:rsidP="00043F2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Opis sposobu dokonywania oceny spełniania tego warunku</w:t>
      </w:r>
    </w:p>
    <w:p w:rsidR="00043F21" w:rsidRPr="00043F21" w:rsidRDefault="00043F21" w:rsidP="00043F2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 xml:space="preserve">O udzielenie zamówienia mogą ubiegać się Wykonawcy, którzy spełniają warunki określone w art. 22 ust. 1 ustawy, w szczególności: w zakresie dysponowania osobami zdolnymi do wykonania zamówienia tj. mają lub będą mieć do dyspozycji: 1.1) co najmniej 4 lektorów języka polskiego, przy czym każdy posiada: a. wykształcenie wyższe I lub II stopnia tj. stopień licencjata lub magistra, oraz </w:t>
      </w:r>
      <w:proofErr w:type="spellStart"/>
      <w:r w:rsidRPr="00043F21">
        <w:rPr>
          <w:rFonts w:ascii="Times New Roman" w:eastAsia="Times New Roman" w:hAnsi="Times New Roman" w:cs="Times New Roman"/>
          <w:sz w:val="24"/>
          <w:szCs w:val="24"/>
          <w:lang w:eastAsia="pl-PL"/>
        </w:rPr>
        <w:t>kwalfikacje</w:t>
      </w:r>
      <w:proofErr w:type="spellEnd"/>
      <w:r w:rsidRPr="00043F21">
        <w:rPr>
          <w:rFonts w:ascii="Times New Roman" w:eastAsia="Times New Roman" w:hAnsi="Times New Roman" w:cs="Times New Roman"/>
          <w:sz w:val="24"/>
          <w:szCs w:val="24"/>
          <w:lang w:eastAsia="pl-PL"/>
        </w:rPr>
        <w:t xml:space="preserve"> w zakresie nauczania języka polskiego jako języka obcego (np. ukończona specjalizacja glottodydaktyczno-polonistyczna, ukończony kurs/studia uprawniające do nauczania języka polskiego jako języka obcego) b. co najmniej trzyletnie doświadczenie w prowadzeniu szkoleń z języka polskiego, w tym przeprowadzenie minimum jednego kursu z języka polskiego. Poprzez kurs Zamawiający rozumie prowadzenie szkolenia z języka polskiego (w ramach jednego poziomu zaawansowania) obejmującego minimum 60 godzin lekcyjnych (1 godzina lekcyjna to 45 minut); 1.2) co najmniej 1 metodyka, który posiada: a. wykształcenie wyższe, b. co najmniej dwuletnie doświadczenie na stanowisku metodyka. Sposób oceny wg formuły spełnia - nie spełnia.</w:t>
      </w:r>
    </w:p>
    <w:p w:rsidR="00043F21" w:rsidRPr="00043F21" w:rsidRDefault="00043F21" w:rsidP="00043F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III.3.5) Sytuacja ekonomiczna i finansowa</w:t>
      </w:r>
    </w:p>
    <w:p w:rsidR="00043F21" w:rsidRPr="00043F21" w:rsidRDefault="00043F21" w:rsidP="00043F2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Opis sposobu dokonywania oceny spełniania tego warunku</w:t>
      </w:r>
    </w:p>
    <w:p w:rsidR="00043F21" w:rsidRPr="00043F21" w:rsidRDefault="00043F21" w:rsidP="00043F2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Nie dotyczy</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43F21" w:rsidRPr="00043F21" w:rsidRDefault="00043F21" w:rsidP="00043F2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43F21" w:rsidRPr="00043F21" w:rsidRDefault="00043F21" w:rsidP="00043F2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043F21" w:rsidRPr="00043F21" w:rsidRDefault="00043F21" w:rsidP="00043F2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oświadczenie o braku podstaw do wykluczenia;</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III.4.3) Dokumenty podmiotów zagranicznych</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III.4.3.1) dokument wystawiony w kraju, w którym ma siedzibę lub miejsce zamieszkania potwierdzający, że:</w:t>
      </w:r>
    </w:p>
    <w:p w:rsidR="00043F21" w:rsidRPr="00043F21" w:rsidRDefault="00043F21" w:rsidP="00043F2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III.4.4) Dokumenty dotyczące przynależności do tej samej grupy kapitałowej</w:t>
      </w:r>
    </w:p>
    <w:p w:rsidR="00043F21" w:rsidRPr="00043F21" w:rsidRDefault="00043F21" w:rsidP="00043F2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III.6) INNE DOKUMENTY</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Inne dokumenty niewymienione w pkt III.4) albo w pkt III.5)</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pkt III 4.3.1) składa dokument lub dokumenty, wystawione w kraju, w którym ma siedzibę lub miejsce zamieszkania, potwierdzające odpowiednio, że nie otwarto jego likwidacji ani nie ogłoszono upadłości. Dokumenty o których mowa w zdaniu wyżej powinny być wystawione nie wcześniej niż 6 miesięcy przed upływem terminu składania ofert. 2. Jeżeli w kraju miejscu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3.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4. 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w:t>
      </w:r>
      <w:r w:rsidRPr="00043F21">
        <w:rPr>
          <w:rFonts w:ascii="Times New Roman" w:eastAsia="Times New Roman" w:hAnsi="Times New Roman" w:cs="Times New Roman"/>
          <w:sz w:val="24"/>
          <w:szCs w:val="24"/>
          <w:lang w:eastAsia="pl-PL"/>
        </w:rPr>
        <w:lastRenderedPageBreak/>
        <w:t>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 5. W przypadku zastrzeżenia w ofercie części informacji/dokumentów jako tajemnicę przedsiębiorstwa Wykonawca zobowiązany jest do złożenia wraz z ofertą pisemnych wyjaśnień w następującym zakresie: 1) jaki krąg osób/podmiotów w ramach struktury organizacyjnej Wykonawcy ma dostęp do informacji/dokumentów zastrzeżonych przez Wykonawcę jako tajemnica przedsiębiorstwa? 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2) 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 3) czy zastrzeżone informacje/dokumenty są/były upubliczniane przez Wykonawcę w przeszłości za pośrednictwem stron internetowych, folderów i innych nośników informacji? 4) czy zastrzeżone informacje/dokumenty były uzyskane w wyniku uczestnictwa w jawnych publicznych postępowaniach finansowanych ze środków publicznych, w tym postępowaniach o udzielenie zamówienia publicznego? 5) w przypadku realizacji zamówienia przez podmioty wspólnie ubiegające się o udzielenie zamówienia/ z udziałem osób trzecich, informacje w zakresie określonym w pkt. 1-4) należy odnieść również do tych podmiotów.</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SEKCJA IV: PROCEDURA</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IV.1) TRYB UDZIELENIA ZAMÓWIENIA</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IV.1.1) Tryb udzielenia zamówienia:</w:t>
      </w:r>
      <w:r w:rsidRPr="00043F21">
        <w:rPr>
          <w:rFonts w:ascii="Times New Roman" w:eastAsia="Times New Roman" w:hAnsi="Times New Roman" w:cs="Times New Roman"/>
          <w:sz w:val="24"/>
          <w:szCs w:val="24"/>
          <w:lang w:eastAsia="pl-PL"/>
        </w:rPr>
        <w:t xml:space="preserve"> przetarg nieograniczony.</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IV.2) KRYTERIA OCENY OFERT</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 xml:space="preserve">IV.2.1) Kryteria oceny ofert: </w:t>
      </w:r>
      <w:r w:rsidRPr="00043F21">
        <w:rPr>
          <w:rFonts w:ascii="Times New Roman" w:eastAsia="Times New Roman" w:hAnsi="Times New Roman" w:cs="Times New Roman"/>
          <w:sz w:val="24"/>
          <w:szCs w:val="24"/>
          <w:lang w:eastAsia="pl-PL"/>
        </w:rPr>
        <w:t>cena oraz inne kryteria związane z przedmiotem zamówienia:</w:t>
      </w:r>
    </w:p>
    <w:p w:rsidR="00043F21" w:rsidRPr="00043F21" w:rsidRDefault="00043F21" w:rsidP="00043F2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1 - Cena - 35</w:t>
      </w:r>
    </w:p>
    <w:p w:rsidR="00043F21" w:rsidRPr="00043F21" w:rsidRDefault="00043F21" w:rsidP="00043F2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2 - kwalifikacje zawodowe i doświadczenie zawodowe lektorów - 60</w:t>
      </w:r>
    </w:p>
    <w:p w:rsidR="00043F21" w:rsidRPr="00043F21" w:rsidRDefault="00043F21" w:rsidP="00043F2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3 - posiadanie i zapewnienie dostępu do narzędzi on-line, z których uczestnicy korzystać będą mogli 24 godziny w ciągu doby - 5</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IV.2.2)</w:t>
      </w:r>
      <w:r w:rsidRPr="00043F2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043F21" w:rsidRPr="00043F21" w:rsidTr="00043F2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43F21" w:rsidRPr="00043F21" w:rsidRDefault="00043F21" w:rsidP="00043F21">
            <w:pPr>
              <w:spacing w:after="0" w:line="240" w:lineRule="auto"/>
              <w:jc w:val="center"/>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 </w:t>
            </w:r>
          </w:p>
        </w:tc>
        <w:tc>
          <w:tcPr>
            <w:tcW w:w="0" w:type="auto"/>
            <w:vAlign w:val="center"/>
            <w:hideMark/>
          </w:tcPr>
          <w:p w:rsidR="00043F21" w:rsidRPr="00043F21" w:rsidRDefault="00043F21" w:rsidP="00043F21">
            <w:pPr>
              <w:spacing w:after="0"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przeprowadzona będzie aukcja elektroniczna,</w:t>
            </w:r>
            <w:r w:rsidRPr="00043F21">
              <w:rPr>
                <w:rFonts w:ascii="Times New Roman" w:eastAsia="Times New Roman" w:hAnsi="Times New Roman" w:cs="Times New Roman"/>
                <w:sz w:val="24"/>
                <w:szCs w:val="24"/>
                <w:lang w:eastAsia="pl-PL"/>
              </w:rPr>
              <w:t xml:space="preserve"> adres strony, na której będzie prowadzona: </w:t>
            </w:r>
          </w:p>
        </w:tc>
      </w:tr>
    </w:tbl>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IV.3) ZMIANA UMOWY</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Dopuszczalne zmiany postanowień umowy oraz określenie warunków zmian</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sz w:val="24"/>
          <w:szCs w:val="24"/>
          <w:lang w:eastAsia="pl-PL"/>
        </w:rPr>
        <w:t xml:space="preserve">Na podstawie art. 144 ust. 1 ustawy Zamawiający dopuszcza możliwość wprowadzenia zmian w umowie w przypadku: 1) gdy nastąpi konieczność zmiany w terminie realizacji zamówienia określonym w umowie o udzielenie zamówienia publicznego, spowodowane obiektywnymi czynnikami wynikającymi z potrzeb Zamawiającego lub czynnikami niezależnymi od Wykonawcy, w wyniku których realizowanie przedmiotu zamówienia nie będzie możliwe w terminie określonym w rozdziale VII, z zastrzeżeniem, że wynagrodzenie Wykonawcy nie ulegnie zmianie; 2) zmiany warunków i sposobu płatności wynagrodzenia bez zwiększenia wynagrodzenia Wykonawcy; 3) gdy nastąpi konieczność zwiększenia lub zmniejszenia ilości grup semestralnych spowodowana rotacją kadrową Zamawiającego, z zastrzeżeniem że, wynagrodzenie Wykonawcy nie ulegnie zmianie; 4)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 U. z 2002, Nr 16 poz. 1679 z </w:t>
      </w:r>
      <w:proofErr w:type="spellStart"/>
      <w:r w:rsidRPr="00043F21">
        <w:rPr>
          <w:rFonts w:ascii="Times New Roman" w:eastAsia="Times New Roman" w:hAnsi="Times New Roman" w:cs="Times New Roman"/>
          <w:sz w:val="24"/>
          <w:szCs w:val="24"/>
          <w:lang w:eastAsia="pl-PL"/>
        </w:rPr>
        <w:t>późn</w:t>
      </w:r>
      <w:proofErr w:type="spellEnd"/>
      <w:r w:rsidRPr="00043F21">
        <w:rPr>
          <w:rFonts w:ascii="Times New Roman" w:eastAsia="Times New Roman" w:hAnsi="Times New Roman" w:cs="Times New Roman"/>
          <w:sz w:val="24"/>
          <w:szCs w:val="24"/>
          <w:lang w:eastAsia="pl-PL"/>
        </w:rPr>
        <w:t>. zm.), zasad podlegania ubezpieczeniom społecznym lub ubezpieczeniu zdrowotnemu lub wysokości stawki składki na ubezpieczenie społeczne lub zdrowotne. Ww. zmiany będą możliwe po wystąpieniu przez Wykonawcę z wnioskiem o dokonanie zmiany wraz z uzasadnieniem wskazującym zakres zmiany. W przypadku akceptacji ww. wniosku przez Zamawiającego (zgodność wnioskowanej zmiany ze zmianami powszechnie obowiązujących przepisów prawa, o których mowa powyżej) strony podpiszą aneks do umowy wprowadzający zaakceptowane zmiany z mocą obowiązującą od dnia podpisania aneksu.</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IV.4) INFORMACJE ADMINISTRACYJNE</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IV.4.1)</w:t>
      </w:r>
      <w:r w:rsidRPr="00043F21">
        <w:rPr>
          <w:rFonts w:ascii="Times New Roman" w:eastAsia="Times New Roman" w:hAnsi="Times New Roman" w:cs="Times New Roman"/>
          <w:sz w:val="24"/>
          <w:szCs w:val="24"/>
          <w:lang w:eastAsia="pl-PL"/>
        </w:rPr>
        <w:t> </w:t>
      </w:r>
      <w:r w:rsidRPr="00043F21">
        <w:rPr>
          <w:rFonts w:ascii="Times New Roman" w:eastAsia="Times New Roman" w:hAnsi="Times New Roman" w:cs="Times New Roman"/>
          <w:b/>
          <w:bCs/>
          <w:sz w:val="24"/>
          <w:szCs w:val="24"/>
          <w:lang w:eastAsia="pl-PL"/>
        </w:rPr>
        <w:t>Adres strony internetowej, na której jest dostępna specyfikacja istotnych warunków zamówienia:</w:t>
      </w:r>
      <w:r w:rsidRPr="00043F21">
        <w:rPr>
          <w:rFonts w:ascii="Times New Roman" w:eastAsia="Times New Roman" w:hAnsi="Times New Roman" w:cs="Times New Roman"/>
          <w:sz w:val="24"/>
          <w:szCs w:val="24"/>
          <w:lang w:eastAsia="pl-PL"/>
        </w:rPr>
        <w:t xml:space="preserve"> www</w:t>
      </w:r>
      <w:r w:rsidRPr="00043F21">
        <w:rPr>
          <w:rFonts w:ascii="Times New Roman" w:eastAsia="Times New Roman" w:hAnsi="Times New Roman" w:cs="Times New Roman"/>
          <w:sz w:val="24"/>
          <w:szCs w:val="24"/>
          <w:lang w:eastAsia="pl-PL"/>
        </w:rPr>
        <w:br/>
      </w:r>
      <w:r w:rsidRPr="00043F21">
        <w:rPr>
          <w:rFonts w:ascii="Times New Roman" w:eastAsia="Times New Roman" w:hAnsi="Times New Roman" w:cs="Times New Roman"/>
          <w:b/>
          <w:bCs/>
          <w:sz w:val="24"/>
          <w:szCs w:val="24"/>
          <w:lang w:eastAsia="pl-PL"/>
        </w:rPr>
        <w:t>Specyfikację istotnych warunków zamówienia można uzyskać pod adresem:</w:t>
      </w:r>
      <w:r w:rsidRPr="00043F21">
        <w:rPr>
          <w:rFonts w:ascii="Times New Roman" w:eastAsia="Times New Roman" w:hAnsi="Times New Roman" w:cs="Times New Roman"/>
          <w:sz w:val="24"/>
          <w:szCs w:val="24"/>
          <w:lang w:eastAsia="pl-PL"/>
        </w:rPr>
        <w:t xml:space="preserve"> Instytut Lotnictwa Aleja Krakowska 110/114 02-256 Warszawa.</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IV.4.4) Termin składania wniosków o dopuszczenie do udziału w postępowaniu lub ofert:</w:t>
      </w:r>
      <w:r w:rsidRPr="00043F21">
        <w:rPr>
          <w:rFonts w:ascii="Times New Roman" w:eastAsia="Times New Roman" w:hAnsi="Times New Roman" w:cs="Times New Roman"/>
          <w:sz w:val="24"/>
          <w:szCs w:val="24"/>
          <w:lang w:eastAsia="pl-PL"/>
        </w:rPr>
        <w:t xml:space="preserve"> 04.08.2016 godzina 10:00, miejsce: Instytut Lotnictwa, Al. Krakowska 110/114, 02-256 Warszawa, kancelaria ogólna, budynek A..</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IV.4.5) Termin związania ofertą:</w:t>
      </w:r>
      <w:r w:rsidRPr="00043F21">
        <w:rPr>
          <w:rFonts w:ascii="Times New Roman" w:eastAsia="Times New Roman" w:hAnsi="Times New Roman" w:cs="Times New Roman"/>
          <w:sz w:val="24"/>
          <w:szCs w:val="24"/>
          <w:lang w:eastAsia="pl-PL"/>
        </w:rPr>
        <w:t xml:space="preserve"> okres w dniach: 30 (od ostatecznego terminu składania ofert).</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43F21">
        <w:rPr>
          <w:rFonts w:ascii="Times New Roman" w:eastAsia="Times New Roman" w:hAnsi="Times New Roman" w:cs="Times New Roman"/>
          <w:sz w:val="24"/>
          <w:szCs w:val="24"/>
          <w:lang w:eastAsia="pl-PL"/>
        </w:rPr>
        <w:t xml:space="preserve"> Zamawiający przed zawarciem umowy będzie żądał od wybranego Wykonawcy wniesienia zabezpieczenia należytego wykonania umowy w wysokości 5% maksymalnej wartości nominalnej zobowiązania Zamawiającego wynikającego z umowy..</w:t>
      </w:r>
    </w:p>
    <w:p w:rsidR="00043F21" w:rsidRPr="00043F21" w:rsidRDefault="00043F21" w:rsidP="00043F21">
      <w:pPr>
        <w:spacing w:before="100" w:beforeAutospacing="1" w:after="100" w:afterAutospacing="1" w:line="240" w:lineRule="auto"/>
        <w:rPr>
          <w:rFonts w:ascii="Times New Roman" w:eastAsia="Times New Roman" w:hAnsi="Times New Roman" w:cs="Times New Roman"/>
          <w:sz w:val="24"/>
          <w:szCs w:val="24"/>
          <w:lang w:eastAsia="pl-PL"/>
        </w:rPr>
      </w:pPr>
      <w:r w:rsidRPr="00043F2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043F21">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043F21">
        <w:rPr>
          <w:rFonts w:ascii="Times New Roman" w:eastAsia="Times New Roman" w:hAnsi="Times New Roman" w:cs="Times New Roman"/>
          <w:sz w:val="24"/>
          <w:szCs w:val="24"/>
          <w:lang w:eastAsia="pl-PL"/>
        </w:rPr>
        <w:t>nie</w:t>
      </w:r>
    </w:p>
    <w:p w:rsidR="00043F21" w:rsidRPr="00043F21" w:rsidRDefault="00043F21" w:rsidP="00043F21">
      <w:pPr>
        <w:spacing w:after="0" w:line="240" w:lineRule="auto"/>
        <w:rPr>
          <w:rFonts w:ascii="Times New Roman" w:eastAsia="Times New Roman" w:hAnsi="Times New Roman" w:cs="Times New Roman"/>
          <w:sz w:val="24"/>
          <w:szCs w:val="24"/>
          <w:lang w:eastAsia="pl-PL"/>
        </w:rPr>
      </w:pPr>
    </w:p>
    <w:p w:rsidR="00205535" w:rsidRDefault="00205535">
      <w:bookmarkStart w:id="0" w:name="_GoBack"/>
      <w:bookmarkEnd w:id="0"/>
    </w:p>
    <w:sectPr w:rsidR="00205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1F09"/>
    <w:multiLevelType w:val="multilevel"/>
    <w:tmpl w:val="989A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6B04"/>
    <w:multiLevelType w:val="multilevel"/>
    <w:tmpl w:val="8F52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24B99"/>
    <w:multiLevelType w:val="multilevel"/>
    <w:tmpl w:val="E0C0E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A5249"/>
    <w:multiLevelType w:val="multilevel"/>
    <w:tmpl w:val="F710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13696"/>
    <w:multiLevelType w:val="multilevel"/>
    <w:tmpl w:val="A26E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6B7DE9"/>
    <w:multiLevelType w:val="multilevel"/>
    <w:tmpl w:val="633A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76D0F"/>
    <w:multiLevelType w:val="multilevel"/>
    <w:tmpl w:val="2E76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7C51E3"/>
    <w:multiLevelType w:val="multilevel"/>
    <w:tmpl w:val="953C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92"/>
    <w:rsid w:val="00043F21"/>
    <w:rsid w:val="001B6192"/>
    <w:rsid w:val="00205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65FD4-ACA5-4A61-8BA7-297B8B8D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43F21"/>
  </w:style>
  <w:style w:type="character" w:styleId="Hipercze">
    <w:name w:val="Hyperlink"/>
    <w:basedOn w:val="Domylnaczcionkaakapitu"/>
    <w:uiPriority w:val="99"/>
    <w:semiHidden/>
    <w:unhideWhenUsed/>
    <w:rsid w:val="00043F21"/>
    <w:rPr>
      <w:color w:val="0000FF"/>
      <w:u w:val="single"/>
    </w:rPr>
  </w:style>
  <w:style w:type="paragraph" w:styleId="NormalnyWeb">
    <w:name w:val="Normal (Web)"/>
    <w:basedOn w:val="Normalny"/>
    <w:uiPriority w:val="99"/>
    <w:unhideWhenUsed/>
    <w:rsid w:val="00043F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43F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43F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43F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90092">
      <w:bodyDiv w:val="1"/>
      <w:marLeft w:val="0"/>
      <w:marRight w:val="0"/>
      <w:marTop w:val="0"/>
      <w:marBottom w:val="0"/>
      <w:divBdr>
        <w:top w:val="none" w:sz="0" w:space="0" w:color="auto"/>
        <w:left w:val="none" w:sz="0" w:space="0" w:color="auto"/>
        <w:bottom w:val="none" w:sz="0" w:space="0" w:color="auto"/>
        <w:right w:val="none" w:sz="0" w:space="0" w:color="auto"/>
      </w:divBdr>
      <w:divsChild>
        <w:div w:id="184092019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13000</Characters>
  <Application>Microsoft Office Word</Application>
  <DocSecurity>0</DocSecurity>
  <Lines>108</Lines>
  <Paragraphs>30</Paragraphs>
  <ScaleCrop>false</ScaleCrop>
  <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2016-07-27T14:56:00Z</dcterms:created>
  <dcterms:modified xsi:type="dcterms:W3CDTF">2016-07-27T14:56:00Z</dcterms:modified>
</cp:coreProperties>
</file>