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503A35" w:rsidRDefault="00503A35" w:rsidP="008A3983">
      <w:pPr>
        <w:spacing w:after="75"/>
        <w:ind w:left="5812"/>
        <w:jc w:val="right"/>
        <w:rPr>
          <w:rFonts w:ascii="Tahoma" w:hAnsi="Tahoma" w:cs="Tahoma"/>
          <w:b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Warszawa, dnia </w:t>
      </w:r>
      <w:r w:rsidR="00FE0FB3">
        <w:rPr>
          <w:rFonts w:ascii="Tahoma" w:hAnsi="Tahoma" w:cs="Tahoma"/>
          <w:sz w:val="20"/>
          <w:szCs w:val="20"/>
        </w:rPr>
        <w:t>24</w:t>
      </w:r>
      <w:r w:rsidR="002217D8">
        <w:rPr>
          <w:rFonts w:ascii="Tahoma" w:hAnsi="Tahoma" w:cs="Tahoma"/>
          <w:sz w:val="20"/>
          <w:szCs w:val="20"/>
        </w:rPr>
        <w:t>.0</w:t>
      </w:r>
      <w:r w:rsidR="003C6585">
        <w:rPr>
          <w:rFonts w:ascii="Tahoma" w:hAnsi="Tahoma" w:cs="Tahoma"/>
          <w:sz w:val="20"/>
          <w:szCs w:val="20"/>
        </w:rPr>
        <w:t>8</w:t>
      </w:r>
      <w:r w:rsidR="002217D8">
        <w:rPr>
          <w:rFonts w:ascii="Tahoma" w:hAnsi="Tahoma" w:cs="Tahoma"/>
          <w:sz w:val="20"/>
          <w:szCs w:val="20"/>
        </w:rPr>
        <w:t>.</w:t>
      </w:r>
      <w:r w:rsidRPr="00503A35">
        <w:rPr>
          <w:rFonts w:ascii="Tahoma" w:hAnsi="Tahoma" w:cs="Tahoma"/>
          <w:sz w:val="20"/>
          <w:szCs w:val="20"/>
        </w:rPr>
        <w:t>201</w:t>
      </w:r>
      <w:r w:rsidR="002217D8">
        <w:rPr>
          <w:rFonts w:ascii="Tahoma" w:hAnsi="Tahoma" w:cs="Tahoma"/>
          <w:sz w:val="20"/>
          <w:szCs w:val="20"/>
        </w:rPr>
        <w:t>6</w:t>
      </w:r>
      <w:r w:rsidRPr="00503A35">
        <w:rPr>
          <w:rFonts w:ascii="Tahoma" w:hAnsi="Tahoma" w:cs="Tahoma"/>
          <w:sz w:val="20"/>
          <w:szCs w:val="20"/>
        </w:rPr>
        <w:t>r.</w:t>
      </w:r>
      <w:r w:rsidRPr="00503A35">
        <w:rPr>
          <w:rFonts w:ascii="Tahoma" w:hAnsi="Tahoma" w:cs="Tahoma"/>
          <w:sz w:val="20"/>
          <w:szCs w:val="20"/>
        </w:rPr>
        <w:tab/>
      </w:r>
    </w:p>
    <w:p w:rsidR="002F56E3" w:rsidRPr="002F56E3" w:rsidRDefault="002F56E3" w:rsidP="008448DA">
      <w:pPr>
        <w:ind w:left="1410" w:hanging="14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Dotyczy:</w:t>
      </w:r>
      <w:r>
        <w:rPr>
          <w:rFonts w:ascii="Tahoma" w:hAnsi="Tahoma" w:cs="Tahoma"/>
          <w:sz w:val="20"/>
          <w:szCs w:val="20"/>
        </w:rPr>
        <w:tab/>
      </w:r>
      <w:r w:rsidR="00503A35" w:rsidRPr="00503A35">
        <w:rPr>
          <w:rFonts w:ascii="Tahoma" w:hAnsi="Tahoma" w:cs="Tahoma"/>
          <w:sz w:val="20"/>
          <w:szCs w:val="20"/>
        </w:rPr>
        <w:t>postępowania o udzielenie zamówienia publicznego w trybi</w:t>
      </w:r>
      <w:r w:rsidR="002217D8">
        <w:rPr>
          <w:rFonts w:ascii="Tahoma" w:hAnsi="Tahoma" w:cs="Tahoma"/>
          <w:sz w:val="20"/>
          <w:szCs w:val="20"/>
        </w:rPr>
        <w:t>e przetargu nieograniczonego na</w:t>
      </w:r>
      <w:r>
        <w:rPr>
          <w:rFonts w:ascii="Tahoma" w:hAnsi="Tahoma" w:cs="Tahoma"/>
          <w:sz w:val="20"/>
          <w:szCs w:val="20"/>
        </w:rPr>
        <w:t xml:space="preserve"> </w:t>
      </w:r>
      <w:r w:rsidRPr="002F56E3">
        <w:rPr>
          <w:rFonts w:ascii="Tahoma" w:hAnsi="Tahoma" w:cs="Tahoma"/>
          <w:i/>
          <w:sz w:val="20"/>
          <w:szCs w:val="20"/>
        </w:rPr>
        <w:t xml:space="preserve">świadczenie przez ubezpieczyciela na rzecz Instytutu Lotnictwa kompleksowej usługi ubezpieczenia, </w:t>
      </w:r>
      <w:r w:rsidRPr="002F56E3">
        <w:rPr>
          <w:rFonts w:ascii="Tahoma" w:hAnsi="Tahoma" w:cs="Tahoma"/>
          <w:b/>
          <w:i/>
          <w:sz w:val="20"/>
          <w:szCs w:val="20"/>
        </w:rPr>
        <w:t>I części: Ubezpieczenie mienia i odpowiedzialności cywilnej.</w:t>
      </w:r>
    </w:p>
    <w:p w:rsidR="00503A35" w:rsidRPr="00503A35" w:rsidRDefault="00503A35" w:rsidP="005B1105">
      <w:pPr>
        <w:keepNext/>
        <w:spacing w:after="75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A35" w:rsidRPr="00023668" w:rsidRDefault="00503A35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023668">
        <w:rPr>
          <w:rFonts w:ascii="Tahoma" w:hAnsi="Tahoma" w:cs="Tahoma"/>
          <w:b/>
          <w:bCs/>
          <w:sz w:val="22"/>
          <w:szCs w:val="22"/>
        </w:rPr>
        <w:t>Unieważnienie postępowania o udzielenie zamówienia publicznego</w:t>
      </w:r>
    </w:p>
    <w:p w:rsidR="008448DA" w:rsidRDefault="00503A35" w:rsidP="00FE0FB3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>, Instytut Lotnictwa</w:t>
      </w:r>
      <w:r w:rsidR="002F56E3">
        <w:rPr>
          <w:rFonts w:ascii="Tahoma" w:hAnsi="Tahoma" w:cs="Tahoma"/>
          <w:sz w:val="20"/>
          <w:szCs w:val="20"/>
        </w:rPr>
        <w:t xml:space="preserve">, </w:t>
      </w:r>
      <w:r w:rsidR="00FE0FB3">
        <w:rPr>
          <w:rFonts w:ascii="Tahoma" w:hAnsi="Tahoma" w:cs="Tahoma"/>
          <w:sz w:val="20"/>
          <w:szCs w:val="20"/>
        </w:rPr>
        <w:t xml:space="preserve">dokonuje </w:t>
      </w:r>
      <w:r w:rsidR="002F56E3">
        <w:rPr>
          <w:rFonts w:ascii="Tahoma" w:hAnsi="Tahoma" w:cs="Tahoma"/>
          <w:sz w:val="20"/>
          <w:szCs w:val="20"/>
        </w:rPr>
        <w:t>na podstawie art. 93 ust. 1 pkt 1</w:t>
      </w:r>
      <w:r w:rsidRPr="00503A35">
        <w:rPr>
          <w:rFonts w:ascii="Tahoma" w:hAnsi="Tahoma" w:cs="Tahoma"/>
          <w:sz w:val="20"/>
          <w:szCs w:val="20"/>
        </w:rPr>
        <w:t>) ustawy z dnia 29 stycznia 2004 r. Prawo zam</w:t>
      </w:r>
      <w:r w:rsidR="002217D8">
        <w:rPr>
          <w:rFonts w:ascii="Tahoma" w:hAnsi="Tahoma" w:cs="Tahoma"/>
          <w:sz w:val="20"/>
          <w:szCs w:val="20"/>
        </w:rPr>
        <w:t>ówień publicznych (Dz. U. z 2015 r., poz. 2164</w:t>
      </w:r>
      <w:r w:rsidR="001C2AAB">
        <w:rPr>
          <w:rFonts w:ascii="Tahoma" w:hAnsi="Tahoma" w:cs="Tahoma"/>
          <w:sz w:val="20"/>
          <w:szCs w:val="20"/>
        </w:rPr>
        <w:t>, z późn.zm.</w:t>
      </w:r>
      <w:r w:rsidR="002217D8">
        <w:rPr>
          <w:rFonts w:ascii="Tahoma" w:hAnsi="Tahoma" w:cs="Tahoma"/>
          <w:sz w:val="20"/>
          <w:szCs w:val="20"/>
        </w:rPr>
        <w:t>)</w:t>
      </w:r>
      <w:r w:rsidR="00FE0FB3">
        <w:rPr>
          <w:rFonts w:ascii="Tahoma" w:hAnsi="Tahoma" w:cs="Tahoma"/>
          <w:sz w:val="20"/>
          <w:szCs w:val="20"/>
        </w:rPr>
        <w:t xml:space="preserve">, unieważnienia przedmiotowego postępowania </w:t>
      </w:r>
      <w:r w:rsidR="005B1105">
        <w:rPr>
          <w:rFonts w:ascii="Tahoma" w:hAnsi="Tahoma" w:cs="Tahoma"/>
          <w:sz w:val="20"/>
          <w:szCs w:val="20"/>
        </w:rPr>
        <w:t xml:space="preserve">dla </w:t>
      </w:r>
      <w:r w:rsidR="00FE0FB3" w:rsidRPr="00FE0FB3">
        <w:rPr>
          <w:rFonts w:ascii="Tahoma" w:hAnsi="Tahoma" w:cs="Tahoma"/>
          <w:b/>
          <w:i/>
          <w:sz w:val="20"/>
          <w:szCs w:val="20"/>
        </w:rPr>
        <w:t>I części: Ubezpieczenie mienia i odpowiedzialności cywilnej.</w:t>
      </w:r>
    </w:p>
    <w:p w:rsidR="00F253CC" w:rsidRDefault="00F253CC" w:rsidP="002A348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p w:rsidR="002A3489" w:rsidRDefault="001F35D9" w:rsidP="002A348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niniejszej części postępowania, do upływu terminu składania ofert wpłynęła jedna oferta:</w:t>
      </w:r>
      <w:r w:rsidR="00503A35" w:rsidRPr="00503A35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582"/>
        <w:gridCol w:w="3400"/>
        <w:gridCol w:w="1600"/>
        <w:gridCol w:w="2228"/>
      </w:tblGrid>
      <w:tr w:rsidR="001C2AAB" w:rsidRPr="007C2657" w:rsidTr="00F53CDA">
        <w:trPr>
          <w:trHeight w:val="470"/>
        </w:trPr>
        <w:tc>
          <w:tcPr>
            <w:tcW w:w="582" w:type="dxa"/>
            <w:noWrap/>
            <w:vAlign w:val="center"/>
            <w:hideMark/>
          </w:tcPr>
          <w:p w:rsidR="001C2AAB" w:rsidRPr="00A6047B" w:rsidRDefault="001C2AA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400" w:type="dxa"/>
            <w:noWrap/>
            <w:vAlign w:val="center"/>
            <w:hideMark/>
          </w:tcPr>
          <w:p w:rsidR="001C2AAB" w:rsidRPr="00A6047B" w:rsidRDefault="001C2AA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1600" w:type="dxa"/>
            <w:noWrap/>
            <w:vAlign w:val="center"/>
            <w:hideMark/>
          </w:tcPr>
          <w:p w:rsidR="001C2AAB" w:rsidRPr="00A6047B" w:rsidRDefault="001C2AA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2228" w:type="dxa"/>
            <w:vAlign w:val="center"/>
            <w:hideMark/>
          </w:tcPr>
          <w:p w:rsidR="001C2AAB" w:rsidRPr="00A6047B" w:rsidRDefault="001C2AA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zaznaczone klauzule fakultatywne</w:t>
            </w:r>
          </w:p>
        </w:tc>
      </w:tr>
      <w:tr w:rsidR="001C2AAB" w:rsidRPr="001C2AAB" w:rsidTr="00C447C3">
        <w:trPr>
          <w:trHeight w:val="750"/>
        </w:trPr>
        <w:tc>
          <w:tcPr>
            <w:tcW w:w="582" w:type="dxa"/>
            <w:noWrap/>
            <w:vAlign w:val="center"/>
            <w:hideMark/>
          </w:tcPr>
          <w:p w:rsidR="001C2AAB" w:rsidRPr="00A6047B" w:rsidRDefault="001C2AA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0" w:type="dxa"/>
            <w:vAlign w:val="center"/>
            <w:hideMark/>
          </w:tcPr>
          <w:p w:rsidR="001C2AAB" w:rsidRPr="00A6047B" w:rsidRDefault="001C2AA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color w:val="000000"/>
                <w:sz w:val="18"/>
                <w:szCs w:val="18"/>
              </w:rPr>
              <w:t>Towarzystwo Ubezpieczeń i Reasekuracji "WARTA" S.A., ul. Chmielna 85/87, 00-402 Warszawa</w:t>
            </w:r>
          </w:p>
        </w:tc>
        <w:tc>
          <w:tcPr>
            <w:tcW w:w="1600" w:type="dxa"/>
            <w:noWrap/>
            <w:vAlign w:val="center"/>
            <w:hideMark/>
          </w:tcPr>
          <w:p w:rsidR="001C2AAB" w:rsidRPr="00A6047B" w:rsidRDefault="00A6047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color w:val="000000"/>
                <w:sz w:val="18"/>
                <w:szCs w:val="18"/>
              </w:rPr>
              <w:t>147 616,98</w:t>
            </w:r>
          </w:p>
        </w:tc>
        <w:tc>
          <w:tcPr>
            <w:tcW w:w="2228" w:type="dxa"/>
            <w:noWrap/>
            <w:vAlign w:val="center"/>
            <w:hideMark/>
          </w:tcPr>
          <w:p w:rsidR="001C2AAB" w:rsidRPr="00A6047B" w:rsidRDefault="00A6047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color w:val="000000"/>
                <w:sz w:val="18"/>
                <w:szCs w:val="18"/>
              </w:rPr>
              <w:t>1, 2, 4, 7</w:t>
            </w:r>
          </w:p>
        </w:tc>
      </w:tr>
    </w:tbl>
    <w:p w:rsidR="001C2AAB" w:rsidRDefault="001C2AAB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937C29" w:rsidRDefault="00C447C3" w:rsidP="00F53CDA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C447C3">
        <w:rPr>
          <w:rFonts w:ascii="Tahoma" w:hAnsi="Tahoma" w:cs="Tahoma"/>
          <w:color w:val="000000"/>
          <w:sz w:val="20"/>
          <w:szCs w:val="20"/>
        </w:rPr>
        <w:t xml:space="preserve">Zamawiający wymagał, aby Wykonawca posiadał wiedzę i doświadczenie w zakresie niezbędnym do wykonania zamówienia tj. w okresie ostatnich 3 lat przed upływem terminu składania ofert, a jeżeli okres prowadzenia działalności jest krótszy – </w:t>
      </w:r>
      <w:r w:rsidR="003C327A">
        <w:rPr>
          <w:rFonts w:ascii="Tahoma" w:hAnsi="Tahoma" w:cs="Tahoma"/>
          <w:bCs/>
          <w:color w:val="000000"/>
          <w:sz w:val="20"/>
          <w:szCs w:val="20"/>
        </w:rPr>
        <w:t>w tym okresie,</w:t>
      </w:r>
      <w:r w:rsidRPr="00C447C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C327A">
        <w:rPr>
          <w:rFonts w:ascii="Tahoma" w:hAnsi="Tahoma" w:cs="Tahoma"/>
          <w:bCs/>
          <w:color w:val="000000"/>
          <w:sz w:val="20"/>
          <w:szCs w:val="20"/>
        </w:rPr>
        <w:t>należycie wykonał</w:t>
      </w:r>
      <w:r w:rsidRPr="00C447C3">
        <w:rPr>
          <w:rFonts w:ascii="Tahoma" w:hAnsi="Tahoma" w:cs="Tahoma"/>
          <w:bCs/>
          <w:color w:val="000000"/>
          <w:sz w:val="20"/>
          <w:szCs w:val="20"/>
        </w:rPr>
        <w:t xml:space="preserve"> dla części I przedmiotu zamówienia - co najmniej 2 usługi w zakresie ubezpieczeń majątkowych i odpowiedzialności cywilnej, </w:t>
      </w:r>
      <w:r w:rsidRPr="005B1105">
        <w:rPr>
          <w:rFonts w:ascii="Tahoma" w:hAnsi="Tahoma" w:cs="Tahoma"/>
          <w:b/>
          <w:bCs/>
          <w:color w:val="000000"/>
          <w:sz w:val="20"/>
          <w:szCs w:val="20"/>
        </w:rPr>
        <w:t>z których każda obejmuje ubezpieczenie mienia, w tym ubezpieczenie sprzętu elektronicznego, o łącznej sumie ubezpieczenia co najmniej 50.000.000,00 zł oraz ubezpieczenie odpowiedzialności cywilnej o łącznej sumie gwarancyjnej co najmniej 10.000.000,00 zł</w:t>
      </w:r>
      <w:r w:rsidR="003C327A">
        <w:rPr>
          <w:rFonts w:ascii="Tahoma" w:hAnsi="Tahoma" w:cs="Tahoma"/>
          <w:color w:val="000000"/>
          <w:sz w:val="20"/>
          <w:szCs w:val="20"/>
        </w:rPr>
        <w:t xml:space="preserve"> (sekcja</w:t>
      </w:r>
      <w:r w:rsidR="003C327A" w:rsidRPr="00C447C3">
        <w:rPr>
          <w:rFonts w:ascii="Tahoma" w:hAnsi="Tahoma" w:cs="Tahoma"/>
          <w:color w:val="000000"/>
          <w:sz w:val="20"/>
          <w:szCs w:val="20"/>
        </w:rPr>
        <w:t xml:space="preserve"> IX ust. 1 pkt 2 litera a SIWZ</w:t>
      </w:r>
      <w:r w:rsidR="003C327A">
        <w:rPr>
          <w:rFonts w:ascii="Tahoma" w:hAnsi="Tahoma" w:cs="Tahoma"/>
          <w:color w:val="000000"/>
          <w:sz w:val="20"/>
          <w:szCs w:val="20"/>
        </w:rPr>
        <w:t>).</w:t>
      </w:r>
    </w:p>
    <w:p w:rsidR="00B5044F" w:rsidRDefault="00BF451D" w:rsidP="00B5044F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 uwagi na to, że złożona oferta</w:t>
      </w:r>
      <w:r w:rsidR="00BE221A">
        <w:rPr>
          <w:rFonts w:ascii="Tahoma" w:hAnsi="Tahoma" w:cs="Tahoma"/>
          <w:color w:val="000000"/>
          <w:sz w:val="20"/>
          <w:szCs w:val="20"/>
        </w:rPr>
        <w:t xml:space="preserve"> nie potwierdziła </w:t>
      </w:r>
      <w:r w:rsidR="00B5044F">
        <w:rPr>
          <w:rFonts w:ascii="Tahoma" w:hAnsi="Tahoma" w:cs="Tahoma"/>
          <w:color w:val="000000"/>
          <w:sz w:val="20"/>
          <w:szCs w:val="20"/>
        </w:rPr>
        <w:t xml:space="preserve">spełnienia </w:t>
      </w:r>
      <w:r w:rsidR="00B5044F">
        <w:rPr>
          <w:rFonts w:ascii="Tahoma" w:hAnsi="Tahoma" w:cs="Tahoma"/>
          <w:color w:val="000000"/>
          <w:sz w:val="20"/>
          <w:szCs w:val="20"/>
        </w:rPr>
        <w:t>warunków udziału w postępowaniu w zakresie wiedzy i doświadczenia</w:t>
      </w:r>
      <w:r w:rsidR="00B5044F" w:rsidRPr="00B5044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044F">
        <w:rPr>
          <w:rFonts w:ascii="Tahoma" w:hAnsi="Tahoma" w:cs="Tahoma"/>
          <w:color w:val="000000"/>
          <w:sz w:val="20"/>
          <w:szCs w:val="20"/>
        </w:rPr>
        <w:t xml:space="preserve">Zamawiający wezwał </w:t>
      </w:r>
      <w:r w:rsidR="00B5044F">
        <w:rPr>
          <w:rFonts w:ascii="Tahoma" w:hAnsi="Tahoma" w:cs="Tahoma"/>
          <w:color w:val="000000"/>
          <w:sz w:val="20"/>
          <w:szCs w:val="20"/>
        </w:rPr>
        <w:t>Wykonawcę n</w:t>
      </w:r>
      <w:r w:rsidR="00B5044F">
        <w:rPr>
          <w:rFonts w:ascii="Tahoma" w:hAnsi="Tahoma" w:cs="Tahoma"/>
          <w:color w:val="000000"/>
          <w:sz w:val="20"/>
          <w:szCs w:val="20"/>
        </w:rPr>
        <w:t xml:space="preserve">a podstawie art. 26 ust. 3 ustawy </w:t>
      </w:r>
      <w:proofErr w:type="spellStart"/>
      <w:r w:rsidR="00B5044F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B5044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3CC">
        <w:rPr>
          <w:rFonts w:ascii="Tahoma" w:hAnsi="Tahoma" w:cs="Tahoma"/>
          <w:color w:val="000000"/>
          <w:sz w:val="20"/>
          <w:szCs w:val="20"/>
        </w:rPr>
        <w:t>do uzupełnienia oferty</w:t>
      </w:r>
      <w:r w:rsidR="00B5044F">
        <w:rPr>
          <w:rFonts w:ascii="Tahoma" w:hAnsi="Tahoma" w:cs="Tahoma"/>
          <w:color w:val="000000"/>
          <w:sz w:val="20"/>
          <w:szCs w:val="20"/>
        </w:rPr>
        <w:t>.</w:t>
      </w:r>
    </w:p>
    <w:p w:rsidR="008448DA" w:rsidRDefault="00C13461" w:rsidP="00F53CDA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w odpowiedzi na wezwanie złożył nowy wykaz usług głównych</w:t>
      </w:r>
      <w:r w:rsidR="0062353D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62353D" w:rsidRPr="0062353D">
        <w:rPr>
          <w:rFonts w:ascii="Tahoma" w:hAnsi="Tahoma" w:cs="Tahoma"/>
          <w:color w:val="000000"/>
          <w:sz w:val="20"/>
          <w:szCs w:val="20"/>
        </w:rPr>
        <w:t>Z</w:t>
      </w:r>
      <w:r w:rsidR="0062353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2353D" w:rsidRPr="0062353D">
        <w:rPr>
          <w:rFonts w:ascii="Tahoma" w:hAnsi="Tahoma" w:cs="Tahoma"/>
          <w:color w:val="000000"/>
          <w:sz w:val="20"/>
          <w:szCs w:val="20"/>
        </w:rPr>
        <w:t>wykazanyc</w:t>
      </w:r>
      <w:r w:rsidR="0062353D">
        <w:rPr>
          <w:rFonts w:ascii="Tahoma" w:hAnsi="Tahoma" w:cs="Tahoma"/>
          <w:color w:val="000000"/>
          <w:sz w:val="20"/>
          <w:szCs w:val="20"/>
        </w:rPr>
        <w:t>h</w:t>
      </w:r>
      <w:r w:rsidR="0062353D" w:rsidRPr="0062353D">
        <w:rPr>
          <w:rFonts w:ascii="Tahoma" w:hAnsi="Tahoma" w:cs="Tahoma"/>
          <w:color w:val="000000"/>
          <w:sz w:val="20"/>
          <w:szCs w:val="20"/>
        </w:rPr>
        <w:t xml:space="preserve"> usług</w:t>
      </w:r>
      <w:r w:rsidR="0062353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2353D" w:rsidRPr="0062353D">
        <w:rPr>
          <w:rFonts w:ascii="Tahoma" w:hAnsi="Tahoma" w:cs="Tahoma"/>
          <w:color w:val="000000"/>
          <w:sz w:val="20"/>
          <w:szCs w:val="20"/>
        </w:rPr>
        <w:t>nie wynika spełnienie warunku</w:t>
      </w:r>
      <w:r w:rsidR="00D12C0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12C0A" w:rsidRPr="00D12C0A">
        <w:rPr>
          <w:rFonts w:ascii="Tahoma" w:hAnsi="Tahoma" w:cs="Tahoma"/>
          <w:color w:val="000000"/>
          <w:sz w:val="20"/>
          <w:szCs w:val="20"/>
        </w:rPr>
        <w:t>w zakresie wiedzy i doświadczenia</w:t>
      </w:r>
      <w:r w:rsidR="0062353D" w:rsidRPr="0062353D">
        <w:rPr>
          <w:rFonts w:ascii="Tahoma" w:hAnsi="Tahoma" w:cs="Tahoma"/>
          <w:color w:val="000000"/>
          <w:sz w:val="20"/>
          <w:szCs w:val="20"/>
        </w:rPr>
        <w:t xml:space="preserve"> tj.:</w:t>
      </w:r>
      <w:r w:rsidR="00D12C0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B63CD" w:rsidRPr="007D5C86" w:rsidRDefault="00BB0005" w:rsidP="00F53CDA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448DA">
        <w:rPr>
          <w:rFonts w:ascii="Tahoma" w:hAnsi="Tahoma" w:cs="Tahoma"/>
          <w:bCs/>
          <w:color w:val="000000"/>
          <w:sz w:val="20"/>
          <w:szCs w:val="20"/>
        </w:rPr>
        <w:t>W</w:t>
      </w:r>
      <w:r w:rsidR="006D42F4" w:rsidRPr="008448DA">
        <w:rPr>
          <w:rFonts w:ascii="Tahoma" w:hAnsi="Tahoma" w:cs="Tahoma"/>
          <w:bCs/>
          <w:color w:val="000000"/>
          <w:sz w:val="20"/>
          <w:szCs w:val="20"/>
        </w:rPr>
        <w:t xml:space="preserve"> pozycji nr 1 </w:t>
      </w:r>
      <w:r w:rsidR="00D12C0A">
        <w:rPr>
          <w:rFonts w:ascii="Tahoma" w:hAnsi="Tahoma" w:cs="Tahoma"/>
          <w:bCs/>
          <w:color w:val="000000"/>
          <w:sz w:val="20"/>
          <w:szCs w:val="20"/>
        </w:rPr>
        <w:t xml:space="preserve">wykazano </w:t>
      </w:r>
      <w:r w:rsidRPr="008448DA">
        <w:rPr>
          <w:rFonts w:ascii="Tahoma" w:hAnsi="Tahoma" w:cs="Tahoma"/>
          <w:bCs/>
          <w:color w:val="000000"/>
          <w:sz w:val="20"/>
          <w:szCs w:val="20"/>
        </w:rPr>
        <w:t>usług</w:t>
      </w:r>
      <w:r w:rsidR="008448DA">
        <w:rPr>
          <w:rFonts w:ascii="Tahoma" w:hAnsi="Tahoma" w:cs="Tahoma"/>
          <w:bCs/>
          <w:color w:val="000000"/>
          <w:sz w:val="20"/>
          <w:szCs w:val="20"/>
        </w:rPr>
        <w:t>ę</w:t>
      </w:r>
      <w:r w:rsidR="006D42F4" w:rsidRPr="008448DA">
        <w:rPr>
          <w:rFonts w:ascii="Tahoma" w:hAnsi="Tahoma" w:cs="Tahoma"/>
          <w:bCs/>
          <w:color w:val="000000"/>
          <w:sz w:val="20"/>
          <w:szCs w:val="20"/>
        </w:rPr>
        <w:t xml:space="preserve"> ubezpieczenia </w:t>
      </w:r>
      <w:r w:rsidR="00B5044F">
        <w:rPr>
          <w:rFonts w:ascii="Tahoma" w:hAnsi="Tahoma" w:cs="Tahoma"/>
          <w:bCs/>
          <w:color w:val="000000"/>
          <w:sz w:val="20"/>
          <w:szCs w:val="20"/>
        </w:rPr>
        <w:t xml:space="preserve">od </w:t>
      </w:r>
      <w:r w:rsidR="006D42F4" w:rsidRPr="008448DA">
        <w:rPr>
          <w:rFonts w:ascii="Tahoma" w:hAnsi="Tahoma" w:cs="Tahoma"/>
          <w:bCs/>
          <w:color w:val="000000"/>
          <w:sz w:val="20"/>
          <w:szCs w:val="20"/>
        </w:rPr>
        <w:t>odpowiedzialności cywilnej na rzecz Instytutu Lotnictwa, Al. Krakowska 110/114, 02-256 Warszawa</w:t>
      </w:r>
      <w:r w:rsidRPr="008448DA">
        <w:rPr>
          <w:rFonts w:ascii="Tahoma" w:hAnsi="Tahoma" w:cs="Tahoma"/>
          <w:bCs/>
          <w:color w:val="000000"/>
          <w:sz w:val="20"/>
          <w:szCs w:val="20"/>
        </w:rPr>
        <w:t xml:space="preserve"> na sumę ubezpieczenia 1.932.250,00 zł</w:t>
      </w:r>
      <w:r w:rsidR="005B30EC" w:rsidRPr="000D7A87">
        <w:rPr>
          <w:rFonts w:ascii="Tahoma" w:hAnsi="Tahoma" w:cs="Tahoma"/>
          <w:sz w:val="20"/>
          <w:szCs w:val="20"/>
        </w:rPr>
        <w:t>.</w:t>
      </w:r>
      <w:r w:rsidR="00D12C0A">
        <w:rPr>
          <w:rFonts w:ascii="Tahoma" w:hAnsi="Tahoma" w:cs="Tahoma"/>
          <w:sz w:val="20"/>
          <w:szCs w:val="20"/>
        </w:rPr>
        <w:t xml:space="preserve"> Z wykazanej usługi nie wynika, że obejmuje ona </w:t>
      </w:r>
      <w:r w:rsidR="00D12C0A" w:rsidRPr="00D12C0A">
        <w:rPr>
          <w:rFonts w:ascii="Tahoma" w:hAnsi="Tahoma" w:cs="Tahoma"/>
          <w:bCs/>
          <w:sz w:val="20"/>
          <w:szCs w:val="20"/>
        </w:rPr>
        <w:t xml:space="preserve">ubezpieczenie sprzętu elektronicznego, o łącznej sumie ubezpieczenia co najmniej 50.000.000,00 zł oraz ubezpieczenie </w:t>
      </w:r>
      <w:r w:rsidR="00F253CC">
        <w:rPr>
          <w:rFonts w:ascii="Tahoma" w:hAnsi="Tahoma" w:cs="Tahoma"/>
          <w:bCs/>
          <w:sz w:val="20"/>
          <w:szCs w:val="20"/>
        </w:rPr>
        <w:t xml:space="preserve">od </w:t>
      </w:r>
      <w:bookmarkStart w:id="0" w:name="_GoBack"/>
      <w:bookmarkEnd w:id="0"/>
      <w:r w:rsidR="00D12C0A" w:rsidRPr="00D12C0A">
        <w:rPr>
          <w:rFonts w:ascii="Tahoma" w:hAnsi="Tahoma" w:cs="Tahoma"/>
          <w:bCs/>
          <w:sz w:val="20"/>
          <w:szCs w:val="20"/>
        </w:rPr>
        <w:t>odpowiedzialności cywilnej o łącznej sumie gwarancyjnej co najmniej 10.000.000,00 zł.</w:t>
      </w:r>
    </w:p>
    <w:p w:rsidR="008448DA" w:rsidRDefault="008448DA" w:rsidP="00F53CDA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W pozycji nr 4 </w:t>
      </w:r>
      <w:r w:rsidR="005B1D39">
        <w:rPr>
          <w:rFonts w:ascii="Tahoma" w:hAnsi="Tahoma" w:cs="Tahoma"/>
          <w:bCs/>
          <w:color w:val="000000"/>
          <w:sz w:val="20"/>
          <w:szCs w:val="20"/>
        </w:rPr>
        <w:t xml:space="preserve">wykazano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usługę </w:t>
      </w:r>
      <w:r w:rsidRPr="008448DA">
        <w:rPr>
          <w:rFonts w:ascii="Tahoma" w:hAnsi="Tahoma" w:cs="Tahoma"/>
          <w:bCs/>
          <w:color w:val="000000"/>
          <w:sz w:val="20"/>
          <w:szCs w:val="20"/>
        </w:rPr>
        <w:t>mienia w tym sprzętu elektronicznego na rzecz</w:t>
      </w:r>
      <w:r w:rsidR="00B5044F">
        <w:rPr>
          <w:rFonts w:ascii="Tahoma" w:hAnsi="Tahoma" w:cs="Tahoma"/>
          <w:bCs/>
          <w:color w:val="000000"/>
          <w:sz w:val="20"/>
          <w:szCs w:val="20"/>
        </w:rPr>
        <w:t xml:space="preserve"> Miejskich Wodociągów i Oczyszczalni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Sp. z o.o., ul. Mickiewicza 28/30, 86-300 Grudziądz </w:t>
      </w:r>
      <w:r w:rsidRPr="008448DA">
        <w:rPr>
          <w:rFonts w:ascii="Tahoma" w:hAnsi="Tahoma" w:cs="Tahoma"/>
          <w:bCs/>
          <w:color w:val="000000"/>
          <w:sz w:val="20"/>
          <w:szCs w:val="20"/>
        </w:rPr>
        <w:t>na sumę ubezpieczenia mienia powyżej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200.000.000,00 zł.</w:t>
      </w:r>
      <w:r w:rsidR="003A08C8">
        <w:rPr>
          <w:rFonts w:ascii="Tahoma" w:hAnsi="Tahoma" w:cs="Tahoma"/>
          <w:bCs/>
          <w:color w:val="000000"/>
          <w:sz w:val="20"/>
          <w:szCs w:val="20"/>
        </w:rPr>
        <w:t xml:space="preserve"> Z wykazanej usługi </w:t>
      </w:r>
      <w:r w:rsidR="003A08C8">
        <w:rPr>
          <w:rFonts w:ascii="Tahoma" w:hAnsi="Tahoma" w:cs="Tahoma"/>
          <w:sz w:val="20"/>
          <w:szCs w:val="20"/>
        </w:rPr>
        <w:t xml:space="preserve">nie wynika, że obejmuje ona </w:t>
      </w:r>
      <w:r w:rsidR="003A08C8" w:rsidRPr="003A08C8">
        <w:rPr>
          <w:rFonts w:ascii="Tahoma" w:hAnsi="Tahoma" w:cs="Tahoma"/>
          <w:bCs/>
          <w:color w:val="000000"/>
          <w:sz w:val="20"/>
          <w:szCs w:val="20"/>
        </w:rPr>
        <w:t xml:space="preserve">ubezpieczenie </w:t>
      </w:r>
      <w:r w:rsidR="00B5044F">
        <w:rPr>
          <w:rFonts w:ascii="Tahoma" w:hAnsi="Tahoma" w:cs="Tahoma"/>
          <w:bCs/>
          <w:color w:val="000000"/>
          <w:sz w:val="20"/>
          <w:szCs w:val="20"/>
        </w:rPr>
        <w:t xml:space="preserve">od </w:t>
      </w:r>
      <w:r w:rsidR="003A08C8" w:rsidRPr="003A08C8">
        <w:rPr>
          <w:rFonts w:ascii="Tahoma" w:hAnsi="Tahoma" w:cs="Tahoma"/>
          <w:bCs/>
          <w:color w:val="000000"/>
          <w:sz w:val="20"/>
          <w:szCs w:val="20"/>
        </w:rPr>
        <w:t>odpowiedzialności cywilnej o łącznej sumie gwarancyjnej co najmniej 10.000.000,00 zł.</w:t>
      </w:r>
    </w:p>
    <w:p w:rsidR="008448DA" w:rsidRPr="00BB0005" w:rsidRDefault="008448DA" w:rsidP="00F53CDA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W pozycji nr 5 </w:t>
      </w:r>
      <w:r w:rsidR="003A08C8">
        <w:rPr>
          <w:rFonts w:ascii="Tahoma" w:hAnsi="Tahoma" w:cs="Tahoma"/>
          <w:bCs/>
          <w:color w:val="000000"/>
          <w:sz w:val="20"/>
          <w:szCs w:val="20"/>
        </w:rPr>
        <w:t>wykazano</w:t>
      </w:r>
      <w:r w:rsidR="003C327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usługę</w:t>
      </w:r>
      <w:r w:rsidRPr="008448DA">
        <w:rPr>
          <w:rFonts w:ascii="Tahoma" w:hAnsi="Tahoma" w:cs="Tahoma"/>
          <w:bCs/>
          <w:color w:val="000000"/>
          <w:sz w:val="20"/>
          <w:szCs w:val="20"/>
        </w:rPr>
        <w:t xml:space="preserve"> mienia w tym sprzętu elektronicznego na rzecz</w:t>
      </w:r>
      <w:r w:rsidR="00B5044F">
        <w:rPr>
          <w:rFonts w:ascii="Tahoma" w:hAnsi="Tahoma" w:cs="Tahoma"/>
          <w:bCs/>
          <w:color w:val="000000"/>
          <w:sz w:val="20"/>
          <w:szCs w:val="20"/>
        </w:rPr>
        <w:t xml:space="preserve"> Miejskich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Zakład</w:t>
      </w:r>
      <w:r w:rsidR="00B5044F">
        <w:rPr>
          <w:rFonts w:ascii="Tahoma" w:hAnsi="Tahoma" w:cs="Tahoma"/>
          <w:bCs/>
          <w:color w:val="000000"/>
          <w:sz w:val="20"/>
          <w:szCs w:val="20"/>
        </w:rPr>
        <w:t>ów Komunikacyjnych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Sp. z o.o., ul. Inowrocławska 11, 85-153 Bydgoszcz na sumę 59.000.000,00 zł</w:t>
      </w:r>
      <w:r w:rsidR="003C327A">
        <w:rPr>
          <w:rFonts w:ascii="Tahoma" w:hAnsi="Tahoma" w:cs="Tahoma"/>
          <w:bCs/>
          <w:color w:val="000000"/>
          <w:sz w:val="20"/>
          <w:szCs w:val="20"/>
        </w:rPr>
        <w:t>.</w:t>
      </w:r>
      <w:r w:rsidR="00F253CC">
        <w:rPr>
          <w:rFonts w:ascii="Tahoma" w:hAnsi="Tahoma" w:cs="Tahoma"/>
          <w:bCs/>
          <w:color w:val="000000"/>
          <w:sz w:val="20"/>
          <w:szCs w:val="20"/>
        </w:rPr>
        <w:t xml:space="preserve">      </w:t>
      </w:r>
      <w:r w:rsidR="003C327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C327A">
        <w:rPr>
          <w:rFonts w:ascii="Tahoma" w:hAnsi="Tahoma" w:cs="Tahoma"/>
          <w:sz w:val="20"/>
          <w:szCs w:val="20"/>
        </w:rPr>
        <w:t xml:space="preserve">Z wykazanej usługi nie wynika, że obejmuje ona </w:t>
      </w:r>
      <w:r w:rsidR="003C327A" w:rsidRPr="00D12C0A">
        <w:rPr>
          <w:rFonts w:ascii="Tahoma" w:hAnsi="Tahoma" w:cs="Tahoma"/>
          <w:bCs/>
          <w:sz w:val="20"/>
          <w:szCs w:val="20"/>
        </w:rPr>
        <w:t xml:space="preserve">ubezpieczenie </w:t>
      </w:r>
      <w:r w:rsidR="00B5044F">
        <w:rPr>
          <w:rFonts w:ascii="Tahoma" w:hAnsi="Tahoma" w:cs="Tahoma"/>
          <w:bCs/>
          <w:sz w:val="20"/>
          <w:szCs w:val="20"/>
        </w:rPr>
        <w:t xml:space="preserve">od </w:t>
      </w:r>
      <w:r w:rsidR="003C327A" w:rsidRPr="00D12C0A">
        <w:rPr>
          <w:rFonts w:ascii="Tahoma" w:hAnsi="Tahoma" w:cs="Tahoma"/>
          <w:bCs/>
          <w:sz w:val="20"/>
          <w:szCs w:val="20"/>
        </w:rPr>
        <w:t>odpowiedzialności cywilnej o łącznej sumie gwarancyjnej co najmniej 10.000.000,00 zł.</w:t>
      </w:r>
    </w:p>
    <w:p w:rsidR="00C13461" w:rsidRPr="006D42F4" w:rsidRDefault="008A3983" w:rsidP="00F53CD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A3983">
        <w:rPr>
          <w:rFonts w:ascii="Tahoma" w:hAnsi="Tahoma" w:cs="Tahoma"/>
          <w:bCs/>
          <w:color w:val="000000"/>
          <w:sz w:val="20"/>
          <w:szCs w:val="20"/>
        </w:rPr>
        <w:t xml:space="preserve">Zgodnie z art. 24 ust. 2 pkt 4 ustawy </w:t>
      </w:r>
      <w:proofErr w:type="spellStart"/>
      <w:r w:rsidRPr="008A3983">
        <w:rPr>
          <w:rFonts w:ascii="Tahoma" w:hAnsi="Tahoma" w:cs="Tahoma"/>
          <w:bCs/>
          <w:color w:val="000000"/>
          <w:sz w:val="20"/>
          <w:szCs w:val="20"/>
        </w:rPr>
        <w:t>P</w:t>
      </w:r>
      <w:r>
        <w:rPr>
          <w:rFonts w:ascii="Tahoma" w:hAnsi="Tahoma" w:cs="Tahoma"/>
          <w:bCs/>
          <w:color w:val="000000"/>
          <w:sz w:val="20"/>
          <w:szCs w:val="20"/>
        </w:rPr>
        <w:t>zp</w:t>
      </w:r>
      <w:proofErr w:type="spellEnd"/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A3983">
        <w:rPr>
          <w:rFonts w:ascii="Tahoma" w:hAnsi="Tahoma" w:cs="Tahoma"/>
          <w:bCs/>
          <w:color w:val="000000"/>
          <w:sz w:val="20"/>
          <w:szCs w:val="20"/>
        </w:rPr>
        <w:t>z postępowania o udzielenie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7DA">
        <w:rPr>
          <w:rFonts w:ascii="Tahoma" w:hAnsi="Tahoma" w:cs="Tahoma"/>
          <w:bCs/>
          <w:color w:val="000000"/>
          <w:sz w:val="20"/>
          <w:szCs w:val="20"/>
        </w:rPr>
        <w:t xml:space="preserve">zamówienia wyklucza </w:t>
      </w:r>
      <w:r w:rsidRPr="008A3983">
        <w:rPr>
          <w:rFonts w:ascii="Tahoma" w:hAnsi="Tahoma" w:cs="Tahoma"/>
          <w:bCs/>
          <w:color w:val="000000"/>
          <w:sz w:val="20"/>
          <w:szCs w:val="20"/>
        </w:rPr>
        <w:t>si</w:t>
      </w:r>
      <w:r w:rsidR="005527DA">
        <w:rPr>
          <w:rFonts w:ascii="Tahoma" w:hAnsi="Tahoma" w:cs="Tahoma"/>
          <w:bCs/>
          <w:color w:val="000000"/>
          <w:sz w:val="20"/>
          <w:szCs w:val="20"/>
        </w:rPr>
        <w:t>ę</w:t>
      </w:r>
      <w:r w:rsidR="004C549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7DA">
        <w:rPr>
          <w:rFonts w:ascii="Tahoma" w:hAnsi="Tahoma" w:cs="Tahoma"/>
          <w:bCs/>
          <w:color w:val="000000"/>
          <w:sz w:val="20"/>
          <w:szCs w:val="20"/>
        </w:rPr>
        <w:t>Wykonawcę, który nie wykazał spełniania</w:t>
      </w:r>
      <w:r w:rsidRPr="008A3983">
        <w:rPr>
          <w:rFonts w:ascii="Tahoma" w:hAnsi="Tahoma" w:cs="Tahoma"/>
          <w:bCs/>
          <w:color w:val="000000"/>
          <w:sz w:val="20"/>
          <w:szCs w:val="20"/>
        </w:rPr>
        <w:t xml:space="preserve"> warunkó</w:t>
      </w:r>
      <w:r w:rsidR="005527DA">
        <w:rPr>
          <w:rFonts w:ascii="Tahoma" w:hAnsi="Tahoma" w:cs="Tahoma"/>
          <w:bCs/>
          <w:color w:val="000000"/>
          <w:sz w:val="20"/>
          <w:szCs w:val="20"/>
        </w:rPr>
        <w:t>w udziału</w:t>
      </w:r>
      <w:r w:rsidRPr="008A3983">
        <w:rPr>
          <w:rFonts w:ascii="Tahoma" w:hAnsi="Tahoma" w:cs="Tahoma"/>
          <w:bCs/>
          <w:color w:val="000000"/>
          <w:sz w:val="20"/>
          <w:szCs w:val="20"/>
        </w:rPr>
        <w:t xml:space="preserve"> w postę</w:t>
      </w:r>
      <w:r w:rsidR="005527DA">
        <w:rPr>
          <w:rFonts w:ascii="Tahoma" w:hAnsi="Tahoma" w:cs="Tahoma"/>
          <w:bCs/>
          <w:color w:val="000000"/>
          <w:sz w:val="20"/>
          <w:szCs w:val="20"/>
        </w:rPr>
        <w:t>powaniu a</w:t>
      </w:r>
      <w:r w:rsidR="006D42F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13461" w:rsidRPr="00C13461">
        <w:rPr>
          <w:rFonts w:ascii="Tahoma" w:hAnsi="Tahoma" w:cs="Tahoma"/>
          <w:color w:val="000000"/>
          <w:sz w:val="20"/>
          <w:szCs w:val="20"/>
        </w:rPr>
        <w:t xml:space="preserve">jego oferta </w:t>
      </w:r>
      <w:r w:rsidR="005527DA">
        <w:rPr>
          <w:rFonts w:ascii="Tahoma" w:hAnsi="Tahoma" w:cs="Tahoma"/>
          <w:color w:val="000000"/>
          <w:sz w:val="20"/>
          <w:szCs w:val="20"/>
        </w:rPr>
        <w:t xml:space="preserve">zostaje uznana </w:t>
      </w:r>
      <w:r w:rsidR="00C13461" w:rsidRPr="00C13461">
        <w:rPr>
          <w:rFonts w:ascii="Tahoma" w:hAnsi="Tahoma" w:cs="Tahoma"/>
          <w:color w:val="000000"/>
          <w:sz w:val="20"/>
          <w:szCs w:val="20"/>
        </w:rPr>
        <w:t>za odrzuconą na podstawie art. 24 ust. 4 ustawy</w:t>
      </w:r>
      <w:r w:rsidR="006D42F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6D42F4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6D42F4">
        <w:rPr>
          <w:rFonts w:ascii="Tahoma" w:hAnsi="Tahoma" w:cs="Tahoma"/>
          <w:color w:val="000000"/>
          <w:sz w:val="20"/>
          <w:szCs w:val="20"/>
        </w:rPr>
        <w:t>.</w:t>
      </w:r>
    </w:p>
    <w:p w:rsidR="00F53CDA" w:rsidRDefault="00F53CDA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</w:p>
    <w:p w:rsidR="00FC0966" w:rsidRPr="005B1105" w:rsidRDefault="002275CA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  <w:r w:rsidRPr="005B1105">
        <w:rPr>
          <w:rFonts w:ascii="Tahoma" w:eastAsia="Calibri" w:hAnsi="Tahoma" w:cs="Tahoma"/>
          <w:sz w:val="20"/>
          <w:szCs w:val="20"/>
        </w:rPr>
        <w:t>Uzasadnienie</w:t>
      </w:r>
      <w:r w:rsidR="005B1105" w:rsidRPr="005B1105">
        <w:t xml:space="preserve"> </w:t>
      </w:r>
      <w:r w:rsidR="005B1105">
        <w:rPr>
          <w:rFonts w:ascii="Tahoma" w:eastAsia="Calibri" w:hAnsi="Tahoma" w:cs="Tahoma"/>
          <w:sz w:val="20"/>
          <w:szCs w:val="20"/>
        </w:rPr>
        <w:t>unieważnienia</w:t>
      </w:r>
      <w:r w:rsidR="005B1105" w:rsidRPr="005B1105">
        <w:rPr>
          <w:rFonts w:ascii="Tahoma" w:eastAsia="Calibri" w:hAnsi="Tahoma" w:cs="Tahoma"/>
          <w:sz w:val="20"/>
          <w:szCs w:val="20"/>
        </w:rPr>
        <w:t xml:space="preserve"> postępowania o udzielenie zamówienia publicznego</w:t>
      </w:r>
      <w:r w:rsidRPr="005B1105">
        <w:rPr>
          <w:rFonts w:ascii="Tahoma" w:eastAsia="Calibri" w:hAnsi="Tahoma" w:cs="Tahoma"/>
          <w:sz w:val="20"/>
          <w:szCs w:val="20"/>
        </w:rPr>
        <w:t>: nie złożono żadnej oferty niepodlegającej odrzuceniu</w:t>
      </w:r>
      <w:r w:rsidR="005B1105">
        <w:rPr>
          <w:rFonts w:ascii="Tahoma" w:eastAsia="Calibri" w:hAnsi="Tahoma" w:cs="Tahoma"/>
          <w:sz w:val="20"/>
          <w:szCs w:val="20"/>
        </w:rPr>
        <w:t>.</w:t>
      </w:r>
    </w:p>
    <w:sectPr w:rsidR="00FC0966" w:rsidRPr="005B1105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FA577E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27DA" w:rsidP="002217D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217D8" w:rsidRDefault="003C6585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Postępowanie nr 50</w:t>
    </w:r>
    <w:r w:rsidR="002217D8" w:rsidRPr="002217D8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>ZA</w:t>
    </w:r>
    <w:r w:rsidR="002217D8" w:rsidRPr="002217D8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>AZA</w:t>
    </w:r>
    <w:r w:rsidR="002217D8" w:rsidRPr="002217D8">
      <w:rPr>
        <w:rFonts w:ascii="Tahoma" w:hAnsi="Tahoma" w:cs="Tahoma"/>
        <w:sz w:val="20"/>
        <w:szCs w:val="20"/>
      </w:rPr>
      <w:t>Z/16</w:t>
    </w:r>
    <w:r>
      <w:rPr>
        <w:rFonts w:ascii="Tahoma" w:hAnsi="Tahoma" w:cs="Tahoma"/>
        <w:sz w:val="20"/>
        <w:szCs w:val="20"/>
      </w:rPr>
      <w:t>, I część</w:t>
    </w:r>
  </w:p>
  <w:p w:rsidR="003C6585" w:rsidRDefault="003C65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080911"/>
    <w:multiLevelType w:val="hybridMultilevel"/>
    <w:tmpl w:val="838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2"/>
  </w:num>
  <w:num w:numId="13">
    <w:abstractNumId w:val="30"/>
  </w:num>
  <w:num w:numId="14">
    <w:abstractNumId w:val="28"/>
  </w:num>
  <w:num w:numId="15">
    <w:abstractNumId w:val="14"/>
  </w:num>
  <w:num w:numId="16">
    <w:abstractNumId w:val="34"/>
  </w:num>
  <w:num w:numId="17">
    <w:abstractNumId w:val="24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7"/>
  </w:num>
  <w:num w:numId="23">
    <w:abstractNumId w:val="22"/>
  </w:num>
  <w:num w:numId="24">
    <w:abstractNumId w:val="13"/>
  </w:num>
  <w:num w:numId="25">
    <w:abstractNumId w:val="31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6"/>
  </w:num>
  <w:num w:numId="31">
    <w:abstractNumId w:val="33"/>
  </w:num>
  <w:num w:numId="32">
    <w:abstractNumId w:val="2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C2AAB"/>
    <w:rsid w:val="001F1544"/>
    <w:rsid w:val="001F2FEB"/>
    <w:rsid w:val="001F35D9"/>
    <w:rsid w:val="002032C9"/>
    <w:rsid w:val="002050CC"/>
    <w:rsid w:val="00211FC7"/>
    <w:rsid w:val="00221011"/>
    <w:rsid w:val="002217D8"/>
    <w:rsid w:val="002275CA"/>
    <w:rsid w:val="002320D3"/>
    <w:rsid w:val="00241DC6"/>
    <w:rsid w:val="00242A65"/>
    <w:rsid w:val="00282693"/>
    <w:rsid w:val="00292636"/>
    <w:rsid w:val="002A3489"/>
    <w:rsid w:val="002B10A1"/>
    <w:rsid w:val="002D04A7"/>
    <w:rsid w:val="002D7160"/>
    <w:rsid w:val="002F23C3"/>
    <w:rsid w:val="002F56E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A08C8"/>
    <w:rsid w:val="003A3513"/>
    <w:rsid w:val="003C327A"/>
    <w:rsid w:val="003C6585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54578"/>
    <w:rsid w:val="0045634B"/>
    <w:rsid w:val="0047555D"/>
    <w:rsid w:val="00486B0A"/>
    <w:rsid w:val="004926F3"/>
    <w:rsid w:val="004A27EF"/>
    <w:rsid w:val="004A4B45"/>
    <w:rsid w:val="004A5D83"/>
    <w:rsid w:val="004B6D3B"/>
    <w:rsid w:val="004C3ECC"/>
    <w:rsid w:val="004C5490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27DA"/>
    <w:rsid w:val="00556C65"/>
    <w:rsid w:val="00565741"/>
    <w:rsid w:val="00566D01"/>
    <w:rsid w:val="0059328A"/>
    <w:rsid w:val="005B1105"/>
    <w:rsid w:val="005B1D39"/>
    <w:rsid w:val="005B21E7"/>
    <w:rsid w:val="005B30EC"/>
    <w:rsid w:val="005B404C"/>
    <w:rsid w:val="005D3C1A"/>
    <w:rsid w:val="005D79B2"/>
    <w:rsid w:val="005E1E99"/>
    <w:rsid w:val="005F381C"/>
    <w:rsid w:val="006049F5"/>
    <w:rsid w:val="00605D85"/>
    <w:rsid w:val="006067A0"/>
    <w:rsid w:val="006155A7"/>
    <w:rsid w:val="0061700F"/>
    <w:rsid w:val="0062353D"/>
    <w:rsid w:val="006311FC"/>
    <w:rsid w:val="006363E2"/>
    <w:rsid w:val="00645FFC"/>
    <w:rsid w:val="00677CDE"/>
    <w:rsid w:val="00681930"/>
    <w:rsid w:val="00693F57"/>
    <w:rsid w:val="006D42F4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B0775"/>
    <w:rsid w:val="007C2657"/>
    <w:rsid w:val="007C46AF"/>
    <w:rsid w:val="007C7A2F"/>
    <w:rsid w:val="007D5C86"/>
    <w:rsid w:val="007F5959"/>
    <w:rsid w:val="007F5BE9"/>
    <w:rsid w:val="00803408"/>
    <w:rsid w:val="008066CE"/>
    <w:rsid w:val="0080714B"/>
    <w:rsid w:val="008270FD"/>
    <w:rsid w:val="008426B2"/>
    <w:rsid w:val="008448DA"/>
    <w:rsid w:val="0085105D"/>
    <w:rsid w:val="008570B6"/>
    <w:rsid w:val="00860B1C"/>
    <w:rsid w:val="00873472"/>
    <w:rsid w:val="008745F9"/>
    <w:rsid w:val="00880E4C"/>
    <w:rsid w:val="00885A4C"/>
    <w:rsid w:val="008925E9"/>
    <w:rsid w:val="008A3983"/>
    <w:rsid w:val="008B026B"/>
    <w:rsid w:val="008D7D54"/>
    <w:rsid w:val="008E5919"/>
    <w:rsid w:val="00905A7B"/>
    <w:rsid w:val="00906633"/>
    <w:rsid w:val="00914157"/>
    <w:rsid w:val="00932212"/>
    <w:rsid w:val="00932E92"/>
    <w:rsid w:val="00934B59"/>
    <w:rsid w:val="009356C5"/>
    <w:rsid w:val="009366BE"/>
    <w:rsid w:val="00937C29"/>
    <w:rsid w:val="00942960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4C36"/>
    <w:rsid w:val="009D6019"/>
    <w:rsid w:val="009E244D"/>
    <w:rsid w:val="00A043FE"/>
    <w:rsid w:val="00A04CAC"/>
    <w:rsid w:val="00A0618D"/>
    <w:rsid w:val="00A1239C"/>
    <w:rsid w:val="00A14462"/>
    <w:rsid w:val="00A214A2"/>
    <w:rsid w:val="00A27AAD"/>
    <w:rsid w:val="00A502E0"/>
    <w:rsid w:val="00A53C3B"/>
    <w:rsid w:val="00A6047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44F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0005"/>
    <w:rsid w:val="00BB2A53"/>
    <w:rsid w:val="00BB63CD"/>
    <w:rsid w:val="00BC30F5"/>
    <w:rsid w:val="00BE1B5F"/>
    <w:rsid w:val="00BE221A"/>
    <w:rsid w:val="00BE3BE3"/>
    <w:rsid w:val="00BE562D"/>
    <w:rsid w:val="00BF0FF6"/>
    <w:rsid w:val="00BF40CD"/>
    <w:rsid w:val="00BF451D"/>
    <w:rsid w:val="00BF6F08"/>
    <w:rsid w:val="00C02AD6"/>
    <w:rsid w:val="00C06854"/>
    <w:rsid w:val="00C13461"/>
    <w:rsid w:val="00C15CDD"/>
    <w:rsid w:val="00C3565A"/>
    <w:rsid w:val="00C447C3"/>
    <w:rsid w:val="00C512AF"/>
    <w:rsid w:val="00C540E7"/>
    <w:rsid w:val="00C5795B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2C0A"/>
    <w:rsid w:val="00D16328"/>
    <w:rsid w:val="00D17818"/>
    <w:rsid w:val="00D215D6"/>
    <w:rsid w:val="00D229F3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E02F8A"/>
    <w:rsid w:val="00E54B56"/>
    <w:rsid w:val="00E576AA"/>
    <w:rsid w:val="00E57AF0"/>
    <w:rsid w:val="00E61812"/>
    <w:rsid w:val="00E7471A"/>
    <w:rsid w:val="00E76621"/>
    <w:rsid w:val="00E87B99"/>
    <w:rsid w:val="00E94DA2"/>
    <w:rsid w:val="00EA0420"/>
    <w:rsid w:val="00EA146E"/>
    <w:rsid w:val="00EA5235"/>
    <w:rsid w:val="00EB5508"/>
    <w:rsid w:val="00EC2079"/>
    <w:rsid w:val="00EF07BB"/>
    <w:rsid w:val="00F0778D"/>
    <w:rsid w:val="00F1324E"/>
    <w:rsid w:val="00F253CC"/>
    <w:rsid w:val="00F31428"/>
    <w:rsid w:val="00F42737"/>
    <w:rsid w:val="00F4526D"/>
    <w:rsid w:val="00F53CDA"/>
    <w:rsid w:val="00F6745E"/>
    <w:rsid w:val="00F82DCD"/>
    <w:rsid w:val="00F83708"/>
    <w:rsid w:val="00F85675"/>
    <w:rsid w:val="00F86805"/>
    <w:rsid w:val="00F87361"/>
    <w:rsid w:val="00F92B5E"/>
    <w:rsid w:val="00FA33D4"/>
    <w:rsid w:val="00FA577E"/>
    <w:rsid w:val="00FC0966"/>
    <w:rsid w:val="00FC7231"/>
    <w:rsid w:val="00FD2DE4"/>
    <w:rsid w:val="00FD6AE4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1C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Bartkowska Anna</cp:lastModifiedBy>
  <cp:revision>5</cp:revision>
  <cp:lastPrinted>2016-08-24T09:16:00Z</cp:lastPrinted>
  <dcterms:created xsi:type="dcterms:W3CDTF">2016-08-22T15:56:00Z</dcterms:created>
  <dcterms:modified xsi:type="dcterms:W3CDTF">2016-08-24T09:18:00Z</dcterms:modified>
</cp:coreProperties>
</file>