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7E494B" w:rsidRDefault="007E494B" w:rsidP="00D815A5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CB7411">
        <w:rPr>
          <w:rFonts w:ascii="Tahoma" w:hAnsi="Tahoma" w:cs="Tahoma"/>
          <w:sz w:val="20"/>
        </w:rPr>
        <w:t xml:space="preserve"> </w:t>
      </w:r>
      <w:r w:rsidR="00924399">
        <w:rPr>
          <w:rFonts w:ascii="Tahoma" w:hAnsi="Tahoma" w:cs="Tahoma"/>
          <w:sz w:val="20"/>
        </w:rPr>
        <w:t>90</w:t>
      </w:r>
      <w:r w:rsidR="00597F5B">
        <w:rPr>
          <w:rFonts w:ascii="Tahoma" w:hAnsi="Tahoma" w:cs="Tahoma"/>
          <w:sz w:val="20"/>
        </w:rPr>
        <w:t>/ZK/AZLK/16</w:t>
      </w:r>
    </w:p>
    <w:p w:rsidR="003F6C22" w:rsidRPr="00521B69" w:rsidRDefault="003F6C22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307CB8" w:rsidRPr="00521B69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Warszawa, </w:t>
      </w:r>
      <w:r w:rsidR="000A19C8">
        <w:rPr>
          <w:rFonts w:ascii="Tahoma" w:hAnsi="Tahoma" w:cs="Tahoma"/>
          <w:sz w:val="20"/>
        </w:rPr>
        <w:t>17</w:t>
      </w:r>
      <w:bookmarkStart w:id="0" w:name="_GoBack"/>
      <w:bookmarkEnd w:id="0"/>
      <w:r w:rsidR="008051C9">
        <w:rPr>
          <w:rFonts w:ascii="Tahoma" w:hAnsi="Tahoma" w:cs="Tahoma"/>
          <w:sz w:val="20"/>
        </w:rPr>
        <w:t>.1</w:t>
      </w:r>
      <w:r w:rsidR="00FD4589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.201</w:t>
      </w:r>
      <w:r w:rsidR="00EF2A87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717C2D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r w:rsidRPr="00717C2D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521B69" w:rsidRDefault="002D3DA9" w:rsidP="00D815A5">
      <w:pPr>
        <w:spacing w:after="80"/>
        <w:jc w:val="center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b/>
          <w:sz w:val="20"/>
        </w:rPr>
        <w:t xml:space="preserve">o </w:t>
      </w:r>
      <w:r w:rsidR="0056760E" w:rsidRPr="00521B69">
        <w:rPr>
          <w:rFonts w:ascii="Tahoma" w:hAnsi="Tahoma" w:cs="Tahoma"/>
          <w:b/>
          <w:sz w:val="20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924399" w:rsidRDefault="004B40D6" w:rsidP="00924399">
      <w:pPr>
        <w:spacing w:after="80"/>
        <w:jc w:val="both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sz w:val="20"/>
        </w:rPr>
        <w:t xml:space="preserve">Działając w oparciu o </w:t>
      </w:r>
      <w:r w:rsidR="00307CB8" w:rsidRPr="00521B69">
        <w:rPr>
          <w:rFonts w:ascii="Tahoma" w:hAnsi="Tahoma" w:cs="Tahoma"/>
          <w:sz w:val="20"/>
        </w:rPr>
        <w:t>art. 4</w:t>
      </w:r>
      <w:r w:rsidR="00984AB6">
        <w:rPr>
          <w:rFonts w:ascii="Tahoma" w:hAnsi="Tahoma" w:cs="Tahoma"/>
          <w:sz w:val="20"/>
        </w:rPr>
        <w:t>d</w:t>
      </w:r>
      <w:r w:rsidR="00597F5B">
        <w:rPr>
          <w:rFonts w:ascii="Tahoma" w:hAnsi="Tahoma" w:cs="Tahoma"/>
          <w:sz w:val="20"/>
        </w:rPr>
        <w:t xml:space="preserve"> ust. </w:t>
      </w:r>
      <w:r w:rsidR="00984AB6">
        <w:rPr>
          <w:rFonts w:ascii="Tahoma" w:hAnsi="Tahoma" w:cs="Tahoma"/>
          <w:sz w:val="20"/>
        </w:rPr>
        <w:t>1</w:t>
      </w:r>
      <w:r w:rsidR="00597F5B">
        <w:rPr>
          <w:rFonts w:ascii="Tahoma" w:hAnsi="Tahoma" w:cs="Tahoma"/>
          <w:sz w:val="20"/>
        </w:rPr>
        <w:t>,</w:t>
      </w:r>
      <w:r w:rsidR="00307CB8" w:rsidRPr="00521B69">
        <w:rPr>
          <w:rFonts w:ascii="Tahoma" w:hAnsi="Tahoma" w:cs="Tahoma"/>
          <w:sz w:val="20"/>
        </w:rPr>
        <w:t xml:space="preserve"> </w:t>
      </w:r>
      <w:r w:rsidR="00984AB6">
        <w:rPr>
          <w:rFonts w:ascii="Tahoma" w:hAnsi="Tahoma" w:cs="Tahoma"/>
          <w:sz w:val="20"/>
        </w:rPr>
        <w:t xml:space="preserve">pkt. 1, </w:t>
      </w:r>
      <w:r w:rsidR="00307CB8" w:rsidRPr="00521B69">
        <w:rPr>
          <w:rFonts w:ascii="Tahoma" w:hAnsi="Tahoma" w:cs="Tahoma"/>
          <w:sz w:val="20"/>
        </w:rPr>
        <w:t>ustawy</w:t>
      </w:r>
      <w:r w:rsidRPr="00521B69">
        <w:rPr>
          <w:rFonts w:ascii="Tahoma" w:hAnsi="Tahoma" w:cs="Tahoma"/>
          <w:sz w:val="20"/>
        </w:rPr>
        <w:t xml:space="preserve"> Prawo zamówień publicznych z dnia 29 stycznia 2004</w:t>
      </w:r>
      <w:r w:rsidR="008D168E">
        <w:rPr>
          <w:rFonts w:ascii="Tahoma" w:hAnsi="Tahoma" w:cs="Tahoma"/>
          <w:sz w:val="20"/>
        </w:rPr>
        <w:t xml:space="preserve"> </w:t>
      </w:r>
      <w:r w:rsidRPr="00521B69">
        <w:rPr>
          <w:rFonts w:ascii="Tahoma" w:hAnsi="Tahoma" w:cs="Tahoma"/>
          <w:sz w:val="20"/>
        </w:rPr>
        <w:t>r.</w:t>
      </w:r>
      <w:r w:rsidR="004748EC" w:rsidRPr="004748EC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(Dz.U. z 201</w:t>
      </w:r>
      <w:r w:rsidR="00B70390">
        <w:rPr>
          <w:rFonts w:ascii="Verdana" w:hAnsi="Verdana"/>
          <w:sz w:val="19"/>
          <w:szCs w:val="19"/>
          <w:shd w:val="clear" w:color="auto" w:fill="FFFFFF"/>
        </w:rPr>
        <w:t>6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r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>.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, poz. </w:t>
      </w:r>
      <w:r w:rsidR="004A2419">
        <w:rPr>
          <w:rFonts w:ascii="Verdana" w:hAnsi="Verdana"/>
          <w:sz w:val="19"/>
          <w:szCs w:val="19"/>
          <w:shd w:val="clear" w:color="auto" w:fill="FFFFFF"/>
        </w:rPr>
        <w:t>1</w:t>
      </w:r>
      <w:r w:rsidR="00B70390">
        <w:rPr>
          <w:rFonts w:ascii="Verdana" w:hAnsi="Verdana"/>
          <w:sz w:val="19"/>
          <w:szCs w:val="19"/>
          <w:shd w:val="clear" w:color="auto" w:fill="FFFFFF"/>
        </w:rPr>
        <w:t>020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 z późn. zm.)</w:t>
      </w:r>
      <w:r w:rsidRPr="00AF5F7E">
        <w:rPr>
          <w:rFonts w:ascii="Tahoma" w:hAnsi="Tahoma" w:cs="Tahoma"/>
          <w:sz w:val="20"/>
        </w:rPr>
        <w:t xml:space="preserve">, Instytut Lotnictwa w Warszawie </w:t>
      </w:r>
      <w:r w:rsidR="000A19C8">
        <w:rPr>
          <w:rFonts w:ascii="Tahoma" w:hAnsi="Tahoma" w:cs="Tahoma"/>
          <w:sz w:val="20"/>
        </w:rPr>
        <w:t xml:space="preserve">informuje, że </w:t>
      </w:r>
      <w:r w:rsidR="000A19C8">
        <w:rPr>
          <w:rFonts w:ascii="Tahoma" w:hAnsi="Tahoma" w:cs="Tahoma"/>
          <w:sz w:val="20"/>
        </w:rPr>
        <w:br/>
        <w:t>w dniu 16.</w:t>
      </w:r>
      <w:r w:rsidR="008051C9">
        <w:rPr>
          <w:rFonts w:ascii="Tahoma" w:hAnsi="Tahoma" w:cs="Tahoma"/>
          <w:sz w:val="20"/>
        </w:rPr>
        <w:t>1</w:t>
      </w:r>
      <w:r w:rsidR="000A19C8">
        <w:rPr>
          <w:rFonts w:ascii="Tahoma" w:hAnsi="Tahoma" w:cs="Tahoma"/>
          <w:sz w:val="20"/>
        </w:rPr>
        <w:t>1</w:t>
      </w:r>
      <w:r w:rsidR="008051C9">
        <w:rPr>
          <w:rFonts w:ascii="Tahoma" w:hAnsi="Tahoma" w:cs="Tahoma"/>
          <w:sz w:val="20"/>
        </w:rPr>
        <w:t>.</w:t>
      </w:r>
      <w:r w:rsidR="00B47AAF" w:rsidRPr="00AF5F7E">
        <w:rPr>
          <w:rFonts w:ascii="Tahoma" w:hAnsi="Tahoma" w:cs="Tahoma"/>
          <w:sz w:val="20"/>
        </w:rPr>
        <w:t>201</w:t>
      </w:r>
      <w:r w:rsidR="004A2419">
        <w:rPr>
          <w:rFonts w:ascii="Tahoma" w:hAnsi="Tahoma" w:cs="Tahoma"/>
          <w:sz w:val="20"/>
        </w:rPr>
        <w:t>6</w:t>
      </w:r>
      <w:r w:rsidR="00B47AAF" w:rsidRPr="00AF5F7E">
        <w:rPr>
          <w:rFonts w:ascii="Tahoma" w:hAnsi="Tahoma" w:cs="Tahoma"/>
          <w:sz w:val="20"/>
        </w:rPr>
        <w:t xml:space="preserve"> r.</w:t>
      </w:r>
      <w:r w:rsidR="00961062" w:rsidRPr="00AF5F7E">
        <w:rPr>
          <w:rFonts w:ascii="Tahoma" w:hAnsi="Tahoma" w:cs="Tahoma"/>
          <w:sz w:val="20"/>
        </w:rPr>
        <w:t xml:space="preserve"> </w:t>
      </w:r>
      <w:r w:rsidR="00597F5B">
        <w:rPr>
          <w:rFonts w:ascii="Tahoma" w:hAnsi="Tahoma" w:cs="Tahoma"/>
          <w:sz w:val="20"/>
        </w:rPr>
        <w:t>udzielone zostało zamówienie</w:t>
      </w:r>
      <w:r w:rsidR="003D5858" w:rsidRPr="00AF5F7E">
        <w:rPr>
          <w:rFonts w:ascii="Tahoma" w:hAnsi="Tahoma" w:cs="Tahoma"/>
          <w:sz w:val="20"/>
        </w:rPr>
        <w:t>, które</w:t>
      </w:r>
      <w:r w:rsidR="00597F5B">
        <w:rPr>
          <w:rFonts w:ascii="Tahoma" w:hAnsi="Tahoma" w:cs="Tahoma"/>
          <w:sz w:val="20"/>
        </w:rPr>
        <w:t>go</w:t>
      </w:r>
      <w:r w:rsidR="00326045" w:rsidRPr="00AF5F7E">
        <w:rPr>
          <w:rFonts w:ascii="Tahoma" w:hAnsi="Tahoma" w:cs="Tahoma"/>
          <w:sz w:val="20"/>
        </w:rPr>
        <w:t xml:space="preserve"> </w:t>
      </w:r>
      <w:r w:rsidR="003D5858" w:rsidRPr="00AF5F7E">
        <w:rPr>
          <w:rFonts w:ascii="Tahoma" w:hAnsi="Tahoma" w:cs="Tahoma"/>
          <w:sz w:val="20"/>
        </w:rPr>
        <w:t>przedmiotem</w:t>
      </w:r>
      <w:r w:rsidR="00597F5B">
        <w:rPr>
          <w:rFonts w:ascii="Tahoma" w:hAnsi="Tahoma" w:cs="Tahoma"/>
          <w:sz w:val="20"/>
        </w:rPr>
        <w:t xml:space="preserve"> jest:</w:t>
      </w:r>
      <w:r w:rsidR="003D5858" w:rsidRPr="00AF5F7E">
        <w:rPr>
          <w:rFonts w:ascii="Tahoma" w:hAnsi="Tahoma" w:cs="Tahoma"/>
          <w:sz w:val="20"/>
        </w:rPr>
        <w:t xml:space="preserve"> </w:t>
      </w:r>
      <w:r w:rsidR="00924399">
        <w:rPr>
          <w:rFonts w:ascii="Tahoma" w:hAnsi="Tahoma" w:cs="Tahoma"/>
          <w:b/>
          <w:sz w:val="20"/>
        </w:rPr>
        <w:t xml:space="preserve">zakup </w:t>
      </w:r>
      <w:r w:rsidR="00FE2969">
        <w:rPr>
          <w:rFonts w:ascii="Tahoma" w:hAnsi="Tahoma" w:cs="Tahoma"/>
          <w:b/>
          <w:sz w:val="20"/>
        </w:rPr>
        <w:t xml:space="preserve">i dostawa </w:t>
      </w:r>
      <w:r w:rsidR="00924399">
        <w:rPr>
          <w:rFonts w:ascii="Tahoma" w:hAnsi="Tahoma" w:cs="Tahoma"/>
          <w:b/>
          <w:sz w:val="20"/>
        </w:rPr>
        <w:t>aparatury laboratoryjnej do prowadzenia prac badawczych.</w:t>
      </w:r>
    </w:p>
    <w:p w:rsidR="000A19C8" w:rsidRPr="008A0039" w:rsidRDefault="000A19C8" w:rsidP="00924399">
      <w:pPr>
        <w:spacing w:after="80"/>
        <w:jc w:val="both"/>
        <w:rPr>
          <w:rFonts w:ascii="Tahoma" w:hAnsi="Tahoma" w:cs="Tahoma"/>
          <w:b/>
          <w:sz w:val="20"/>
        </w:rPr>
      </w:pPr>
    </w:p>
    <w:p w:rsidR="006537A6" w:rsidRDefault="006537A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24399" w:rsidRPr="00F50BC0" w:rsidRDefault="00924399" w:rsidP="00924399">
      <w:pPr>
        <w:jc w:val="both"/>
        <w:rPr>
          <w:rFonts w:ascii="Tahoma" w:hAnsi="Tahoma" w:cs="Tahoma"/>
          <w:sz w:val="20"/>
          <w:lang w:val="en-US"/>
        </w:rPr>
      </w:pPr>
      <w:r w:rsidRPr="00F50BC0">
        <w:rPr>
          <w:rFonts w:ascii="Tahoma" w:hAnsi="Tahoma" w:cs="Tahoma"/>
          <w:sz w:val="20"/>
          <w:lang w:val="en-US"/>
        </w:rPr>
        <w:t>Farnell element 14</w:t>
      </w:r>
    </w:p>
    <w:p w:rsidR="00924399" w:rsidRPr="00F50BC0" w:rsidRDefault="00924399" w:rsidP="00924399">
      <w:pPr>
        <w:jc w:val="both"/>
        <w:rPr>
          <w:rFonts w:ascii="Tahoma" w:hAnsi="Tahoma" w:cs="Tahoma"/>
          <w:sz w:val="20"/>
          <w:lang w:val="en-US"/>
        </w:rPr>
      </w:pPr>
      <w:r w:rsidRPr="00F50BC0">
        <w:rPr>
          <w:rFonts w:ascii="Tahoma" w:hAnsi="Tahoma" w:cs="Tahoma"/>
          <w:sz w:val="20"/>
          <w:lang w:val="en-US"/>
        </w:rPr>
        <w:t>Canal Road, Leeds</w:t>
      </w:r>
    </w:p>
    <w:p w:rsidR="00924399" w:rsidRPr="00F50BC0" w:rsidRDefault="00924399" w:rsidP="00924399">
      <w:pPr>
        <w:jc w:val="both"/>
        <w:rPr>
          <w:rFonts w:ascii="Tahoma" w:hAnsi="Tahoma" w:cs="Tahoma"/>
          <w:sz w:val="20"/>
          <w:lang w:val="en-US"/>
        </w:rPr>
      </w:pPr>
      <w:r w:rsidRPr="00F50BC0">
        <w:rPr>
          <w:rFonts w:ascii="Tahoma" w:hAnsi="Tahoma" w:cs="Tahoma"/>
          <w:sz w:val="20"/>
          <w:lang w:val="en-US"/>
        </w:rPr>
        <w:t>United Kingdom</w:t>
      </w:r>
    </w:p>
    <w:p w:rsidR="00924399" w:rsidRDefault="00924399" w:rsidP="00924399">
      <w:pPr>
        <w:jc w:val="both"/>
        <w:rPr>
          <w:rFonts w:ascii="Tahoma" w:hAnsi="Tahoma" w:cs="Tahoma"/>
          <w:sz w:val="20"/>
        </w:rPr>
      </w:pPr>
      <w:r w:rsidRPr="000A19C8">
        <w:rPr>
          <w:rFonts w:ascii="Tahoma" w:hAnsi="Tahoma" w:cs="Tahoma"/>
          <w:sz w:val="20"/>
        </w:rPr>
        <w:t>LS12 2TU</w:t>
      </w:r>
    </w:p>
    <w:p w:rsidR="000A19C8" w:rsidRPr="000A19C8" w:rsidRDefault="000A19C8" w:rsidP="00924399">
      <w:pPr>
        <w:jc w:val="both"/>
        <w:rPr>
          <w:rFonts w:ascii="Tahoma" w:hAnsi="Tahoma" w:cs="Tahoma"/>
          <w:sz w:val="20"/>
        </w:rPr>
      </w:pPr>
    </w:p>
    <w:p w:rsidR="00984AB6" w:rsidRDefault="00984AB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0A19C8" w:rsidRDefault="000A19C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0A19C8">
        <w:rPr>
          <w:rFonts w:ascii="Tahoma" w:hAnsi="Tahoma" w:cs="Tahoma"/>
          <w:color w:val="000000"/>
          <w:sz w:val="20"/>
        </w:rPr>
        <w:t>101 838,99</w:t>
      </w:r>
      <w:r w:rsidRPr="000A19C8">
        <w:rPr>
          <w:rFonts w:ascii="Tahoma" w:hAnsi="Tahoma" w:cs="Tahoma"/>
          <w:color w:val="000000"/>
          <w:sz w:val="20"/>
        </w:rPr>
        <w:t xml:space="preserve"> zł netto</w:t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</w:p>
    <w:sectPr w:rsidR="00773AA8" w:rsidRPr="000A19C8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0A19C8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3D8"/>
    <w:rsid w:val="000A0869"/>
    <w:rsid w:val="000A19C8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439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1087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589"/>
    <w:rsid w:val="00FD490F"/>
    <w:rsid w:val="00FD4C7B"/>
    <w:rsid w:val="00FD7EA6"/>
    <w:rsid w:val="00FE0CA9"/>
    <w:rsid w:val="00FE296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04CAB-E179-4B9B-A05B-0D394D03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2016-08-29T11:42:00Z</cp:lastPrinted>
  <dcterms:created xsi:type="dcterms:W3CDTF">2016-11-07T06:29:00Z</dcterms:created>
  <dcterms:modified xsi:type="dcterms:W3CDTF">2016-11-17T11:41:00Z</dcterms:modified>
</cp:coreProperties>
</file>