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27A1" w14:textId="7127D4B0" w:rsidR="004265B0" w:rsidRPr="005B70E6" w:rsidRDefault="00464B92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Załącznik nr 1 do SIWZ</w:t>
      </w:r>
    </w:p>
    <w:p w14:paraId="09A82E19" w14:textId="77777777" w:rsidR="004265B0" w:rsidRDefault="004265B0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</w:p>
    <w:p w14:paraId="3CBC8C8C" w14:textId="67296FD3" w:rsidR="004F649A" w:rsidRPr="00795447" w:rsidRDefault="004F649A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92D050"/>
          <w:sz w:val="20"/>
          <w:szCs w:val="20"/>
        </w:rPr>
      </w:pPr>
      <w:r w:rsidRPr="00795447">
        <w:rPr>
          <w:rFonts w:ascii="Tahoma" w:hAnsi="Tahoma" w:cs="Tahoma"/>
          <w:b/>
          <w:color w:val="92D050"/>
          <w:sz w:val="20"/>
          <w:szCs w:val="20"/>
        </w:rPr>
        <w:t>Modyfikacja z dnia</w:t>
      </w:r>
      <w:r w:rsidR="003F5EFD">
        <w:rPr>
          <w:rFonts w:ascii="Tahoma" w:hAnsi="Tahoma" w:cs="Tahoma"/>
          <w:b/>
          <w:color w:val="92D050"/>
          <w:sz w:val="20"/>
          <w:szCs w:val="20"/>
        </w:rPr>
        <w:t xml:space="preserve"> 17.03.2017r.</w:t>
      </w:r>
      <w:bookmarkStart w:id="0" w:name="_GoBack"/>
      <w:bookmarkEnd w:id="0"/>
    </w:p>
    <w:p w14:paraId="0BE9BC1E" w14:textId="77777777" w:rsidR="007443AB" w:rsidRPr="005B70E6" w:rsidRDefault="007443AB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13FD2A0F" w14:textId="1FF0CE79" w:rsidR="004265B0" w:rsidRPr="005B70E6" w:rsidRDefault="004265B0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DOSTAWA </w:t>
      </w:r>
      <w:r w:rsidR="00C16466" w:rsidRPr="005B70E6">
        <w:rPr>
          <w:rFonts w:ascii="Tahoma" w:hAnsi="Tahoma" w:cs="Tahoma"/>
          <w:b/>
          <w:color w:val="000000"/>
          <w:sz w:val="20"/>
          <w:szCs w:val="20"/>
        </w:rPr>
        <w:t>MEBLI BIUROWYCH, GABINETOWYCH, KONFERENCYJNYCH ORAZ MEBLI KUCHENNYCH</w:t>
      </w:r>
      <w:r w:rsidR="00C16466">
        <w:rPr>
          <w:rFonts w:ascii="Tahoma" w:hAnsi="Tahoma" w:cs="Tahoma"/>
          <w:b/>
          <w:color w:val="000000"/>
          <w:sz w:val="20"/>
          <w:szCs w:val="20"/>
        </w:rPr>
        <w:t>,</w:t>
      </w:r>
      <w:r w:rsidR="00C16466" w:rsidRPr="005B70E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WRAZ Z </w:t>
      </w:r>
      <w:r w:rsidR="00C16466">
        <w:rPr>
          <w:rFonts w:ascii="Tahoma" w:hAnsi="Tahoma" w:cs="Tahoma"/>
          <w:b/>
          <w:color w:val="000000"/>
          <w:sz w:val="20"/>
          <w:szCs w:val="20"/>
        </w:rPr>
        <w:t xml:space="preserve">ICH </w:t>
      </w: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MONTAŻEM </w:t>
      </w:r>
    </w:p>
    <w:p w14:paraId="72434508" w14:textId="77777777" w:rsidR="004265B0" w:rsidRPr="005B70E6" w:rsidRDefault="004265B0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19BC3DF8" w14:textId="77777777" w:rsidR="004265B0" w:rsidRPr="007443AB" w:rsidRDefault="004265B0" w:rsidP="005B70E6">
      <w:pPr>
        <w:spacing w:after="8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443AB">
        <w:rPr>
          <w:rFonts w:ascii="Tahoma" w:hAnsi="Tahoma" w:cs="Tahoma"/>
          <w:sz w:val="20"/>
          <w:szCs w:val="20"/>
          <w:lang w:eastAsia="pl-PL"/>
        </w:rPr>
        <w:t>Przedmiot zamówienia został określony we wspólnym słowniku zamówień publicznych jako kody CPV:</w:t>
      </w:r>
    </w:p>
    <w:p w14:paraId="65A20285" w14:textId="77777777" w:rsidR="004265B0" w:rsidRPr="005B70E6" w:rsidRDefault="00CE6B55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39100000-3 meble</w:t>
      </w:r>
    </w:p>
    <w:p w14:paraId="1347A7B3" w14:textId="77777777" w:rsidR="00CE6B55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39130000-2 meble biurowe</w:t>
      </w:r>
    </w:p>
    <w:p w14:paraId="3EF92969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39150000-8 różne meble i wyposażenie</w:t>
      </w:r>
    </w:p>
    <w:p w14:paraId="77B68180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39153000-9 meble konferencyjne</w:t>
      </w:r>
    </w:p>
    <w:p w14:paraId="2F92FBF8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39151000-5 meble różne</w:t>
      </w:r>
    </w:p>
    <w:p w14:paraId="34D9254C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39141000-2 meble i wyposażenie kuchni</w:t>
      </w:r>
    </w:p>
    <w:p w14:paraId="7439B56C" w14:textId="77777777" w:rsidR="004265B0" w:rsidRPr="005B70E6" w:rsidRDefault="004265B0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302BEFD0" w14:textId="77777777" w:rsidR="0091759B" w:rsidRDefault="00E85ED7" w:rsidP="005B70E6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</w:p>
    <w:p w14:paraId="166B63C4" w14:textId="77777777" w:rsidR="008D7810" w:rsidRPr="005B70E6" w:rsidRDefault="008D7810" w:rsidP="005B70E6">
      <w:pPr>
        <w:pStyle w:val="Akapitzlist"/>
        <w:autoSpaceDE w:val="0"/>
        <w:autoSpaceDN w:val="0"/>
        <w:adjustRightInd w:val="0"/>
        <w:ind w:left="1425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09BCF0A" w14:textId="744D948E" w:rsidR="0091759B" w:rsidRPr="005B70E6" w:rsidRDefault="00E85ED7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Przedmiotem zamówienia</w:t>
      </w:r>
      <w:r w:rsidR="004265B0" w:rsidRPr="005B70E6">
        <w:rPr>
          <w:rFonts w:ascii="Tahoma" w:hAnsi="Tahoma" w:cs="Tahoma"/>
          <w:color w:val="000000"/>
          <w:sz w:val="20"/>
          <w:szCs w:val="20"/>
        </w:rPr>
        <w:t xml:space="preserve"> jest sukcesywna dostawa </w:t>
      </w:r>
      <w:r w:rsidR="008D7810" w:rsidRPr="005B70E6">
        <w:rPr>
          <w:rFonts w:ascii="Tahoma" w:hAnsi="Tahoma" w:cs="Tahoma"/>
          <w:color w:val="000000"/>
          <w:sz w:val="20"/>
          <w:szCs w:val="20"/>
        </w:rPr>
        <w:t xml:space="preserve">do Instytutu Lotnictwa </w:t>
      </w:r>
      <w:r w:rsidR="004265B0" w:rsidRPr="005B70E6">
        <w:rPr>
          <w:rFonts w:ascii="Tahoma" w:hAnsi="Tahoma" w:cs="Tahoma"/>
          <w:color w:val="000000"/>
          <w:sz w:val="20"/>
          <w:szCs w:val="20"/>
        </w:rPr>
        <w:t>mebli biurowych, gabinetowych, konferencyjnych oraz mebli kuchennych</w:t>
      </w:r>
      <w:r w:rsidR="005B70E6">
        <w:rPr>
          <w:rFonts w:ascii="Tahoma" w:hAnsi="Tahoma" w:cs="Tahoma"/>
          <w:color w:val="000000"/>
          <w:sz w:val="20"/>
          <w:szCs w:val="20"/>
        </w:rPr>
        <w:t>,</w:t>
      </w:r>
      <w:r w:rsidR="004265B0" w:rsidRPr="005B70E6">
        <w:rPr>
          <w:rFonts w:ascii="Tahoma" w:hAnsi="Tahoma" w:cs="Tahoma"/>
          <w:sz w:val="20"/>
          <w:szCs w:val="20"/>
        </w:rPr>
        <w:t xml:space="preserve"> </w:t>
      </w:r>
      <w:r w:rsidRPr="005B70E6">
        <w:rPr>
          <w:rFonts w:ascii="Tahoma" w:hAnsi="Tahoma" w:cs="Tahoma"/>
          <w:sz w:val="20"/>
          <w:szCs w:val="20"/>
        </w:rPr>
        <w:t>wraz z ich montażem</w:t>
      </w:r>
      <w:r w:rsidR="008D7810" w:rsidRPr="005B70E6">
        <w:rPr>
          <w:rFonts w:ascii="Tahoma" w:hAnsi="Tahoma" w:cs="Tahoma"/>
          <w:sz w:val="20"/>
          <w:szCs w:val="20"/>
        </w:rPr>
        <w:t>.</w:t>
      </w:r>
      <w:r w:rsidR="004265B0" w:rsidRPr="005B70E6">
        <w:rPr>
          <w:rFonts w:ascii="Tahoma" w:hAnsi="Tahoma" w:cs="Tahoma"/>
          <w:b/>
          <w:sz w:val="20"/>
          <w:szCs w:val="20"/>
        </w:rPr>
        <w:t xml:space="preserve"> </w:t>
      </w:r>
    </w:p>
    <w:p w14:paraId="1C02E10A" w14:textId="77777777" w:rsidR="008D7810" w:rsidRDefault="0091759B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6232">
        <w:rPr>
          <w:rFonts w:ascii="Tahoma" w:hAnsi="Tahoma" w:cs="Tahoma"/>
          <w:sz w:val="20"/>
          <w:szCs w:val="20"/>
        </w:rPr>
        <w:t xml:space="preserve">Szczegółowy opis przedmiotu zamówienia tj. </w:t>
      </w:r>
      <w:r w:rsidR="008D7810">
        <w:rPr>
          <w:rFonts w:ascii="Tahoma" w:hAnsi="Tahoma" w:cs="Tahoma"/>
          <w:sz w:val="20"/>
          <w:szCs w:val="20"/>
        </w:rPr>
        <w:t xml:space="preserve">opis </w:t>
      </w:r>
      <w:r w:rsidRPr="00A76232">
        <w:rPr>
          <w:rFonts w:ascii="Tahoma" w:hAnsi="Tahoma" w:cs="Tahoma"/>
          <w:sz w:val="20"/>
          <w:szCs w:val="20"/>
        </w:rPr>
        <w:t>poszczególnych mebli biurowych, gabinetowych, konferencyjnych oraz kuchennych</w:t>
      </w:r>
      <w:r w:rsidR="008D7810">
        <w:rPr>
          <w:rFonts w:ascii="Tahoma" w:hAnsi="Tahoma" w:cs="Tahoma"/>
          <w:sz w:val="20"/>
          <w:szCs w:val="20"/>
        </w:rPr>
        <w:t>,</w:t>
      </w:r>
      <w:r w:rsidRPr="00A76232">
        <w:rPr>
          <w:rFonts w:ascii="Tahoma" w:hAnsi="Tahoma" w:cs="Tahoma"/>
          <w:sz w:val="20"/>
          <w:szCs w:val="20"/>
        </w:rPr>
        <w:t xml:space="preserve"> zawiera załącznik nr 1 do opisu przedmiotu zamowienia - </w:t>
      </w:r>
      <w:r w:rsidRPr="005B70E6">
        <w:rPr>
          <w:rFonts w:ascii="Tahoma" w:hAnsi="Tahoma" w:cs="Tahoma"/>
          <w:i/>
          <w:sz w:val="20"/>
          <w:szCs w:val="20"/>
        </w:rPr>
        <w:t>Katalog mebli</w:t>
      </w:r>
      <w:r w:rsidRPr="00A76232">
        <w:rPr>
          <w:rFonts w:ascii="Tahoma" w:hAnsi="Tahoma" w:cs="Tahoma"/>
          <w:sz w:val="20"/>
          <w:szCs w:val="20"/>
        </w:rPr>
        <w:t xml:space="preserve">. </w:t>
      </w:r>
    </w:p>
    <w:p w14:paraId="0AA876D1" w14:textId="61E38C9E" w:rsidR="000544C5" w:rsidRPr="005B70E6" w:rsidRDefault="0091759B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B70E6">
        <w:rPr>
          <w:rFonts w:ascii="Tahoma" w:hAnsi="Tahoma" w:cs="Tahoma"/>
          <w:i/>
          <w:sz w:val="20"/>
          <w:szCs w:val="20"/>
        </w:rPr>
        <w:t>Katalog mebli stanowi integralną część opisu przedmiotu zamówienia.</w:t>
      </w:r>
    </w:p>
    <w:p w14:paraId="0DCA36A6" w14:textId="78A97AC6" w:rsidR="00776978" w:rsidRPr="002E6976" w:rsidRDefault="00776978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zobowiązany jest dostarczać przedmiot zamówienia fabrycznie nowy, nieuszkodzony, wolny od wad i odpowiadający obowiązującym normom oraz posiadający niezbędne certyfikaty i atesty (w przypadku mebli, których to dotyczy), zgodnie z obowiązującymi przepisami prawa.</w:t>
      </w:r>
    </w:p>
    <w:p w14:paraId="1C8BABD8" w14:textId="27F45E28" w:rsidR="00A6198F" w:rsidRPr="003C1321" w:rsidRDefault="00A6198F" w:rsidP="00A6198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 w:rsidRPr="003C1321">
        <w:rPr>
          <w:rFonts w:ascii="Tahoma" w:hAnsi="Tahoma" w:cs="Tahoma"/>
          <w:color w:val="7030A0"/>
          <w:sz w:val="20"/>
          <w:szCs w:val="20"/>
        </w:rPr>
        <w:t xml:space="preserve">Jako dostawę Zamawiający rozumie dostarczenie i wniesienie mebli w miejsce (budynek i pomieszczenie) wskazane przez Zamawiającego. </w:t>
      </w:r>
    </w:p>
    <w:p w14:paraId="64CCFA06" w14:textId="0535FD09" w:rsidR="00A6198F" w:rsidRPr="003C1321" w:rsidRDefault="00A6198F" w:rsidP="00A6198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 w:rsidRPr="003C1321">
        <w:rPr>
          <w:rFonts w:ascii="Tahoma" w:hAnsi="Tahoma" w:cs="Tahoma"/>
          <w:color w:val="7030A0"/>
          <w:sz w:val="20"/>
          <w:szCs w:val="20"/>
        </w:rPr>
        <w:t xml:space="preserve">Poprzez montaż Zamawiający rozumie połączenie </w:t>
      </w:r>
      <w:r w:rsidR="004E54E3" w:rsidRPr="003C1321">
        <w:rPr>
          <w:rFonts w:ascii="Tahoma" w:hAnsi="Tahoma" w:cs="Tahoma"/>
          <w:color w:val="7030A0"/>
          <w:sz w:val="20"/>
          <w:szCs w:val="20"/>
        </w:rPr>
        <w:t xml:space="preserve">ze sobą wszystkich elementów składowych zamówionego mebla, w taki sposób aby całość tworzyła </w:t>
      </w:r>
      <w:r w:rsidR="008E2B6F" w:rsidRPr="003C1321">
        <w:rPr>
          <w:rFonts w:ascii="Tahoma" w:hAnsi="Tahoma" w:cs="Tahoma"/>
          <w:color w:val="7030A0"/>
          <w:sz w:val="20"/>
          <w:szCs w:val="20"/>
        </w:rPr>
        <w:t>przedmiotowy mebel i umieszczenie</w:t>
      </w:r>
      <w:r w:rsidR="004E54E3" w:rsidRPr="003C1321">
        <w:rPr>
          <w:rFonts w:ascii="Tahoma" w:hAnsi="Tahoma" w:cs="Tahoma"/>
          <w:color w:val="7030A0"/>
          <w:sz w:val="20"/>
          <w:szCs w:val="20"/>
        </w:rPr>
        <w:t xml:space="preserve"> (umiejscowienie) go we wskazanym przez Zamawiającego miejscu (budynek i pomieszczenie).</w:t>
      </w:r>
    </w:p>
    <w:p w14:paraId="2B6E9C7E" w14:textId="779CA0C0" w:rsidR="003B44D1" w:rsidRPr="00A6198F" w:rsidRDefault="003B44D1" w:rsidP="00A6198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A6198F">
        <w:rPr>
          <w:rFonts w:ascii="Tahoma" w:hAnsi="Tahoma" w:cs="Tahoma"/>
          <w:color w:val="000000"/>
          <w:sz w:val="20"/>
          <w:szCs w:val="20"/>
        </w:rPr>
        <w:t xml:space="preserve">Wykonawca zobowiązany jest do dostarczania oraz wnoszenia, montowania i umieszczenia mebli będących przedmiotem zamówienia w miejscu wskazanym przez Zamawiającego. </w:t>
      </w:r>
    </w:p>
    <w:p w14:paraId="602645E8" w14:textId="72E44B4B" w:rsidR="00D045C4" w:rsidRPr="005B70E6" w:rsidRDefault="00D045C4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C19DB">
        <w:rPr>
          <w:rFonts w:ascii="Tahoma" w:hAnsi="Tahoma" w:cs="Tahoma"/>
          <w:sz w:val="20"/>
          <w:szCs w:val="20"/>
        </w:rPr>
        <w:t xml:space="preserve">Zamawiający wskazał w </w:t>
      </w:r>
      <w:r w:rsidRPr="005B70E6">
        <w:rPr>
          <w:rFonts w:ascii="Tahoma" w:hAnsi="Tahoma" w:cs="Tahoma"/>
          <w:sz w:val="20"/>
          <w:szCs w:val="20"/>
        </w:rPr>
        <w:t>tabeli poniżej</w:t>
      </w:r>
      <w:r w:rsidRPr="004C19DB">
        <w:rPr>
          <w:rFonts w:ascii="Tahoma" w:hAnsi="Tahoma" w:cs="Tahoma"/>
          <w:i/>
          <w:sz w:val="20"/>
          <w:szCs w:val="20"/>
        </w:rPr>
        <w:t xml:space="preserve"> </w:t>
      </w:r>
      <w:r w:rsidRPr="004C19DB">
        <w:rPr>
          <w:rFonts w:ascii="Tahoma" w:hAnsi="Tahoma" w:cs="Tahoma"/>
          <w:sz w:val="20"/>
          <w:szCs w:val="20"/>
        </w:rPr>
        <w:t xml:space="preserve">prognozowane ilości poszczególnych mebli stanowiących przedmiot zamówienia. Ilości 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wykazane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poniżej </w:t>
      </w:r>
      <w:r w:rsidR="00B43251">
        <w:rPr>
          <w:rFonts w:ascii="Tahoma" w:hAnsi="Tahoma" w:cs="Tahoma"/>
          <w:color w:val="000000" w:themeColor="text1"/>
          <w:sz w:val="20"/>
          <w:szCs w:val="20"/>
        </w:rPr>
        <w:t>mają charakter prognozy.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 Zamawiający zastrzega, że ww. </w:t>
      </w:r>
      <w:r>
        <w:rPr>
          <w:rFonts w:ascii="Tahoma" w:hAnsi="Tahoma" w:cs="Tahoma"/>
          <w:sz w:val="20"/>
          <w:szCs w:val="20"/>
        </w:rPr>
        <w:t>prognoza może ulec</w:t>
      </w:r>
      <w:r w:rsidRPr="004C19DB">
        <w:rPr>
          <w:rFonts w:ascii="Tahoma" w:hAnsi="Tahoma" w:cs="Tahoma"/>
          <w:sz w:val="20"/>
          <w:szCs w:val="20"/>
        </w:rPr>
        <w:t xml:space="preserve"> zmianie w zależności od realnego zapotrzebowania Zamawiającego na meble</w:t>
      </w:r>
      <w:r>
        <w:rPr>
          <w:rFonts w:ascii="Tahoma" w:hAnsi="Tahoma" w:cs="Tahoma"/>
          <w:sz w:val="20"/>
          <w:szCs w:val="20"/>
        </w:rPr>
        <w:t xml:space="preserve"> w trakcie realizacji umowy</w:t>
      </w:r>
      <w:r w:rsidRPr="004C19DB">
        <w:rPr>
          <w:rFonts w:ascii="Tahoma" w:hAnsi="Tahoma" w:cs="Tahoma"/>
          <w:sz w:val="20"/>
          <w:szCs w:val="20"/>
        </w:rPr>
        <w:t xml:space="preserve">. 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W przypadku gdy nie zostaną osiągnięte maksymalne ilości zamawianych mebli, Wykonawcy nie przysługuje roszczenie w związku z realizacją niniejszego przedmiotu zamówienia. </w:t>
      </w:r>
    </w:p>
    <w:p w14:paraId="7003519F" w14:textId="77777777" w:rsidR="00D045C4" w:rsidRDefault="00D045C4" w:rsidP="005B70E6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881F68" w:rsidRPr="004C19DB" w14:paraId="64B544F1" w14:textId="00B70A45" w:rsidTr="008F160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A97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E5" w14:textId="3B298358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B6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81F68" w:rsidRPr="004C19DB" w14:paraId="76238DB1" w14:textId="046E952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4AF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CF6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aktowo - ubraniowa. Wymiary: 800 / 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D4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1C8A44F8" w14:textId="29CA60A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918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790F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gabinetowa, częściowo oszklona. Wymiary: 800 / 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80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881F68" w:rsidRPr="004C19DB" w14:paraId="0371C82D" w14:textId="7672719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D7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46D4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z czterema szufladami. Wymiary: 620 / 420 / h 1300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29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0BC44886" w14:textId="64747C2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97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E185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2-szufladowa. Wymiary: 620 / 420 / h 720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E6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0F1E277B" w14:textId="4BC10A7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286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D7B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aktowa metalowa, 2-drzwiowa - niska. Wymiary: 800 / 450 / h 1050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C2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6209E916" w14:textId="6FF82F3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A5A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D8C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 z drzwiami żaluzjowymi. Wymiary: 1000 / 450 / h 2000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3D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712E0B4F" w14:textId="604A1DB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1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7F7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metalowa, 2-drzwiowa - wysoka. Wymiary: 1000 / 450 / h 2000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C6F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2CD5347C" w14:textId="43B00D78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F8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742" w14:textId="1E997E63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otwarty.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CF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881F68" w:rsidRPr="004C19DB" w14:paraId="5EB90A58" w14:textId="590FFD8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5F6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7AD7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wysoka. Wymiary: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D9E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81F68" w:rsidRPr="004C19DB" w14:paraId="46010914" w14:textId="58F56D2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D3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FC31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niska. Wymiary: 800 /450 / h 800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0A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81F68" w:rsidRPr="004C19DB" w14:paraId="23510A7F" w14:textId="1186DEE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26B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57A8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częściowo odkryta. Wymiary: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2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20735A5C" w14:textId="71461E1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22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E299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metalowy. Wymiary: 900 /400 / h 2500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0F1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9057693" w14:textId="21D50D0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BB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161A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1800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6B1" w14:textId="729A9756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4C9BCDD2" w14:textId="166FB99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D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42F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1600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D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365C6E30" w14:textId="4C4E5FC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D264" w14:textId="6834593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2962" w14:textId="214A279A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stałej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7362" w14:textId="34AEC45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56CACF7C" w14:textId="11F2188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6C9" w14:textId="2FACAD5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A2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lewe. Wymiary: 1600 / 1200 x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92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4042D528" w14:textId="33A8A3E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3E" w14:textId="0E838AA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2CF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prawe. Wymiary: 1600 / 1200 x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DC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723BC3DF" w14:textId="0CC39BF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9E5" w14:textId="676ACF2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24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1600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0B3" w14:textId="079AFF7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E7EA151" w14:textId="5808942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1D6" w14:textId="604827D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A7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1800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36D" w14:textId="4B2D3D3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44E8CCCA" w14:textId="2DB33A0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1352" w14:textId="0B9BA3F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1809" w14:textId="02CC1809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gulacją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1D02" w14:textId="3AF500B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7EC75BC" w14:textId="58690EC4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40E" w14:textId="2193611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61D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1600 /800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82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387A1EDB" w14:textId="2AF4DBED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526" w14:textId="2DFFB87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EED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1800 /800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830" w14:textId="1C7E84E2" w:rsidR="00881F68" w:rsidRPr="008E2B6F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B6F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pl-PL"/>
              </w:rPr>
              <w:t>60</w:t>
            </w:r>
            <w:r w:rsidR="004F649A" w:rsidRPr="008E2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649A" w:rsidRPr="003C1321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2DF690F8" w14:textId="0D0415EF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DB99" w14:textId="6724337D" w:rsidR="00881F68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70F3" w14:textId="0E9CC53E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regulacją wysokości. Wymiary: 2000 /9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D121" w14:textId="2F4792D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D8B09E5" w14:textId="16FD018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18" w14:textId="158BCBB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431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3-szufladowy, podblatowy. Wymiary: szer.: 430 mm /570/ h 600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80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0735C89B" w14:textId="6D5E0F8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4843" w14:textId="4B682924" w:rsidR="00881F68" w:rsidRPr="004C19DB" w:rsidRDefault="004F036A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  <w:r w:rsidR="00881F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F267" w14:textId="4C40084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Siedzisko – poduszka na kontener podblatowy. Wymiary: szer.: 430 mm /570/ h 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3EDF" w14:textId="4F8AD6F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5F1D6455" w14:textId="75959A3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42" w14:textId="563A554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4F03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EC9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4-szufladowy, wysoki. Wymiary: szer.: 430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CE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5DF0F347" w14:textId="6D3D13B1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FD3B" w14:textId="7A0BE5A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4F03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669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prostokątna do biurek. Wymiary: 900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A5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1A8AEE61" w14:textId="5B4D0E5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30E" w14:textId="53F7633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EF3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półokrągła do biurek. Wymiary: szer.: 1600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A7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81F68" w:rsidRPr="004C19DB" w14:paraId="1250604B" w14:textId="7ECBE1B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419" w14:textId="1D46C0EB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A2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obrotowy, pracowniczy.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03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5A6DDCF2" w14:textId="52DC66F1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494" w14:textId="107E79E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89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 z zagłówkiem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02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5FC2B468" w14:textId="23B27EE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598" w14:textId="0026D7C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E5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Krzesło obrotowe na podstawie czteroramiennej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D22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670A4316" w14:textId="7BC0E89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891" w14:textId="2337C5B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3E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konferencyjny. Szer. Całk. – 500 mm, głęb. Całk. – 530 mm, wys. Całk. – 920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47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0F952F60" w14:textId="5B65D3D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2DD" w14:textId="657B564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30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2800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CF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81F68" w:rsidRPr="004C19DB" w14:paraId="0A6CBD59" w14:textId="263AEF3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213" w14:textId="688FACB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8B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1400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67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881F68" w:rsidRPr="004C19DB" w14:paraId="525F17C8" w14:textId="131F7D7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6D1" w14:textId="61FC8CD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E5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2100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53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76CE13DA" w14:textId="308F36C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238" w14:textId="0947D7A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AA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1800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17B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3F867BC3" w14:textId="0D852AD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CA0" w14:textId="7A5E799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CED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800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32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AA82701" w14:textId="7EB4CF2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6F7" w14:textId="4F98973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46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1000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E2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05C12AAE" w14:textId="1FA5FFB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1FD" w14:textId="118CB67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AB7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1200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C2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881F68" w:rsidRPr="004C19DB" w14:paraId="5631AF21" w14:textId="1974CEF3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5C3" w14:textId="03C0CAB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FEA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1400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D5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57F6DBD8" w14:textId="3137C37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97C" w14:textId="77777777" w:rsidR="00881F68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B1866FE" w14:textId="56D725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0E9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1600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B69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881F68" w:rsidRPr="004C19DB" w14:paraId="50642FAA" w14:textId="77ADE865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000" w14:textId="23F61E0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45E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Stojak ścianek wysokich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83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881F68" w:rsidRPr="004C19DB" w14:paraId="18A842F8" w14:textId="13A2F7D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600" w14:textId="2E39F5B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E4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Łącznik ścianek wysokich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0E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881F68" w:rsidRPr="004C19DB" w14:paraId="4A8D6792" w14:textId="11CEE65D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5A9" w14:textId="26D0692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356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1200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BF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2E6BE7ED" w14:textId="3D7BA5E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444" w14:textId="0AF1D4B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E194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1400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D28B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119228D8" w14:textId="39130EC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93C" w14:textId="201E828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705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1600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90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394D1301" w14:textId="1F1F09C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C0B" w14:textId="74DA7E4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26F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1800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AD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348E662E" w14:textId="6CA81B0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999" w14:textId="624C43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836C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800/20/h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53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881F68" w:rsidRPr="004C19DB" w14:paraId="1828A595" w14:textId="3AFA55E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7D4" w14:textId="7E4412A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F70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1000/20/h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17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369EE9D1" w14:textId="69BFC48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890" w14:textId="6E56DB8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686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1200/20/h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849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517B47BE" w14:textId="4824EBD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3D7" w14:textId="786CB5E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B9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1400/20/h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04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711C86D4" w14:textId="52F127A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8D9" w14:textId="54460F6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E1A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1600/20/h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1B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881F68" w:rsidRPr="004C19DB" w14:paraId="2FD5BCE0" w14:textId="5226DDE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996" w14:textId="332FAA6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520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800/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4A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81F68" w:rsidRPr="004C19DB" w14:paraId="7EB46DBC" w14:textId="0B09649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38B" w14:textId="5E21B4A6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B0FC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1000/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D6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18EFC857" w14:textId="69A361A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CA84" w14:textId="27AC03E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8A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1200/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94DD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3D26E5F8" w14:textId="241312D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438" w14:textId="54FBD91B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E2E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1400/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94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2DD165AC" w14:textId="6B06BA2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862" w14:textId="034777D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08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1600/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67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29E12FD8" w14:textId="1F42666D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1AA" w14:textId="2CAE03E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9D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Zabudowa kuchenna - 1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AE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47314949" w14:textId="7039705D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457" w14:textId="5461B23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36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Oświetlenie zabudowy kuchennej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91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168D2878" w14:textId="04A0E84E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DFC" w14:textId="18F2640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9E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Blaty Jadalniane - 1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F8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36916F2D" w14:textId="15F68C25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D10" w14:textId="21CC88E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74D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1200 /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B42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1BE749BC" w14:textId="5F1C8DB9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FEB" w14:textId="20439BF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12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800 /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55C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81F68" w:rsidRPr="004C19DB" w14:paraId="4A576855" w14:textId="72B19F1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693" w14:textId="41226D4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E8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400 / 500 / h 2200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B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66DDC1CD" w14:textId="1627601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F34" w14:textId="78DD884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EE1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800 / 500 / h 2200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C34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76BD55A7" w14:textId="5E634E8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018" w14:textId="0EACF18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44C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400 / 500 / h 1950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A3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1850651D" w14:textId="1672D50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189" w14:textId="60575E7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F70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800 / 500 / h 1950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9DD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435E26C7" w14:textId="2647C08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B5B" w14:textId="70BA093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962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400 / 500 / h 2200 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0F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4E1F2D82" w14:textId="069C6038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B98" w14:textId="42E7FD3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FDE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800 / 500 / h 2200 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C1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18191348" w14:textId="5532189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76F" w14:textId="0C5D7C4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E3A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drewnianych nogach z kubełkowym, plastikowym siedziskiem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98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0A922331" w14:textId="2D4383E2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AB4" w14:textId="1534D1A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20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Hoker – krzesło wysokie na nogach drewnianych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B3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43B173AB" w14:textId="06AAE0A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9EC" w14:textId="6FCC1F0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24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niski wypoczynkowy na podstawie drewnianej.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27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B3EEC63" w14:textId="080EA353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B4E" w14:textId="2DDD66A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D32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konferencyjne na podstawie drewnianej.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0F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11CFA2FA" w14:textId="6DD79DF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A74" w14:textId="40BD4919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1D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4 nogach.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59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</w:tbl>
    <w:p w14:paraId="799144B9" w14:textId="77777777" w:rsidR="00EA1BDE" w:rsidRDefault="00EA1BDE" w:rsidP="005B70E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5045D32" w14:textId="47E1D9E2" w:rsidR="001D6728" w:rsidRPr="00EA1BDE" w:rsidRDefault="00DE145C" w:rsidP="00EA1BD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</w:t>
      </w:r>
      <w:r w:rsidR="00EA1BDE">
        <w:rPr>
          <w:rFonts w:ascii="Tahoma" w:hAnsi="Tahoma" w:cs="Tahoma"/>
          <w:color w:val="000000"/>
          <w:sz w:val="20"/>
          <w:szCs w:val="20"/>
        </w:rPr>
        <w:t xml:space="preserve">.      </w:t>
      </w:r>
      <w:r w:rsidR="003B44D1" w:rsidRPr="00EA1BDE">
        <w:rPr>
          <w:rFonts w:ascii="Tahoma" w:hAnsi="Tahoma" w:cs="Tahoma"/>
          <w:color w:val="000000"/>
          <w:sz w:val="20"/>
          <w:szCs w:val="20"/>
        </w:rPr>
        <w:t>Zamawiający wymaga aby zaoferowane przez Wykonawcę ceny jednostkowe poszczególnych mebli zawierały wszystkie koszty, w szczególności: przewozu, dostawy, wniesienia, montażu</w:t>
      </w:r>
      <w:r w:rsidR="00A76232" w:rsidRPr="00EA1BDE">
        <w:rPr>
          <w:rFonts w:ascii="Tahoma" w:hAnsi="Tahoma" w:cs="Tahoma"/>
          <w:color w:val="000000"/>
          <w:sz w:val="20"/>
          <w:szCs w:val="20"/>
        </w:rPr>
        <w:t>,</w:t>
      </w:r>
      <w:r w:rsidR="003B44D1" w:rsidRPr="00EA1BDE">
        <w:rPr>
          <w:rFonts w:ascii="Tahoma" w:hAnsi="Tahoma" w:cs="Tahoma"/>
          <w:color w:val="000000"/>
          <w:sz w:val="20"/>
          <w:szCs w:val="20"/>
        </w:rPr>
        <w:t xml:space="preserve"> ubezpieczenia oraz wszystkie opłaty i podatki (w tym od towarów i usług). </w:t>
      </w:r>
    </w:p>
    <w:p w14:paraId="49CB7B06" w14:textId="3E7088D2" w:rsidR="003B44D1" w:rsidRPr="003A5FD0" w:rsidRDefault="00DE145C" w:rsidP="005B70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.       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Wykonawca ponosi pełną odpowiedzialność za: </w:t>
      </w:r>
    </w:p>
    <w:p w14:paraId="1E3B7371" w14:textId="7C08F7A6" w:rsidR="003B44D1" w:rsidRPr="003A5FD0" w:rsidRDefault="00881F68" w:rsidP="003B44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>przejmowane na czas montażu pomieszczenia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 wskazane przez Zamawiającego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69C87CDB" w14:textId="4C7D7C46" w:rsidR="003B44D1" w:rsidRPr="003A5FD0" w:rsidRDefault="00881F68" w:rsidP="003B44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szkody powstałe w wyniku zniszczenia wszelkiej własności 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Zamawiającego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>spowodowane działaniem lub zaniechaniem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 Wykonawcy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552FF85A" w14:textId="5F87E92B" w:rsidR="00D045C4" w:rsidRDefault="00881F68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przeszkolenie pracowników i podwykonawców z zakresu bhp i p.poż. </w:t>
      </w:r>
    </w:p>
    <w:p w14:paraId="2C576F96" w14:textId="77777777" w:rsidR="00D045C4" w:rsidRPr="005B70E6" w:rsidRDefault="00D045C4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16E5C5" w14:textId="49B2F356" w:rsidR="007443AB" w:rsidRPr="005B70E6" w:rsidRDefault="007443AB" w:rsidP="005B70E6">
      <w:pPr>
        <w:pStyle w:val="Akapitzlist"/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Miejsce i </w:t>
      </w:r>
      <w:r w:rsidRPr="00A76232">
        <w:rPr>
          <w:rFonts w:ascii="Tahoma" w:hAnsi="Tahoma" w:cs="Tahoma"/>
          <w:b/>
          <w:sz w:val="20"/>
          <w:szCs w:val="20"/>
        </w:rPr>
        <w:t>t</w:t>
      </w:r>
      <w:r w:rsidRPr="005B70E6">
        <w:rPr>
          <w:rFonts w:ascii="Tahoma" w:hAnsi="Tahoma" w:cs="Tahoma"/>
          <w:b/>
          <w:sz w:val="20"/>
          <w:szCs w:val="20"/>
        </w:rPr>
        <w:t xml:space="preserve">ermin realizacji </w:t>
      </w:r>
    </w:p>
    <w:p w14:paraId="1931AAD5" w14:textId="77777777" w:rsidR="00E407CA" w:rsidRDefault="00E407CA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938A578" w14:textId="18431E06" w:rsidR="005D279C" w:rsidRPr="002E6976" w:rsidRDefault="008D7810" w:rsidP="005B70E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Miejsce realizacji zamówienia – Wykonawca będzie sukcesywnie dostarczał</w:t>
      </w:r>
      <w:r w:rsidR="005D279C">
        <w:rPr>
          <w:rFonts w:ascii="Tahoma" w:hAnsi="Tahoma" w:cs="Tahoma"/>
          <w:color w:val="000000"/>
          <w:sz w:val="20"/>
          <w:szCs w:val="20"/>
        </w:rPr>
        <w:t>, wnosił, montował i umieszczał</w:t>
      </w:r>
      <w:r>
        <w:rPr>
          <w:rFonts w:ascii="Tahoma" w:hAnsi="Tahoma" w:cs="Tahoma"/>
          <w:color w:val="000000"/>
          <w:sz w:val="20"/>
          <w:szCs w:val="20"/>
        </w:rPr>
        <w:t xml:space="preserve"> meble stanowiące przedmiot zamówienia do siedziby Zamawiającego tj. do Instytutu Lotnictwa mieszczącego się na Alei Krakowskiej 110/114 w </w:t>
      </w:r>
      <w:r w:rsidRPr="0000408D">
        <w:rPr>
          <w:rFonts w:ascii="Tahoma" w:hAnsi="Tahoma" w:cs="Tahoma"/>
          <w:color w:val="000000" w:themeColor="text1"/>
          <w:sz w:val="20"/>
          <w:szCs w:val="20"/>
        </w:rPr>
        <w:t>Warszawa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Pr="0000408D">
        <w:rPr>
          <w:rFonts w:ascii="Tahoma" w:hAnsi="Tahoma" w:cs="Tahoma"/>
          <w:color w:val="000000" w:themeColor="text1"/>
          <w:sz w:val="20"/>
          <w:szCs w:val="20"/>
        </w:rPr>
        <w:t>02-256</w:t>
      </w:r>
      <w:r w:rsidR="005D279C">
        <w:rPr>
          <w:rFonts w:ascii="Tahoma" w:hAnsi="Tahoma" w:cs="Tahoma"/>
          <w:color w:val="000000" w:themeColor="text1"/>
          <w:sz w:val="20"/>
          <w:szCs w:val="20"/>
        </w:rPr>
        <w:t>), w miejsce (budynek i pomieszczenie) wskazane przez Zamawiającego.</w:t>
      </w:r>
    </w:p>
    <w:p w14:paraId="00FC2C62" w14:textId="6EF6F243" w:rsidR="005D279C" w:rsidRPr="005B70E6" w:rsidRDefault="005D279C" w:rsidP="005B70E6">
      <w:pPr>
        <w:pStyle w:val="Akapitzlist"/>
        <w:numPr>
          <w:ilvl w:val="0"/>
          <w:numId w:val="32"/>
        </w:numPr>
        <w:spacing w:before="100" w:beforeAutospacing="1" w:after="100" w:afterAutospacing="1"/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B70E6">
        <w:rPr>
          <w:rFonts w:ascii="Tahoma" w:hAnsi="Tahoma" w:cs="Tahoma"/>
          <w:color w:val="000000" w:themeColor="text1"/>
          <w:sz w:val="20"/>
          <w:szCs w:val="20"/>
        </w:rPr>
        <w:t xml:space="preserve">Termin realizacji zamówienia </w:t>
      </w:r>
      <w:r w:rsidRPr="005B70E6">
        <w:rPr>
          <w:rFonts w:ascii="Tahoma" w:hAnsi="Tahoma" w:cs="Tahoma"/>
          <w:color w:val="000000"/>
          <w:sz w:val="20"/>
          <w:szCs w:val="20"/>
        </w:rPr>
        <w:t>–</w:t>
      </w:r>
      <w:r w:rsidRPr="005B70E6">
        <w:rPr>
          <w:rFonts w:ascii="Tahoma" w:hAnsi="Tahoma" w:cs="Tahoma"/>
          <w:color w:val="000000" w:themeColor="text1"/>
          <w:sz w:val="20"/>
          <w:szCs w:val="20"/>
        </w:rPr>
        <w:t xml:space="preserve"> 48 miesięcy od dnia podpisania umowy, lub do wyczerpania kwoty</w:t>
      </w:r>
      <w:r w:rsidR="00EA1BDE">
        <w:rPr>
          <w:rFonts w:ascii="Tahoma" w:hAnsi="Tahoma" w:cs="Tahoma"/>
          <w:color w:val="000000" w:themeColor="text1"/>
          <w:sz w:val="20"/>
          <w:szCs w:val="20"/>
        </w:rPr>
        <w:t xml:space="preserve"> brutto będącej wartością umowy</w:t>
      </w:r>
      <w:r w:rsidRPr="005B70E6">
        <w:rPr>
          <w:rFonts w:ascii="Tahoma" w:hAnsi="Tahoma" w:cs="Tahoma"/>
          <w:color w:val="000000" w:themeColor="text1"/>
          <w:sz w:val="20"/>
          <w:szCs w:val="20"/>
        </w:rPr>
        <w:t>, w zależności, która z okoliczności zaistnieje jako pierwsza.</w:t>
      </w:r>
    </w:p>
    <w:p w14:paraId="25A16433" w14:textId="2E8D6E6D" w:rsidR="008D7810" w:rsidRPr="005B70E6" w:rsidRDefault="008D7810" w:rsidP="005B70E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color w:val="000000"/>
          <w:sz w:val="20"/>
          <w:szCs w:val="20"/>
        </w:rPr>
      </w:pPr>
    </w:p>
    <w:p w14:paraId="46DA96C3" w14:textId="77777777" w:rsidR="0091759B" w:rsidRPr="005B70E6" w:rsidRDefault="0091759B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130795" w14:textId="18828D2C" w:rsidR="00B6438E" w:rsidRPr="00EA1BDE" w:rsidRDefault="00B6438E" w:rsidP="005B70E6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EA1BDE">
        <w:rPr>
          <w:rFonts w:ascii="Tahoma" w:hAnsi="Tahoma" w:cs="Tahoma"/>
          <w:b/>
          <w:color w:val="000000"/>
          <w:sz w:val="20"/>
          <w:szCs w:val="20"/>
        </w:rPr>
        <w:t>Sposób realizacji zamówienia</w:t>
      </w:r>
    </w:p>
    <w:p w14:paraId="0EC23875" w14:textId="77777777" w:rsidR="00360C52" w:rsidRPr="005B70E6" w:rsidRDefault="00360C52" w:rsidP="005B70E6">
      <w:pPr>
        <w:pStyle w:val="Akapitzlist"/>
        <w:autoSpaceDE w:val="0"/>
        <w:autoSpaceDN w:val="0"/>
        <w:adjustRightInd w:val="0"/>
        <w:ind w:left="1425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14:paraId="744DE35D" w14:textId="43071426" w:rsidR="00683211" w:rsidRPr="002E6976" w:rsidRDefault="00360C52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 xml:space="preserve">Zamawiający zamawia, a Wykonawca zobowiązuje się do </w:t>
      </w:r>
      <w:r w:rsidR="00DF7DFD" w:rsidRPr="00EA1BDE">
        <w:rPr>
          <w:rFonts w:ascii="Tahoma" w:hAnsi="Tahoma" w:cs="Tahoma"/>
          <w:sz w:val="20"/>
          <w:szCs w:val="20"/>
        </w:rPr>
        <w:t>dostaw</w:t>
      </w:r>
      <w:r w:rsidRPr="00EA1BDE">
        <w:rPr>
          <w:rFonts w:ascii="Tahoma" w:hAnsi="Tahoma" w:cs="Tahoma"/>
          <w:sz w:val="20"/>
          <w:szCs w:val="20"/>
        </w:rPr>
        <w:t xml:space="preserve"> </w:t>
      </w:r>
      <w:r w:rsidR="00E852A2" w:rsidRPr="003C1321">
        <w:rPr>
          <w:rFonts w:ascii="Tahoma" w:hAnsi="Tahoma" w:cs="Tahoma"/>
          <w:color w:val="7030A0"/>
          <w:sz w:val="20"/>
          <w:szCs w:val="20"/>
        </w:rPr>
        <w:t xml:space="preserve">i montażu </w:t>
      </w:r>
      <w:r w:rsidRPr="00EA1BDE">
        <w:rPr>
          <w:rFonts w:ascii="Tahoma" w:hAnsi="Tahoma" w:cs="Tahoma"/>
          <w:sz w:val="20"/>
          <w:szCs w:val="20"/>
        </w:rPr>
        <w:t>mebli stanowiących przedmiot zamówienia.</w:t>
      </w:r>
    </w:p>
    <w:p w14:paraId="385703C3" w14:textId="019CC190" w:rsidR="009F45E6" w:rsidRPr="002E6976" w:rsidRDefault="00360C52" w:rsidP="002E697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 xml:space="preserve">Dostawy </w:t>
      </w:r>
      <w:r w:rsidR="00E852A2" w:rsidRPr="003C1321">
        <w:rPr>
          <w:rFonts w:ascii="Tahoma" w:hAnsi="Tahoma" w:cs="Tahoma"/>
          <w:color w:val="7030A0"/>
          <w:sz w:val="20"/>
          <w:szCs w:val="20"/>
        </w:rPr>
        <w:t xml:space="preserve">wraz z montażem </w:t>
      </w:r>
      <w:r w:rsidR="00683211" w:rsidRPr="00EA1BDE">
        <w:rPr>
          <w:rFonts w:ascii="Tahoma" w:hAnsi="Tahoma" w:cs="Tahoma"/>
          <w:sz w:val="20"/>
          <w:szCs w:val="20"/>
        </w:rPr>
        <w:t>mebli</w:t>
      </w:r>
      <w:r w:rsidRPr="00EA1BDE">
        <w:rPr>
          <w:rFonts w:ascii="Tahoma" w:hAnsi="Tahoma" w:cs="Tahoma"/>
          <w:sz w:val="20"/>
          <w:szCs w:val="20"/>
        </w:rPr>
        <w:t xml:space="preserve"> dokonywane będą sukcesywnie, w miarę bieżących potrzeb Zama</w:t>
      </w:r>
      <w:r w:rsidR="00683211" w:rsidRPr="00EA1BDE">
        <w:rPr>
          <w:rFonts w:ascii="Tahoma" w:hAnsi="Tahoma" w:cs="Tahoma"/>
          <w:sz w:val="20"/>
          <w:szCs w:val="20"/>
        </w:rPr>
        <w:t>wiającego na podstawie składanych zamówień</w:t>
      </w:r>
      <w:r w:rsidRPr="00EA1BDE">
        <w:rPr>
          <w:rFonts w:ascii="Tahoma" w:hAnsi="Tahoma" w:cs="Tahoma"/>
          <w:sz w:val="20"/>
          <w:szCs w:val="20"/>
        </w:rPr>
        <w:t>.</w:t>
      </w:r>
      <w:r w:rsidR="009F45E6" w:rsidRPr="00EA1BDE">
        <w:rPr>
          <w:rFonts w:ascii="Tahoma" w:hAnsi="Tahoma" w:cs="Tahoma"/>
          <w:sz w:val="20"/>
          <w:szCs w:val="20"/>
        </w:rPr>
        <w:t xml:space="preserve"> </w:t>
      </w:r>
    </w:p>
    <w:p w14:paraId="42711411" w14:textId="6FAB39A4" w:rsidR="00683211" w:rsidRPr="003C1321" w:rsidRDefault="009F45E6" w:rsidP="002E697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Zamawiający wymaga aby bieżąca obsługa w zakresie sukcesywnych dostaw </w:t>
      </w:r>
      <w:r w:rsidR="00E852A2" w:rsidRPr="003C1321">
        <w:rPr>
          <w:rFonts w:ascii="Tahoma" w:hAnsi="Tahoma" w:cs="Tahoma"/>
          <w:color w:val="7030A0"/>
          <w:sz w:val="20"/>
          <w:szCs w:val="20"/>
        </w:rPr>
        <w:t xml:space="preserve">i montażu </w:t>
      </w:r>
      <w:r>
        <w:rPr>
          <w:rFonts w:ascii="Tahoma" w:hAnsi="Tahoma" w:cs="Tahoma"/>
          <w:color w:val="000000"/>
          <w:sz w:val="20"/>
          <w:szCs w:val="20"/>
        </w:rPr>
        <w:t>mebli świadczona była w sposób ciągły w dni robocze, w godzinach od 8:00 do 15:00. Za dni robocze uważa się dni od poniedziałku do piątku, z wyłączaniem dni ustawowo wolnych od pracy (godz. od 8:00 do 15:00).</w:t>
      </w:r>
      <w:r w:rsidR="00776978">
        <w:rPr>
          <w:rFonts w:ascii="Tahoma" w:hAnsi="Tahoma" w:cs="Tahoma"/>
          <w:color w:val="000000"/>
          <w:sz w:val="20"/>
          <w:szCs w:val="20"/>
        </w:rPr>
        <w:t xml:space="preserve"> Zamawiający wymaga aby Wykonawca wyznaczył osobę dedykowaną do kontaktów z Zamawiającym, odpowiedzialną za bieżącą obsługę Zamawiającego</w:t>
      </w:r>
      <w:r w:rsidR="009F47C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9F47C7" w:rsidRPr="003C1321">
        <w:rPr>
          <w:rFonts w:ascii="Tahoma" w:hAnsi="Tahoma" w:cs="Tahoma"/>
          <w:color w:val="7030A0"/>
          <w:sz w:val="20"/>
          <w:szCs w:val="20"/>
        </w:rPr>
        <w:t>w szczególności odpowiedzialną za dokonywanie czynności odbioru realizowanych zamówień</w:t>
      </w:r>
      <w:r w:rsidR="008E2B6F" w:rsidRPr="003C1321">
        <w:rPr>
          <w:rFonts w:ascii="Tahoma" w:hAnsi="Tahoma" w:cs="Tahoma"/>
          <w:color w:val="7030A0"/>
          <w:sz w:val="20"/>
          <w:szCs w:val="20"/>
        </w:rPr>
        <w:t>.</w:t>
      </w:r>
    </w:p>
    <w:p w14:paraId="64826B74" w14:textId="2BD815BA" w:rsidR="00E3600C" w:rsidRPr="002E6976" w:rsidRDefault="00E3600C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zobowiązany jest dostarczyć w ramach jednej dostawy wszystkie meble objęte danym zamówieniem. Zamawiający dopuszcza w ramach złożonego zamówienia możliwość dostaw częściowych, </w:t>
      </w:r>
      <w:r w:rsidR="00550B53">
        <w:rPr>
          <w:rFonts w:ascii="Tahoma" w:hAnsi="Tahoma" w:cs="Tahoma"/>
          <w:color w:val="000000"/>
          <w:sz w:val="20"/>
          <w:szCs w:val="20"/>
        </w:rPr>
        <w:t xml:space="preserve">jednakże </w:t>
      </w:r>
      <w:r>
        <w:rPr>
          <w:rFonts w:ascii="Tahoma" w:hAnsi="Tahoma" w:cs="Tahoma"/>
          <w:color w:val="000000"/>
          <w:sz w:val="20"/>
          <w:szCs w:val="20"/>
        </w:rPr>
        <w:t>wyłącznie po uprzedniej akceptacji Zamawiającego.</w:t>
      </w:r>
    </w:p>
    <w:p w14:paraId="28F4626F" w14:textId="67A332A1" w:rsidR="00683211" w:rsidRPr="00A76232" w:rsidRDefault="00683211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A76232">
        <w:rPr>
          <w:rFonts w:ascii="Tahoma" w:hAnsi="Tahoma" w:cs="Tahoma"/>
          <w:color w:val="000000"/>
          <w:sz w:val="20"/>
          <w:szCs w:val="20"/>
        </w:rPr>
        <w:t>Realizacja poszczególnych dostaw:</w:t>
      </w:r>
    </w:p>
    <w:p w14:paraId="1DFE18B3" w14:textId="77777777" w:rsidR="00683211" w:rsidRPr="005B70E6" w:rsidRDefault="00683211" w:rsidP="005B70E6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7A4C116C" w14:textId="77777777" w:rsidR="00881F68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1) </w:t>
      </w:r>
      <w:r w:rsidR="00683211">
        <w:rPr>
          <w:rFonts w:ascii="Tahoma" w:hAnsi="Tahoma" w:cs="Tahoma"/>
          <w:color w:val="000000"/>
          <w:sz w:val="20"/>
          <w:szCs w:val="20"/>
        </w:rPr>
        <w:t xml:space="preserve">Zamawiający </w:t>
      </w:r>
      <w:r w:rsidR="009F45E6">
        <w:rPr>
          <w:rFonts w:ascii="Tahoma" w:hAnsi="Tahoma" w:cs="Tahoma"/>
          <w:color w:val="000000"/>
          <w:sz w:val="20"/>
          <w:szCs w:val="20"/>
        </w:rPr>
        <w:t>będ</w:t>
      </w:r>
      <w:r w:rsidR="00E3600C">
        <w:rPr>
          <w:rFonts w:ascii="Tahoma" w:hAnsi="Tahoma" w:cs="Tahoma"/>
          <w:color w:val="000000"/>
          <w:sz w:val="20"/>
          <w:szCs w:val="20"/>
        </w:rPr>
        <w:t>zie składał Wykonawcy zamówienie</w:t>
      </w:r>
      <w:r w:rsidR="009F45E6">
        <w:rPr>
          <w:rFonts w:ascii="Tahoma" w:hAnsi="Tahoma" w:cs="Tahoma"/>
          <w:color w:val="000000"/>
          <w:sz w:val="20"/>
          <w:szCs w:val="20"/>
        </w:rPr>
        <w:t>, w taki sposób, że</w:t>
      </w:r>
      <w:r w:rsidR="00E70055">
        <w:rPr>
          <w:rFonts w:ascii="Tahoma" w:hAnsi="Tahoma" w:cs="Tahoma"/>
          <w:color w:val="000000"/>
          <w:sz w:val="20"/>
          <w:szCs w:val="20"/>
        </w:rPr>
        <w:t xml:space="preserve"> będzie przesyłał drogą elektroniczną na  wskazany przez Wykonawcę adres email skan zamówienia, w</w:t>
      </w:r>
      <w:r w:rsidR="00EA1BDE">
        <w:rPr>
          <w:rFonts w:ascii="Tahoma" w:hAnsi="Tahoma" w:cs="Tahoma"/>
          <w:color w:val="000000"/>
          <w:sz w:val="20"/>
          <w:szCs w:val="20"/>
        </w:rPr>
        <w:t xml:space="preserve"> którym Zamawiający określi rodzaj mebla z katalogu mebli, stanowiący załącznik nr 1 do niniejszego OPZ, oraz</w:t>
      </w:r>
      <w:r w:rsidR="00E70055">
        <w:rPr>
          <w:rFonts w:ascii="Tahoma" w:hAnsi="Tahoma" w:cs="Tahoma"/>
          <w:color w:val="000000"/>
          <w:sz w:val="20"/>
          <w:szCs w:val="20"/>
        </w:rPr>
        <w:t xml:space="preserve"> ilość</w:t>
      </w:r>
      <w:r w:rsidR="009F45E6">
        <w:rPr>
          <w:rFonts w:ascii="Tahoma" w:hAnsi="Tahoma" w:cs="Tahoma"/>
          <w:color w:val="000000"/>
          <w:sz w:val="20"/>
          <w:szCs w:val="20"/>
        </w:rPr>
        <w:t>.</w:t>
      </w:r>
    </w:p>
    <w:p w14:paraId="3DEDF8B3" w14:textId="509942C0" w:rsidR="00DF7DFD" w:rsidRPr="008E2B6F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</w:pPr>
      <w:r>
        <w:t xml:space="preserve">2)  </w:t>
      </w:r>
      <w:r w:rsidR="009F45E6" w:rsidRPr="008E2B6F">
        <w:rPr>
          <w:rFonts w:ascii="Tahoma" w:hAnsi="Tahoma" w:cs="Tahoma"/>
          <w:sz w:val="20"/>
          <w:szCs w:val="20"/>
        </w:rPr>
        <w:t>Wykonawca zobowiązany jest do potwierdzenia otrzymania z</w:t>
      </w:r>
      <w:r w:rsidR="00E3600C" w:rsidRPr="008E2B6F">
        <w:rPr>
          <w:rFonts w:ascii="Tahoma" w:hAnsi="Tahoma" w:cs="Tahoma"/>
          <w:sz w:val="20"/>
          <w:szCs w:val="20"/>
        </w:rPr>
        <w:t>amówienia, o którym mowa w pkt</w:t>
      </w:r>
      <w:r w:rsidR="009F45E6" w:rsidRPr="008E2B6F">
        <w:rPr>
          <w:rFonts w:ascii="Tahoma" w:hAnsi="Tahoma" w:cs="Tahoma"/>
          <w:sz w:val="20"/>
          <w:szCs w:val="20"/>
        </w:rPr>
        <w:t xml:space="preserve"> </w:t>
      </w:r>
      <w:r w:rsidRPr="008E2B6F">
        <w:rPr>
          <w:rFonts w:ascii="Tahoma" w:hAnsi="Tahoma" w:cs="Tahoma"/>
          <w:sz w:val="20"/>
          <w:szCs w:val="20"/>
        </w:rPr>
        <w:t>1)</w:t>
      </w:r>
      <w:r w:rsidR="009F45E6" w:rsidRPr="008E2B6F">
        <w:rPr>
          <w:rFonts w:ascii="Tahoma" w:hAnsi="Tahoma" w:cs="Tahoma"/>
          <w:sz w:val="20"/>
          <w:szCs w:val="20"/>
        </w:rPr>
        <w:t xml:space="preserve">, w taki sposób, </w:t>
      </w:r>
      <w:r w:rsidRPr="008E2B6F">
        <w:rPr>
          <w:rFonts w:ascii="Tahoma" w:hAnsi="Tahoma" w:cs="Tahoma"/>
          <w:sz w:val="20"/>
          <w:szCs w:val="20"/>
        </w:rPr>
        <w:t xml:space="preserve">  </w:t>
      </w:r>
      <w:r w:rsidR="009F45E6" w:rsidRPr="008E2B6F">
        <w:rPr>
          <w:rFonts w:ascii="Tahoma" w:hAnsi="Tahoma" w:cs="Tahoma"/>
          <w:sz w:val="20"/>
          <w:szCs w:val="20"/>
        </w:rPr>
        <w:t>że</w:t>
      </w:r>
      <w:r w:rsidR="00EA1BDE" w:rsidRPr="008E2B6F">
        <w:rPr>
          <w:rFonts w:ascii="Tahoma" w:hAnsi="Tahoma" w:cs="Tahoma"/>
          <w:sz w:val="20"/>
          <w:szCs w:val="20"/>
        </w:rPr>
        <w:t xml:space="preserve"> </w:t>
      </w:r>
      <w:r w:rsidR="002F50FD" w:rsidRPr="008E2B6F">
        <w:rPr>
          <w:rFonts w:ascii="Tahoma" w:hAnsi="Tahoma" w:cs="Tahoma"/>
          <w:sz w:val="20"/>
          <w:szCs w:val="20"/>
        </w:rPr>
        <w:t>przekaże Zamawiającemu na adres email</w:t>
      </w:r>
      <w:r w:rsidR="00EA1BDE" w:rsidRPr="008E2B6F">
        <w:rPr>
          <w:rFonts w:ascii="Tahoma" w:hAnsi="Tahoma" w:cs="Tahoma"/>
          <w:sz w:val="20"/>
          <w:szCs w:val="20"/>
        </w:rPr>
        <w:t>,</w:t>
      </w:r>
      <w:r w:rsidR="002F50FD" w:rsidRPr="008E2B6F">
        <w:rPr>
          <w:rFonts w:ascii="Tahoma" w:hAnsi="Tahoma" w:cs="Tahoma"/>
          <w:sz w:val="20"/>
          <w:szCs w:val="20"/>
        </w:rPr>
        <w:t xml:space="preserve"> z którego otrzymał zamówienie</w:t>
      </w:r>
      <w:r w:rsidR="00EA1BDE" w:rsidRPr="008E2B6F">
        <w:rPr>
          <w:rFonts w:ascii="Tahoma" w:hAnsi="Tahoma" w:cs="Tahoma"/>
          <w:sz w:val="20"/>
          <w:szCs w:val="20"/>
        </w:rPr>
        <w:t>,</w:t>
      </w:r>
      <w:r w:rsidR="002F50FD" w:rsidRPr="008E2B6F">
        <w:rPr>
          <w:rFonts w:ascii="Tahoma" w:hAnsi="Tahoma" w:cs="Tahoma"/>
          <w:sz w:val="20"/>
          <w:szCs w:val="20"/>
        </w:rPr>
        <w:t xml:space="preserve"> informację o przyjęciu zamówienia, w terminie</w:t>
      </w:r>
      <w:r w:rsidR="007E0D93" w:rsidRPr="008E2B6F">
        <w:rPr>
          <w:rFonts w:ascii="Tahoma" w:hAnsi="Tahoma" w:cs="Tahoma"/>
          <w:sz w:val="20"/>
          <w:szCs w:val="20"/>
        </w:rPr>
        <w:t xml:space="preserve"> do 48 godzin od momentu odebrania wiadomości wraz z załączonym zamówieniem</w:t>
      </w:r>
      <w:r w:rsidR="00DF7DFD" w:rsidRPr="008E2B6F">
        <w:rPr>
          <w:rFonts w:ascii="Tahoma" w:hAnsi="Tahoma" w:cs="Tahoma"/>
          <w:sz w:val="20"/>
          <w:szCs w:val="20"/>
        </w:rPr>
        <w:t>.</w:t>
      </w:r>
    </w:p>
    <w:p w14:paraId="0EBA7FE3" w14:textId="32C018D0" w:rsidR="00210655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 w:rsidR="002F50FD">
        <w:rPr>
          <w:rFonts w:ascii="Tahoma" w:hAnsi="Tahoma" w:cs="Tahoma"/>
          <w:color w:val="000000"/>
          <w:sz w:val="20"/>
          <w:szCs w:val="20"/>
        </w:rPr>
        <w:t xml:space="preserve">Wykonawca zobowiązuje się dostarczyć każdorazowe </w:t>
      </w:r>
      <w:r w:rsidR="002F50FD" w:rsidRPr="002F50FD">
        <w:rPr>
          <w:rFonts w:ascii="Tahoma" w:hAnsi="Tahoma" w:cs="Tahoma"/>
          <w:color w:val="000000"/>
          <w:sz w:val="20"/>
          <w:szCs w:val="20"/>
        </w:rPr>
        <w:t>zamówienie</w:t>
      </w:r>
      <w:r w:rsidR="00210655">
        <w:rPr>
          <w:rFonts w:ascii="Tahoma" w:hAnsi="Tahoma" w:cs="Tahoma"/>
          <w:color w:val="000000"/>
          <w:sz w:val="20"/>
          <w:szCs w:val="20"/>
        </w:rPr>
        <w:t xml:space="preserve">, w </w:t>
      </w:r>
      <w:r w:rsidR="002F50FD" w:rsidRPr="002F50F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10655">
        <w:rPr>
          <w:rFonts w:ascii="Tahoma" w:hAnsi="Tahoma" w:cs="Tahoma"/>
          <w:color w:val="000000"/>
          <w:sz w:val="20"/>
          <w:szCs w:val="20"/>
        </w:rPr>
        <w:t>zależności od wartości zamówienia,</w:t>
      </w:r>
      <w:r w:rsidR="00210655" w:rsidRPr="005B70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50FD" w:rsidRPr="005B70E6">
        <w:rPr>
          <w:rFonts w:ascii="Tahoma" w:hAnsi="Tahoma" w:cs="Tahoma"/>
          <w:color w:val="000000"/>
          <w:sz w:val="20"/>
          <w:szCs w:val="20"/>
        </w:rPr>
        <w:t>w term</w:t>
      </w:r>
      <w:r w:rsidR="00210655">
        <w:rPr>
          <w:rFonts w:ascii="Tahoma" w:hAnsi="Tahoma" w:cs="Tahoma"/>
          <w:color w:val="000000"/>
          <w:sz w:val="20"/>
          <w:szCs w:val="20"/>
        </w:rPr>
        <w:t xml:space="preserve">inie: </w:t>
      </w:r>
      <w:r w:rsidR="002F50FD" w:rsidRPr="005B70E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85D7C6D" w14:textId="0E84A25B" w:rsidR="002F50FD" w:rsidRDefault="00210655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a) </w:t>
      </w:r>
      <w:r w:rsidRPr="0021065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nie dłuższym niż 3 (trzy) tygodnie od dnia potwierdzenie przyjęcia zamówienia, w przypadku zamówienia o wartości do 10 000,00 zł brutto,</w:t>
      </w:r>
    </w:p>
    <w:p w14:paraId="645A1A0C" w14:textId="520F6D9B" w:rsidR="00210655" w:rsidRDefault="00210655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 nie dłuższym niż 6 (sześć) tygodni od dnia </w:t>
      </w:r>
      <w:r w:rsidR="00F26757">
        <w:rPr>
          <w:rFonts w:ascii="Tahoma" w:hAnsi="Tahoma" w:cs="Tahoma"/>
          <w:color w:val="000000"/>
          <w:sz w:val="20"/>
          <w:szCs w:val="20"/>
        </w:rPr>
        <w:t>potwierdzenia</w:t>
      </w:r>
      <w:r>
        <w:rPr>
          <w:rFonts w:ascii="Tahoma" w:hAnsi="Tahoma" w:cs="Tahoma"/>
          <w:color w:val="000000"/>
          <w:sz w:val="20"/>
          <w:szCs w:val="20"/>
        </w:rPr>
        <w:t xml:space="preserve"> przyjęcia zamówienia, w przypadku zamówienia o wartości od 10 000, 01 zł brutto </w:t>
      </w:r>
      <w:r w:rsidR="00F26757">
        <w:rPr>
          <w:rFonts w:ascii="Tahoma" w:hAnsi="Tahoma" w:cs="Tahoma"/>
          <w:color w:val="000000"/>
          <w:sz w:val="20"/>
          <w:szCs w:val="20"/>
        </w:rPr>
        <w:t>do 100 000,00 zł brutto,</w:t>
      </w:r>
    </w:p>
    <w:p w14:paraId="7FB807C8" w14:textId="69C76C39" w:rsidR="00F26757" w:rsidRDefault="00F26757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c) </w:t>
      </w:r>
      <w:r w:rsidR="008F160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nie dłuższym niż 8 </w:t>
      </w:r>
      <w:r w:rsidR="008E2B6F" w:rsidRPr="008E2B6F">
        <w:rPr>
          <w:rFonts w:ascii="Tahoma" w:hAnsi="Tahoma" w:cs="Tahoma"/>
          <w:color w:val="000000" w:themeColor="text1"/>
          <w:sz w:val="20"/>
          <w:szCs w:val="20"/>
        </w:rPr>
        <w:t xml:space="preserve">(osiem) </w:t>
      </w:r>
      <w:r>
        <w:rPr>
          <w:rFonts w:ascii="Tahoma" w:hAnsi="Tahoma" w:cs="Tahoma"/>
          <w:color w:val="000000"/>
          <w:sz w:val="20"/>
          <w:szCs w:val="20"/>
        </w:rPr>
        <w:t>tygodni od dnia potwierdzenia przyjęcia zamówienia, w przypadku zamówienia o wartości powyżej 100 000,00 zł brutto</w:t>
      </w:r>
      <w:r w:rsidR="000C2F67">
        <w:rPr>
          <w:rFonts w:ascii="Tahoma" w:hAnsi="Tahoma" w:cs="Tahoma"/>
          <w:color w:val="000000"/>
          <w:sz w:val="20"/>
          <w:szCs w:val="20"/>
        </w:rPr>
        <w:t>.</w:t>
      </w:r>
    </w:p>
    <w:p w14:paraId="4B8D5AB4" w14:textId="2BB76962" w:rsidR="00E852A2" w:rsidRPr="008E2B6F" w:rsidRDefault="00881F68" w:rsidP="00E852A2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</w:t>
      </w:r>
      <w:r w:rsidR="00DF7DFD">
        <w:rPr>
          <w:rFonts w:ascii="Tahoma" w:hAnsi="Tahoma" w:cs="Tahoma"/>
          <w:color w:val="000000"/>
          <w:sz w:val="20"/>
          <w:szCs w:val="20"/>
        </w:rPr>
        <w:t>Wykonawca każdorazowo zawiadamia Zamawiającego o dacie i godzinie dostawy na mini</w:t>
      </w:r>
      <w:r w:rsidR="00B00843">
        <w:rPr>
          <w:rFonts w:ascii="Tahoma" w:hAnsi="Tahoma" w:cs="Tahoma"/>
          <w:color w:val="000000"/>
          <w:sz w:val="20"/>
          <w:szCs w:val="20"/>
        </w:rPr>
        <w:t xml:space="preserve">mum 2 dni robocze przed </w:t>
      </w:r>
      <w:r w:rsidR="00D77FFE">
        <w:rPr>
          <w:rFonts w:ascii="Tahoma" w:hAnsi="Tahoma" w:cs="Tahoma"/>
          <w:color w:val="000000"/>
          <w:sz w:val="20"/>
          <w:szCs w:val="20"/>
        </w:rPr>
        <w:t xml:space="preserve">planowaną </w:t>
      </w:r>
      <w:r w:rsidR="00B00843">
        <w:rPr>
          <w:rFonts w:ascii="Tahoma" w:hAnsi="Tahoma" w:cs="Tahoma"/>
          <w:color w:val="000000"/>
          <w:sz w:val="20"/>
          <w:szCs w:val="20"/>
        </w:rPr>
        <w:t>dostawą</w:t>
      </w:r>
      <w:r w:rsidR="002F50FD">
        <w:rPr>
          <w:rFonts w:ascii="Tahoma" w:hAnsi="Tahoma" w:cs="Tahoma"/>
          <w:color w:val="000000"/>
          <w:sz w:val="20"/>
          <w:szCs w:val="20"/>
        </w:rPr>
        <w:t>.</w:t>
      </w:r>
    </w:p>
    <w:p w14:paraId="78BF649D" w14:textId="6C8D9E72" w:rsidR="00F21B26" w:rsidRDefault="00E852A2" w:rsidP="003E7EB8">
      <w:pPr>
        <w:spacing w:after="0" w:line="240" w:lineRule="auto"/>
        <w:ind w:left="284" w:hanging="284"/>
        <w:jc w:val="both"/>
        <w:rPr>
          <w:rFonts w:ascii="Tahoma" w:hAnsi="Tahoma" w:cs="Tahoma"/>
          <w:color w:val="7030A0"/>
          <w:sz w:val="20"/>
        </w:rPr>
      </w:pPr>
      <w:r>
        <w:rPr>
          <w:rFonts w:ascii="Tahoma" w:hAnsi="Tahoma" w:cs="Tahoma"/>
          <w:sz w:val="20"/>
        </w:rPr>
        <w:t xml:space="preserve">5) </w:t>
      </w:r>
      <w:r w:rsidRPr="00F21B26">
        <w:rPr>
          <w:rFonts w:ascii="Tahoma" w:hAnsi="Tahoma" w:cs="Tahoma"/>
          <w:color w:val="7030A0"/>
          <w:sz w:val="20"/>
        </w:rPr>
        <w:t>Montaż rozpoczyna się w dniu</w:t>
      </w:r>
      <w:r w:rsidR="00D76645" w:rsidRPr="00F21B26">
        <w:rPr>
          <w:rFonts w:ascii="Tahoma" w:hAnsi="Tahoma" w:cs="Tahoma"/>
          <w:color w:val="7030A0"/>
          <w:sz w:val="20"/>
        </w:rPr>
        <w:t xml:space="preserve"> dostawy. Zamawiający zastrzega sobie prawo do wyznaczenia Wykonawcy terminu </w:t>
      </w:r>
      <w:r w:rsidR="00E53D44" w:rsidRPr="00F21B26">
        <w:rPr>
          <w:rFonts w:ascii="Tahoma" w:hAnsi="Tahoma" w:cs="Tahoma"/>
          <w:color w:val="7030A0"/>
          <w:sz w:val="20"/>
        </w:rPr>
        <w:t xml:space="preserve"> </w:t>
      </w:r>
      <w:r w:rsidR="00D76645" w:rsidRPr="00F21B26">
        <w:rPr>
          <w:rFonts w:ascii="Tahoma" w:hAnsi="Tahoma" w:cs="Tahoma"/>
          <w:color w:val="7030A0"/>
          <w:sz w:val="20"/>
        </w:rPr>
        <w:t xml:space="preserve">montażu innego niż termin dostawy, jednakże okres pomiędzy terminem dostawy a terminem rozpoczęcia montażu nie może przekroczyć 30 dni. </w:t>
      </w:r>
      <w:r w:rsidRPr="00F21B26">
        <w:rPr>
          <w:rFonts w:ascii="Tahoma" w:hAnsi="Tahoma" w:cs="Tahoma"/>
          <w:color w:val="7030A0"/>
          <w:sz w:val="20"/>
        </w:rPr>
        <w:t xml:space="preserve">Czas montażu zostanie każdorazowo ustalony z   Zamawiającym, jednakże nie może być dłuższy niż 10 dni. W przypadku zamówienia, w którym ilość mebli będzie przekraczała 20 sztuk, Zamawiający zastrzega sobie prawo do przedłużenia terminu o którym mowa w zdaniu poprzednim, jednakże na okres nie dłuższy niż kolejne 10 dni. </w:t>
      </w:r>
    </w:p>
    <w:p w14:paraId="0432E2D3" w14:textId="6183D83D" w:rsidR="00F21B26" w:rsidRPr="00F21B26" w:rsidRDefault="00F21B26" w:rsidP="003E7EB8">
      <w:pPr>
        <w:spacing w:after="0" w:line="240" w:lineRule="auto"/>
        <w:ind w:left="284" w:hanging="284"/>
        <w:jc w:val="both"/>
        <w:rPr>
          <w:rFonts w:ascii="Tahoma" w:hAnsi="Tahoma" w:cs="Tahoma"/>
          <w:color w:val="7030A0"/>
          <w:sz w:val="20"/>
        </w:rPr>
      </w:pPr>
      <w:r w:rsidRPr="00F21B26">
        <w:rPr>
          <w:rFonts w:ascii="Tahoma" w:hAnsi="Tahoma" w:cs="Tahoma"/>
          <w:color w:val="7030A0"/>
          <w:sz w:val="20"/>
        </w:rPr>
        <w:t>6) Wykonawca zobowiązany jest dostarczyć w ramach jednej dostawy wszystkie meble objęte danym zamówieniem. Zamawiający dopuszcza w ramach złożonego zamówienia możliwość dostaw częściowych, jednakże wyłącznie po uprzedniej akceptacji Zamawiającego.</w:t>
      </w:r>
    </w:p>
    <w:p w14:paraId="08DD8CE0" w14:textId="132E3890" w:rsidR="00E852A2" w:rsidRDefault="00F21B26" w:rsidP="00F21B26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7030A0"/>
          <w:sz w:val="20"/>
        </w:rPr>
      </w:pPr>
      <w:r w:rsidRPr="00F21B26">
        <w:rPr>
          <w:rFonts w:ascii="Tahoma" w:hAnsi="Tahoma" w:cs="Tahoma"/>
          <w:color w:val="7030A0"/>
          <w:sz w:val="20"/>
        </w:rPr>
        <w:t>7) Potwierdzeniem zrealizowania dostawy wraz z montażem zgodnej ze złożonym zamówieniem jest dokument – protokół odbioru, bez uwag, podpisany przez obie strony. Czynność odbioru odbędzie się w terminie do 4 dni roboczych od dnia zgłoszenia przez Wykonawcę zakończenia montażu dostarczonych mebli.</w:t>
      </w:r>
    </w:p>
    <w:p w14:paraId="3C3F8993" w14:textId="77777777" w:rsidR="00F21B26" w:rsidRPr="00F21B26" w:rsidRDefault="00F21B26" w:rsidP="00F21B26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7030A0"/>
          <w:sz w:val="20"/>
          <w:szCs w:val="20"/>
        </w:rPr>
      </w:pPr>
    </w:p>
    <w:p w14:paraId="5BAA9183" w14:textId="14C663E9" w:rsidR="00205BCE" w:rsidRPr="003E7EB8" w:rsidRDefault="00E3600C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7030A0"/>
          <w:sz w:val="20"/>
          <w:szCs w:val="20"/>
        </w:rPr>
      </w:pPr>
      <w:r w:rsidRPr="00F21B26">
        <w:rPr>
          <w:rFonts w:ascii="Tahoma" w:hAnsi="Tahoma" w:cs="Tahoma"/>
          <w:strike/>
          <w:color w:val="000000"/>
          <w:sz w:val="20"/>
          <w:szCs w:val="20"/>
        </w:rPr>
        <w:t xml:space="preserve">Potwierdzeniem zrealizowania dostawy </w:t>
      </w:r>
      <w:r w:rsidR="00A15FBF" w:rsidRPr="00F21B26">
        <w:rPr>
          <w:rFonts w:ascii="Tahoma" w:hAnsi="Tahoma" w:cs="Tahoma"/>
          <w:strike/>
          <w:color w:val="7030A0"/>
          <w:sz w:val="20"/>
          <w:szCs w:val="20"/>
        </w:rPr>
        <w:t xml:space="preserve"> </w:t>
      </w:r>
      <w:r w:rsidRPr="00F21B26">
        <w:rPr>
          <w:rFonts w:ascii="Tahoma" w:hAnsi="Tahoma" w:cs="Tahoma"/>
          <w:strike/>
          <w:color w:val="000000"/>
          <w:sz w:val="20"/>
          <w:szCs w:val="20"/>
        </w:rPr>
        <w:t>zgodnie ze złożonym zamówieniem będzie dokument – protokół odbioru (bez uwag) podpisany przez Wykonawcę i Zamawiającego.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BB77934" w14:textId="77777777" w:rsidR="003E7EB8" w:rsidRPr="003E7EB8" w:rsidRDefault="003E7EB8" w:rsidP="003E7EB8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44E719FC" w14:textId="79CFEE49" w:rsidR="0091759B" w:rsidRDefault="00F21B26" w:rsidP="003E7EB8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trike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8) </w:t>
      </w:r>
      <w:r w:rsidR="00E3600C" w:rsidRPr="00A15FBF">
        <w:rPr>
          <w:rFonts w:ascii="Tahoma" w:hAnsi="Tahoma" w:cs="Tahoma"/>
          <w:color w:val="000000"/>
          <w:sz w:val="20"/>
          <w:szCs w:val="20"/>
        </w:rPr>
        <w:t xml:space="preserve">W przypadku stwierdzenia niezgodności pomiędzy </w:t>
      </w:r>
      <w:r w:rsidR="003E7EB8" w:rsidRPr="003E7EB8">
        <w:rPr>
          <w:rFonts w:ascii="Tahoma" w:hAnsi="Tahoma" w:cs="Tahoma"/>
          <w:strike/>
          <w:color w:val="000000"/>
          <w:sz w:val="20"/>
          <w:szCs w:val="20"/>
        </w:rPr>
        <w:t>dostarczonymi</w:t>
      </w:r>
      <w:r w:rsidR="003E7E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3600C" w:rsidRPr="00D76645">
        <w:rPr>
          <w:rFonts w:ascii="Tahoma" w:hAnsi="Tahoma" w:cs="Tahoma"/>
          <w:color w:val="000000"/>
          <w:sz w:val="20"/>
          <w:szCs w:val="20"/>
        </w:rPr>
        <w:t xml:space="preserve">meblami </w:t>
      </w:r>
      <w:r w:rsidR="009F47C7" w:rsidRPr="003E7EB8">
        <w:rPr>
          <w:rFonts w:ascii="Tahoma" w:hAnsi="Tahoma" w:cs="Tahoma"/>
          <w:color w:val="7030A0"/>
          <w:sz w:val="20"/>
          <w:szCs w:val="20"/>
        </w:rPr>
        <w:t>(dostawa i montaż</w:t>
      </w:r>
      <w:r w:rsidR="00A15FBF" w:rsidRPr="003E7EB8">
        <w:rPr>
          <w:rFonts w:ascii="Tahoma" w:hAnsi="Tahoma" w:cs="Tahoma"/>
          <w:color w:val="7030A0"/>
          <w:sz w:val="20"/>
          <w:szCs w:val="20"/>
        </w:rPr>
        <w:t xml:space="preserve">) </w:t>
      </w:r>
      <w:r w:rsidR="00E3600C" w:rsidRPr="00D76645">
        <w:rPr>
          <w:rFonts w:ascii="Tahoma" w:hAnsi="Tahoma" w:cs="Tahoma"/>
          <w:color w:val="000000"/>
          <w:sz w:val="20"/>
          <w:szCs w:val="20"/>
        </w:rPr>
        <w:t>a złoż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 xml:space="preserve">onym zamówieniem, Zamawiający określi niezgodności (uwagi) w protokole, o którym mowa w pkt </w:t>
      </w:r>
      <w:r w:rsidR="007B1703" w:rsidRPr="00F21B26">
        <w:rPr>
          <w:rFonts w:ascii="Tahoma" w:hAnsi="Tahoma" w:cs="Tahoma"/>
          <w:strike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 xml:space="preserve"> 7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>. Wykonawca zobowiązany jest do</w:t>
      </w:r>
      <w:r w:rsidR="003E7E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E7EB8" w:rsidRPr="003E7EB8">
        <w:rPr>
          <w:rFonts w:ascii="Tahoma" w:hAnsi="Tahoma" w:cs="Tahoma"/>
          <w:strike/>
          <w:color w:val="000000"/>
          <w:sz w:val="20"/>
          <w:szCs w:val="20"/>
        </w:rPr>
        <w:t>dostarczenia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5FBF" w:rsidRPr="003E7EB8">
        <w:rPr>
          <w:rFonts w:ascii="Tahoma" w:hAnsi="Tahoma" w:cs="Tahoma"/>
          <w:color w:val="7030A0"/>
          <w:sz w:val="20"/>
          <w:szCs w:val="20"/>
        </w:rPr>
        <w:t xml:space="preserve">dostawy i montażu  </w:t>
      </w:r>
      <w:r w:rsidR="007B1703" w:rsidRPr="00D76645">
        <w:rPr>
          <w:rFonts w:ascii="Tahoma" w:hAnsi="Tahoma" w:cs="Tahoma"/>
          <w:color w:val="000000"/>
          <w:sz w:val="20"/>
          <w:szCs w:val="20"/>
        </w:rPr>
        <w:t xml:space="preserve">mebli zgodnie ze złożonym zamówieniem tj. z uwzględnieniem uwag Zamawiającego z protokołu odbioru, w terminie </w:t>
      </w:r>
      <w:r w:rsidR="0020383B" w:rsidRPr="00CB6D2B">
        <w:rPr>
          <w:rFonts w:ascii="Tahoma" w:hAnsi="Tahoma" w:cs="Tahoma"/>
          <w:color w:val="000000"/>
          <w:sz w:val="20"/>
          <w:szCs w:val="20"/>
        </w:rPr>
        <w:t>ustalonym z Zamawiającym.</w:t>
      </w:r>
      <w:r w:rsidR="002F50FD" w:rsidRPr="00CB6D2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E7EB8" w:rsidRPr="003E7EB8">
        <w:rPr>
          <w:rFonts w:ascii="Tahoma" w:hAnsi="Tahoma" w:cs="Tahoma"/>
          <w:strike/>
          <w:color w:val="000000"/>
          <w:sz w:val="20"/>
          <w:szCs w:val="20"/>
        </w:rPr>
        <w:t>Zamawiający ma prawo zgłosić niezgodności (uwagi) do protokołu odbioru w terminie do 4 dni roboczych od daty dostawy mebli.</w:t>
      </w:r>
    </w:p>
    <w:p w14:paraId="6C17EE78" w14:textId="7CCEB36E" w:rsidR="00795447" w:rsidRDefault="00795447" w:rsidP="003E7EB8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92D050"/>
          <w:sz w:val="20"/>
          <w:szCs w:val="20"/>
        </w:rPr>
      </w:pPr>
      <w:r w:rsidRPr="00795447">
        <w:rPr>
          <w:rFonts w:ascii="Tahoma" w:hAnsi="Tahoma" w:cs="Tahoma"/>
          <w:color w:val="92D050"/>
          <w:sz w:val="20"/>
          <w:szCs w:val="20"/>
        </w:rPr>
        <w:t xml:space="preserve">6. </w:t>
      </w:r>
      <w:r>
        <w:rPr>
          <w:rFonts w:ascii="Tahoma" w:hAnsi="Tahoma" w:cs="Tahoma"/>
          <w:color w:val="92D050"/>
          <w:sz w:val="20"/>
          <w:szCs w:val="20"/>
        </w:rPr>
        <w:t>W</w:t>
      </w:r>
      <w:r w:rsidRPr="00795447">
        <w:rPr>
          <w:rFonts w:ascii="Tahoma" w:hAnsi="Tahoma" w:cs="Tahoma"/>
          <w:color w:val="92D050"/>
          <w:sz w:val="20"/>
          <w:szCs w:val="20"/>
        </w:rPr>
        <w:t xml:space="preserve"> sytuacji gdy montaż mebli rozpocznie się w terminie późniejszym niż dostawa, w dniu dostawy odbędzie się czynność odbioru częściowego tj. Zamawiający potwierdzi, że przyjmuje od Wykonawcy określoną liczbę zapakowanych elementów składowych poszczególnych mebli. Potwierdzeniem dokonania ww. czynności będzie pro</w:t>
      </w:r>
      <w:r>
        <w:rPr>
          <w:rFonts w:ascii="Tahoma" w:hAnsi="Tahoma" w:cs="Tahoma"/>
          <w:color w:val="92D050"/>
          <w:sz w:val="20"/>
          <w:szCs w:val="20"/>
        </w:rPr>
        <w:t xml:space="preserve">tokół odbioru dostawy, z zastrzeżeniem że </w:t>
      </w:r>
      <w:r w:rsidRPr="00795447">
        <w:rPr>
          <w:rFonts w:ascii="Tahoma" w:hAnsi="Tahoma" w:cs="Tahoma"/>
          <w:color w:val="92D050"/>
          <w:sz w:val="20"/>
          <w:szCs w:val="20"/>
        </w:rPr>
        <w:t xml:space="preserve">zgodność mebli ze złożonym zamówieniem zostanie potwierdzona protokołem odbioru po dostawie i montażu.   </w:t>
      </w:r>
    </w:p>
    <w:p w14:paraId="20C67980" w14:textId="77777777" w:rsidR="00795447" w:rsidRPr="00795447" w:rsidRDefault="00795447" w:rsidP="003E7EB8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92D050"/>
          <w:sz w:val="20"/>
          <w:szCs w:val="20"/>
          <w:lang w:eastAsia="pl-PL"/>
        </w:rPr>
      </w:pPr>
    </w:p>
    <w:p w14:paraId="3ED6BEE5" w14:textId="3C88C027" w:rsidR="00E407CA" w:rsidRPr="005B70E6" w:rsidRDefault="00B6438E" w:rsidP="005B70E6">
      <w:pPr>
        <w:ind w:firstLine="709"/>
        <w:rPr>
          <w:rFonts w:ascii="Tahoma" w:hAnsi="Tahoma" w:cs="Tahoma"/>
          <w:b/>
          <w:sz w:val="20"/>
          <w:szCs w:val="20"/>
        </w:rPr>
      </w:pPr>
      <w:r w:rsidRPr="005B70E6">
        <w:rPr>
          <w:rFonts w:ascii="Tahoma" w:hAnsi="Tahoma" w:cs="Tahoma"/>
          <w:b/>
          <w:sz w:val="20"/>
          <w:szCs w:val="20"/>
          <w:lang w:eastAsia="pl-PL"/>
        </w:rPr>
        <w:t>IV</w:t>
      </w:r>
      <w:r>
        <w:rPr>
          <w:rFonts w:ascii="Tahoma" w:hAnsi="Tahoma" w:cs="Tahoma"/>
          <w:b/>
          <w:sz w:val="20"/>
          <w:szCs w:val="20"/>
          <w:lang w:eastAsia="pl-PL"/>
        </w:rPr>
        <w:t>.</w:t>
      </w:r>
      <w:r w:rsidR="00E85ED7" w:rsidRPr="005B70E6">
        <w:rPr>
          <w:rFonts w:ascii="Tahoma" w:hAnsi="Tahoma" w:cs="Tahoma"/>
          <w:b/>
          <w:sz w:val="20"/>
          <w:szCs w:val="20"/>
        </w:rPr>
        <w:t xml:space="preserve"> Gwarancja</w:t>
      </w:r>
    </w:p>
    <w:p w14:paraId="34ABB249" w14:textId="6C8D3E71" w:rsidR="00E85ED7" w:rsidRPr="00EA1BDE" w:rsidRDefault="00E407CA" w:rsidP="00EA1BDE">
      <w:pPr>
        <w:pStyle w:val="Akapitzlist"/>
        <w:numPr>
          <w:ilvl w:val="0"/>
          <w:numId w:val="37"/>
        </w:numPr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>Zamawiający</w:t>
      </w:r>
      <w:r w:rsidR="00E85ED7" w:rsidRPr="00EA1BDE">
        <w:rPr>
          <w:rFonts w:ascii="Tahoma" w:hAnsi="Tahoma" w:cs="Tahoma"/>
          <w:sz w:val="20"/>
          <w:szCs w:val="20"/>
        </w:rPr>
        <w:t xml:space="preserve"> wymaga aby wszystkie meble objęte były 5-cio letnią gwarancją. Okres trwania gwarancji liczony jest od daty odbioru przez Zamawiającego mebla w ramach każdorazowej dostawy</w:t>
      </w:r>
      <w:r w:rsidR="00E53D44">
        <w:rPr>
          <w:rFonts w:ascii="Tahoma" w:hAnsi="Tahoma" w:cs="Tahoma"/>
          <w:sz w:val="20"/>
          <w:szCs w:val="20"/>
        </w:rPr>
        <w:t xml:space="preserve"> </w:t>
      </w:r>
      <w:r w:rsidR="00E53D44" w:rsidRPr="00E53D44">
        <w:rPr>
          <w:rFonts w:ascii="Tahoma" w:hAnsi="Tahoma" w:cs="Tahoma"/>
          <w:color w:val="7030A0"/>
          <w:sz w:val="20"/>
          <w:szCs w:val="20"/>
        </w:rPr>
        <w:t>wraz z montażem</w:t>
      </w:r>
      <w:r w:rsidR="00D045C4" w:rsidRPr="00EA1BDE">
        <w:rPr>
          <w:rFonts w:ascii="Tahoma" w:hAnsi="Tahoma" w:cs="Tahoma"/>
          <w:sz w:val="20"/>
          <w:szCs w:val="20"/>
        </w:rPr>
        <w:t>.</w:t>
      </w:r>
    </w:p>
    <w:p w14:paraId="39E367B2" w14:textId="16EABD51" w:rsidR="00E85ED7" w:rsidRPr="00EA1BDE" w:rsidRDefault="003F4AFD" w:rsidP="00EA1BD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Wykonawca, w ramach gwarancji</w:t>
      </w:r>
      <w:r w:rsidR="00E85ED7" w:rsidRPr="00EA1BDE">
        <w:rPr>
          <w:rFonts w:ascii="Tahoma" w:hAnsi="Tahoma" w:cs="Tahoma"/>
          <w:color w:val="000000"/>
          <w:sz w:val="20"/>
          <w:szCs w:val="20"/>
        </w:rPr>
        <w:t xml:space="preserve"> zobowiązuje się do bezpłatnego usunięcia wad fizycznych, jeżeli wady ujawnią się w terminie gwarancji lub do dostarczenia wol</w:t>
      </w:r>
      <w:r w:rsidR="003210D5">
        <w:rPr>
          <w:rFonts w:ascii="Tahoma" w:hAnsi="Tahoma" w:cs="Tahoma"/>
          <w:color w:val="000000"/>
          <w:sz w:val="20"/>
          <w:szCs w:val="20"/>
        </w:rPr>
        <w:t>nego od wad przedmiotu zamówienia</w:t>
      </w:r>
      <w:r w:rsidR="00E85ED7" w:rsidRPr="00EA1BDE">
        <w:rPr>
          <w:rFonts w:ascii="Tahoma" w:hAnsi="Tahoma" w:cs="Tahoma"/>
          <w:color w:val="000000"/>
          <w:sz w:val="20"/>
          <w:szCs w:val="20"/>
        </w:rPr>
        <w:t xml:space="preserve">. Zamawiającemu przysługuje żądanie dostarczenia przedmiotu umowy wolnego od wad, jeżeli w terminie gwarancji dokonane zostały co najmniej 2 jego naprawy, a przedmiot umowy jest nadal wadliwy, nawet wówczas, gdy wada ma charakter usuwalny. </w:t>
      </w:r>
    </w:p>
    <w:p w14:paraId="640DF4F3" w14:textId="77777777" w:rsidR="00E85ED7" w:rsidRPr="005B70E6" w:rsidRDefault="00E85ED7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 xml:space="preserve">W razie zaistnienia wad Wykonawca, zobowiązany jest odebrać wadliwy przedmiot umowy na swój koszt z siedziby Zamawiającego bądź dokonać jego wymontowania, jeżeli stanowi on element całości. W przypadku, gdy wymontowanie detalu uniemożliwi eksploatację mebli, Wykonawca wmontuje na czas naprawy element zastępczy. </w:t>
      </w:r>
    </w:p>
    <w:p w14:paraId="067AED97" w14:textId="77777777" w:rsidR="00E85ED7" w:rsidRPr="005B70E6" w:rsidRDefault="00E85ED7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F96F21" w14:textId="77777777" w:rsidR="00E85ED7" w:rsidRPr="005B70E6" w:rsidRDefault="00E85ED7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0292472" w14:textId="77777777" w:rsidR="00E85ED7" w:rsidRPr="005B70E6" w:rsidRDefault="00E85ED7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FDC6E53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68167DA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D7A0038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EE44F1" w14:textId="77777777" w:rsidR="00EE44C7" w:rsidRPr="005B70E6" w:rsidRDefault="00EE44C7">
      <w:pPr>
        <w:rPr>
          <w:rFonts w:ascii="Tahoma" w:hAnsi="Tahoma" w:cs="Tahoma"/>
          <w:sz w:val="20"/>
          <w:szCs w:val="20"/>
        </w:rPr>
      </w:pPr>
    </w:p>
    <w:sectPr w:rsidR="00EE44C7" w:rsidRPr="005B70E6" w:rsidSect="004265B0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CD0A" w14:textId="77777777" w:rsidR="00C004B6" w:rsidRDefault="00C004B6" w:rsidP="003B44D1">
      <w:pPr>
        <w:spacing w:after="0" w:line="240" w:lineRule="auto"/>
      </w:pPr>
      <w:r>
        <w:separator/>
      </w:r>
    </w:p>
  </w:endnote>
  <w:endnote w:type="continuationSeparator" w:id="0">
    <w:p w14:paraId="6C133EA9" w14:textId="77777777" w:rsidR="00C004B6" w:rsidRDefault="00C004B6" w:rsidP="003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5B38" w14:textId="77777777" w:rsidR="00C004B6" w:rsidRDefault="00C004B6" w:rsidP="003B44D1">
      <w:pPr>
        <w:spacing w:after="0" w:line="240" w:lineRule="auto"/>
      </w:pPr>
      <w:r>
        <w:separator/>
      </w:r>
    </w:p>
  </w:footnote>
  <w:footnote w:type="continuationSeparator" w:id="0">
    <w:p w14:paraId="0A1446BF" w14:textId="77777777" w:rsidR="00C004B6" w:rsidRDefault="00C004B6" w:rsidP="003B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C7"/>
    <w:multiLevelType w:val="hybridMultilevel"/>
    <w:tmpl w:val="914C8E66"/>
    <w:lvl w:ilvl="0" w:tplc="5C9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C64357"/>
    <w:multiLevelType w:val="hybridMultilevel"/>
    <w:tmpl w:val="67FA4132"/>
    <w:lvl w:ilvl="0" w:tplc="7D0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E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6E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4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E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CA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3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CC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25C7"/>
    <w:multiLevelType w:val="hybridMultilevel"/>
    <w:tmpl w:val="A45E3C9E"/>
    <w:lvl w:ilvl="0" w:tplc="194C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31CD"/>
    <w:multiLevelType w:val="hybridMultilevel"/>
    <w:tmpl w:val="91D63524"/>
    <w:lvl w:ilvl="0" w:tplc="2AB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76C30"/>
    <w:multiLevelType w:val="hybridMultilevel"/>
    <w:tmpl w:val="9D58DB04"/>
    <w:lvl w:ilvl="0" w:tplc="C64A9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DD0A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304F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CC4F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8B0A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2ECB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9780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06C91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89E2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058"/>
    <w:multiLevelType w:val="hybridMultilevel"/>
    <w:tmpl w:val="52EEF6B4"/>
    <w:lvl w:ilvl="0" w:tplc="0F34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23EEC"/>
    <w:multiLevelType w:val="hybridMultilevel"/>
    <w:tmpl w:val="5E740F3C"/>
    <w:lvl w:ilvl="0" w:tplc="D4C4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0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0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46790E"/>
    <w:multiLevelType w:val="hybridMultilevel"/>
    <w:tmpl w:val="C4C8CF3A"/>
    <w:lvl w:ilvl="0" w:tplc="5E1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655F10"/>
    <w:multiLevelType w:val="hybridMultilevel"/>
    <w:tmpl w:val="7AF6B08C"/>
    <w:lvl w:ilvl="0" w:tplc="6D22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2C8B"/>
    <w:multiLevelType w:val="hybridMultilevel"/>
    <w:tmpl w:val="6366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4CD"/>
    <w:multiLevelType w:val="hybridMultilevel"/>
    <w:tmpl w:val="497A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057B"/>
    <w:multiLevelType w:val="hybridMultilevel"/>
    <w:tmpl w:val="BB92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17AA"/>
    <w:multiLevelType w:val="hybridMultilevel"/>
    <w:tmpl w:val="CC88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773C"/>
    <w:multiLevelType w:val="hybridMultilevel"/>
    <w:tmpl w:val="8EE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C0874"/>
    <w:multiLevelType w:val="hybridMultilevel"/>
    <w:tmpl w:val="D1BCC034"/>
    <w:lvl w:ilvl="0" w:tplc="409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C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C0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24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6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A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6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50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F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E0174B9"/>
    <w:multiLevelType w:val="hybridMultilevel"/>
    <w:tmpl w:val="49CE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6923"/>
    <w:multiLevelType w:val="hybridMultilevel"/>
    <w:tmpl w:val="42D2BD6E"/>
    <w:lvl w:ilvl="0" w:tplc="A108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8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72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4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66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3776453"/>
    <w:multiLevelType w:val="hybridMultilevel"/>
    <w:tmpl w:val="0A20D4AC"/>
    <w:lvl w:ilvl="0" w:tplc="ECB4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B789E"/>
    <w:multiLevelType w:val="hybridMultilevel"/>
    <w:tmpl w:val="2EB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141F"/>
    <w:multiLevelType w:val="hybridMultilevel"/>
    <w:tmpl w:val="7CC89B7A"/>
    <w:lvl w:ilvl="0" w:tplc="9C32A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D370E0"/>
    <w:multiLevelType w:val="hybridMultilevel"/>
    <w:tmpl w:val="C554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988"/>
    <w:multiLevelType w:val="hybridMultilevel"/>
    <w:tmpl w:val="AE9076E0"/>
    <w:lvl w:ilvl="0" w:tplc="EC54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7198"/>
    <w:multiLevelType w:val="hybridMultilevel"/>
    <w:tmpl w:val="41C6B33C"/>
    <w:lvl w:ilvl="0" w:tplc="A22C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0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2E7063"/>
    <w:multiLevelType w:val="hybridMultilevel"/>
    <w:tmpl w:val="CEF072D8"/>
    <w:lvl w:ilvl="0" w:tplc="45A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247FD6"/>
    <w:multiLevelType w:val="hybridMultilevel"/>
    <w:tmpl w:val="F25C7ACE"/>
    <w:lvl w:ilvl="0" w:tplc="AE78B5F8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1473"/>
    <w:multiLevelType w:val="hybridMultilevel"/>
    <w:tmpl w:val="684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F6770"/>
    <w:multiLevelType w:val="hybridMultilevel"/>
    <w:tmpl w:val="1C461698"/>
    <w:lvl w:ilvl="0" w:tplc="15C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0632DF"/>
    <w:multiLevelType w:val="hybridMultilevel"/>
    <w:tmpl w:val="A9FA4896"/>
    <w:lvl w:ilvl="0" w:tplc="32B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18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B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C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0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90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2FD1666"/>
    <w:multiLevelType w:val="hybridMultilevel"/>
    <w:tmpl w:val="FC84D638"/>
    <w:lvl w:ilvl="0" w:tplc="B0C2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F36E60"/>
    <w:multiLevelType w:val="hybridMultilevel"/>
    <w:tmpl w:val="78F861B0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3A0EF64">
      <w:start w:val="1"/>
      <w:numFmt w:val="decimal"/>
      <w:lvlText w:val="%2)"/>
      <w:lvlJc w:val="left"/>
      <w:pPr>
        <w:ind w:left="502" w:hanging="360"/>
      </w:pPr>
      <w:rPr>
        <w:rFonts w:ascii="Tahoma" w:hAnsi="Tahoma" w:cs="Tahoma" w:hint="default"/>
        <w:b w:val="0"/>
        <w:strike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FEC89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158A2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5406"/>
    <w:multiLevelType w:val="hybridMultilevel"/>
    <w:tmpl w:val="6F7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8B2"/>
    <w:multiLevelType w:val="hybridMultilevel"/>
    <w:tmpl w:val="48DEF64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34"/>
  </w:num>
  <w:num w:numId="4">
    <w:abstractNumId w:val="21"/>
  </w:num>
  <w:num w:numId="5">
    <w:abstractNumId w:val="28"/>
  </w:num>
  <w:num w:numId="6">
    <w:abstractNumId w:val="1"/>
  </w:num>
  <w:num w:numId="7">
    <w:abstractNumId w:val="32"/>
  </w:num>
  <w:num w:numId="8">
    <w:abstractNumId w:val="33"/>
  </w:num>
  <w:num w:numId="9">
    <w:abstractNumId w:val="4"/>
  </w:num>
  <w:num w:numId="10">
    <w:abstractNumId w:val="10"/>
  </w:num>
  <w:num w:numId="11">
    <w:abstractNumId w:val="5"/>
  </w:num>
  <w:num w:numId="12">
    <w:abstractNumId w:val="27"/>
  </w:num>
  <w:num w:numId="13">
    <w:abstractNumId w:val="18"/>
  </w:num>
  <w:num w:numId="14">
    <w:abstractNumId w:val="0"/>
  </w:num>
  <w:num w:numId="15">
    <w:abstractNumId w:val="11"/>
  </w:num>
  <w:num w:numId="16">
    <w:abstractNumId w:val="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2"/>
  </w:num>
  <w:num w:numId="22">
    <w:abstractNumId w:val="24"/>
  </w:num>
  <w:num w:numId="23">
    <w:abstractNumId w:val="8"/>
  </w:num>
  <w:num w:numId="24">
    <w:abstractNumId w:val="3"/>
  </w:num>
  <w:num w:numId="25">
    <w:abstractNumId w:val="14"/>
  </w:num>
  <w:num w:numId="26">
    <w:abstractNumId w:val="19"/>
  </w:num>
  <w:num w:numId="27">
    <w:abstractNumId w:val="37"/>
  </w:num>
  <w:num w:numId="28">
    <w:abstractNumId w:val="12"/>
  </w:num>
  <w:num w:numId="29">
    <w:abstractNumId w:val="6"/>
  </w:num>
  <w:num w:numId="30">
    <w:abstractNumId w:val="26"/>
  </w:num>
  <w:num w:numId="31">
    <w:abstractNumId w:val="2"/>
  </w:num>
  <w:num w:numId="32">
    <w:abstractNumId w:val="7"/>
  </w:num>
  <w:num w:numId="33">
    <w:abstractNumId w:val="20"/>
  </w:num>
  <w:num w:numId="34">
    <w:abstractNumId w:val="36"/>
  </w:num>
  <w:num w:numId="35">
    <w:abstractNumId w:val="29"/>
  </w:num>
  <w:num w:numId="36">
    <w:abstractNumId w:val="13"/>
  </w:num>
  <w:num w:numId="37">
    <w:abstractNumId w:val="16"/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0"/>
    <w:rsid w:val="00021BB0"/>
    <w:rsid w:val="000544C5"/>
    <w:rsid w:val="000969EE"/>
    <w:rsid w:val="000C2F67"/>
    <w:rsid w:val="000D1260"/>
    <w:rsid w:val="001D5E36"/>
    <w:rsid w:val="001D6728"/>
    <w:rsid w:val="0020383B"/>
    <w:rsid w:val="00205BCE"/>
    <w:rsid w:val="00210655"/>
    <w:rsid w:val="002B3F45"/>
    <w:rsid w:val="002B72F7"/>
    <w:rsid w:val="002E6976"/>
    <w:rsid w:val="002F50FD"/>
    <w:rsid w:val="0030667F"/>
    <w:rsid w:val="003210D5"/>
    <w:rsid w:val="00360C52"/>
    <w:rsid w:val="003A1F6C"/>
    <w:rsid w:val="003B44D1"/>
    <w:rsid w:val="003C1321"/>
    <w:rsid w:val="003C6A33"/>
    <w:rsid w:val="003E7EB8"/>
    <w:rsid w:val="003F4AFD"/>
    <w:rsid w:val="003F5EFD"/>
    <w:rsid w:val="00406614"/>
    <w:rsid w:val="004265B0"/>
    <w:rsid w:val="004356A1"/>
    <w:rsid w:val="00464B92"/>
    <w:rsid w:val="004A61F1"/>
    <w:rsid w:val="004E54E3"/>
    <w:rsid w:val="004F036A"/>
    <w:rsid w:val="004F649A"/>
    <w:rsid w:val="005157E0"/>
    <w:rsid w:val="00550B53"/>
    <w:rsid w:val="00594857"/>
    <w:rsid w:val="005A702C"/>
    <w:rsid w:val="005B70E6"/>
    <w:rsid w:val="005D279C"/>
    <w:rsid w:val="00614C05"/>
    <w:rsid w:val="006262F8"/>
    <w:rsid w:val="00657FC1"/>
    <w:rsid w:val="00660D27"/>
    <w:rsid w:val="00683211"/>
    <w:rsid w:val="006907DA"/>
    <w:rsid w:val="006E4098"/>
    <w:rsid w:val="0072337B"/>
    <w:rsid w:val="00735CB5"/>
    <w:rsid w:val="007443AB"/>
    <w:rsid w:val="00776978"/>
    <w:rsid w:val="00795447"/>
    <w:rsid w:val="007B1703"/>
    <w:rsid w:val="007E0D93"/>
    <w:rsid w:val="00860743"/>
    <w:rsid w:val="00862E5A"/>
    <w:rsid w:val="00881F68"/>
    <w:rsid w:val="008B2067"/>
    <w:rsid w:val="008D7810"/>
    <w:rsid w:val="008E2B6F"/>
    <w:rsid w:val="008F0C1B"/>
    <w:rsid w:val="008F1606"/>
    <w:rsid w:val="008F23B4"/>
    <w:rsid w:val="00905963"/>
    <w:rsid w:val="009122E2"/>
    <w:rsid w:val="0091759B"/>
    <w:rsid w:val="00917C8E"/>
    <w:rsid w:val="00952B64"/>
    <w:rsid w:val="00957F21"/>
    <w:rsid w:val="009A6513"/>
    <w:rsid w:val="009B0069"/>
    <w:rsid w:val="009F45E6"/>
    <w:rsid w:val="009F47C7"/>
    <w:rsid w:val="00A15FBF"/>
    <w:rsid w:val="00A20881"/>
    <w:rsid w:val="00A6198F"/>
    <w:rsid w:val="00A76232"/>
    <w:rsid w:val="00A906BF"/>
    <w:rsid w:val="00AF244B"/>
    <w:rsid w:val="00B00843"/>
    <w:rsid w:val="00B04D19"/>
    <w:rsid w:val="00B43251"/>
    <w:rsid w:val="00B630B8"/>
    <w:rsid w:val="00B6438E"/>
    <w:rsid w:val="00B77F24"/>
    <w:rsid w:val="00BA04D8"/>
    <w:rsid w:val="00BC398C"/>
    <w:rsid w:val="00C004B6"/>
    <w:rsid w:val="00C16466"/>
    <w:rsid w:val="00C27288"/>
    <w:rsid w:val="00C9122E"/>
    <w:rsid w:val="00CB6D2B"/>
    <w:rsid w:val="00CE6B55"/>
    <w:rsid w:val="00D045C4"/>
    <w:rsid w:val="00D071E7"/>
    <w:rsid w:val="00D24CA4"/>
    <w:rsid w:val="00D3210E"/>
    <w:rsid w:val="00D76645"/>
    <w:rsid w:val="00D77FFE"/>
    <w:rsid w:val="00D93661"/>
    <w:rsid w:val="00DE145C"/>
    <w:rsid w:val="00DF7DFD"/>
    <w:rsid w:val="00E118D3"/>
    <w:rsid w:val="00E3600C"/>
    <w:rsid w:val="00E407CA"/>
    <w:rsid w:val="00E53D44"/>
    <w:rsid w:val="00E70055"/>
    <w:rsid w:val="00E73A83"/>
    <w:rsid w:val="00E852A2"/>
    <w:rsid w:val="00E85ED7"/>
    <w:rsid w:val="00EA1BDE"/>
    <w:rsid w:val="00EE44C7"/>
    <w:rsid w:val="00F21B26"/>
    <w:rsid w:val="00F26757"/>
    <w:rsid w:val="00F93F34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7AE"/>
  <w15:chartTrackingRefBased/>
  <w15:docId w15:val="{98D66D55-BC79-4832-9313-E06E393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88"/>
    <w:rPr>
      <w:rFonts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8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288"/>
    <w:rPr>
      <w:b/>
      <w:bCs/>
    </w:rPr>
  </w:style>
  <w:style w:type="paragraph" w:styleId="Bezodstpw">
    <w:name w:val="No Spacing"/>
    <w:uiPriority w:val="1"/>
    <w:qFormat/>
    <w:rsid w:val="00C2728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8"/>
    <w:rPr>
      <w:rFonts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8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8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72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C2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D1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2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1B26"/>
    <w:rPr>
      <w:rFonts w:asci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2002</Words>
  <Characters>12014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Debska, Alicja (GE Aviation, Non-GE)</dc:creator>
  <cp:keywords/>
  <dc:description/>
  <cp:lastModifiedBy>Elwira Grotek</cp:lastModifiedBy>
  <cp:revision>4</cp:revision>
  <dcterms:created xsi:type="dcterms:W3CDTF">2017-03-17T11:33:00Z</dcterms:created>
  <dcterms:modified xsi:type="dcterms:W3CDTF">2017-03-17T14:15:00Z</dcterms:modified>
</cp:coreProperties>
</file>