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2B0FFC" w:rsidRDefault="00C6595E" w:rsidP="004E27B7">
      <w:pPr>
        <w:ind w:right="52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6-7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bookmarkStart w:id="0" w:name="_Toc33843001"/>
      <w:bookmarkStart w:id="1" w:name="_Toc33952537"/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OŚWIADCZENI</w:t>
      </w:r>
      <w:bookmarkEnd w:id="0"/>
      <w:bookmarkEnd w:id="1"/>
      <w:r w:rsidRPr="002B0FFC">
        <w:rPr>
          <w:rFonts w:ascii="Tahoma" w:hAnsi="Tahoma" w:cs="Tahoma"/>
          <w:sz w:val="20"/>
        </w:rPr>
        <w:t xml:space="preserve">A </w:t>
      </w:r>
    </w:p>
    <w:p w:rsidR="004E27B7" w:rsidRPr="002B0FFC" w:rsidRDefault="004E27B7" w:rsidP="00F949CD">
      <w:pPr>
        <w:pStyle w:val="Spistreci1"/>
      </w:pPr>
    </w:p>
    <w:p w:rsidR="004E27B7" w:rsidRDefault="004E27B7" w:rsidP="004E27B7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związku ze złożeniem oferty w postępowaniu o udzielenie zamówienia publicznego prowadzonym w trybie przetargu nieograniczonego </w:t>
      </w:r>
      <w:proofErr w:type="spellStart"/>
      <w:r w:rsidRPr="002B0FFC">
        <w:rPr>
          <w:rFonts w:ascii="Tahoma" w:hAnsi="Tahoma" w:cs="Tahoma"/>
          <w:sz w:val="20"/>
        </w:rPr>
        <w:t>pn</w:t>
      </w:r>
      <w:proofErr w:type="spellEnd"/>
      <w:r w:rsidRPr="002B0FFC">
        <w:rPr>
          <w:rFonts w:ascii="Tahoma" w:hAnsi="Tahoma" w:cs="Tahoma"/>
          <w:sz w:val="20"/>
        </w:rPr>
        <w:t xml:space="preserve">: </w:t>
      </w:r>
    </w:p>
    <w:p w:rsidR="0027261F" w:rsidRPr="007B18AE" w:rsidRDefault="0027261F" w:rsidP="0027261F">
      <w:pPr>
        <w:rPr>
          <w:rFonts w:ascii="Tahoma" w:hAnsi="Tahoma" w:cs="Tahoma"/>
          <w:b/>
          <w:sz w:val="20"/>
        </w:rPr>
      </w:pPr>
      <w:r w:rsidRPr="007B18AE">
        <w:rPr>
          <w:rFonts w:ascii="Tahoma" w:hAnsi="Tahoma" w:cs="Tahoma"/>
          <w:b/>
          <w:sz w:val="20"/>
        </w:rPr>
        <w:t>Obsługa serwisowa bezprzerwowych źródeł zasilania UPS na terenie Instytutu Lotnictwa</w:t>
      </w:r>
    </w:p>
    <w:p w:rsidR="0027261F" w:rsidRDefault="0027261F" w:rsidP="00F949CD">
      <w:pPr>
        <w:pStyle w:val="Spistreci1"/>
        <w:jc w:val="left"/>
        <w:rPr>
          <w:i/>
        </w:rPr>
      </w:pPr>
      <w:bookmarkStart w:id="2" w:name="_GoBack"/>
      <w:bookmarkEnd w:id="2"/>
    </w:p>
    <w:p w:rsidR="004E27B7" w:rsidRPr="00F949CD" w:rsidRDefault="004E27B7" w:rsidP="00F949CD">
      <w:pPr>
        <w:pStyle w:val="Spistreci1"/>
        <w:jc w:val="left"/>
      </w:pPr>
      <w:r w:rsidRPr="00F949CD">
        <w:t xml:space="preserve">składam następujące oświadczenia: 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C6595E" w:rsidP="004E27B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6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>nie wydano/wydano*</w:t>
      </w:r>
      <w:r w:rsidRPr="002B0FFC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ZAŁĄCZNIKI: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</w:t>
      </w:r>
      <w:r w:rsidR="002B0FFC">
        <w:rPr>
          <w:rFonts w:ascii="Tahoma" w:hAnsi="Tahoma" w:cs="Tahoma"/>
          <w:sz w:val="20"/>
        </w:rPr>
        <w:t>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podpis osoby upoważnionej </w:t>
      </w: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4E27B7" w:rsidRPr="002B0FFC" w:rsidRDefault="00C6595E" w:rsidP="004E27B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7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 xml:space="preserve">nie zalegam/zalegam* </w:t>
      </w:r>
      <w:r w:rsidRPr="002B0FFC">
        <w:rPr>
          <w:rFonts w:ascii="Tahoma" w:hAnsi="Tahoma" w:cs="Tahoma"/>
          <w:sz w:val="20"/>
        </w:rPr>
        <w:t xml:space="preserve">z opłacaniem podatków i opłat lokalnych, o których mowa w ustawie z dnia 12 stycznia 1991 r. o podatkach i opłatach lokalnych (Dz. U. z 2016 r. </w:t>
      </w:r>
      <w:r w:rsidRPr="002B0FFC">
        <w:rPr>
          <w:rFonts w:ascii="Tahoma" w:hAnsi="Tahoma" w:cs="Tahoma"/>
          <w:sz w:val="20"/>
        </w:rPr>
        <w:br/>
        <w:t xml:space="preserve">poz. 716). 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</w:t>
      </w:r>
      <w:r w:rsidRPr="002B0FFC">
        <w:rPr>
          <w:rFonts w:ascii="Tahoma" w:hAnsi="Tahoma" w:cs="Tahoma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2B0FFC">
        <w:rPr>
          <w:rFonts w:ascii="Tahoma" w:hAnsi="Tahoma" w:cs="Tahoma"/>
          <w:sz w:val="20"/>
          <w:szCs w:val="20"/>
        </w:rPr>
        <w:t>Pzp</w:t>
      </w:r>
      <w:proofErr w:type="spellEnd"/>
      <w:r w:rsidRPr="002B0FFC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 </w:t>
      </w:r>
    </w:p>
    <w:p w:rsidR="002B0FFC" w:rsidRDefault="002B0FFC" w:rsidP="004E27B7">
      <w:pPr>
        <w:jc w:val="right"/>
        <w:rPr>
          <w:rFonts w:ascii="Tahoma" w:hAnsi="Tahoma" w:cs="Tahoma"/>
          <w:sz w:val="20"/>
        </w:rPr>
      </w:pPr>
    </w:p>
    <w:p w:rsid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D87C36" w:rsidRP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podpis osoby upow</w:t>
      </w:r>
      <w:r w:rsidR="002B0FFC">
        <w:rPr>
          <w:rFonts w:ascii="Tahoma" w:hAnsi="Tahoma" w:cs="Tahoma"/>
          <w:sz w:val="20"/>
        </w:rPr>
        <w:t>ażnionej</w:t>
      </w:r>
    </w:p>
    <w:sectPr w:rsidR="00D87C36" w:rsidRPr="002B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1111FB"/>
    <w:rsid w:val="002354AC"/>
    <w:rsid w:val="0027261F"/>
    <w:rsid w:val="002B0FFC"/>
    <w:rsid w:val="004E27B7"/>
    <w:rsid w:val="00A608BE"/>
    <w:rsid w:val="00C6595E"/>
    <w:rsid w:val="00CB75B4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949CD"/>
    <w:pPr>
      <w:spacing w:line="276" w:lineRule="auto"/>
      <w:jc w:val="center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2017-04-24T13:55:00Z</dcterms:created>
  <dcterms:modified xsi:type="dcterms:W3CDTF">2017-04-25T13:41:00Z</dcterms:modified>
</cp:coreProperties>
</file>