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018FE2E4" w:rsidR="004B40D6" w:rsidRPr="00622D9B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622D9B">
        <w:rPr>
          <w:b/>
          <w:szCs w:val="24"/>
        </w:rPr>
        <w:tab/>
      </w:r>
      <w:r w:rsidR="001118CD" w:rsidRPr="00622D9B">
        <w:rPr>
          <w:szCs w:val="24"/>
        </w:rPr>
        <w:t>Warszawa,</w:t>
      </w:r>
      <w:r w:rsidRPr="00622D9B">
        <w:rPr>
          <w:szCs w:val="24"/>
        </w:rPr>
        <w:t xml:space="preserve"> </w:t>
      </w:r>
      <w:r w:rsidR="001466BF">
        <w:rPr>
          <w:szCs w:val="24"/>
        </w:rPr>
        <w:t>04.10.2017r.</w:t>
      </w:r>
    </w:p>
    <w:p w14:paraId="019D4949" w14:textId="77777777" w:rsidR="004B40D6" w:rsidRPr="00622D9B" w:rsidRDefault="004B40D6" w:rsidP="004B40D6">
      <w:pPr>
        <w:jc w:val="center"/>
        <w:rPr>
          <w:b/>
          <w:szCs w:val="24"/>
        </w:rPr>
      </w:pPr>
    </w:p>
    <w:p w14:paraId="5B1E03B3" w14:textId="77777777" w:rsidR="00A16DED" w:rsidRPr="00622D9B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233777B7" w:rsidR="00DE683C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22D9B">
        <w:rPr>
          <w:szCs w:val="24"/>
        </w:rPr>
        <w:t xml:space="preserve">KOMUNIKAT nr </w:t>
      </w:r>
      <w:r w:rsidR="00E20446">
        <w:rPr>
          <w:szCs w:val="24"/>
        </w:rPr>
        <w:t>1</w:t>
      </w:r>
    </w:p>
    <w:p w14:paraId="186848D1" w14:textId="0B0378EC" w:rsidR="00AE5C31" w:rsidRPr="00AE5C31" w:rsidRDefault="00AE5C31" w:rsidP="00AE5C31">
      <w:pPr>
        <w:jc w:val="center"/>
        <w:rPr>
          <w:b/>
        </w:rPr>
      </w:pPr>
      <w:r w:rsidRPr="00AE5C31">
        <w:rPr>
          <w:b/>
        </w:rPr>
        <w:t>Odpowiedzi na pytania</w:t>
      </w:r>
    </w:p>
    <w:p w14:paraId="062315AE" w14:textId="67659772" w:rsidR="00AE5C31" w:rsidRPr="00AE5C31" w:rsidRDefault="00AE5C31" w:rsidP="00AE5C31">
      <w:pPr>
        <w:jc w:val="center"/>
        <w:rPr>
          <w:b/>
        </w:rPr>
      </w:pPr>
      <w:r w:rsidRPr="00AE5C31">
        <w:rPr>
          <w:b/>
        </w:rPr>
        <w:t>Modyfikacja SIWZ</w:t>
      </w:r>
      <w:r>
        <w:rPr>
          <w:b/>
        </w:rPr>
        <w:t xml:space="preserve">, </w:t>
      </w:r>
      <w:r w:rsidR="009C02CA">
        <w:rPr>
          <w:b/>
        </w:rPr>
        <w:t>w tym załączników OPZ i wzoru</w:t>
      </w:r>
      <w:r>
        <w:rPr>
          <w:b/>
        </w:rPr>
        <w:t xml:space="preserve"> umowy</w:t>
      </w:r>
    </w:p>
    <w:p w14:paraId="3516D970" w14:textId="77777777" w:rsidR="00AE5C31" w:rsidRDefault="00AE5C31" w:rsidP="00AE5C31">
      <w:pPr>
        <w:jc w:val="center"/>
        <w:rPr>
          <w:b/>
        </w:rPr>
      </w:pPr>
    </w:p>
    <w:p w14:paraId="511BC048" w14:textId="48A06EC2" w:rsidR="005D3839" w:rsidRPr="00AE5C31" w:rsidRDefault="00AE5C31" w:rsidP="00AE5C31">
      <w:pPr>
        <w:jc w:val="center"/>
        <w:rPr>
          <w:b/>
        </w:rPr>
      </w:pPr>
      <w:r w:rsidRPr="00AE5C31">
        <w:rPr>
          <w:b/>
        </w:rPr>
        <w:t>Uwaga: zmiana terminu składania i otwarcia ofert.</w:t>
      </w:r>
    </w:p>
    <w:p w14:paraId="5F3B8224" w14:textId="1149521A" w:rsidR="00F906D3" w:rsidRPr="00AE5C31" w:rsidRDefault="00F906D3" w:rsidP="00E01899">
      <w:pPr>
        <w:pStyle w:val="Akapitzlist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45C">
        <w:rPr>
          <w:rFonts w:ascii="Times New Roman" w:hAnsi="Times New Roman"/>
          <w:sz w:val="24"/>
          <w:szCs w:val="24"/>
        </w:rPr>
        <w:t xml:space="preserve">Komisja ds. Zamówień Publicznych Instytutu Lotnictwa informuje, że do prowadzonego postępowania nr </w:t>
      </w:r>
      <w:r w:rsidR="006D33F7" w:rsidRPr="008A045C">
        <w:rPr>
          <w:rFonts w:ascii="Times New Roman" w:hAnsi="Times New Roman"/>
          <w:sz w:val="24"/>
          <w:szCs w:val="24"/>
        </w:rPr>
        <w:t>49</w:t>
      </w:r>
      <w:r w:rsidR="00605D0B" w:rsidRPr="008A045C">
        <w:rPr>
          <w:rFonts w:ascii="Times New Roman" w:hAnsi="Times New Roman"/>
          <w:sz w:val="24"/>
          <w:szCs w:val="24"/>
        </w:rPr>
        <w:t>/ZZ/AZLZ/2017</w:t>
      </w:r>
      <w:r w:rsidR="00DE54A9" w:rsidRPr="008A045C">
        <w:rPr>
          <w:rFonts w:ascii="Times New Roman" w:hAnsi="Times New Roman"/>
          <w:sz w:val="24"/>
          <w:szCs w:val="24"/>
        </w:rPr>
        <w:t>, którego przedmiotem jest</w:t>
      </w:r>
      <w:r w:rsidR="006D33F7" w:rsidRPr="008A045C">
        <w:rPr>
          <w:rFonts w:ascii="Times New Roman" w:hAnsi="Times New Roman"/>
          <w:sz w:val="24"/>
          <w:szCs w:val="24"/>
        </w:rPr>
        <w:t xml:space="preserve"> </w:t>
      </w:r>
      <w:r w:rsidR="006D33F7" w:rsidRPr="008A045C">
        <w:rPr>
          <w:rFonts w:ascii="Times New Roman" w:hAnsi="Times New Roman"/>
          <w:bCs/>
          <w:color w:val="000000"/>
          <w:sz w:val="24"/>
          <w:szCs w:val="24"/>
        </w:rPr>
        <w:t>dostawa drukarki 3D do metalu</w:t>
      </w:r>
      <w:r w:rsidR="00E344F6" w:rsidRPr="008A045C">
        <w:rPr>
          <w:rFonts w:ascii="Times New Roman" w:hAnsi="Times New Roman"/>
          <w:sz w:val="24"/>
          <w:szCs w:val="24"/>
        </w:rPr>
        <w:t>,</w:t>
      </w:r>
      <w:r w:rsidRPr="008A045C">
        <w:rPr>
          <w:rFonts w:ascii="Times New Roman" w:hAnsi="Times New Roman"/>
          <w:sz w:val="24"/>
          <w:szCs w:val="24"/>
        </w:rPr>
        <w:t xml:space="preserve"> wpłynęł</w:t>
      </w:r>
      <w:r w:rsidR="001E6705" w:rsidRPr="008A045C">
        <w:rPr>
          <w:rFonts w:ascii="Times New Roman" w:hAnsi="Times New Roman"/>
          <w:sz w:val="24"/>
          <w:szCs w:val="24"/>
        </w:rPr>
        <w:t>y</w:t>
      </w:r>
      <w:r w:rsidRPr="008A045C">
        <w:rPr>
          <w:rFonts w:ascii="Times New Roman" w:hAnsi="Times New Roman"/>
          <w:sz w:val="24"/>
          <w:szCs w:val="24"/>
        </w:rPr>
        <w:t xml:space="preserve"> </w:t>
      </w:r>
      <w:r w:rsidR="001E6705" w:rsidRPr="008A045C">
        <w:rPr>
          <w:rFonts w:ascii="Times New Roman" w:hAnsi="Times New Roman"/>
          <w:sz w:val="24"/>
          <w:szCs w:val="24"/>
        </w:rPr>
        <w:t>pytania Wykonawców</w:t>
      </w:r>
      <w:r w:rsidRPr="008A045C">
        <w:rPr>
          <w:rFonts w:ascii="Times New Roman" w:hAnsi="Times New Roman"/>
          <w:sz w:val="24"/>
          <w:szCs w:val="24"/>
        </w:rPr>
        <w:t>, na które Zamawiający na podstawie art. 38 ust. 1 ustawy z dnia 29</w:t>
      </w:r>
      <w:r w:rsidR="009B70D1" w:rsidRPr="008A045C">
        <w:rPr>
          <w:rFonts w:ascii="Times New Roman" w:hAnsi="Times New Roman"/>
          <w:sz w:val="24"/>
          <w:szCs w:val="24"/>
        </w:rPr>
        <w:t> s</w:t>
      </w:r>
      <w:r w:rsidRPr="008A045C">
        <w:rPr>
          <w:rFonts w:ascii="Times New Roman" w:hAnsi="Times New Roman"/>
          <w:sz w:val="24"/>
          <w:szCs w:val="24"/>
        </w:rPr>
        <w:t>tycznia</w:t>
      </w:r>
      <w:r w:rsidR="009B70D1" w:rsidRPr="008A045C">
        <w:rPr>
          <w:rFonts w:ascii="Times New Roman" w:hAnsi="Times New Roman"/>
          <w:sz w:val="24"/>
          <w:szCs w:val="24"/>
        </w:rPr>
        <w:t> </w:t>
      </w:r>
      <w:r w:rsidRPr="008A045C">
        <w:rPr>
          <w:rFonts w:ascii="Times New Roman" w:hAnsi="Times New Roman"/>
          <w:sz w:val="24"/>
          <w:szCs w:val="24"/>
        </w:rPr>
        <w:t>2004</w:t>
      </w:r>
      <w:r w:rsidR="009B70D1" w:rsidRPr="008A045C">
        <w:rPr>
          <w:rFonts w:ascii="Times New Roman" w:hAnsi="Times New Roman"/>
          <w:sz w:val="24"/>
          <w:szCs w:val="24"/>
        </w:rPr>
        <w:t> </w:t>
      </w:r>
      <w:r w:rsidRPr="008A045C">
        <w:rPr>
          <w:rFonts w:ascii="Times New Roman" w:hAnsi="Times New Roman"/>
          <w:sz w:val="24"/>
          <w:szCs w:val="24"/>
        </w:rPr>
        <w:t>r. prawo zamówień publicznych (Dz.U. z 201</w:t>
      </w:r>
      <w:r w:rsidR="006D33F7" w:rsidRPr="008A045C">
        <w:rPr>
          <w:rFonts w:ascii="Times New Roman" w:hAnsi="Times New Roman"/>
          <w:sz w:val="24"/>
          <w:szCs w:val="24"/>
        </w:rPr>
        <w:t>7</w:t>
      </w:r>
      <w:r w:rsidR="00605D0B" w:rsidRPr="008A045C">
        <w:rPr>
          <w:rFonts w:ascii="Times New Roman" w:hAnsi="Times New Roman"/>
          <w:sz w:val="24"/>
          <w:szCs w:val="24"/>
        </w:rPr>
        <w:t xml:space="preserve"> </w:t>
      </w:r>
      <w:r w:rsidR="006D33F7" w:rsidRPr="008A045C">
        <w:rPr>
          <w:rFonts w:ascii="Times New Roman" w:hAnsi="Times New Roman"/>
          <w:sz w:val="24"/>
          <w:szCs w:val="24"/>
        </w:rPr>
        <w:t>r., poz. 1579 t. j.</w:t>
      </w:r>
      <w:r w:rsidR="00DE54A9" w:rsidRPr="008A045C">
        <w:rPr>
          <w:rFonts w:ascii="Times New Roman" w:hAnsi="Times New Roman"/>
          <w:sz w:val="24"/>
          <w:szCs w:val="24"/>
        </w:rPr>
        <w:t>) zwanej dalej ustawą</w:t>
      </w:r>
      <w:r w:rsidRPr="008A045C">
        <w:rPr>
          <w:rFonts w:ascii="Times New Roman" w:hAnsi="Times New Roman"/>
          <w:sz w:val="24"/>
          <w:szCs w:val="24"/>
        </w:rPr>
        <w:t xml:space="preserve"> pzp</w:t>
      </w:r>
      <w:r w:rsidR="00DE54A9" w:rsidRPr="008A045C">
        <w:rPr>
          <w:rFonts w:ascii="Times New Roman" w:hAnsi="Times New Roman"/>
          <w:sz w:val="24"/>
          <w:szCs w:val="24"/>
        </w:rPr>
        <w:t>,</w:t>
      </w:r>
      <w:r w:rsidRPr="008A045C">
        <w:rPr>
          <w:rFonts w:ascii="Times New Roman" w:hAnsi="Times New Roman"/>
          <w:sz w:val="24"/>
          <w:szCs w:val="24"/>
        </w:rPr>
        <w:t xml:space="preserve"> udziel</w:t>
      </w:r>
      <w:r w:rsidR="001E6705" w:rsidRPr="008A045C">
        <w:rPr>
          <w:rFonts w:ascii="Times New Roman" w:hAnsi="Times New Roman"/>
          <w:sz w:val="24"/>
          <w:szCs w:val="24"/>
        </w:rPr>
        <w:t>a następujących</w:t>
      </w:r>
      <w:r w:rsidRPr="008A045C">
        <w:rPr>
          <w:rFonts w:ascii="Times New Roman" w:hAnsi="Times New Roman"/>
          <w:sz w:val="24"/>
          <w:szCs w:val="24"/>
        </w:rPr>
        <w:t xml:space="preserve"> odpowiedzi:</w:t>
      </w:r>
    </w:p>
    <w:p w14:paraId="5B9EAD2B" w14:textId="77777777" w:rsidR="006D33F7" w:rsidRDefault="00E344F6" w:rsidP="006D33F7">
      <w:pPr>
        <w:rPr>
          <w:b/>
          <w:szCs w:val="24"/>
        </w:rPr>
      </w:pPr>
      <w:r w:rsidRPr="00622D9B">
        <w:rPr>
          <w:b/>
          <w:szCs w:val="24"/>
        </w:rPr>
        <w:t>Pytanie nr 1</w:t>
      </w:r>
    </w:p>
    <w:p w14:paraId="581837CC" w14:textId="34217FFA" w:rsidR="00862557" w:rsidRDefault="00862557" w:rsidP="006D33F7">
      <w:pPr>
        <w:rPr>
          <w:szCs w:val="24"/>
        </w:rPr>
      </w:pPr>
      <w:r>
        <w:rPr>
          <w:szCs w:val="24"/>
        </w:rPr>
        <w:t>Opis przedmiotu zamówienia</w:t>
      </w:r>
    </w:p>
    <w:p w14:paraId="116203BF" w14:textId="1838302D" w:rsidR="006D33F7" w:rsidRPr="006D33F7" w:rsidRDefault="006D33F7" w:rsidP="006D33F7">
      <w:pPr>
        <w:rPr>
          <w:szCs w:val="24"/>
        </w:rPr>
      </w:pPr>
      <w:r w:rsidRPr="006D33F7">
        <w:rPr>
          <w:szCs w:val="24"/>
        </w:rPr>
        <w:t>Czy zamawiający dopuszcza górną wartoś</w:t>
      </w:r>
      <w:r w:rsidR="000A5FCB">
        <w:rPr>
          <w:szCs w:val="24"/>
        </w:rPr>
        <w:t>ć wiązki skupiającej min 115 µm</w:t>
      </w:r>
      <w:r w:rsidRPr="006D33F7">
        <w:rPr>
          <w:szCs w:val="24"/>
        </w:rPr>
        <w:t>?</w:t>
      </w:r>
    </w:p>
    <w:p w14:paraId="5AEF904D" w14:textId="742F67D0" w:rsidR="006D33F7" w:rsidRPr="00862557" w:rsidRDefault="006D33F7" w:rsidP="00862557">
      <w:pPr>
        <w:jc w:val="both"/>
        <w:rPr>
          <w:szCs w:val="24"/>
        </w:rPr>
      </w:pPr>
      <w:r w:rsidRPr="00862557">
        <w:rPr>
          <w:szCs w:val="24"/>
        </w:rPr>
        <w:t>Zastosowanie dr</w:t>
      </w:r>
      <w:r w:rsidR="00862557">
        <w:rPr>
          <w:szCs w:val="24"/>
        </w:rPr>
        <w:t xml:space="preserve">ugiego lasera o mocy 1000 Watt </w:t>
      </w:r>
      <w:r w:rsidRPr="00862557">
        <w:rPr>
          <w:szCs w:val="24"/>
        </w:rPr>
        <w:t>rozszerza możliwoś</w:t>
      </w:r>
      <w:r w:rsidR="00862557" w:rsidRPr="00862557">
        <w:rPr>
          <w:szCs w:val="24"/>
        </w:rPr>
        <w:t>ć fokusowania wiązki do 700µm, ale ma zastosowanie tylko do „</w:t>
      </w:r>
      <w:r w:rsidRPr="00862557">
        <w:rPr>
          <w:szCs w:val="24"/>
        </w:rPr>
        <w:t>luźnego” wypełniania objętości bryły. Pr</w:t>
      </w:r>
      <w:r w:rsidR="00862557" w:rsidRPr="00862557">
        <w:rPr>
          <w:szCs w:val="24"/>
        </w:rPr>
        <w:t>zy zastosowaniu 2 laserów 400 watt</w:t>
      </w:r>
      <w:r w:rsidRPr="00862557">
        <w:rPr>
          <w:szCs w:val="24"/>
        </w:rPr>
        <w:t xml:space="preserve"> m</w:t>
      </w:r>
      <w:r w:rsidR="00862557">
        <w:rPr>
          <w:szCs w:val="24"/>
        </w:rPr>
        <w:t>ożemy drukować 1 element duży (</w:t>
      </w:r>
      <w:r w:rsidRPr="00862557">
        <w:rPr>
          <w:szCs w:val="24"/>
        </w:rPr>
        <w:t>podział pola drukowania) lub każdy z osobna, ale</w:t>
      </w:r>
      <w:r w:rsidR="00862557" w:rsidRPr="00862557">
        <w:rPr>
          <w:szCs w:val="24"/>
        </w:rPr>
        <w:t xml:space="preserve"> możliwości </w:t>
      </w:r>
      <w:r w:rsidRPr="00862557">
        <w:rPr>
          <w:szCs w:val="24"/>
        </w:rPr>
        <w:t>fokusowania wiązki są ograniczone do najbardziej efektywnych czyli p</w:t>
      </w:r>
      <w:r w:rsidR="00862557">
        <w:rPr>
          <w:szCs w:val="24"/>
        </w:rPr>
        <w:t>rzedział 80-115µm. Zastosowanie</w:t>
      </w:r>
      <w:r w:rsidRPr="00862557">
        <w:rPr>
          <w:szCs w:val="24"/>
        </w:rPr>
        <w:t xml:space="preserve"> wiązki powyżej 115 µm znacząco może obniżać gęstość druku.</w:t>
      </w:r>
    </w:p>
    <w:p w14:paraId="5EA6D563" w14:textId="77777777" w:rsidR="00223B78" w:rsidRDefault="00223B78" w:rsidP="005C2BC6">
      <w:pPr>
        <w:jc w:val="both"/>
      </w:pPr>
    </w:p>
    <w:p w14:paraId="415523FC" w14:textId="77777777" w:rsidR="00223B78" w:rsidRPr="00622D9B" w:rsidRDefault="00223B78" w:rsidP="005C2BC6">
      <w:pPr>
        <w:jc w:val="both"/>
        <w:rPr>
          <w:b/>
        </w:rPr>
      </w:pPr>
      <w:r w:rsidRPr="00622D9B">
        <w:rPr>
          <w:b/>
        </w:rPr>
        <w:t>Odpowiedź nr 1</w:t>
      </w:r>
    </w:p>
    <w:p w14:paraId="18E65A05" w14:textId="50593FB9" w:rsidR="00862557" w:rsidRPr="000075BF" w:rsidRDefault="001C792B" w:rsidP="005C2BC6">
      <w:pPr>
        <w:jc w:val="both"/>
      </w:pPr>
      <w:r w:rsidRPr="000075BF">
        <w:t xml:space="preserve">Zamawiający nie dopuszcza górnej wartości wiązki skupiającej </w:t>
      </w:r>
      <w:r w:rsidR="00DF732C">
        <w:t xml:space="preserve">min. </w:t>
      </w:r>
      <w:r w:rsidRPr="000075BF">
        <w:rPr>
          <w:szCs w:val="24"/>
        </w:rPr>
        <w:t>115 µm.</w:t>
      </w:r>
    </w:p>
    <w:p w14:paraId="1882A607" w14:textId="77777777" w:rsidR="00862557" w:rsidRDefault="00862557" w:rsidP="005C2BC6">
      <w:pPr>
        <w:jc w:val="both"/>
        <w:rPr>
          <w:b/>
        </w:rPr>
      </w:pPr>
    </w:p>
    <w:p w14:paraId="7167E3FC" w14:textId="39A23521" w:rsidR="00223B78" w:rsidRDefault="00223B78" w:rsidP="005C2BC6">
      <w:pPr>
        <w:jc w:val="both"/>
        <w:rPr>
          <w:b/>
        </w:rPr>
      </w:pPr>
      <w:r w:rsidRPr="00622D9B">
        <w:rPr>
          <w:b/>
        </w:rPr>
        <w:t>Pytanie nr 2</w:t>
      </w:r>
    </w:p>
    <w:p w14:paraId="09651696" w14:textId="77777777" w:rsidR="00862557" w:rsidRPr="00862557" w:rsidRDefault="00862557" w:rsidP="00862557">
      <w:pPr>
        <w:jc w:val="both"/>
      </w:pPr>
      <w:r w:rsidRPr="00862557">
        <w:t>SIWZ pkt X</w:t>
      </w:r>
    </w:p>
    <w:p w14:paraId="30ACA28C" w14:textId="30789FD4" w:rsidR="00862557" w:rsidRPr="00862557" w:rsidRDefault="00862557" w:rsidP="00862557">
      <w:pPr>
        <w:jc w:val="both"/>
      </w:pPr>
      <w:r>
        <w:t>Czy</w:t>
      </w:r>
      <w:r w:rsidRPr="00862557">
        <w:t xml:space="preserve"> Firma X </w:t>
      </w:r>
      <w:r>
        <w:t>będąca</w:t>
      </w:r>
      <w:r w:rsidRPr="00862557">
        <w:t xml:space="preserve"> przedstawicielem producenta drukarek 3D z Niemiec -  firmy Y, na terenie Polski występuje w tym wypadku  jako „Wykonawca powołujący się na zasoby innych podmiotów”?</w:t>
      </w:r>
    </w:p>
    <w:p w14:paraId="6AA55A50" w14:textId="77777777" w:rsidR="00223B78" w:rsidRPr="00622D9B" w:rsidRDefault="00223B78" w:rsidP="005C2BC6">
      <w:pPr>
        <w:jc w:val="both"/>
        <w:rPr>
          <w:b/>
        </w:rPr>
      </w:pPr>
    </w:p>
    <w:p w14:paraId="3923BC0C" w14:textId="77777777" w:rsidR="00223B78" w:rsidRDefault="00223B78" w:rsidP="005C2BC6">
      <w:pPr>
        <w:jc w:val="both"/>
        <w:rPr>
          <w:b/>
        </w:rPr>
      </w:pPr>
      <w:r w:rsidRPr="00622D9B">
        <w:rPr>
          <w:b/>
        </w:rPr>
        <w:t>Odpowiedź nr 2</w:t>
      </w:r>
    </w:p>
    <w:p w14:paraId="5EE9328F" w14:textId="1F59FF09" w:rsidR="0036713D" w:rsidRPr="000075BF" w:rsidRDefault="009425A2" w:rsidP="0036713D">
      <w:pPr>
        <w:jc w:val="both"/>
      </w:pPr>
      <w:r w:rsidRPr="000075BF">
        <w:t>Pytanie dotyczy sytuacji podmiotowej Wykonawcy,</w:t>
      </w:r>
      <w:r w:rsidR="0036713D" w:rsidRPr="000075BF">
        <w:t xml:space="preserve"> a nie zapisów specyfikacji i</w:t>
      </w:r>
      <w:r w:rsidRPr="000075BF">
        <w:t xml:space="preserve">stotnych </w:t>
      </w:r>
      <w:r w:rsidR="0036713D" w:rsidRPr="000075BF">
        <w:t>w</w:t>
      </w:r>
      <w:r w:rsidRPr="000075BF">
        <w:t xml:space="preserve">arunków </w:t>
      </w:r>
      <w:r w:rsidR="0036713D" w:rsidRPr="000075BF">
        <w:t>z</w:t>
      </w:r>
      <w:r w:rsidRPr="000075BF">
        <w:t>amówienia</w:t>
      </w:r>
      <w:r w:rsidR="0036713D" w:rsidRPr="000075BF">
        <w:t>.</w:t>
      </w:r>
      <w:r w:rsidR="0033498B" w:rsidRPr="000075BF">
        <w:t xml:space="preserve"> </w:t>
      </w:r>
    </w:p>
    <w:p w14:paraId="36403620" w14:textId="14451F7F" w:rsidR="009425A2" w:rsidRPr="000075BF" w:rsidRDefault="0036713D" w:rsidP="005C2BC6">
      <w:pPr>
        <w:jc w:val="both"/>
      </w:pPr>
      <w:r w:rsidRPr="000075BF">
        <w:t xml:space="preserve">Zamawiający </w:t>
      </w:r>
      <w:r w:rsidR="00F6259E" w:rsidRPr="000075BF">
        <w:t xml:space="preserve">w ramach odpowiedzi na pytania </w:t>
      </w:r>
      <w:r w:rsidRPr="000075BF">
        <w:t>nie jest uprawniony do udzielania Wykonawcy porad prawnych w przedmiotowej materii</w:t>
      </w:r>
      <w:r w:rsidR="000075BF" w:rsidRPr="000075BF">
        <w:t>. Zamawiający zachęca do zapoznania  się z licznymi opiniami wydanymi w przedmiotowym zakresie przez Urząd Zamówień Publicznych (</w:t>
      </w:r>
      <w:hyperlink r:id="rId8" w:history="1">
        <w:r w:rsidR="000075BF" w:rsidRPr="000075BF">
          <w:rPr>
            <w:rStyle w:val="Hipercze"/>
            <w:color w:val="auto"/>
          </w:rPr>
          <w:t>www.uzp.gov.pl</w:t>
        </w:r>
      </w:hyperlink>
      <w:r w:rsidR="000075BF" w:rsidRPr="000075BF">
        <w:t xml:space="preserve"> – repetytorium wiedzy/interpretacja przepisów).</w:t>
      </w:r>
      <w:r w:rsidRPr="000075BF">
        <w:t xml:space="preserve"> </w:t>
      </w:r>
    </w:p>
    <w:p w14:paraId="1E985BDD" w14:textId="77777777" w:rsidR="00862557" w:rsidRPr="00622D9B" w:rsidRDefault="00862557" w:rsidP="005C2BC6">
      <w:pPr>
        <w:jc w:val="both"/>
      </w:pPr>
    </w:p>
    <w:p w14:paraId="37027C68" w14:textId="03072A29" w:rsidR="00223B78" w:rsidRPr="00622D9B" w:rsidRDefault="00223B78" w:rsidP="005C2BC6">
      <w:pPr>
        <w:jc w:val="both"/>
        <w:rPr>
          <w:b/>
        </w:rPr>
      </w:pPr>
      <w:r w:rsidRPr="00622D9B">
        <w:rPr>
          <w:b/>
        </w:rPr>
        <w:t>Pytanie nr 3</w:t>
      </w:r>
    </w:p>
    <w:p w14:paraId="2F1BF992" w14:textId="1630783D" w:rsidR="00862557" w:rsidRPr="00862557" w:rsidRDefault="00862557" w:rsidP="00862557">
      <w:pPr>
        <w:rPr>
          <w:szCs w:val="24"/>
        </w:rPr>
      </w:pPr>
      <w:r w:rsidRPr="00862557">
        <w:rPr>
          <w:szCs w:val="24"/>
        </w:rPr>
        <w:t>Czy Zamawiający przewiduje możliwość dokonania płatności w EUR?</w:t>
      </w:r>
    </w:p>
    <w:p w14:paraId="0356EEB2" w14:textId="77777777" w:rsidR="00B63496" w:rsidRPr="00622D9B" w:rsidRDefault="00B63496" w:rsidP="005C2BC6">
      <w:pPr>
        <w:jc w:val="both"/>
        <w:rPr>
          <w:rFonts w:eastAsia="Calibri"/>
          <w:b/>
          <w:color w:val="00B050"/>
          <w:sz w:val="22"/>
          <w:szCs w:val="22"/>
          <w:lang w:eastAsia="en-US"/>
        </w:rPr>
      </w:pPr>
    </w:p>
    <w:p w14:paraId="3AD604FB" w14:textId="77777777" w:rsidR="00E71B70" w:rsidRDefault="00E71B70" w:rsidP="005C2BC6">
      <w:pPr>
        <w:jc w:val="both"/>
        <w:rPr>
          <w:rFonts w:eastAsia="Calibri"/>
          <w:b/>
          <w:szCs w:val="24"/>
          <w:lang w:eastAsia="en-US"/>
        </w:rPr>
      </w:pPr>
    </w:p>
    <w:p w14:paraId="44E907A3" w14:textId="468E1D10" w:rsidR="00223B78" w:rsidRPr="00622D9B" w:rsidRDefault="00223B78" w:rsidP="005C2BC6">
      <w:pPr>
        <w:jc w:val="both"/>
        <w:rPr>
          <w:rFonts w:eastAsia="Calibri"/>
          <w:b/>
          <w:szCs w:val="24"/>
          <w:lang w:eastAsia="en-US"/>
        </w:rPr>
      </w:pPr>
      <w:r w:rsidRPr="00622D9B">
        <w:rPr>
          <w:rFonts w:eastAsia="Calibri"/>
          <w:b/>
          <w:szCs w:val="24"/>
          <w:lang w:eastAsia="en-US"/>
        </w:rPr>
        <w:lastRenderedPageBreak/>
        <w:t>Odpowiedź nr 3</w:t>
      </w:r>
    </w:p>
    <w:p w14:paraId="44487DB3" w14:textId="747CE4F2" w:rsidR="006D33F7" w:rsidRPr="000075BF" w:rsidRDefault="00EF1CC6" w:rsidP="005C2BC6">
      <w:pPr>
        <w:jc w:val="both"/>
      </w:pPr>
      <w:r w:rsidRPr="000075BF">
        <w:t>Zgodnie z zapisami SIWZ Zamawiający wymaga wskazania przez Wykonawcę ceny oferty w złotych (PLN) oraz będzie dokonywał płatności w tej walucie.</w:t>
      </w:r>
    </w:p>
    <w:p w14:paraId="1302FBA7" w14:textId="77777777" w:rsidR="00EF1CC6" w:rsidRDefault="00EF1CC6" w:rsidP="005C2BC6">
      <w:pPr>
        <w:jc w:val="both"/>
        <w:rPr>
          <w:b/>
        </w:rPr>
      </w:pPr>
    </w:p>
    <w:p w14:paraId="2F32674A" w14:textId="6D7DF78A" w:rsidR="00223B78" w:rsidRPr="00182426" w:rsidRDefault="00223B78" w:rsidP="005C2BC6">
      <w:pPr>
        <w:jc w:val="both"/>
        <w:rPr>
          <w:b/>
        </w:rPr>
      </w:pPr>
      <w:r w:rsidRPr="00182426">
        <w:rPr>
          <w:b/>
        </w:rPr>
        <w:t>Pytanie nr 4</w:t>
      </w:r>
    </w:p>
    <w:p w14:paraId="23894BE0" w14:textId="3F5FD4B9" w:rsidR="005C2BC6" w:rsidRPr="00182426" w:rsidRDefault="00862557" w:rsidP="005C2BC6">
      <w:pPr>
        <w:jc w:val="both"/>
        <w:rPr>
          <w:szCs w:val="24"/>
        </w:rPr>
      </w:pPr>
      <w:r w:rsidRPr="00182426">
        <w:rPr>
          <w:szCs w:val="24"/>
        </w:rPr>
        <w:t>Czy Zamawiający przewiduje możliwość odstąpienia od zabezpieczenia należytego wykonania umowy w całości lub max 1%?</w:t>
      </w:r>
    </w:p>
    <w:p w14:paraId="337F8D63" w14:textId="77777777" w:rsidR="00862557" w:rsidRPr="00182426" w:rsidRDefault="00862557" w:rsidP="005C2BC6">
      <w:pPr>
        <w:jc w:val="both"/>
        <w:rPr>
          <w:rFonts w:eastAsia="Calibri"/>
          <w:b/>
          <w:szCs w:val="24"/>
          <w:lang w:eastAsia="en-US"/>
        </w:rPr>
      </w:pPr>
    </w:p>
    <w:p w14:paraId="486F057F" w14:textId="42482FA6" w:rsidR="00223B78" w:rsidRPr="00182426" w:rsidRDefault="00223B78" w:rsidP="005C2BC6">
      <w:pPr>
        <w:jc w:val="both"/>
        <w:rPr>
          <w:rFonts w:eastAsia="Calibri"/>
          <w:b/>
          <w:szCs w:val="24"/>
          <w:lang w:eastAsia="en-US"/>
        </w:rPr>
      </w:pPr>
      <w:r w:rsidRPr="00182426">
        <w:rPr>
          <w:rFonts w:eastAsia="Calibri"/>
          <w:b/>
          <w:szCs w:val="24"/>
          <w:lang w:eastAsia="en-US"/>
        </w:rPr>
        <w:t>Odpowiedź nr 4</w:t>
      </w:r>
    </w:p>
    <w:p w14:paraId="2D50EDCA" w14:textId="50DFF10B" w:rsidR="00252403" w:rsidRPr="000075BF" w:rsidRDefault="00252403" w:rsidP="00252403">
      <w:pPr>
        <w:jc w:val="both"/>
        <w:rPr>
          <w:rFonts w:eastAsia="Calibri"/>
          <w:szCs w:val="24"/>
          <w:lang w:eastAsia="en-US"/>
        </w:rPr>
      </w:pPr>
      <w:r w:rsidRPr="00182426">
        <w:rPr>
          <w:rFonts w:eastAsia="Calibri"/>
          <w:szCs w:val="24"/>
          <w:lang w:eastAsia="en-US"/>
        </w:rPr>
        <w:t xml:space="preserve">Zamawiający podtrzymuje </w:t>
      </w:r>
      <w:r w:rsidR="00091A3D">
        <w:rPr>
          <w:rFonts w:eastAsia="Calibri"/>
          <w:szCs w:val="24"/>
          <w:lang w:eastAsia="en-US"/>
        </w:rPr>
        <w:t xml:space="preserve">dotychczasowe </w:t>
      </w:r>
      <w:r w:rsidRPr="00182426">
        <w:rPr>
          <w:rFonts w:eastAsia="Calibri"/>
          <w:szCs w:val="24"/>
          <w:lang w:eastAsia="en-US"/>
        </w:rPr>
        <w:t>zapisy SIWZ.</w:t>
      </w:r>
    </w:p>
    <w:p w14:paraId="447A9272" w14:textId="77777777" w:rsidR="00252403" w:rsidRPr="00622D9B" w:rsidRDefault="00252403" w:rsidP="005C2BC6">
      <w:pPr>
        <w:jc w:val="both"/>
        <w:rPr>
          <w:color w:val="00B050"/>
        </w:rPr>
      </w:pPr>
    </w:p>
    <w:p w14:paraId="60E69293" w14:textId="66871F99" w:rsidR="00223B78" w:rsidRPr="00622D9B" w:rsidRDefault="00223B78" w:rsidP="005C2BC6">
      <w:pPr>
        <w:jc w:val="both"/>
        <w:rPr>
          <w:b/>
        </w:rPr>
      </w:pPr>
      <w:r w:rsidRPr="00622D9B">
        <w:rPr>
          <w:b/>
        </w:rPr>
        <w:t>Pytanie nr 5</w:t>
      </w:r>
    </w:p>
    <w:p w14:paraId="1CD6A537" w14:textId="77777777" w:rsidR="00862557" w:rsidRPr="00862557" w:rsidRDefault="00862557" w:rsidP="00252403">
      <w:pPr>
        <w:jc w:val="both"/>
        <w:rPr>
          <w:szCs w:val="24"/>
        </w:rPr>
      </w:pPr>
      <w:r w:rsidRPr="00862557">
        <w:rPr>
          <w:szCs w:val="24"/>
        </w:rPr>
        <w:t xml:space="preserve">Czy Zamawiający przewiduje ograniczenie §15 do oprogramowania wewnętrznego drukarki? </w:t>
      </w:r>
    </w:p>
    <w:p w14:paraId="4653E31B" w14:textId="40391033" w:rsidR="00862557" w:rsidRPr="00862557" w:rsidRDefault="00862557" w:rsidP="00862557">
      <w:pPr>
        <w:jc w:val="both"/>
      </w:pPr>
      <w:r w:rsidRPr="00862557">
        <w:t>Oprogramowania zewnętrzne Magic i SG + firmy Materialise są ściśle powiązane z tą firmą  i przewidują odpłatne, ograniczone czasowo ( jednoroczne ) i terytorialnie (jeden komputer) licencje oraz uzupełnienia. Wykonawca wystąpił osobnym pismem do firmy Materialise o</w:t>
      </w:r>
      <w:r>
        <w:t> </w:t>
      </w:r>
      <w:r w:rsidRPr="00862557">
        <w:t>opinię w tej sprawie.</w:t>
      </w:r>
    </w:p>
    <w:p w14:paraId="648DB7D7" w14:textId="77777777" w:rsidR="00605D0B" w:rsidRPr="00622D9B" w:rsidRDefault="00605D0B" w:rsidP="005C2BC6">
      <w:pPr>
        <w:jc w:val="both"/>
        <w:rPr>
          <w:b/>
        </w:rPr>
      </w:pPr>
    </w:p>
    <w:p w14:paraId="5CF4A04B" w14:textId="7B6B7F0D" w:rsidR="00223B78" w:rsidRPr="0057771B" w:rsidRDefault="00223B78" w:rsidP="005C2BC6">
      <w:pPr>
        <w:jc w:val="both"/>
        <w:rPr>
          <w:rFonts w:eastAsia="Calibri"/>
          <w:b/>
          <w:szCs w:val="24"/>
          <w:lang w:eastAsia="en-US"/>
        </w:rPr>
      </w:pPr>
      <w:r w:rsidRPr="0057771B">
        <w:rPr>
          <w:rFonts w:eastAsia="Calibri"/>
          <w:b/>
          <w:szCs w:val="24"/>
          <w:lang w:eastAsia="en-US"/>
        </w:rPr>
        <w:t>Odpowiedź nr 5</w:t>
      </w:r>
    </w:p>
    <w:p w14:paraId="0EE5C9D8" w14:textId="77777777" w:rsidR="001C792B" w:rsidRPr="0057771B" w:rsidRDefault="001C792B" w:rsidP="005C2BC6">
      <w:pPr>
        <w:jc w:val="both"/>
        <w:rPr>
          <w:rFonts w:eastAsia="Calibri"/>
          <w:szCs w:val="24"/>
          <w:lang w:eastAsia="en-US"/>
        </w:rPr>
      </w:pPr>
      <w:r w:rsidRPr="0057771B">
        <w:rPr>
          <w:rFonts w:eastAsia="Calibri"/>
          <w:szCs w:val="24"/>
          <w:lang w:eastAsia="en-US"/>
        </w:rPr>
        <w:t xml:space="preserve">Nie. </w:t>
      </w:r>
    </w:p>
    <w:p w14:paraId="1941F4E8" w14:textId="6D6CB7F6" w:rsidR="001C792B" w:rsidRPr="0057771B" w:rsidRDefault="001C792B" w:rsidP="005C2BC6">
      <w:pPr>
        <w:jc w:val="both"/>
        <w:rPr>
          <w:rFonts w:eastAsia="Calibri"/>
          <w:szCs w:val="24"/>
          <w:lang w:eastAsia="en-US"/>
        </w:rPr>
      </w:pPr>
      <w:r w:rsidRPr="0057771B">
        <w:rPr>
          <w:rFonts w:eastAsia="Calibri"/>
          <w:szCs w:val="24"/>
          <w:lang w:eastAsia="en-US"/>
        </w:rPr>
        <w:t xml:space="preserve">Zamawiający podtrzymuje </w:t>
      </w:r>
      <w:r w:rsidR="009C02CA">
        <w:rPr>
          <w:rFonts w:eastAsia="Calibri"/>
          <w:szCs w:val="24"/>
          <w:lang w:eastAsia="en-US"/>
        </w:rPr>
        <w:t xml:space="preserve">dotychczasowe </w:t>
      </w:r>
      <w:r w:rsidRPr="0057771B">
        <w:rPr>
          <w:rFonts w:eastAsia="Calibri"/>
          <w:szCs w:val="24"/>
          <w:lang w:eastAsia="en-US"/>
        </w:rPr>
        <w:t xml:space="preserve">zapisy </w:t>
      </w:r>
      <w:r w:rsidR="00D2647A">
        <w:rPr>
          <w:szCs w:val="24"/>
        </w:rPr>
        <w:t>§</w:t>
      </w:r>
      <w:r w:rsidR="009C02CA">
        <w:rPr>
          <w:szCs w:val="24"/>
        </w:rPr>
        <w:t>15 wzoru</w:t>
      </w:r>
      <w:r w:rsidRPr="0057771B">
        <w:rPr>
          <w:szCs w:val="24"/>
        </w:rPr>
        <w:t xml:space="preserve"> umowy</w:t>
      </w:r>
      <w:r w:rsidRPr="0057771B">
        <w:rPr>
          <w:rFonts w:asciiTheme="minorHAnsi" w:hAnsiTheme="minorHAnsi"/>
          <w:sz w:val="22"/>
          <w:szCs w:val="22"/>
        </w:rPr>
        <w:t>.</w:t>
      </w:r>
    </w:p>
    <w:p w14:paraId="682F5482" w14:textId="77777777" w:rsidR="00862557" w:rsidRDefault="00862557" w:rsidP="005C2BC6">
      <w:pPr>
        <w:jc w:val="both"/>
        <w:rPr>
          <w:rFonts w:eastAsia="Calibri"/>
          <w:b/>
          <w:szCs w:val="24"/>
          <w:lang w:eastAsia="en-US"/>
        </w:rPr>
      </w:pPr>
    </w:p>
    <w:p w14:paraId="7AC9F336" w14:textId="623EE423" w:rsidR="00862557" w:rsidRDefault="00862557" w:rsidP="005C2BC6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Pytanie nr 6</w:t>
      </w:r>
    </w:p>
    <w:p w14:paraId="5460F283" w14:textId="2C49B839" w:rsidR="005768C0" w:rsidRPr="005768C0" w:rsidRDefault="005768C0" w:rsidP="005768C0">
      <w:pPr>
        <w:jc w:val="both"/>
      </w:pPr>
      <w:r w:rsidRPr="005768C0">
        <w:t>Czy Zamawiający przewiduje możliwość odstąpienia od zamówienia po podpisaniu umowy?</w:t>
      </w:r>
    </w:p>
    <w:p w14:paraId="26447BAF" w14:textId="15DDD3D4" w:rsidR="005768C0" w:rsidRPr="005768C0" w:rsidRDefault="005768C0" w:rsidP="005768C0">
      <w:pPr>
        <w:jc w:val="both"/>
      </w:pPr>
      <w:r w:rsidRPr="005768C0">
        <w:t>Jeżeli tak, to jakie zabezpieczenie przewiduje wobec Wykonawcy na tą okoliczność, w trakcie realizacji zamówienia?</w:t>
      </w:r>
    </w:p>
    <w:p w14:paraId="56E5EC4B" w14:textId="77777777" w:rsidR="00862557" w:rsidRDefault="00862557" w:rsidP="005C2BC6">
      <w:pPr>
        <w:jc w:val="both"/>
        <w:rPr>
          <w:rFonts w:eastAsia="Calibri"/>
          <w:b/>
          <w:szCs w:val="24"/>
          <w:lang w:eastAsia="en-US"/>
        </w:rPr>
      </w:pPr>
    </w:p>
    <w:p w14:paraId="308465B7" w14:textId="21C2F792" w:rsidR="00862557" w:rsidRDefault="00862557" w:rsidP="005C2BC6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Odpowiedź nr 6</w:t>
      </w:r>
    </w:p>
    <w:p w14:paraId="553DA67E" w14:textId="4BBCCFC2" w:rsidR="001C792B" w:rsidRPr="00D77FA3" w:rsidRDefault="005A7B3C" w:rsidP="005C2BC6">
      <w:pPr>
        <w:jc w:val="both"/>
        <w:rPr>
          <w:rFonts w:eastAsia="Calibri"/>
          <w:szCs w:val="24"/>
          <w:lang w:eastAsia="en-US"/>
        </w:rPr>
      </w:pPr>
      <w:r w:rsidRPr="00D77FA3">
        <w:rPr>
          <w:rFonts w:eastAsia="Calibri"/>
          <w:szCs w:val="24"/>
          <w:lang w:eastAsia="en-US"/>
        </w:rPr>
        <w:t xml:space="preserve">Zapisy dotyczące odstąpienia od umowy znajdują się w </w:t>
      </w:r>
      <w:r w:rsidR="009C02CA">
        <w:rPr>
          <w:szCs w:val="24"/>
        </w:rPr>
        <w:t>§ 10 wzoru</w:t>
      </w:r>
      <w:r w:rsidRPr="00D77FA3">
        <w:rPr>
          <w:szCs w:val="24"/>
        </w:rPr>
        <w:t xml:space="preserve"> umowy. </w:t>
      </w:r>
    </w:p>
    <w:p w14:paraId="5754B8BA" w14:textId="77777777" w:rsidR="005768C0" w:rsidRDefault="005768C0" w:rsidP="005C2BC6">
      <w:pPr>
        <w:jc w:val="both"/>
        <w:rPr>
          <w:rFonts w:eastAsia="Calibri"/>
          <w:b/>
          <w:szCs w:val="24"/>
          <w:lang w:eastAsia="en-US"/>
        </w:rPr>
      </w:pPr>
    </w:p>
    <w:p w14:paraId="683F8AE3" w14:textId="2E8140D4" w:rsidR="005768C0" w:rsidRDefault="005768C0" w:rsidP="005768C0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Pytanie nr 7</w:t>
      </w:r>
    </w:p>
    <w:p w14:paraId="0543103D" w14:textId="23217AC0" w:rsidR="005768C0" w:rsidRPr="005768C0" w:rsidRDefault="005768C0" w:rsidP="00252403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</w:rPr>
      </w:pPr>
      <w:r w:rsidRPr="005768C0">
        <w:rPr>
          <w:rFonts w:ascii="Times New Roman" w:hAnsi="Times New Roman"/>
          <w:sz w:val="24"/>
          <w:szCs w:val="24"/>
        </w:rPr>
        <w:t>Czy zamawiający p</w:t>
      </w:r>
      <w:r>
        <w:rPr>
          <w:rFonts w:ascii="Times New Roman" w:hAnsi="Times New Roman"/>
          <w:sz w:val="24"/>
          <w:szCs w:val="24"/>
        </w:rPr>
        <w:t xml:space="preserve">rzewiduje poprawienie zapisu w §5 pkt 9 „będzie naprawiane </w:t>
      </w:r>
      <w:r w:rsidRPr="005768C0">
        <w:rPr>
          <w:rFonts w:ascii="Times New Roman" w:hAnsi="Times New Roman"/>
          <w:sz w:val="24"/>
          <w:szCs w:val="24"/>
        </w:rPr>
        <w:t>czterokrotnie”</w:t>
      </w:r>
      <w:r>
        <w:rPr>
          <w:rFonts w:ascii="Times New Roman" w:hAnsi="Times New Roman"/>
          <w:sz w:val="24"/>
          <w:szCs w:val="24"/>
        </w:rPr>
        <w:t xml:space="preserve"> na: </w:t>
      </w:r>
      <w:r w:rsidRPr="005768C0">
        <w:rPr>
          <w:rFonts w:ascii="Times New Roman" w:hAnsi="Times New Roman"/>
          <w:sz w:val="24"/>
          <w:szCs w:val="24"/>
        </w:rPr>
        <w:t>„będzie naprawia</w:t>
      </w:r>
      <w:r>
        <w:rPr>
          <w:rFonts w:ascii="Times New Roman" w:hAnsi="Times New Roman"/>
          <w:sz w:val="24"/>
          <w:szCs w:val="24"/>
        </w:rPr>
        <w:t>ne bezskutecznie czterokrotnie”</w:t>
      </w:r>
    </w:p>
    <w:p w14:paraId="2D65EDC7" w14:textId="77777777" w:rsidR="005768C0" w:rsidRDefault="005768C0" w:rsidP="005C2BC6">
      <w:pPr>
        <w:jc w:val="both"/>
        <w:rPr>
          <w:rFonts w:eastAsia="Calibri"/>
          <w:b/>
          <w:szCs w:val="24"/>
          <w:lang w:eastAsia="en-US"/>
        </w:rPr>
      </w:pPr>
    </w:p>
    <w:p w14:paraId="68C02611" w14:textId="48B21351" w:rsidR="005768C0" w:rsidRPr="0057771B" w:rsidRDefault="005768C0" w:rsidP="005C2BC6">
      <w:pPr>
        <w:jc w:val="both"/>
        <w:rPr>
          <w:rFonts w:eastAsia="Calibri"/>
          <w:b/>
          <w:szCs w:val="24"/>
          <w:lang w:eastAsia="en-US"/>
        </w:rPr>
      </w:pPr>
      <w:r w:rsidRPr="0057771B">
        <w:rPr>
          <w:rFonts w:eastAsia="Calibri"/>
          <w:b/>
          <w:szCs w:val="24"/>
          <w:lang w:eastAsia="en-US"/>
        </w:rPr>
        <w:t>Odpowiedź nr 7</w:t>
      </w:r>
    </w:p>
    <w:p w14:paraId="566EDC75" w14:textId="0BE297D1" w:rsidR="00252403" w:rsidRPr="0057771B" w:rsidRDefault="00252403" w:rsidP="005C2BC6">
      <w:pPr>
        <w:jc w:val="both"/>
        <w:rPr>
          <w:rFonts w:eastAsia="Calibri"/>
          <w:szCs w:val="24"/>
          <w:lang w:eastAsia="en-US"/>
        </w:rPr>
      </w:pPr>
      <w:r w:rsidRPr="0057771B">
        <w:rPr>
          <w:rFonts w:eastAsia="Calibri"/>
          <w:szCs w:val="24"/>
          <w:lang w:eastAsia="en-US"/>
        </w:rPr>
        <w:t xml:space="preserve">Zamawiający podtrzymuje </w:t>
      </w:r>
      <w:r w:rsidR="009C02CA">
        <w:rPr>
          <w:rFonts w:eastAsia="Calibri"/>
          <w:szCs w:val="24"/>
          <w:lang w:eastAsia="en-US"/>
        </w:rPr>
        <w:t xml:space="preserve">dotychczasowe zapisy </w:t>
      </w:r>
      <w:r w:rsidR="009C02CA">
        <w:rPr>
          <w:szCs w:val="24"/>
        </w:rPr>
        <w:t>§5 ust. 9 wzoru umowy</w:t>
      </w:r>
      <w:r w:rsidRPr="0057771B">
        <w:rPr>
          <w:rFonts w:eastAsia="Calibri"/>
          <w:szCs w:val="24"/>
          <w:lang w:eastAsia="en-US"/>
        </w:rPr>
        <w:t>.</w:t>
      </w:r>
    </w:p>
    <w:p w14:paraId="3B6FF1FB" w14:textId="77777777" w:rsidR="005A7B3C" w:rsidRDefault="005A7B3C" w:rsidP="005C2BC6">
      <w:pPr>
        <w:jc w:val="both"/>
        <w:rPr>
          <w:rFonts w:eastAsia="Calibri"/>
          <w:b/>
          <w:szCs w:val="24"/>
          <w:lang w:eastAsia="en-US"/>
        </w:rPr>
      </w:pPr>
    </w:p>
    <w:p w14:paraId="729BF259" w14:textId="0832BDDD" w:rsidR="005768C0" w:rsidRDefault="005768C0" w:rsidP="005C2BC6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Pytanie nr 8</w:t>
      </w:r>
    </w:p>
    <w:p w14:paraId="08FD372B" w14:textId="29B733D4" w:rsidR="005768C0" w:rsidRDefault="005768C0" w:rsidP="005C2BC6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Niestety nie możemy uruchomić strony z materiałami przetargowymi w języku angielskim, prosimy o udostępnienie tych materiałów po angielsku, ponieważ nasz partner – firma X, musi się z nimi zapoznać</w:t>
      </w:r>
    </w:p>
    <w:p w14:paraId="56161F2F" w14:textId="77777777" w:rsidR="005768C0" w:rsidRPr="005768C0" w:rsidRDefault="005768C0" w:rsidP="005C2BC6">
      <w:pPr>
        <w:jc w:val="both"/>
        <w:rPr>
          <w:rFonts w:eastAsia="Calibri"/>
          <w:szCs w:val="24"/>
          <w:lang w:eastAsia="en-US"/>
        </w:rPr>
      </w:pPr>
    </w:p>
    <w:p w14:paraId="63AD3E0F" w14:textId="2F9C035E" w:rsidR="005768C0" w:rsidRDefault="005768C0" w:rsidP="005C2BC6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Odpowiedź nr 8</w:t>
      </w:r>
    </w:p>
    <w:p w14:paraId="30169AF6" w14:textId="773BE770" w:rsidR="00252403" w:rsidRPr="000075BF" w:rsidRDefault="00252403" w:rsidP="005C2BC6">
      <w:pPr>
        <w:jc w:val="both"/>
        <w:rPr>
          <w:rFonts w:eastAsia="Calibri"/>
          <w:b/>
          <w:szCs w:val="24"/>
          <w:lang w:eastAsia="en-US"/>
        </w:rPr>
      </w:pPr>
      <w:r w:rsidRPr="000075BF">
        <w:rPr>
          <w:szCs w:val="24"/>
        </w:rPr>
        <w:t>Postępowanie o udzielenie zamówienia prowadzone jest przez Zamawiającego w języku polskim. Zamawiający nie udostępnia Wykonawcom materiałów przetargowych w języku angielskim</w:t>
      </w:r>
      <w:r w:rsidR="00786F75" w:rsidRPr="000075BF">
        <w:rPr>
          <w:szCs w:val="24"/>
        </w:rPr>
        <w:t xml:space="preserve">. </w:t>
      </w:r>
    </w:p>
    <w:p w14:paraId="1DAA76CB" w14:textId="77777777" w:rsidR="005768C0" w:rsidRDefault="005768C0" w:rsidP="005C2BC6">
      <w:pPr>
        <w:jc w:val="both"/>
        <w:rPr>
          <w:rFonts w:eastAsia="Calibri"/>
          <w:b/>
          <w:szCs w:val="24"/>
          <w:lang w:eastAsia="en-US"/>
        </w:rPr>
      </w:pPr>
    </w:p>
    <w:p w14:paraId="0F39FAC7" w14:textId="127A6658" w:rsidR="005768C0" w:rsidRDefault="005768C0" w:rsidP="005C2BC6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lastRenderedPageBreak/>
        <w:t>Pytanie nr 9</w:t>
      </w:r>
    </w:p>
    <w:p w14:paraId="2B42A3C2" w14:textId="1306B462" w:rsidR="005768C0" w:rsidRPr="005768C0" w:rsidRDefault="005768C0" w:rsidP="005768C0">
      <w:pPr>
        <w:jc w:val="both"/>
        <w:rPr>
          <w:szCs w:val="24"/>
        </w:rPr>
      </w:pPr>
      <w:r w:rsidRPr="005768C0">
        <w:rPr>
          <w:szCs w:val="24"/>
        </w:rPr>
        <w:t>Pkt 1.2</w:t>
      </w:r>
      <w:r>
        <w:rPr>
          <w:szCs w:val="24"/>
        </w:rPr>
        <w:t xml:space="preserve"> </w:t>
      </w:r>
      <w:r w:rsidRPr="005768C0">
        <w:rPr>
          <w:szCs w:val="24"/>
        </w:rPr>
        <w:t>Opis przedmiotu zamówienia</w:t>
      </w:r>
    </w:p>
    <w:p w14:paraId="3691256A" w14:textId="29DD0EBC" w:rsidR="005768C0" w:rsidRPr="005768C0" w:rsidRDefault="005768C0" w:rsidP="005768C0">
      <w:pPr>
        <w:jc w:val="both"/>
        <w:rPr>
          <w:szCs w:val="24"/>
        </w:rPr>
      </w:pPr>
      <w:r>
        <w:rPr>
          <w:szCs w:val="24"/>
        </w:rPr>
        <w:t>Czy stale: 1.4404 ( 316 L)</w:t>
      </w:r>
      <w:r w:rsidRPr="005768C0">
        <w:rPr>
          <w:szCs w:val="24"/>
        </w:rPr>
        <w:t>, 1.4540/15-5 PH, 17-4 PH oraz 1.2709 i H 13 są wystarczające dla spełnienia wymagań Zamawiającego?</w:t>
      </w:r>
    </w:p>
    <w:p w14:paraId="6CC70CCA" w14:textId="77777777" w:rsidR="005768C0" w:rsidRDefault="005768C0" w:rsidP="005C2BC6">
      <w:pPr>
        <w:jc w:val="both"/>
        <w:rPr>
          <w:rFonts w:eastAsia="Calibri"/>
          <w:b/>
          <w:szCs w:val="24"/>
          <w:lang w:eastAsia="en-US"/>
        </w:rPr>
      </w:pPr>
    </w:p>
    <w:p w14:paraId="3E565EAA" w14:textId="7CB4F57D" w:rsidR="005768C0" w:rsidRDefault="005768C0" w:rsidP="005C2BC6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Odpowiedź nr 9</w:t>
      </w:r>
    </w:p>
    <w:p w14:paraId="208AFD58" w14:textId="4B3C24B3" w:rsidR="005768C0" w:rsidRPr="000075BF" w:rsidRDefault="005A7B3C" w:rsidP="005C2BC6">
      <w:pPr>
        <w:jc w:val="both"/>
        <w:rPr>
          <w:rFonts w:eastAsia="Calibri"/>
          <w:szCs w:val="24"/>
          <w:lang w:eastAsia="en-US"/>
        </w:rPr>
      </w:pPr>
      <w:r w:rsidRPr="000075BF">
        <w:rPr>
          <w:rFonts w:eastAsia="Calibri"/>
          <w:szCs w:val="24"/>
          <w:lang w:eastAsia="en-US"/>
        </w:rPr>
        <w:t xml:space="preserve">Oferowane urządzenie musi umożliwić druk wszystkich materiałów wymienionych w </w:t>
      </w:r>
      <w:r w:rsidR="00ED57F6" w:rsidRPr="000075BF">
        <w:rPr>
          <w:rFonts w:eastAsia="Calibri"/>
          <w:szCs w:val="24"/>
          <w:lang w:eastAsia="en-US"/>
        </w:rPr>
        <w:t>Opisie przedmiotu zamówienia (pkt 1. 1.2).</w:t>
      </w:r>
    </w:p>
    <w:p w14:paraId="290B541D" w14:textId="77777777" w:rsidR="007E1667" w:rsidRDefault="007E1667" w:rsidP="005C2BC6">
      <w:pPr>
        <w:jc w:val="both"/>
        <w:rPr>
          <w:rFonts w:eastAsia="Calibri"/>
          <w:b/>
          <w:szCs w:val="24"/>
          <w:lang w:eastAsia="en-US"/>
        </w:rPr>
      </w:pPr>
    </w:p>
    <w:p w14:paraId="0F25D18B" w14:textId="30345CF3" w:rsidR="005768C0" w:rsidRDefault="005768C0" w:rsidP="005C2BC6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Pytanie nr 10</w:t>
      </w:r>
    </w:p>
    <w:p w14:paraId="2BD82E16" w14:textId="77777777" w:rsidR="005768C0" w:rsidRPr="005768C0" w:rsidRDefault="005768C0" w:rsidP="005768C0">
      <w:pPr>
        <w:jc w:val="both"/>
        <w:rPr>
          <w:szCs w:val="24"/>
        </w:rPr>
      </w:pPr>
      <w:r w:rsidRPr="005768C0">
        <w:rPr>
          <w:szCs w:val="24"/>
        </w:rPr>
        <w:t>Pkt 1 Opis przedmiotu zamówienia</w:t>
      </w:r>
    </w:p>
    <w:p w14:paraId="2A96F5F4" w14:textId="1F4290D3" w:rsidR="005768C0" w:rsidRPr="005768C0" w:rsidRDefault="005768C0" w:rsidP="005768C0">
      <w:pPr>
        <w:jc w:val="both"/>
        <w:rPr>
          <w:szCs w:val="24"/>
        </w:rPr>
      </w:pPr>
      <w:r>
        <w:rPr>
          <w:szCs w:val="24"/>
        </w:rPr>
        <w:t>Czy Zamawiający zabezpiecza dodatkowe</w:t>
      </w:r>
      <w:r w:rsidRPr="005768C0">
        <w:rPr>
          <w:szCs w:val="24"/>
        </w:rPr>
        <w:t>, ważne media w</w:t>
      </w:r>
      <w:r>
        <w:rPr>
          <w:szCs w:val="24"/>
        </w:rPr>
        <w:t xml:space="preserve"> postaci sprężonego powietrza (</w:t>
      </w:r>
      <w:r w:rsidRPr="005768C0">
        <w:rPr>
          <w:szCs w:val="24"/>
        </w:rPr>
        <w:t>8</w:t>
      </w:r>
      <w:r>
        <w:rPr>
          <w:szCs w:val="24"/>
        </w:rPr>
        <w:t> bar o czystości 1.4.1</w:t>
      </w:r>
      <w:r w:rsidRPr="005768C0">
        <w:rPr>
          <w:szCs w:val="24"/>
        </w:rPr>
        <w:t>) oraz medium chłodzącego w postaci chillera chłodzonego powietrzem lub wodą o odpowiednim przepływie, czy odpowiednie urządzenia generujące w/w media musi zapewnić w dostawie Wykonawca?</w:t>
      </w:r>
    </w:p>
    <w:p w14:paraId="0A77AA98" w14:textId="77777777" w:rsidR="005768C0" w:rsidRDefault="005768C0" w:rsidP="005C2BC6">
      <w:pPr>
        <w:jc w:val="both"/>
        <w:rPr>
          <w:rFonts w:eastAsia="Calibri"/>
          <w:b/>
          <w:szCs w:val="24"/>
          <w:lang w:eastAsia="en-US"/>
        </w:rPr>
      </w:pPr>
    </w:p>
    <w:p w14:paraId="38E47A4B" w14:textId="6D6B4ADB" w:rsidR="005768C0" w:rsidRDefault="005768C0" w:rsidP="005C2BC6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Odpowiedź nr 10</w:t>
      </w:r>
    </w:p>
    <w:p w14:paraId="61255F43" w14:textId="77777777" w:rsidR="00B52E5C" w:rsidRPr="000075BF" w:rsidRDefault="00620CE5" w:rsidP="005C2BC6">
      <w:pPr>
        <w:jc w:val="both"/>
        <w:rPr>
          <w:rFonts w:eastAsia="Calibri"/>
          <w:szCs w:val="24"/>
          <w:lang w:eastAsia="en-US"/>
        </w:rPr>
      </w:pPr>
      <w:r w:rsidRPr="000075BF">
        <w:rPr>
          <w:rFonts w:eastAsia="Calibri"/>
          <w:szCs w:val="24"/>
          <w:lang w:eastAsia="en-US"/>
        </w:rPr>
        <w:t xml:space="preserve">Jeżeli zaoferowane urządzenie wymaga </w:t>
      </w:r>
      <w:r w:rsidR="00B52E5C" w:rsidRPr="000075BF">
        <w:rPr>
          <w:rFonts w:eastAsia="Calibri"/>
          <w:szCs w:val="24"/>
          <w:lang w:eastAsia="en-US"/>
        </w:rPr>
        <w:t xml:space="preserve">sprężonego powietrza, dostarczenie go w odpowiedniej formie (ciśnienie oraz klasa czystości) leży po stronie Wykonawcy. </w:t>
      </w:r>
    </w:p>
    <w:p w14:paraId="63DE979D" w14:textId="45F19CB2" w:rsidR="005768C0" w:rsidRPr="000075BF" w:rsidRDefault="00B52E5C" w:rsidP="005C2BC6">
      <w:pPr>
        <w:jc w:val="both"/>
        <w:rPr>
          <w:rFonts w:eastAsia="Calibri"/>
          <w:szCs w:val="24"/>
          <w:lang w:eastAsia="en-US"/>
        </w:rPr>
      </w:pPr>
      <w:r w:rsidRPr="000075BF">
        <w:rPr>
          <w:rFonts w:eastAsia="Calibri"/>
          <w:szCs w:val="24"/>
          <w:lang w:eastAsia="en-US"/>
        </w:rPr>
        <w:t>Jeżeli oferowane urządz</w:t>
      </w:r>
      <w:r w:rsidR="00DE23A2">
        <w:rPr>
          <w:rFonts w:eastAsia="Calibri"/>
          <w:szCs w:val="24"/>
          <w:lang w:eastAsia="en-US"/>
        </w:rPr>
        <w:t>enie wymaga chłodnicy, dostarczenie jej</w:t>
      </w:r>
      <w:r w:rsidRPr="000075BF">
        <w:rPr>
          <w:rFonts w:eastAsia="Calibri"/>
          <w:szCs w:val="24"/>
          <w:lang w:eastAsia="en-US"/>
        </w:rPr>
        <w:t xml:space="preserve"> leży po stronie Wykonawcy.</w:t>
      </w:r>
    </w:p>
    <w:p w14:paraId="52475AD9" w14:textId="5B3AA8E9" w:rsidR="009C02CA" w:rsidRPr="00182426" w:rsidRDefault="009C02CA" w:rsidP="009C02CA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Zamawiający modyfikuje Opis przedmiotu zamówienia poprzez dodanie ww. zapisu - pkt 1.1.16.</w:t>
      </w:r>
    </w:p>
    <w:p w14:paraId="3C8AA245" w14:textId="77777777" w:rsidR="007E1667" w:rsidRDefault="007E1667" w:rsidP="005C2BC6">
      <w:pPr>
        <w:jc w:val="both"/>
        <w:rPr>
          <w:rFonts w:eastAsia="Calibri"/>
          <w:b/>
          <w:szCs w:val="24"/>
          <w:lang w:eastAsia="en-US"/>
        </w:rPr>
      </w:pPr>
    </w:p>
    <w:p w14:paraId="0FABAF3D" w14:textId="77777777" w:rsidR="009C02CA" w:rsidRDefault="009C02CA" w:rsidP="005C2BC6">
      <w:pPr>
        <w:jc w:val="both"/>
        <w:rPr>
          <w:rFonts w:eastAsia="Calibri"/>
          <w:b/>
          <w:szCs w:val="24"/>
          <w:lang w:eastAsia="en-US"/>
        </w:rPr>
      </w:pPr>
    </w:p>
    <w:p w14:paraId="48B661A5" w14:textId="77777777" w:rsidR="00FD4DB9" w:rsidRDefault="005768C0" w:rsidP="00FD4DB9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Pytanie nr 11</w:t>
      </w:r>
    </w:p>
    <w:p w14:paraId="7D032D7E" w14:textId="17CCE58A" w:rsidR="00FD4DB9" w:rsidRPr="00FD4DB9" w:rsidRDefault="00FD4DB9" w:rsidP="00FD4DB9">
      <w:pPr>
        <w:jc w:val="both"/>
        <w:rPr>
          <w:rFonts w:eastAsia="Calibri"/>
          <w:szCs w:val="24"/>
          <w:lang w:eastAsia="en-US"/>
        </w:rPr>
      </w:pPr>
      <w:r w:rsidRPr="00FD4DB9">
        <w:rPr>
          <w:szCs w:val="24"/>
        </w:rPr>
        <w:t>Pkt 1.10 i 1.12 Opis przedmiotu zamówienia</w:t>
      </w:r>
    </w:p>
    <w:p w14:paraId="44547599" w14:textId="07526CE6" w:rsidR="00FD4DB9" w:rsidRPr="00FD4DB9" w:rsidRDefault="00FD4DB9" w:rsidP="00FD4DB9">
      <w:pPr>
        <w:jc w:val="both"/>
        <w:rPr>
          <w:szCs w:val="24"/>
        </w:rPr>
      </w:pPr>
      <w:r w:rsidRPr="00FD4DB9">
        <w:rPr>
          <w:szCs w:val="24"/>
        </w:rPr>
        <w:t>Czy zamawiający może scharakteryzować pojęcie kontener procesowy?</w:t>
      </w:r>
    </w:p>
    <w:p w14:paraId="13489E0C" w14:textId="7CCA1488" w:rsidR="00FD4DB9" w:rsidRPr="00FD4DB9" w:rsidRDefault="00FD4DB9" w:rsidP="00FD4DB9">
      <w:pPr>
        <w:jc w:val="both"/>
        <w:rPr>
          <w:szCs w:val="24"/>
        </w:rPr>
      </w:pPr>
      <w:r w:rsidRPr="00FD4DB9">
        <w:rPr>
          <w:szCs w:val="24"/>
        </w:rPr>
        <w:t>Czy zamawiający przewidział specjalny wózek do wprowadzan</w:t>
      </w:r>
      <w:r>
        <w:rPr>
          <w:szCs w:val="24"/>
        </w:rPr>
        <w:t xml:space="preserve">ia i usuwania płyty podporowej </w:t>
      </w:r>
      <w:r w:rsidRPr="00FD4DB9">
        <w:rPr>
          <w:szCs w:val="24"/>
        </w:rPr>
        <w:t>wraz z gotowym wydrukiem</w:t>
      </w:r>
      <w:r>
        <w:rPr>
          <w:szCs w:val="24"/>
        </w:rPr>
        <w:t xml:space="preserve"> o nośności co najmniej 180 kg?</w:t>
      </w:r>
    </w:p>
    <w:p w14:paraId="39DD61F1" w14:textId="77777777" w:rsidR="00FD4DB9" w:rsidRDefault="00FD4DB9" w:rsidP="005C2BC6">
      <w:pPr>
        <w:jc w:val="both"/>
        <w:rPr>
          <w:rFonts w:eastAsia="Calibri"/>
          <w:b/>
          <w:szCs w:val="24"/>
          <w:lang w:eastAsia="en-US"/>
        </w:rPr>
      </w:pPr>
    </w:p>
    <w:p w14:paraId="1D5DAA09" w14:textId="1257C914" w:rsidR="005768C0" w:rsidRDefault="005768C0" w:rsidP="005C2BC6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Odpowiedź nr 11</w:t>
      </w:r>
    </w:p>
    <w:p w14:paraId="297ADB68" w14:textId="65B6ABE3" w:rsidR="007E1667" w:rsidRDefault="00172F93" w:rsidP="005C2BC6">
      <w:pPr>
        <w:jc w:val="both"/>
        <w:rPr>
          <w:rFonts w:eastAsia="Calibri"/>
          <w:szCs w:val="24"/>
          <w:lang w:eastAsia="en-US"/>
        </w:rPr>
      </w:pPr>
      <w:r w:rsidRPr="00182426">
        <w:rPr>
          <w:rFonts w:eastAsia="Calibri"/>
          <w:szCs w:val="24"/>
          <w:lang w:eastAsia="en-US"/>
        </w:rPr>
        <w:t>- Kontener procesowy – kontener do obsługi, przechowywania i przesiewania proszku.</w:t>
      </w:r>
      <w:r w:rsidR="006045D1">
        <w:rPr>
          <w:rFonts w:eastAsia="Calibri"/>
          <w:szCs w:val="24"/>
          <w:lang w:eastAsia="en-US"/>
        </w:rPr>
        <w:t xml:space="preserve"> </w:t>
      </w:r>
    </w:p>
    <w:p w14:paraId="2BED1595" w14:textId="02095D13" w:rsidR="006045D1" w:rsidRPr="00182426" w:rsidRDefault="006045D1" w:rsidP="005C2BC6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Zamawiający modyfikuje Opis przedmiotu zamówienia poprzez dodanie ww. pojęcia w pkt 1.1.12.</w:t>
      </w:r>
    </w:p>
    <w:p w14:paraId="0FCD4E52" w14:textId="5AA27A75" w:rsidR="00172F93" w:rsidRPr="00182426" w:rsidRDefault="00172F93" w:rsidP="005C2BC6">
      <w:pPr>
        <w:jc w:val="both"/>
        <w:rPr>
          <w:rFonts w:eastAsia="Calibri"/>
          <w:szCs w:val="24"/>
          <w:lang w:eastAsia="en-US"/>
        </w:rPr>
      </w:pPr>
      <w:r w:rsidRPr="00182426">
        <w:rPr>
          <w:rFonts w:eastAsia="Calibri"/>
          <w:szCs w:val="24"/>
          <w:lang w:eastAsia="en-US"/>
        </w:rPr>
        <w:t>- Nie.</w:t>
      </w:r>
      <w:r w:rsidR="00CF11F4">
        <w:rPr>
          <w:rFonts w:eastAsia="Calibri"/>
          <w:szCs w:val="24"/>
          <w:lang w:eastAsia="en-US"/>
        </w:rPr>
        <w:t xml:space="preserve"> Zamawiający nie wymaga</w:t>
      </w:r>
      <w:r w:rsidR="00182426" w:rsidRPr="00182426">
        <w:rPr>
          <w:rFonts w:eastAsia="Calibri"/>
          <w:szCs w:val="24"/>
          <w:lang w:eastAsia="en-US"/>
        </w:rPr>
        <w:t xml:space="preserve"> specjalnego wózka, o którym pisze Wykonawca.</w:t>
      </w:r>
    </w:p>
    <w:p w14:paraId="00286D54" w14:textId="77777777" w:rsidR="00172F93" w:rsidRPr="00182426" w:rsidRDefault="00172F93" w:rsidP="005C2BC6">
      <w:pPr>
        <w:jc w:val="both"/>
        <w:rPr>
          <w:rFonts w:eastAsia="Calibri"/>
          <w:szCs w:val="24"/>
          <w:lang w:eastAsia="en-US"/>
        </w:rPr>
      </w:pPr>
    </w:p>
    <w:p w14:paraId="7D6209C5" w14:textId="77777777" w:rsidR="00FD4DB9" w:rsidRDefault="005768C0" w:rsidP="00FD4DB9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Pytanie nr 12</w:t>
      </w:r>
    </w:p>
    <w:p w14:paraId="40A9A6D2" w14:textId="351DB977" w:rsidR="00FD4DB9" w:rsidRPr="00FD4DB9" w:rsidRDefault="00FD4DB9" w:rsidP="00FD4DB9">
      <w:pPr>
        <w:jc w:val="both"/>
        <w:rPr>
          <w:rFonts w:eastAsia="Calibri"/>
          <w:szCs w:val="24"/>
          <w:lang w:eastAsia="en-US"/>
        </w:rPr>
      </w:pPr>
      <w:r w:rsidRPr="00FD4DB9">
        <w:rPr>
          <w:szCs w:val="24"/>
        </w:rPr>
        <w:t>Pkt 4.3 ust.2  Opis przedmiotu zamówienia</w:t>
      </w:r>
    </w:p>
    <w:p w14:paraId="554F4334" w14:textId="7F8685D1" w:rsidR="00FD4DB9" w:rsidRPr="00FD4DB9" w:rsidRDefault="00FD4DB9" w:rsidP="00FD4DB9">
      <w:pPr>
        <w:jc w:val="both"/>
        <w:rPr>
          <w:szCs w:val="24"/>
        </w:rPr>
      </w:pPr>
      <w:r w:rsidRPr="00FD4DB9">
        <w:rPr>
          <w:szCs w:val="24"/>
        </w:rPr>
        <w:t>Cz</w:t>
      </w:r>
      <w:r>
        <w:rPr>
          <w:szCs w:val="24"/>
        </w:rPr>
        <w:t>y Zamawiający poprawi zapis „</w:t>
      </w:r>
      <w:r w:rsidRPr="00FD4DB9">
        <w:rPr>
          <w:szCs w:val="24"/>
        </w:rPr>
        <w:t>sporządzenie pisemnej diagnozy uszkodzenia”</w:t>
      </w:r>
      <w:r>
        <w:rPr>
          <w:szCs w:val="24"/>
        </w:rPr>
        <w:t xml:space="preserve"> </w:t>
      </w:r>
      <w:r w:rsidRPr="00FD4DB9">
        <w:rPr>
          <w:szCs w:val="24"/>
        </w:rPr>
        <w:t>na</w:t>
      </w:r>
      <w:r>
        <w:rPr>
          <w:szCs w:val="24"/>
        </w:rPr>
        <w:t> </w:t>
      </w:r>
      <w:r w:rsidRPr="00FD4DB9">
        <w:rPr>
          <w:szCs w:val="24"/>
        </w:rPr>
        <w:t>„sporządzenie wstępnej, pisemnej diagnozy uszkodzenia”</w:t>
      </w:r>
      <w:r>
        <w:rPr>
          <w:szCs w:val="24"/>
        </w:rPr>
        <w:t>?</w:t>
      </w:r>
    </w:p>
    <w:p w14:paraId="155A34D6" w14:textId="77777777" w:rsidR="00FD4DB9" w:rsidRDefault="00FD4DB9" w:rsidP="005C2BC6">
      <w:pPr>
        <w:jc w:val="both"/>
        <w:rPr>
          <w:rFonts w:eastAsia="Calibri"/>
          <w:b/>
          <w:szCs w:val="24"/>
          <w:lang w:eastAsia="en-US"/>
        </w:rPr>
      </w:pPr>
    </w:p>
    <w:p w14:paraId="7041D536" w14:textId="3B7EAA0E" w:rsidR="005768C0" w:rsidRDefault="005768C0" w:rsidP="005C2BC6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Odpowiedź nr 12</w:t>
      </w:r>
    </w:p>
    <w:p w14:paraId="2C19CC9E" w14:textId="5A606616" w:rsidR="0073047B" w:rsidRPr="0057771B" w:rsidRDefault="0073047B" w:rsidP="0073047B">
      <w:pPr>
        <w:jc w:val="both"/>
        <w:rPr>
          <w:rFonts w:eastAsia="Calibri"/>
          <w:szCs w:val="24"/>
          <w:lang w:eastAsia="en-US"/>
        </w:rPr>
      </w:pPr>
      <w:r w:rsidRPr="0057771B">
        <w:rPr>
          <w:rFonts w:eastAsia="Calibri"/>
          <w:szCs w:val="24"/>
          <w:lang w:eastAsia="en-US"/>
        </w:rPr>
        <w:t>Zamawiający podtrzymuje</w:t>
      </w:r>
      <w:r w:rsidR="009C02CA">
        <w:rPr>
          <w:rFonts w:eastAsia="Calibri"/>
          <w:szCs w:val="24"/>
          <w:lang w:eastAsia="en-US"/>
        </w:rPr>
        <w:t xml:space="preserve"> dotychczasowy zapis OPZ</w:t>
      </w:r>
      <w:r w:rsidRPr="0057771B">
        <w:rPr>
          <w:rFonts w:eastAsia="Calibri"/>
          <w:szCs w:val="24"/>
          <w:lang w:eastAsia="en-US"/>
        </w:rPr>
        <w:t>.</w:t>
      </w:r>
    </w:p>
    <w:p w14:paraId="784EC8A8" w14:textId="77777777" w:rsidR="0073047B" w:rsidRDefault="0073047B" w:rsidP="005C2BC6">
      <w:pPr>
        <w:jc w:val="both"/>
        <w:rPr>
          <w:rFonts w:eastAsia="Calibri"/>
          <w:b/>
          <w:szCs w:val="24"/>
          <w:lang w:eastAsia="en-US"/>
        </w:rPr>
      </w:pPr>
    </w:p>
    <w:p w14:paraId="4601C288" w14:textId="77777777" w:rsidR="00FD4DB9" w:rsidRDefault="00FD4DB9" w:rsidP="005C2BC6">
      <w:pPr>
        <w:jc w:val="both"/>
        <w:rPr>
          <w:rFonts w:eastAsia="Calibri"/>
          <w:b/>
          <w:szCs w:val="24"/>
          <w:lang w:eastAsia="en-US"/>
        </w:rPr>
      </w:pPr>
    </w:p>
    <w:p w14:paraId="47AFDC8A" w14:textId="77777777" w:rsidR="00FD4DB9" w:rsidRDefault="00FD4DB9" w:rsidP="00FD4DB9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Pytanie nr 13</w:t>
      </w:r>
    </w:p>
    <w:p w14:paraId="34DB49DC" w14:textId="77777777" w:rsidR="00FD4DB9" w:rsidRPr="00FD4DB9" w:rsidRDefault="00FD4DB9" w:rsidP="00FD4DB9">
      <w:pPr>
        <w:jc w:val="both"/>
        <w:rPr>
          <w:rFonts w:eastAsia="Calibri"/>
          <w:szCs w:val="24"/>
          <w:lang w:eastAsia="en-US"/>
        </w:rPr>
      </w:pPr>
      <w:r w:rsidRPr="00FD4DB9">
        <w:rPr>
          <w:szCs w:val="24"/>
        </w:rPr>
        <w:t>Pkt II.2.5) Kryteria udzielenia zamówienia</w:t>
      </w:r>
    </w:p>
    <w:p w14:paraId="2ED40555" w14:textId="089C2139" w:rsidR="00FD4DB9" w:rsidRPr="00FD4DB9" w:rsidRDefault="00FD4DB9" w:rsidP="00FD4DB9">
      <w:pPr>
        <w:jc w:val="both"/>
        <w:rPr>
          <w:rFonts w:eastAsia="Calibri"/>
          <w:szCs w:val="24"/>
          <w:lang w:eastAsia="en-US"/>
        </w:rPr>
      </w:pPr>
      <w:r w:rsidRPr="00FD4DB9">
        <w:rPr>
          <w:szCs w:val="24"/>
        </w:rPr>
        <w:lastRenderedPageBreak/>
        <w:t>Co rozumie Zamawiający p</w:t>
      </w:r>
      <w:r>
        <w:rPr>
          <w:szCs w:val="24"/>
        </w:rPr>
        <w:t>od pojęciem „</w:t>
      </w:r>
      <w:r w:rsidRPr="00FD4DB9">
        <w:rPr>
          <w:szCs w:val="24"/>
        </w:rPr>
        <w:t>stochastyczny przebieg wiązki laserowej”?</w:t>
      </w:r>
    </w:p>
    <w:p w14:paraId="29A968BA" w14:textId="77777777" w:rsidR="00182426" w:rsidRDefault="00182426" w:rsidP="005C2BC6">
      <w:pPr>
        <w:jc w:val="both"/>
        <w:rPr>
          <w:rFonts w:eastAsia="Calibri"/>
          <w:b/>
          <w:szCs w:val="24"/>
          <w:lang w:eastAsia="en-US"/>
        </w:rPr>
      </w:pPr>
    </w:p>
    <w:p w14:paraId="63FF4C1E" w14:textId="3B89C97B" w:rsidR="00FD4DB9" w:rsidRDefault="00FD4DB9" w:rsidP="005C2BC6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Odpowiedź nr 13</w:t>
      </w:r>
    </w:p>
    <w:p w14:paraId="75B15EA2" w14:textId="52DDCE5F" w:rsidR="004B3944" w:rsidRDefault="00182426" w:rsidP="00546985">
      <w:pPr>
        <w:jc w:val="both"/>
      </w:pPr>
      <w:r>
        <w:t xml:space="preserve">Poprzez </w:t>
      </w:r>
      <w:r>
        <w:rPr>
          <w:szCs w:val="24"/>
        </w:rPr>
        <w:t>„</w:t>
      </w:r>
      <w:r w:rsidRPr="00FD4DB9">
        <w:rPr>
          <w:szCs w:val="24"/>
        </w:rPr>
        <w:t>stochastyczny przebieg wiązki laserowej”</w:t>
      </w:r>
      <w:r>
        <w:rPr>
          <w:szCs w:val="24"/>
        </w:rPr>
        <w:t xml:space="preserve"> Zamawiający rozumie: </w:t>
      </w:r>
      <w:r>
        <w:t>g</w:t>
      </w:r>
      <w:r w:rsidR="00546985" w:rsidRPr="00546985">
        <w:t>enerowanie wektorów naświetlania według losowych, nieuporządkowanych ekspozycji w celu zmniejszenia naprężeń termicznych oraz poprawy geometrii detalu.</w:t>
      </w:r>
    </w:p>
    <w:p w14:paraId="66676283" w14:textId="60AD31A2" w:rsidR="006045D1" w:rsidRPr="00182426" w:rsidRDefault="006045D1" w:rsidP="006045D1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Zamawiający modyfikuje SIWZ poprzez dodanie ww. pojęcia w rozdziale XX ust. 1 pkt 4).</w:t>
      </w:r>
    </w:p>
    <w:p w14:paraId="22A671C5" w14:textId="77777777" w:rsidR="006045D1" w:rsidRPr="00546985" w:rsidRDefault="006045D1" w:rsidP="00546985">
      <w:pPr>
        <w:jc w:val="both"/>
      </w:pPr>
    </w:p>
    <w:p w14:paraId="2196128B" w14:textId="77777777" w:rsidR="00546985" w:rsidRDefault="00546985" w:rsidP="004B3944"/>
    <w:p w14:paraId="308855AD" w14:textId="77777777" w:rsidR="004B3944" w:rsidRPr="0057771B" w:rsidRDefault="004B3944" w:rsidP="004B3944">
      <w:pPr>
        <w:rPr>
          <w:b/>
        </w:rPr>
      </w:pPr>
      <w:r w:rsidRPr="0057771B">
        <w:rPr>
          <w:b/>
        </w:rPr>
        <w:t>Pytanie nr 14</w:t>
      </w:r>
    </w:p>
    <w:p w14:paraId="35E269F9" w14:textId="794BAC2E" w:rsidR="004B3944" w:rsidRPr="0057771B" w:rsidRDefault="004B3944" w:rsidP="004B3944">
      <w:pPr>
        <w:jc w:val="both"/>
        <w:rPr>
          <w:bCs/>
          <w:szCs w:val="24"/>
        </w:rPr>
      </w:pPr>
      <w:r w:rsidRPr="0057771B">
        <w:rPr>
          <w:bCs/>
          <w:szCs w:val="24"/>
        </w:rPr>
        <w:t>Czy Zleceniodawca wykreśli w całości § 13 lub wprowadzi  taki rodzaj zabezpieczenia, który nie będzie wiązał się z dodatkowym zaangażowaniem finansowym Wykonawcy?</w:t>
      </w:r>
    </w:p>
    <w:p w14:paraId="3961B3C8" w14:textId="2D2836A3" w:rsidR="004B3944" w:rsidRPr="0057771B" w:rsidRDefault="004B3944" w:rsidP="007021D3">
      <w:pPr>
        <w:jc w:val="both"/>
        <w:rPr>
          <w:szCs w:val="24"/>
        </w:rPr>
      </w:pPr>
      <w:r w:rsidRPr="0057771B">
        <w:rPr>
          <w:szCs w:val="24"/>
        </w:rPr>
        <w:t>- § 13 reguluje kwestę zabezpieczenia wykonania umowy w formie wpłaty przez Wykonawcę  5 % wynagrodzenia brutto (z której część będzie zwrócona dopiero po upływie okresu rękojmi). Zwracamy uwagę, iż Państwa interesy są bardzo dobrze zabezpieczone szeroko stosowanymi karami umownymi. W zasadzie każde niedochowanie przez Wykonawcę jakiegokolwiek terminu określonego w umowie spotyka się z sankcją w postaci zapłaty kary umownej (tj. niedochowanie terminu dostawy drukarki, opóźnienie w realizacji usługi serwisowej i inne). W każdym więc przypadku  ewentualnego naruszenia umowy przez Wykonawcę mają Państwo zapewnioną możliwość odpowiedniej reakcji i zastosowania odpowiedniej sankcji. Poza tym, transakcja - to w istocie sprzedaż urządzenia ( rzeczy). Zabezpieczenia należytego wykonania umowy stosuje się zwyczajowo w innych , nie związanych bezpośrednio z dostawą rzeczy, umowach np. w budownictwie, co jest w pełni zrozumiałe. Dlatego w tym przypadku ,gdy działają bardzo rygorystyczne przepisy odnośnie gwarancji i rękojmi, dodatkowe zabezpieczenia finansowe nie muszą być stosowane.</w:t>
      </w:r>
    </w:p>
    <w:p w14:paraId="743ADD77" w14:textId="77777777" w:rsidR="004B3944" w:rsidRPr="0057771B" w:rsidRDefault="004B3944" w:rsidP="004B3944">
      <w:pPr>
        <w:rPr>
          <w:szCs w:val="24"/>
        </w:rPr>
      </w:pPr>
    </w:p>
    <w:p w14:paraId="114F07F5" w14:textId="72D5ACC7" w:rsidR="004B3944" w:rsidRPr="0057771B" w:rsidRDefault="007021D3" w:rsidP="004B3944">
      <w:pPr>
        <w:rPr>
          <w:b/>
          <w:szCs w:val="24"/>
        </w:rPr>
      </w:pPr>
      <w:r w:rsidRPr="0057771B">
        <w:rPr>
          <w:b/>
          <w:szCs w:val="24"/>
        </w:rPr>
        <w:t>Odpowiedź nr 14</w:t>
      </w:r>
    </w:p>
    <w:p w14:paraId="4BE42F62" w14:textId="10E703D6" w:rsidR="00414AD3" w:rsidRPr="0057771B" w:rsidRDefault="00414AD3" w:rsidP="00414AD3">
      <w:pPr>
        <w:jc w:val="both"/>
        <w:rPr>
          <w:szCs w:val="24"/>
        </w:rPr>
      </w:pPr>
      <w:r w:rsidRPr="0057771B">
        <w:rPr>
          <w:szCs w:val="24"/>
        </w:rPr>
        <w:t>Zamawiający nie przewiduje zmiany</w:t>
      </w:r>
      <w:r w:rsidR="009D1C7A">
        <w:rPr>
          <w:szCs w:val="24"/>
        </w:rPr>
        <w:t xml:space="preserve"> </w:t>
      </w:r>
      <w:r w:rsidR="009D1C7A" w:rsidRPr="0057771B">
        <w:rPr>
          <w:bCs/>
          <w:szCs w:val="24"/>
        </w:rPr>
        <w:t>§</w:t>
      </w:r>
      <w:r w:rsidRPr="0057771B">
        <w:rPr>
          <w:szCs w:val="24"/>
        </w:rPr>
        <w:t>13</w:t>
      </w:r>
      <w:r w:rsidR="009D1C7A">
        <w:rPr>
          <w:szCs w:val="24"/>
        </w:rPr>
        <w:t xml:space="preserve"> wzoru umowy</w:t>
      </w:r>
      <w:r w:rsidRPr="0057771B">
        <w:rPr>
          <w:szCs w:val="24"/>
        </w:rPr>
        <w:t xml:space="preserve">. </w:t>
      </w:r>
    </w:p>
    <w:p w14:paraId="212ADA8B" w14:textId="1259C32E" w:rsidR="007021D3" w:rsidRPr="0057771B" w:rsidRDefault="00414AD3" w:rsidP="00414AD3">
      <w:pPr>
        <w:jc w:val="both"/>
        <w:rPr>
          <w:szCs w:val="24"/>
        </w:rPr>
      </w:pPr>
      <w:r w:rsidRPr="0057771B">
        <w:rPr>
          <w:szCs w:val="24"/>
        </w:rPr>
        <w:t xml:space="preserve">Paragraf 13 jest zgodny z obowiązującymi przepisami prawa (w szczególności </w:t>
      </w:r>
      <w:r w:rsidR="00EB204A">
        <w:rPr>
          <w:szCs w:val="24"/>
        </w:rPr>
        <w:t xml:space="preserve">ustawy </w:t>
      </w:r>
      <w:r w:rsidRPr="0057771B">
        <w:rPr>
          <w:szCs w:val="24"/>
        </w:rPr>
        <w:t xml:space="preserve">pzp) i ma za zadanie ochronę interesów Zamawiającego. Proszę zwrócić uwagę, że 70 % zabezpieczenia jest zwracane </w:t>
      </w:r>
      <w:r w:rsidR="00512452" w:rsidRPr="0057771B">
        <w:rPr>
          <w:szCs w:val="24"/>
        </w:rPr>
        <w:t xml:space="preserve">Wykonawcy </w:t>
      </w:r>
      <w:r w:rsidRPr="0057771B">
        <w:rPr>
          <w:szCs w:val="24"/>
        </w:rPr>
        <w:t>od razu po wykonaniu przedmiotu umowy. 30 % zabezpieczenia stanowi gwarancję dla Zamawiającego w</w:t>
      </w:r>
      <w:r w:rsidR="00512452" w:rsidRPr="0057771B">
        <w:rPr>
          <w:szCs w:val="24"/>
        </w:rPr>
        <w:t xml:space="preserve">łaśnie w przypadku naliczenia kar umownych w okresie gwarancji Urządzenia. </w:t>
      </w:r>
    </w:p>
    <w:p w14:paraId="5DB0AD2D" w14:textId="77777777" w:rsidR="00414AD3" w:rsidRPr="0057771B" w:rsidRDefault="00414AD3" w:rsidP="007021D3">
      <w:pPr>
        <w:rPr>
          <w:b/>
          <w:bCs/>
          <w:szCs w:val="24"/>
        </w:rPr>
      </w:pPr>
    </w:p>
    <w:p w14:paraId="488D99C1" w14:textId="3DF0E5E7" w:rsidR="007021D3" w:rsidRPr="0057771B" w:rsidRDefault="007021D3" w:rsidP="007021D3">
      <w:pPr>
        <w:rPr>
          <w:b/>
          <w:bCs/>
          <w:szCs w:val="24"/>
        </w:rPr>
      </w:pPr>
      <w:r w:rsidRPr="0057771B">
        <w:rPr>
          <w:b/>
          <w:bCs/>
          <w:szCs w:val="24"/>
        </w:rPr>
        <w:t>Pytanie nr 15</w:t>
      </w:r>
    </w:p>
    <w:p w14:paraId="1FF100DF" w14:textId="77777777" w:rsidR="004B3944" w:rsidRPr="0057771B" w:rsidRDefault="004B3944" w:rsidP="007021D3">
      <w:pPr>
        <w:jc w:val="both"/>
        <w:rPr>
          <w:bCs/>
          <w:szCs w:val="24"/>
        </w:rPr>
      </w:pPr>
      <w:r w:rsidRPr="0057771B">
        <w:rPr>
          <w:bCs/>
          <w:szCs w:val="24"/>
        </w:rPr>
        <w:t>Czy Zleceniodawca wykreśli art. 10 pkt 2 e   w części –„ istnieje podejrzenie”</w:t>
      </w:r>
    </w:p>
    <w:p w14:paraId="0B33F514" w14:textId="77777777" w:rsidR="004B3944" w:rsidRPr="0057771B" w:rsidRDefault="004B3944" w:rsidP="007021D3">
      <w:pPr>
        <w:jc w:val="both"/>
        <w:rPr>
          <w:szCs w:val="24"/>
        </w:rPr>
      </w:pPr>
      <w:r w:rsidRPr="0057771B">
        <w:rPr>
          <w:szCs w:val="24"/>
        </w:rPr>
        <w:t xml:space="preserve">- § 10 pkt 2 ust. e. w którym zapewniliście sobie Państwo możliwość rozwiązania umowy w sytuacji gdy zajdzie </w:t>
      </w:r>
      <w:r w:rsidRPr="0057771B">
        <w:rPr>
          <w:b/>
          <w:bCs/>
          <w:szCs w:val="24"/>
        </w:rPr>
        <w:t>tylko podejrzenie ujawnienia informacji poufnych</w:t>
      </w:r>
      <w:r w:rsidRPr="0057771B">
        <w:rPr>
          <w:szCs w:val="24"/>
        </w:rPr>
        <w:t>. W naszej ocenie samo istnienie tylko i wyłącznie podejrzenia ujawnienia informacji poufnych nie powinno rodzić tak daleko idących konsekwencji w postaci rozwiązania umowy (i niewykluczonego żądania zwrotu wynagrodzenia). Do przyjęcia jest oczywiście punkt z którego wynika Państwa prawo do rozwiązania umowy gdy informacja poufna zostanie upubliczniona z naszej winy. </w:t>
      </w:r>
    </w:p>
    <w:p w14:paraId="634DAF8B" w14:textId="77777777" w:rsidR="004B3944" w:rsidRPr="0057771B" w:rsidRDefault="004B3944" w:rsidP="004B3944">
      <w:pPr>
        <w:rPr>
          <w:szCs w:val="24"/>
        </w:rPr>
      </w:pPr>
    </w:p>
    <w:p w14:paraId="365458F0" w14:textId="458CBD89" w:rsidR="004B3944" w:rsidRPr="0057771B" w:rsidRDefault="007021D3" w:rsidP="004B3944">
      <w:pPr>
        <w:rPr>
          <w:b/>
          <w:szCs w:val="24"/>
        </w:rPr>
      </w:pPr>
      <w:r w:rsidRPr="0057771B">
        <w:rPr>
          <w:b/>
          <w:szCs w:val="24"/>
        </w:rPr>
        <w:t>Odpowiedź nr 15</w:t>
      </w:r>
    </w:p>
    <w:p w14:paraId="6F560A29" w14:textId="2F43411D" w:rsidR="006045D1" w:rsidRPr="00370041" w:rsidRDefault="006045D1" w:rsidP="004B3944">
      <w:pPr>
        <w:rPr>
          <w:szCs w:val="24"/>
        </w:rPr>
      </w:pPr>
      <w:r w:rsidRPr="00370041">
        <w:rPr>
          <w:szCs w:val="24"/>
        </w:rPr>
        <w:t xml:space="preserve">Tak. </w:t>
      </w:r>
      <w:r w:rsidR="009C02CA">
        <w:rPr>
          <w:szCs w:val="24"/>
        </w:rPr>
        <w:t xml:space="preserve">Zamawiający </w:t>
      </w:r>
      <w:r w:rsidR="002D7E13">
        <w:rPr>
          <w:szCs w:val="24"/>
        </w:rPr>
        <w:t xml:space="preserve">przewiduje zmiany w </w:t>
      </w:r>
      <w:r w:rsidR="009D1C7A" w:rsidRPr="0057771B">
        <w:rPr>
          <w:bCs/>
          <w:szCs w:val="24"/>
        </w:rPr>
        <w:t>§</w:t>
      </w:r>
      <w:r w:rsidR="002D7E13">
        <w:rPr>
          <w:szCs w:val="24"/>
        </w:rPr>
        <w:t>10 ust. 2 pkt e) zgodnie z sugestią Wykonawcy.</w:t>
      </w:r>
    </w:p>
    <w:p w14:paraId="3742D4AC" w14:textId="15F9F02F" w:rsidR="007021D3" w:rsidRPr="0057771B" w:rsidRDefault="00512452" w:rsidP="00512452">
      <w:pPr>
        <w:jc w:val="both"/>
        <w:rPr>
          <w:szCs w:val="24"/>
        </w:rPr>
      </w:pPr>
      <w:r w:rsidRPr="0057771B">
        <w:rPr>
          <w:szCs w:val="24"/>
        </w:rPr>
        <w:lastRenderedPageBreak/>
        <w:t>Zamawiający wprowadza zmianę w § 10 ust. 2 pkt e), który otrzymuje następujące brzmienie: „e) gdy Wykonawca ujawnił Informacje Poufne”.</w:t>
      </w:r>
    </w:p>
    <w:p w14:paraId="307FE629" w14:textId="77777777" w:rsidR="00512452" w:rsidRPr="0057771B" w:rsidRDefault="00512452" w:rsidP="004B3944">
      <w:pPr>
        <w:rPr>
          <w:szCs w:val="24"/>
        </w:rPr>
      </w:pPr>
    </w:p>
    <w:p w14:paraId="19E593FE" w14:textId="7C36E2AD" w:rsidR="007021D3" w:rsidRPr="0057771B" w:rsidRDefault="007021D3" w:rsidP="004B3944">
      <w:pPr>
        <w:rPr>
          <w:b/>
          <w:szCs w:val="24"/>
        </w:rPr>
      </w:pPr>
      <w:r w:rsidRPr="0057771B">
        <w:rPr>
          <w:b/>
          <w:szCs w:val="24"/>
        </w:rPr>
        <w:t>Pytanie nr 16</w:t>
      </w:r>
    </w:p>
    <w:p w14:paraId="5CE4C92D" w14:textId="77777777" w:rsidR="004B3944" w:rsidRPr="0057771B" w:rsidRDefault="004B3944" w:rsidP="007021D3">
      <w:pPr>
        <w:jc w:val="both"/>
        <w:rPr>
          <w:bCs/>
          <w:szCs w:val="24"/>
        </w:rPr>
      </w:pPr>
      <w:r w:rsidRPr="0057771B">
        <w:rPr>
          <w:bCs/>
          <w:szCs w:val="24"/>
        </w:rPr>
        <w:t>Czy Zleceniodawca wprowadzi górną granicę odpowiedzialności z tytułu kar umownych do poziomu 10% wysokości wynagrodzenia. </w:t>
      </w:r>
    </w:p>
    <w:p w14:paraId="6F104124" w14:textId="60A30F7A" w:rsidR="004B3944" w:rsidRPr="0057771B" w:rsidRDefault="004B3944" w:rsidP="007021D3">
      <w:pPr>
        <w:jc w:val="both"/>
        <w:rPr>
          <w:bCs/>
          <w:szCs w:val="24"/>
        </w:rPr>
      </w:pPr>
      <w:r w:rsidRPr="0057771B">
        <w:rPr>
          <w:szCs w:val="24"/>
        </w:rPr>
        <w:t>- § 9. Kary umowne i odszkodowania. Proponowalibyśmy wprowadzenie górnej granicy dla kar umownych. Jest to standard rynkowy dla wszystkich kontraktów. I ma zapobiec sytuacji gdy jednej ze stron opłaca się nie wypowiadać umowy a tylko naliczać kary. Górna granica odpowiedzialności z tytułu kar umownych nie powinna przekraczać 10% wartości przedmiotu umowy. Gdy szkoda jest większa zawsze można żądać odszkodowania uzupełniającego</w:t>
      </w:r>
      <w:r w:rsidRPr="0057771B">
        <w:rPr>
          <w:bCs/>
          <w:szCs w:val="24"/>
        </w:rPr>
        <w:t>. Dot całego §9</w:t>
      </w:r>
      <w:r w:rsidR="007021D3" w:rsidRPr="0057771B">
        <w:rPr>
          <w:bCs/>
          <w:szCs w:val="24"/>
        </w:rPr>
        <w:t>.</w:t>
      </w:r>
    </w:p>
    <w:p w14:paraId="0BAFA7B8" w14:textId="77777777" w:rsidR="007021D3" w:rsidRPr="0057771B" w:rsidRDefault="007021D3" w:rsidP="007021D3">
      <w:pPr>
        <w:jc w:val="both"/>
        <w:rPr>
          <w:bCs/>
          <w:szCs w:val="24"/>
        </w:rPr>
      </w:pPr>
    </w:p>
    <w:p w14:paraId="52119B16" w14:textId="1E4BCEEE" w:rsidR="007021D3" w:rsidRPr="0057771B" w:rsidRDefault="007021D3" w:rsidP="007021D3">
      <w:pPr>
        <w:rPr>
          <w:b/>
          <w:szCs w:val="24"/>
        </w:rPr>
      </w:pPr>
      <w:r w:rsidRPr="0057771B">
        <w:rPr>
          <w:b/>
          <w:szCs w:val="24"/>
        </w:rPr>
        <w:t>Odpowiedź nr 16</w:t>
      </w:r>
    </w:p>
    <w:p w14:paraId="0C04E94E" w14:textId="3B2D7A1D" w:rsidR="00512452" w:rsidRPr="0057771B" w:rsidRDefault="00512452" w:rsidP="00512452">
      <w:pPr>
        <w:jc w:val="both"/>
        <w:rPr>
          <w:bCs/>
          <w:szCs w:val="24"/>
        </w:rPr>
      </w:pPr>
      <w:r w:rsidRPr="0057771B">
        <w:rPr>
          <w:bCs/>
          <w:szCs w:val="24"/>
        </w:rPr>
        <w:t>Zama</w:t>
      </w:r>
      <w:r w:rsidR="009D1C7A">
        <w:rPr>
          <w:bCs/>
          <w:szCs w:val="24"/>
        </w:rPr>
        <w:t>wiający wprowadza zmianę w § 9 wzoru u</w:t>
      </w:r>
      <w:r w:rsidRPr="0057771B">
        <w:rPr>
          <w:bCs/>
          <w:szCs w:val="24"/>
        </w:rPr>
        <w:t>mowy poprzez dodanie nowego ustępu 3 o brzmieniu: „ 3. Strony zgodnie postanawiają, że wysokość naliczonych kar umownych nie przekroczy wysokości wynagrodzenia, o którym mowa w § 6 ust. 1 Umowy.</w:t>
      </w:r>
    </w:p>
    <w:p w14:paraId="07431F5F" w14:textId="2BA48136" w:rsidR="00512452" w:rsidRPr="0057771B" w:rsidRDefault="00512452" w:rsidP="007021D3">
      <w:pPr>
        <w:jc w:val="both"/>
        <w:rPr>
          <w:bCs/>
          <w:szCs w:val="24"/>
        </w:rPr>
      </w:pPr>
    </w:p>
    <w:p w14:paraId="253410EE" w14:textId="37D13ECB" w:rsidR="00512452" w:rsidRPr="0057771B" w:rsidRDefault="00512452" w:rsidP="007021D3">
      <w:pPr>
        <w:jc w:val="both"/>
        <w:rPr>
          <w:bCs/>
          <w:szCs w:val="24"/>
        </w:rPr>
      </w:pPr>
      <w:r w:rsidRPr="0057771B">
        <w:rPr>
          <w:bCs/>
          <w:szCs w:val="24"/>
        </w:rPr>
        <w:t xml:space="preserve">Następuje zmiana numeracji pozostałych ustępów w tym paragrafie, w taki sposób że dotychczasowy ustęp 3 staje się ustępem, 4, ustęp 4 staje się ustępem 5, itd.  </w:t>
      </w:r>
    </w:p>
    <w:p w14:paraId="78D2987F" w14:textId="77777777" w:rsidR="005768C0" w:rsidRDefault="005768C0" w:rsidP="00EE7EE3">
      <w:pPr>
        <w:jc w:val="both"/>
        <w:rPr>
          <w:szCs w:val="24"/>
        </w:rPr>
      </w:pPr>
    </w:p>
    <w:p w14:paraId="383051EB" w14:textId="10EEA31F" w:rsidR="008A045C" w:rsidRDefault="006067FD" w:rsidP="008A045C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45C">
        <w:rPr>
          <w:rFonts w:ascii="Times New Roman" w:hAnsi="Times New Roman"/>
          <w:sz w:val="24"/>
          <w:szCs w:val="24"/>
        </w:rPr>
        <w:t xml:space="preserve">Jednocześnie Zamawiający informuje, że na podstawie art. 38 ust. 4 ustawy pzp </w:t>
      </w:r>
      <w:r w:rsidR="002D7E13">
        <w:rPr>
          <w:rFonts w:ascii="Times New Roman" w:hAnsi="Times New Roman"/>
          <w:sz w:val="24"/>
          <w:szCs w:val="24"/>
        </w:rPr>
        <w:t xml:space="preserve">Zamawiający </w:t>
      </w:r>
      <w:r w:rsidRPr="00AE5C31">
        <w:rPr>
          <w:rFonts w:ascii="Times New Roman" w:hAnsi="Times New Roman"/>
          <w:b/>
          <w:sz w:val="24"/>
          <w:szCs w:val="24"/>
        </w:rPr>
        <w:t>zmienia treść SIWZ</w:t>
      </w:r>
      <w:r w:rsidRPr="008A045C">
        <w:rPr>
          <w:rFonts w:ascii="Times New Roman" w:hAnsi="Times New Roman"/>
          <w:sz w:val="24"/>
          <w:szCs w:val="24"/>
        </w:rPr>
        <w:t xml:space="preserve"> w taki sposób, że</w:t>
      </w:r>
      <w:r w:rsidR="008A045C">
        <w:rPr>
          <w:rFonts w:ascii="Times New Roman" w:hAnsi="Times New Roman"/>
          <w:sz w:val="24"/>
          <w:szCs w:val="24"/>
        </w:rPr>
        <w:t>:</w:t>
      </w:r>
    </w:p>
    <w:p w14:paraId="084B37FF" w14:textId="77777777" w:rsidR="00E544B8" w:rsidRDefault="006067FD" w:rsidP="008A045C">
      <w:pPr>
        <w:pStyle w:val="Akapitzlis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45C">
        <w:rPr>
          <w:rFonts w:ascii="Times New Roman" w:hAnsi="Times New Roman"/>
          <w:sz w:val="24"/>
          <w:szCs w:val="24"/>
        </w:rPr>
        <w:t xml:space="preserve">rozdział X ust. 13 brzmiący dotychczas „W przypadku wykazania wartości w ofercie  kwot w walucie innej niż PLN, Wykonawca jest zobowiązany dodatkowo podać wartość w PLN, dokonując przeliczenia kwot na podstawie średniego kursu NBP z dnia wykonania zamówienia. W przypadku gdy zamówienie ma charakter okresowy i nie zostało zakończone do upływu terminu składania ofert, z dnia, w którym wg Wykonawcy nastąpiło wykonanie zamówienia w zakresie niezbędnym do wykazania spełniania warunku udziału w postępowaniu.” otrzymuje brzmienie: </w:t>
      </w:r>
    </w:p>
    <w:p w14:paraId="4B9391C6" w14:textId="48AFE81C" w:rsidR="006067FD" w:rsidRPr="00E544B8" w:rsidRDefault="006067FD" w:rsidP="00E544B8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544B8">
        <w:rPr>
          <w:rFonts w:ascii="Times New Roman" w:hAnsi="Times New Roman"/>
          <w:b/>
          <w:sz w:val="24"/>
          <w:szCs w:val="24"/>
        </w:rPr>
        <w:t xml:space="preserve">„W przypadku wykazania </w:t>
      </w:r>
      <w:r w:rsidR="0098393D" w:rsidRPr="00E544B8">
        <w:rPr>
          <w:rFonts w:ascii="Times New Roman" w:hAnsi="Times New Roman"/>
          <w:b/>
          <w:sz w:val="24"/>
          <w:szCs w:val="24"/>
        </w:rPr>
        <w:t xml:space="preserve">w załączniku nr 3 </w:t>
      </w:r>
      <w:r w:rsidRPr="00E544B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544B8">
        <w:rPr>
          <w:rFonts w:ascii="Times New Roman" w:hAnsi="Times New Roman"/>
          <w:b/>
          <w:sz w:val="24"/>
          <w:szCs w:val="24"/>
        </w:rPr>
        <w:t>kwot w walucie innej niż PLN, Wykonawca jest zobowiązany dodatkowo podać wartość w PLN, dokonując przeliczenia kwot na podstawie średniego kursu NBP z dnia wykonania zamówienia. W przypadku gdy zamówienie ma charakter okresowy i nie zostało zakończone do upływu terminu składania ofert, z dnia, w którym wg Wykonawcy nastąpiło wykonanie zamówienia w zakresie niezbędnym do wykazania spełniania warunku udziału w postępowaniu.”</w:t>
      </w:r>
    </w:p>
    <w:p w14:paraId="713D691B" w14:textId="77777777" w:rsidR="00AE5C31" w:rsidRDefault="00AE5C31" w:rsidP="00AE5C31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70A06ABE" w14:textId="77777777" w:rsidR="00AE5C31" w:rsidRPr="00AE5C31" w:rsidRDefault="008A045C" w:rsidP="00AE5C31">
      <w:pPr>
        <w:pStyle w:val="Akapitzlist"/>
        <w:numPr>
          <w:ilvl w:val="0"/>
          <w:numId w:val="10"/>
        </w:numPr>
        <w:spacing w:after="8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E5C31">
        <w:rPr>
          <w:rFonts w:ascii="Times New Roman" w:hAnsi="Times New Roman"/>
          <w:b/>
          <w:sz w:val="24"/>
          <w:szCs w:val="24"/>
        </w:rPr>
        <w:t xml:space="preserve">zmianie ulega termin składania ofert oraz termin otwarcia ofert. </w:t>
      </w:r>
    </w:p>
    <w:p w14:paraId="3AB89866" w14:textId="10D82DA1" w:rsidR="008A045C" w:rsidRPr="00AE5C31" w:rsidRDefault="008A045C" w:rsidP="00AE5C31">
      <w:pPr>
        <w:spacing w:after="80"/>
        <w:jc w:val="both"/>
        <w:rPr>
          <w:rFonts w:eastAsia="Calibri"/>
          <w:szCs w:val="24"/>
        </w:rPr>
      </w:pPr>
      <w:r w:rsidRPr="00AE5C31">
        <w:rPr>
          <w:rFonts w:eastAsia="Calibri"/>
          <w:b/>
          <w:szCs w:val="24"/>
        </w:rPr>
        <w:t xml:space="preserve">Zamawiający podjął decyzję o przedłużeniu terminu składania ofert z określonego na dzień </w:t>
      </w:r>
      <w:r w:rsidR="00AE5C31">
        <w:rPr>
          <w:rFonts w:eastAsia="Calibri"/>
          <w:b/>
          <w:szCs w:val="24"/>
        </w:rPr>
        <w:t>24.10</w:t>
      </w:r>
      <w:r w:rsidRPr="00AE5C31">
        <w:rPr>
          <w:rFonts w:eastAsia="Calibri"/>
          <w:b/>
          <w:szCs w:val="24"/>
        </w:rPr>
        <w:t>.2017r., na nowy, wyznaczony na dzień 2</w:t>
      </w:r>
      <w:r w:rsidR="00AE5C31">
        <w:rPr>
          <w:rFonts w:eastAsia="Calibri"/>
          <w:b/>
          <w:szCs w:val="24"/>
        </w:rPr>
        <w:t>6.10</w:t>
      </w:r>
      <w:r w:rsidRPr="00AE5C31">
        <w:rPr>
          <w:rFonts w:eastAsia="Calibri"/>
          <w:b/>
          <w:szCs w:val="24"/>
        </w:rPr>
        <w:t>.2017r.</w:t>
      </w:r>
    </w:p>
    <w:p w14:paraId="3185EFD1" w14:textId="77777777" w:rsidR="00AE5C31" w:rsidRDefault="008A045C" w:rsidP="00AE5C31">
      <w:pPr>
        <w:jc w:val="both"/>
        <w:rPr>
          <w:b/>
          <w:szCs w:val="24"/>
        </w:rPr>
      </w:pPr>
      <w:r w:rsidRPr="00AE5C31">
        <w:rPr>
          <w:b/>
          <w:szCs w:val="24"/>
        </w:rPr>
        <w:t xml:space="preserve">Zmianie ulega również termin otwarcia ofert z określonego na dzień </w:t>
      </w:r>
      <w:r w:rsidR="00AE5C31">
        <w:rPr>
          <w:b/>
          <w:szCs w:val="24"/>
        </w:rPr>
        <w:t>24.10</w:t>
      </w:r>
      <w:r w:rsidRPr="00AE5C31">
        <w:rPr>
          <w:b/>
          <w:szCs w:val="24"/>
        </w:rPr>
        <w:t>.2017r. na dzień 2</w:t>
      </w:r>
      <w:r w:rsidR="00AE5C31">
        <w:rPr>
          <w:b/>
          <w:szCs w:val="24"/>
        </w:rPr>
        <w:t>6.10</w:t>
      </w:r>
      <w:r w:rsidRPr="00AE5C31">
        <w:rPr>
          <w:b/>
          <w:szCs w:val="24"/>
        </w:rPr>
        <w:t>.2017r.</w:t>
      </w:r>
    </w:p>
    <w:p w14:paraId="2DF48EEA" w14:textId="500971F0" w:rsidR="002D7E13" w:rsidRDefault="002D7E13" w:rsidP="00AE5C31">
      <w:pPr>
        <w:jc w:val="both"/>
        <w:rPr>
          <w:b/>
          <w:szCs w:val="24"/>
        </w:rPr>
      </w:pPr>
      <w:r>
        <w:rPr>
          <w:b/>
          <w:szCs w:val="24"/>
        </w:rPr>
        <w:t>Godzina i miejsce składania i otwarcia ofert nie ulegają zmianie.</w:t>
      </w:r>
    </w:p>
    <w:p w14:paraId="6E278304" w14:textId="4148DF25" w:rsidR="008A045C" w:rsidRPr="00AE5C31" w:rsidRDefault="008A045C" w:rsidP="00AE5C31">
      <w:pPr>
        <w:jc w:val="both"/>
        <w:rPr>
          <w:b/>
          <w:szCs w:val="24"/>
        </w:rPr>
      </w:pPr>
      <w:r w:rsidRPr="00AE5C31">
        <w:rPr>
          <w:rFonts w:eastAsia="Calibri"/>
          <w:b/>
          <w:szCs w:val="24"/>
        </w:rPr>
        <w:lastRenderedPageBreak/>
        <w:t>Jednocześnie Zamawiający informuje, że przesunięciu ulegają odpowiednio także inne terminy: początek biegu terminu związania ofert</w:t>
      </w:r>
      <w:r w:rsidR="00AE5C31">
        <w:rPr>
          <w:rFonts w:eastAsia="Calibri"/>
          <w:b/>
          <w:szCs w:val="24"/>
        </w:rPr>
        <w:t>ą</w:t>
      </w:r>
      <w:r w:rsidRPr="00AE5C31">
        <w:rPr>
          <w:rFonts w:eastAsia="Calibri"/>
          <w:b/>
          <w:szCs w:val="24"/>
        </w:rPr>
        <w:t xml:space="preserve"> oraz termin dotyczący wpłacania wadium. </w:t>
      </w:r>
    </w:p>
    <w:p w14:paraId="0B93D46C" w14:textId="77777777" w:rsidR="00AE5C31" w:rsidRDefault="00AE5C31" w:rsidP="00AE5C31">
      <w:pPr>
        <w:jc w:val="both"/>
        <w:rPr>
          <w:rFonts w:eastAsia="Calibri"/>
          <w:b/>
          <w:i/>
          <w:szCs w:val="24"/>
        </w:rPr>
      </w:pPr>
    </w:p>
    <w:p w14:paraId="37D6EB56" w14:textId="23A552DA" w:rsidR="008A045C" w:rsidRPr="00AE5C31" w:rsidRDefault="008A045C" w:rsidP="00AE5C31">
      <w:pPr>
        <w:jc w:val="both"/>
        <w:rPr>
          <w:rFonts w:eastAsia="Calibri"/>
          <w:b/>
          <w:i/>
          <w:szCs w:val="24"/>
        </w:rPr>
      </w:pPr>
      <w:r w:rsidRPr="00AE5C31">
        <w:rPr>
          <w:rFonts w:eastAsia="Calibri"/>
          <w:b/>
          <w:i/>
          <w:szCs w:val="24"/>
        </w:rPr>
        <w:t>Zamawiający zwraca uwagę na uwzględnienie powyższej zmiany terminu składania ofert przy ustaleniu terminu ważności wadium składanych w formie dokumentu (np.  gwarancji bankowej lub ubezpieczeniowej).</w:t>
      </w:r>
    </w:p>
    <w:p w14:paraId="3152AAEF" w14:textId="77777777" w:rsidR="006067FD" w:rsidRDefault="006067FD" w:rsidP="00EE7EE3">
      <w:pPr>
        <w:jc w:val="both"/>
        <w:rPr>
          <w:szCs w:val="24"/>
        </w:rPr>
      </w:pPr>
    </w:p>
    <w:p w14:paraId="4B7466AB" w14:textId="20C6A3A0" w:rsidR="006067FD" w:rsidRDefault="006067FD" w:rsidP="00EE7EE3">
      <w:pPr>
        <w:jc w:val="both"/>
        <w:rPr>
          <w:szCs w:val="24"/>
        </w:rPr>
      </w:pPr>
      <w:r>
        <w:rPr>
          <w:szCs w:val="24"/>
        </w:rPr>
        <w:t>Zamawiający załącza do niniejszego Komunikatu:</w:t>
      </w:r>
    </w:p>
    <w:p w14:paraId="27047D92" w14:textId="7FDD516A" w:rsidR="006067FD" w:rsidRPr="006067FD" w:rsidRDefault="006067FD" w:rsidP="006067F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067FD">
        <w:rPr>
          <w:rFonts w:ascii="Times New Roman" w:hAnsi="Times New Roman"/>
          <w:sz w:val="24"/>
          <w:szCs w:val="24"/>
        </w:rPr>
        <w:t>Specyfikacja Istotnych warunków zam</w:t>
      </w:r>
      <w:r w:rsidR="0057771B">
        <w:rPr>
          <w:rFonts w:ascii="Times New Roman" w:hAnsi="Times New Roman"/>
          <w:sz w:val="24"/>
          <w:szCs w:val="24"/>
        </w:rPr>
        <w:t xml:space="preserve">ówienia – modyfikacja z dnia </w:t>
      </w:r>
      <w:r w:rsidR="001466BF">
        <w:rPr>
          <w:rFonts w:ascii="Times New Roman" w:hAnsi="Times New Roman"/>
          <w:sz w:val="24"/>
          <w:szCs w:val="24"/>
        </w:rPr>
        <w:t>04.10.2017r.</w:t>
      </w:r>
    </w:p>
    <w:p w14:paraId="39E33364" w14:textId="4B88D6E4" w:rsidR="006067FD" w:rsidRDefault="006067FD" w:rsidP="006067F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Opis przedmiotu zam</w:t>
      </w:r>
      <w:r w:rsidR="0057771B">
        <w:rPr>
          <w:rFonts w:ascii="Times New Roman" w:hAnsi="Times New Roman"/>
          <w:sz w:val="24"/>
          <w:szCs w:val="24"/>
        </w:rPr>
        <w:t>ówienia –</w:t>
      </w:r>
      <w:r w:rsidR="00796403">
        <w:rPr>
          <w:rFonts w:ascii="Times New Roman" w:hAnsi="Times New Roman"/>
          <w:sz w:val="24"/>
          <w:szCs w:val="24"/>
        </w:rPr>
        <w:t xml:space="preserve"> modyfikacja z dnia </w:t>
      </w:r>
      <w:r w:rsidR="001466BF">
        <w:rPr>
          <w:rFonts w:ascii="Times New Roman" w:hAnsi="Times New Roman"/>
          <w:sz w:val="24"/>
          <w:szCs w:val="24"/>
        </w:rPr>
        <w:t>04.10.2017r.</w:t>
      </w:r>
    </w:p>
    <w:p w14:paraId="058BD5C1" w14:textId="4E6CB5E8" w:rsidR="00E672F0" w:rsidRPr="006067FD" w:rsidRDefault="006067FD" w:rsidP="00AD285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466BF">
        <w:rPr>
          <w:rFonts w:ascii="Times New Roman" w:hAnsi="Times New Roman"/>
          <w:sz w:val="24"/>
          <w:szCs w:val="24"/>
        </w:rPr>
        <w:t>Załącznik nr 8 Proje</w:t>
      </w:r>
      <w:r w:rsidR="0057771B" w:rsidRPr="001466BF">
        <w:rPr>
          <w:rFonts w:ascii="Times New Roman" w:hAnsi="Times New Roman"/>
          <w:sz w:val="24"/>
          <w:szCs w:val="24"/>
        </w:rPr>
        <w:t xml:space="preserve">kt umowy – modyfikacja z dnia </w:t>
      </w:r>
      <w:r w:rsidR="001466BF">
        <w:rPr>
          <w:rFonts w:ascii="Times New Roman" w:hAnsi="Times New Roman"/>
          <w:sz w:val="24"/>
          <w:szCs w:val="24"/>
        </w:rPr>
        <w:t>04.10.2017r.</w:t>
      </w:r>
      <w:bookmarkStart w:id="0" w:name="_GoBack"/>
      <w:bookmarkEnd w:id="0"/>
    </w:p>
    <w:sectPr w:rsidR="00E672F0" w:rsidRPr="006067FD" w:rsidSect="00A86F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BD9E" w14:textId="77777777" w:rsidR="00D9291A" w:rsidRDefault="00D9291A">
      <w:r>
        <w:separator/>
      </w:r>
    </w:p>
  </w:endnote>
  <w:endnote w:type="continuationSeparator" w:id="0">
    <w:p w14:paraId="36BB9BBF" w14:textId="77777777" w:rsidR="00D9291A" w:rsidRDefault="00D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279AD209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66BF">
      <w:rPr>
        <w:noProof/>
      </w:rPr>
      <w:t>2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3A0CABAB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562EA2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3A0CABAB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CA30" w14:textId="77777777" w:rsidR="00D9291A" w:rsidRDefault="00D9291A">
      <w:r>
        <w:separator/>
      </w:r>
    </w:p>
  </w:footnote>
  <w:footnote w:type="continuationSeparator" w:id="0">
    <w:p w14:paraId="10C2F26C" w14:textId="77777777" w:rsidR="00D9291A" w:rsidRDefault="00D9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7EE55B52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E20446">
      <w:rPr>
        <w:szCs w:val="24"/>
      </w:rPr>
      <w:t>49</w:t>
    </w:r>
    <w:r w:rsidR="00605D0B">
      <w:rPr>
        <w:szCs w:val="24"/>
      </w:rPr>
      <w:t>/ZZ/AZLZ/2017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364"/>
    <w:multiLevelType w:val="hybridMultilevel"/>
    <w:tmpl w:val="01F8D728"/>
    <w:lvl w:ilvl="0" w:tplc="CA301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3" w15:restartNumberingAfterBreak="0">
    <w:nsid w:val="225C61B1"/>
    <w:multiLevelType w:val="hybridMultilevel"/>
    <w:tmpl w:val="61CAFCEE"/>
    <w:lvl w:ilvl="0" w:tplc="E4121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3F16"/>
    <w:multiLevelType w:val="hybridMultilevel"/>
    <w:tmpl w:val="B9E2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606F524E"/>
    <w:multiLevelType w:val="hybridMultilevel"/>
    <w:tmpl w:val="8A2EA994"/>
    <w:lvl w:ilvl="0" w:tplc="98D2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367D86">
      <w:start w:val="1"/>
      <w:numFmt w:val="decimal"/>
      <w:lvlText w:val="%2)"/>
      <w:lvlJc w:val="left"/>
      <w:pPr>
        <w:ind w:left="810" w:hanging="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7692F"/>
    <w:multiLevelType w:val="multilevel"/>
    <w:tmpl w:val="41A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3FE4"/>
    <w:rsid w:val="00004A0D"/>
    <w:rsid w:val="00006832"/>
    <w:rsid w:val="000075BF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8A8"/>
    <w:rsid w:val="00053E6C"/>
    <w:rsid w:val="00053FA9"/>
    <w:rsid w:val="0005409E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A3D"/>
    <w:rsid w:val="00091EF3"/>
    <w:rsid w:val="0009214C"/>
    <w:rsid w:val="00092745"/>
    <w:rsid w:val="000948BD"/>
    <w:rsid w:val="0009564B"/>
    <w:rsid w:val="00095B68"/>
    <w:rsid w:val="000969A4"/>
    <w:rsid w:val="000974CD"/>
    <w:rsid w:val="000A0869"/>
    <w:rsid w:val="000A24E3"/>
    <w:rsid w:val="000A2780"/>
    <w:rsid w:val="000A3D4B"/>
    <w:rsid w:val="000A43C5"/>
    <w:rsid w:val="000A5FCB"/>
    <w:rsid w:val="000A6188"/>
    <w:rsid w:val="000B339C"/>
    <w:rsid w:val="000B354B"/>
    <w:rsid w:val="000B3BA6"/>
    <w:rsid w:val="000B3CBD"/>
    <w:rsid w:val="000B3DC2"/>
    <w:rsid w:val="000B3ECD"/>
    <w:rsid w:val="000B4624"/>
    <w:rsid w:val="000B4962"/>
    <w:rsid w:val="000B5458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5E89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CFD"/>
    <w:rsid w:val="00110ECF"/>
    <w:rsid w:val="001118CD"/>
    <w:rsid w:val="00111CC2"/>
    <w:rsid w:val="001125E4"/>
    <w:rsid w:val="001134C5"/>
    <w:rsid w:val="00113FD8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6BF"/>
    <w:rsid w:val="00146B1B"/>
    <w:rsid w:val="0014713E"/>
    <w:rsid w:val="001514BC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F93"/>
    <w:rsid w:val="00175476"/>
    <w:rsid w:val="00176276"/>
    <w:rsid w:val="00176AF4"/>
    <w:rsid w:val="00177C7B"/>
    <w:rsid w:val="00180944"/>
    <w:rsid w:val="00180AD4"/>
    <w:rsid w:val="00182426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482E"/>
    <w:rsid w:val="00195569"/>
    <w:rsid w:val="001959B5"/>
    <w:rsid w:val="00195B64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4A7"/>
    <w:rsid w:val="001A6D51"/>
    <w:rsid w:val="001A6F10"/>
    <w:rsid w:val="001A70A8"/>
    <w:rsid w:val="001A7554"/>
    <w:rsid w:val="001B0847"/>
    <w:rsid w:val="001B08FD"/>
    <w:rsid w:val="001B205D"/>
    <w:rsid w:val="001B2C7F"/>
    <w:rsid w:val="001B5924"/>
    <w:rsid w:val="001B5ED5"/>
    <w:rsid w:val="001C0F06"/>
    <w:rsid w:val="001C2445"/>
    <w:rsid w:val="001C2624"/>
    <w:rsid w:val="001C2751"/>
    <w:rsid w:val="001C2789"/>
    <w:rsid w:val="001C3EF2"/>
    <w:rsid w:val="001C65BC"/>
    <w:rsid w:val="001C67F1"/>
    <w:rsid w:val="001C792B"/>
    <w:rsid w:val="001D2006"/>
    <w:rsid w:val="001D2BAD"/>
    <w:rsid w:val="001D2DA5"/>
    <w:rsid w:val="001D4FD7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705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3B78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890"/>
    <w:rsid w:val="00247A15"/>
    <w:rsid w:val="00247B90"/>
    <w:rsid w:val="0025031A"/>
    <w:rsid w:val="00250A33"/>
    <w:rsid w:val="00250B88"/>
    <w:rsid w:val="00250F95"/>
    <w:rsid w:val="002516F6"/>
    <w:rsid w:val="00251953"/>
    <w:rsid w:val="0025240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5CB2"/>
    <w:rsid w:val="00276A87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3DF0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D7E13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47E"/>
    <w:rsid w:val="003229D6"/>
    <w:rsid w:val="00324E2B"/>
    <w:rsid w:val="00325A10"/>
    <w:rsid w:val="00325A36"/>
    <w:rsid w:val="00325D0F"/>
    <w:rsid w:val="00325F39"/>
    <w:rsid w:val="00325F53"/>
    <w:rsid w:val="0032650F"/>
    <w:rsid w:val="003277CD"/>
    <w:rsid w:val="00327CF5"/>
    <w:rsid w:val="003327A9"/>
    <w:rsid w:val="0033498B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800"/>
    <w:rsid w:val="00355FB7"/>
    <w:rsid w:val="003563CE"/>
    <w:rsid w:val="00356E26"/>
    <w:rsid w:val="0035768E"/>
    <w:rsid w:val="00357DB8"/>
    <w:rsid w:val="003600EC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13D"/>
    <w:rsid w:val="00367840"/>
    <w:rsid w:val="00367CE9"/>
    <w:rsid w:val="00370041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5DFC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D7F33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59A5"/>
    <w:rsid w:val="003F64E5"/>
    <w:rsid w:val="003F6B4C"/>
    <w:rsid w:val="003F6C22"/>
    <w:rsid w:val="003F77E7"/>
    <w:rsid w:val="00400B3F"/>
    <w:rsid w:val="00401A78"/>
    <w:rsid w:val="00402012"/>
    <w:rsid w:val="00402806"/>
    <w:rsid w:val="004068FC"/>
    <w:rsid w:val="00410718"/>
    <w:rsid w:val="004119A3"/>
    <w:rsid w:val="00411DDB"/>
    <w:rsid w:val="0041206B"/>
    <w:rsid w:val="00413A98"/>
    <w:rsid w:val="00414AD3"/>
    <w:rsid w:val="004168B1"/>
    <w:rsid w:val="00421155"/>
    <w:rsid w:val="00422486"/>
    <w:rsid w:val="00422983"/>
    <w:rsid w:val="004236C6"/>
    <w:rsid w:val="004239DE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B80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2A26"/>
    <w:rsid w:val="00463DDF"/>
    <w:rsid w:val="00463EA6"/>
    <w:rsid w:val="00464817"/>
    <w:rsid w:val="00467EF1"/>
    <w:rsid w:val="00474107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340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3944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BD0"/>
    <w:rsid w:val="004E0D45"/>
    <w:rsid w:val="004E36BF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2452"/>
    <w:rsid w:val="005146E9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98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EA2"/>
    <w:rsid w:val="0056399E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768C0"/>
    <w:rsid w:val="0057771B"/>
    <w:rsid w:val="00582FF9"/>
    <w:rsid w:val="005839D4"/>
    <w:rsid w:val="00583C40"/>
    <w:rsid w:val="00584E16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528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A7B3C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C6"/>
    <w:rsid w:val="005C2BEA"/>
    <w:rsid w:val="005C3433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776"/>
    <w:rsid w:val="005D2A7B"/>
    <w:rsid w:val="005D3839"/>
    <w:rsid w:val="005D45F0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7CA"/>
    <w:rsid w:val="00602F05"/>
    <w:rsid w:val="00603E66"/>
    <w:rsid w:val="006042B8"/>
    <w:rsid w:val="006045D1"/>
    <w:rsid w:val="006052E5"/>
    <w:rsid w:val="00605D0B"/>
    <w:rsid w:val="0060672E"/>
    <w:rsid w:val="006067FD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0CE5"/>
    <w:rsid w:val="00621184"/>
    <w:rsid w:val="00622D9B"/>
    <w:rsid w:val="00623358"/>
    <w:rsid w:val="006233F0"/>
    <w:rsid w:val="00623AE8"/>
    <w:rsid w:val="00623B4C"/>
    <w:rsid w:val="006244CB"/>
    <w:rsid w:val="00626811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5C15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3F7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11A"/>
    <w:rsid w:val="006E5832"/>
    <w:rsid w:val="006E6430"/>
    <w:rsid w:val="006F065A"/>
    <w:rsid w:val="006F0E5F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1D3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047B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090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3ACC"/>
    <w:rsid w:val="00784E7F"/>
    <w:rsid w:val="0078655A"/>
    <w:rsid w:val="007869F5"/>
    <w:rsid w:val="00786F75"/>
    <w:rsid w:val="007870E2"/>
    <w:rsid w:val="00794F02"/>
    <w:rsid w:val="00795FDE"/>
    <w:rsid w:val="0079611B"/>
    <w:rsid w:val="00796403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5BC"/>
    <w:rsid w:val="007B2B54"/>
    <w:rsid w:val="007B2C8C"/>
    <w:rsid w:val="007B4F7A"/>
    <w:rsid w:val="007B514D"/>
    <w:rsid w:val="007B6334"/>
    <w:rsid w:val="007B771B"/>
    <w:rsid w:val="007C14F3"/>
    <w:rsid w:val="007C3070"/>
    <w:rsid w:val="007C35E3"/>
    <w:rsid w:val="007C3EFD"/>
    <w:rsid w:val="007C41CE"/>
    <w:rsid w:val="007C495C"/>
    <w:rsid w:val="007C5209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667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0EB7"/>
    <w:rsid w:val="008114AD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1E8A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64B1"/>
    <w:rsid w:val="00847D24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2557"/>
    <w:rsid w:val="0086385E"/>
    <w:rsid w:val="008659BE"/>
    <w:rsid w:val="00870D7F"/>
    <w:rsid w:val="00873E9D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045C"/>
    <w:rsid w:val="008A07E6"/>
    <w:rsid w:val="008A19C6"/>
    <w:rsid w:val="008A1B5E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0C6A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3A96"/>
    <w:rsid w:val="008E4D33"/>
    <w:rsid w:val="008E545C"/>
    <w:rsid w:val="008E56D3"/>
    <w:rsid w:val="008E6774"/>
    <w:rsid w:val="008E679E"/>
    <w:rsid w:val="008E6F2C"/>
    <w:rsid w:val="008F2DC8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3E81"/>
    <w:rsid w:val="00925ED8"/>
    <w:rsid w:val="0093026A"/>
    <w:rsid w:val="00930C62"/>
    <w:rsid w:val="009310CE"/>
    <w:rsid w:val="00934637"/>
    <w:rsid w:val="009365CE"/>
    <w:rsid w:val="0093661E"/>
    <w:rsid w:val="00936751"/>
    <w:rsid w:val="00936C0B"/>
    <w:rsid w:val="00936D54"/>
    <w:rsid w:val="009408A2"/>
    <w:rsid w:val="00940DB7"/>
    <w:rsid w:val="00941283"/>
    <w:rsid w:val="00942222"/>
    <w:rsid w:val="009423FD"/>
    <w:rsid w:val="009425A2"/>
    <w:rsid w:val="0094311E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1B50"/>
    <w:rsid w:val="009750CD"/>
    <w:rsid w:val="009750E1"/>
    <w:rsid w:val="00975D94"/>
    <w:rsid w:val="009770E1"/>
    <w:rsid w:val="00977373"/>
    <w:rsid w:val="0098017C"/>
    <w:rsid w:val="00980759"/>
    <w:rsid w:val="009822D8"/>
    <w:rsid w:val="0098393D"/>
    <w:rsid w:val="009844B1"/>
    <w:rsid w:val="0099030E"/>
    <w:rsid w:val="00993495"/>
    <w:rsid w:val="0099361E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B70D1"/>
    <w:rsid w:val="009C02CA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1C7A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30F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07E83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27A9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37C77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67B6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013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9691E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D7AD4"/>
    <w:rsid w:val="00AE1809"/>
    <w:rsid w:val="00AE1A76"/>
    <w:rsid w:val="00AE23AF"/>
    <w:rsid w:val="00AE36D5"/>
    <w:rsid w:val="00AE5C14"/>
    <w:rsid w:val="00AE5C31"/>
    <w:rsid w:val="00AE684D"/>
    <w:rsid w:val="00AE7459"/>
    <w:rsid w:val="00AF29C4"/>
    <w:rsid w:val="00AF3150"/>
    <w:rsid w:val="00AF3B23"/>
    <w:rsid w:val="00AF4E5F"/>
    <w:rsid w:val="00AF5C95"/>
    <w:rsid w:val="00B00010"/>
    <w:rsid w:val="00B00DA0"/>
    <w:rsid w:val="00B019C9"/>
    <w:rsid w:val="00B01FE0"/>
    <w:rsid w:val="00B03705"/>
    <w:rsid w:val="00B05F34"/>
    <w:rsid w:val="00B076EE"/>
    <w:rsid w:val="00B07AC6"/>
    <w:rsid w:val="00B10149"/>
    <w:rsid w:val="00B1089A"/>
    <w:rsid w:val="00B10F43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490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1F2"/>
    <w:rsid w:val="00B52E5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40C"/>
    <w:rsid w:val="00B62F47"/>
    <w:rsid w:val="00B63496"/>
    <w:rsid w:val="00B66362"/>
    <w:rsid w:val="00B666AA"/>
    <w:rsid w:val="00B679DA"/>
    <w:rsid w:val="00B710CF"/>
    <w:rsid w:val="00B72439"/>
    <w:rsid w:val="00B72F25"/>
    <w:rsid w:val="00B7334B"/>
    <w:rsid w:val="00B73D08"/>
    <w:rsid w:val="00B74BB3"/>
    <w:rsid w:val="00B753A1"/>
    <w:rsid w:val="00B7573E"/>
    <w:rsid w:val="00B7614B"/>
    <w:rsid w:val="00B76152"/>
    <w:rsid w:val="00B7641B"/>
    <w:rsid w:val="00B7708A"/>
    <w:rsid w:val="00B80F0A"/>
    <w:rsid w:val="00B81047"/>
    <w:rsid w:val="00B812A1"/>
    <w:rsid w:val="00B81594"/>
    <w:rsid w:val="00B834BC"/>
    <w:rsid w:val="00B844F9"/>
    <w:rsid w:val="00B85405"/>
    <w:rsid w:val="00B856F2"/>
    <w:rsid w:val="00B86D28"/>
    <w:rsid w:val="00B87A30"/>
    <w:rsid w:val="00B90216"/>
    <w:rsid w:val="00B91C9C"/>
    <w:rsid w:val="00B93441"/>
    <w:rsid w:val="00B93E35"/>
    <w:rsid w:val="00B95041"/>
    <w:rsid w:val="00B95658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5A50"/>
    <w:rsid w:val="00BB6FD8"/>
    <w:rsid w:val="00BC57EE"/>
    <w:rsid w:val="00BC665E"/>
    <w:rsid w:val="00BC709E"/>
    <w:rsid w:val="00BC70EC"/>
    <w:rsid w:val="00BD07DC"/>
    <w:rsid w:val="00BD1E19"/>
    <w:rsid w:val="00BD2070"/>
    <w:rsid w:val="00BD30C9"/>
    <w:rsid w:val="00BD6442"/>
    <w:rsid w:val="00BD693F"/>
    <w:rsid w:val="00BD6B36"/>
    <w:rsid w:val="00BD6E21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27667"/>
    <w:rsid w:val="00C30A1A"/>
    <w:rsid w:val="00C30C23"/>
    <w:rsid w:val="00C316D6"/>
    <w:rsid w:val="00C31A46"/>
    <w:rsid w:val="00C32C83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1E79"/>
    <w:rsid w:val="00C5468E"/>
    <w:rsid w:val="00C5600F"/>
    <w:rsid w:val="00C5620A"/>
    <w:rsid w:val="00C56ABE"/>
    <w:rsid w:val="00C5728F"/>
    <w:rsid w:val="00C57525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1B8F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2BF4"/>
    <w:rsid w:val="00CA42DF"/>
    <w:rsid w:val="00CA5711"/>
    <w:rsid w:val="00CB1267"/>
    <w:rsid w:val="00CB3AB4"/>
    <w:rsid w:val="00CB428A"/>
    <w:rsid w:val="00CB7364"/>
    <w:rsid w:val="00CB7ED0"/>
    <w:rsid w:val="00CC01B0"/>
    <w:rsid w:val="00CC0B23"/>
    <w:rsid w:val="00CC1ADC"/>
    <w:rsid w:val="00CC249A"/>
    <w:rsid w:val="00CC2B18"/>
    <w:rsid w:val="00CC3320"/>
    <w:rsid w:val="00CC39F2"/>
    <w:rsid w:val="00CC4F5A"/>
    <w:rsid w:val="00CC510F"/>
    <w:rsid w:val="00CC512F"/>
    <w:rsid w:val="00CC5318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C9F"/>
    <w:rsid w:val="00CD6D26"/>
    <w:rsid w:val="00CD6EE5"/>
    <w:rsid w:val="00CD76E9"/>
    <w:rsid w:val="00CD7F69"/>
    <w:rsid w:val="00CE06B2"/>
    <w:rsid w:val="00CE2809"/>
    <w:rsid w:val="00CE3BD9"/>
    <w:rsid w:val="00CE447F"/>
    <w:rsid w:val="00CE4B24"/>
    <w:rsid w:val="00CE5F2C"/>
    <w:rsid w:val="00CE6100"/>
    <w:rsid w:val="00CE75D8"/>
    <w:rsid w:val="00CF01F9"/>
    <w:rsid w:val="00CF11F4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848"/>
    <w:rsid w:val="00D16FBE"/>
    <w:rsid w:val="00D17E4A"/>
    <w:rsid w:val="00D20068"/>
    <w:rsid w:val="00D202F6"/>
    <w:rsid w:val="00D21B2F"/>
    <w:rsid w:val="00D237E0"/>
    <w:rsid w:val="00D25698"/>
    <w:rsid w:val="00D2647A"/>
    <w:rsid w:val="00D27496"/>
    <w:rsid w:val="00D303D0"/>
    <w:rsid w:val="00D3097E"/>
    <w:rsid w:val="00D30DB6"/>
    <w:rsid w:val="00D31940"/>
    <w:rsid w:val="00D3321E"/>
    <w:rsid w:val="00D335F4"/>
    <w:rsid w:val="00D40F5F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5A95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77FA3"/>
    <w:rsid w:val="00D81A55"/>
    <w:rsid w:val="00D82614"/>
    <w:rsid w:val="00D838DD"/>
    <w:rsid w:val="00D85F82"/>
    <w:rsid w:val="00D873AF"/>
    <w:rsid w:val="00D91BE2"/>
    <w:rsid w:val="00D9291A"/>
    <w:rsid w:val="00D9472E"/>
    <w:rsid w:val="00DA044C"/>
    <w:rsid w:val="00DA1468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7E6"/>
    <w:rsid w:val="00DC188E"/>
    <w:rsid w:val="00DC28EE"/>
    <w:rsid w:val="00DC308C"/>
    <w:rsid w:val="00DC348F"/>
    <w:rsid w:val="00DC48FB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0A36"/>
    <w:rsid w:val="00DE16C1"/>
    <w:rsid w:val="00DE23A2"/>
    <w:rsid w:val="00DE31E3"/>
    <w:rsid w:val="00DE46F4"/>
    <w:rsid w:val="00DE54A9"/>
    <w:rsid w:val="00DE58AE"/>
    <w:rsid w:val="00DE5F5D"/>
    <w:rsid w:val="00DE634A"/>
    <w:rsid w:val="00DE683C"/>
    <w:rsid w:val="00DF175B"/>
    <w:rsid w:val="00DF1E18"/>
    <w:rsid w:val="00DF21BA"/>
    <w:rsid w:val="00DF2428"/>
    <w:rsid w:val="00DF3540"/>
    <w:rsid w:val="00DF3808"/>
    <w:rsid w:val="00DF4DC8"/>
    <w:rsid w:val="00DF6556"/>
    <w:rsid w:val="00DF732C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5555"/>
    <w:rsid w:val="00E16010"/>
    <w:rsid w:val="00E16E98"/>
    <w:rsid w:val="00E2024C"/>
    <w:rsid w:val="00E20446"/>
    <w:rsid w:val="00E23061"/>
    <w:rsid w:val="00E23366"/>
    <w:rsid w:val="00E302E2"/>
    <w:rsid w:val="00E30E2D"/>
    <w:rsid w:val="00E3126D"/>
    <w:rsid w:val="00E32451"/>
    <w:rsid w:val="00E327C8"/>
    <w:rsid w:val="00E332E1"/>
    <w:rsid w:val="00E344F6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B1"/>
    <w:rsid w:val="00E4739E"/>
    <w:rsid w:val="00E47552"/>
    <w:rsid w:val="00E544B8"/>
    <w:rsid w:val="00E54A75"/>
    <w:rsid w:val="00E55746"/>
    <w:rsid w:val="00E56718"/>
    <w:rsid w:val="00E612B6"/>
    <w:rsid w:val="00E6182F"/>
    <w:rsid w:val="00E63606"/>
    <w:rsid w:val="00E63863"/>
    <w:rsid w:val="00E642BE"/>
    <w:rsid w:val="00E64CE5"/>
    <w:rsid w:val="00E65905"/>
    <w:rsid w:val="00E672F0"/>
    <w:rsid w:val="00E674EE"/>
    <w:rsid w:val="00E70873"/>
    <w:rsid w:val="00E70899"/>
    <w:rsid w:val="00E70C68"/>
    <w:rsid w:val="00E7106F"/>
    <w:rsid w:val="00E71479"/>
    <w:rsid w:val="00E71B70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3DDD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204A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183"/>
    <w:rsid w:val="00ED57F6"/>
    <w:rsid w:val="00ED6C52"/>
    <w:rsid w:val="00ED70FB"/>
    <w:rsid w:val="00ED710D"/>
    <w:rsid w:val="00ED7878"/>
    <w:rsid w:val="00EE0F7B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E7EE3"/>
    <w:rsid w:val="00EF02EB"/>
    <w:rsid w:val="00EF1C85"/>
    <w:rsid w:val="00EF1CC6"/>
    <w:rsid w:val="00EF1E99"/>
    <w:rsid w:val="00EF22DC"/>
    <w:rsid w:val="00EF3564"/>
    <w:rsid w:val="00EF3DC0"/>
    <w:rsid w:val="00EF40B6"/>
    <w:rsid w:val="00EF4201"/>
    <w:rsid w:val="00EF431B"/>
    <w:rsid w:val="00EF4FF5"/>
    <w:rsid w:val="00EF52AD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0EE6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3866"/>
    <w:rsid w:val="00F54B9E"/>
    <w:rsid w:val="00F576B0"/>
    <w:rsid w:val="00F602E7"/>
    <w:rsid w:val="00F6063B"/>
    <w:rsid w:val="00F6084B"/>
    <w:rsid w:val="00F6259E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2FB5"/>
    <w:rsid w:val="00F83463"/>
    <w:rsid w:val="00F8400E"/>
    <w:rsid w:val="00F841E7"/>
    <w:rsid w:val="00F87247"/>
    <w:rsid w:val="00F90593"/>
    <w:rsid w:val="00F906D3"/>
    <w:rsid w:val="00F91505"/>
    <w:rsid w:val="00F92266"/>
    <w:rsid w:val="00F931F1"/>
    <w:rsid w:val="00F93368"/>
    <w:rsid w:val="00F936BF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4DB9"/>
    <w:rsid w:val="00FD7EA6"/>
    <w:rsid w:val="00FE0C1C"/>
    <w:rsid w:val="00FE0CA9"/>
    <w:rsid w:val="00FE176D"/>
    <w:rsid w:val="00FE1BBF"/>
    <w:rsid w:val="00FE29F9"/>
    <w:rsid w:val="00FE2EEA"/>
    <w:rsid w:val="00FE31D3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AkapitzlistZnak">
    <w:name w:val="Akapit z listą Znak"/>
    <w:link w:val="Akapitzlist"/>
    <w:uiPriority w:val="34"/>
    <w:rsid w:val="00DE54A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1F035-F94E-4472-ACD9-5624D6B2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1621</Words>
  <Characters>10138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19</cp:revision>
  <cp:lastPrinted>2017-10-02T10:54:00Z</cp:lastPrinted>
  <dcterms:created xsi:type="dcterms:W3CDTF">2017-10-02T08:54:00Z</dcterms:created>
  <dcterms:modified xsi:type="dcterms:W3CDTF">2017-10-04T08:39:00Z</dcterms:modified>
</cp:coreProperties>
</file>