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CE46A6">
        <w:rPr>
          <w:rFonts w:ascii="Tahoma" w:hAnsi="Tahoma" w:cs="Tahoma"/>
          <w:sz w:val="20"/>
          <w:szCs w:val="20"/>
        </w:rPr>
        <w:t>07.</w:t>
      </w:r>
      <w:r w:rsidR="007A62A7">
        <w:rPr>
          <w:rFonts w:ascii="Tahoma" w:hAnsi="Tahoma" w:cs="Tahoma"/>
          <w:sz w:val="20"/>
          <w:szCs w:val="20"/>
        </w:rPr>
        <w:t>1</w:t>
      </w:r>
      <w:r w:rsidR="00CE46A6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BA2095" w:rsidRDefault="00BA209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FA2529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FA2529">
        <w:rPr>
          <w:rFonts w:ascii="Tahoma" w:hAnsi="Tahoma" w:cs="Tahoma"/>
          <w:sz w:val="20"/>
          <w:szCs w:val="20"/>
        </w:rPr>
        <w:t>7519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107456">
        <w:rPr>
          <w:rFonts w:ascii="Tahoma" w:hAnsi="Tahoma" w:cs="Tahoma"/>
          <w:b/>
          <w:sz w:val="20"/>
          <w:szCs w:val="20"/>
        </w:rPr>
        <w:t xml:space="preserve">dostawa </w:t>
      </w:r>
      <w:r w:rsidR="00CE46A6">
        <w:rPr>
          <w:rFonts w:ascii="Tahoma" w:hAnsi="Tahoma" w:cs="Tahoma"/>
          <w:b/>
          <w:sz w:val="20"/>
          <w:szCs w:val="20"/>
        </w:rPr>
        <w:t xml:space="preserve">polerki wibracyjnej, adaptera do mocowania </w:t>
      </w:r>
      <w:r w:rsidR="00FA2529">
        <w:rPr>
          <w:rFonts w:ascii="Tahoma" w:hAnsi="Tahoma" w:cs="Tahoma"/>
          <w:b/>
          <w:sz w:val="20"/>
          <w:szCs w:val="20"/>
        </w:rPr>
        <w:br/>
      </w:r>
      <w:r w:rsidR="00CE46A6">
        <w:rPr>
          <w:rFonts w:ascii="Tahoma" w:hAnsi="Tahoma" w:cs="Tahoma"/>
          <w:b/>
          <w:sz w:val="20"/>
          <w:szCs w:val="20"/>
        </w:rPr>
        <w:t>w uchwycie na próbki, uchwytu do próbek oraz  obciążników do uchwytów na próbki</w:t>
      </w:r>
      <w:r w:rsidR="00107456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D13B9">
      <w:pPr>
        <w:pStyle w:val="NormalnyWeb"/>
        <w:spacing w:line="276" w:lineRule="auto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</w:t>
      </w:r>
      <w:r w:rsidR="00BE139F">
        <w:rPr>
          <w:rFonts w:ascii="Tahoma" w:hAnsi="Tahoma" w:cs="Tahoma"/>
          <w:color w:val="000000"/>
          <w:sz w:val="20"/>
          <w:szCs w:val="20"/>
          <w:u w:val="single"/>
        </w:rPr>
        <w:t xml:space="preserve">dostawa </w:t>
      </w:r>
      <w:r w:rsidR="00CE46A6">
        <w:rPr>
          <w:rFonts w:ascii="Tahoma" w:hAnsi="Tahoma" w:cs="Tahoma"/>
          <w:color w:val="000000"/>
          <w:sz w:val="20"/>
          <w:szCs w:val="20"/>
          <w:u w:val="single"/>
        </w:rPr>
        <w:t>urządzeń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CE46A6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CE46A6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CE46A6">
        <w:rPr>
          <w:rFonts w:ascii="Tahoma" w:hAnsi="Tahoma" w:cs="Tahoma"/>
          <w:sz w:val="20"/>
          <w:szCs w:val="20"/>
          <w:u w:val="single"/>
        </w:rPr>
        <w:t>y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</w:t>
      </w:r>
      <w:r w:rsidR="00CE46A6">
        <w:rPr>
          <w:rFonts w:ascii="Tahoma" w:hAnsi="Tahoma" w:cs="Tahoma"/>
          <w:sz w:val="20"/>
          <w:szCs w:val="20"/>
          <w:u w:val="single"/>
        </w:rPr>
        <w:t>ą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Pr="001E7E44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7A62A7" w:rsidRDefault="007A62A7" w:rsidP="007A62A7">
      <w:pPr>
        <w:tabs>
          <w:tab w:val="left" w:pos="567"/>
        </w:tabs>
        <w:spacing w:after="0" w:line="380" w:lineRule="exact"/>
        <w:ind w:left="54"/>
        <w:jc w:val="both"/>
        <w:rPr>
          <w:rFonts w:ascii="Tahoma" w:hAnsi="Tahoma" w:cs="Tahoma"/>
          <w:b/>
          <w:sz w:val="20"/>
          <w:szCs w:val="20"/>
        </w:rPr>
      </w:pPr>
    </w:p>
    <w:p w:rsidR="0017734B" w:rsidRPr="0017734B" w:rsidRDefault="0017734B" w:rsidP="0017734B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17734B">
        <w:rPr>
          <w:rFonts w:ascii="Tahoma" w:hAnsi="Tahoma" w:cs="Tahoma"/>
          <w:sz w:val="20"/>
          <w:szCs w:val="20"/>
        </w:rPr>
        <w:t>Dostawa polerki wibracyjnej, adaptera do mocowania w uchwycie na próbki, uchwytu do próbek oraz  obciążników do uchwytów na próbki.</w:t>
      </w:r>
    </w:p>
    <w:p w:rsidR="00107456" w:rsidRPr="00107456" w:rsidRDefault="00107456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166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824"/>
        <w:gridCol w:w="4189"/>
        <w:gridCol w:w="653"/>
        <w:gridCol w:w="671"/>
      </w:tblGrid>
      <w:tr w:rsidR="0017734B" w:rsidRPr="0017734B" w:rsidTr="0017734B">
        <w:trPr>
          <w:trHeight w:val="519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eastAsiaTheme="minorHAnsi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Szczegółowy opis przedmiotu zamówienia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7734B" w:rsidRPr="0017734B" w:rsidTr="0017734B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 xml:space="preserve">Polerka wibracyjna o 12 calowej bazie polerskiej 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603489" w:rsidP="0017734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Polerka wibrac</w:t>
            </w:r>
            <w:r w:rsidR="0017734B" w:rsidRPr="0017734B">
              <w:rPr>
                <w:rFonts w:ascii="Tahoma" w:hAnsi="Tahoma" w:cs="Tahoma"/>
                <w:sz w:val="20"/>
                <w:szCs w:val="20"/>
              </w:rPr>
              <w:t>y</w:t>
            </w:r>
            <w:r>
              <w:rPr>
                <w:rFonts w:ascii="Tahoma" w:hAnsi="Tahoma" w:cs="Tahoma"/>
                <w:sz w:val="20"/>
                <w:szCs w:val="20"/>
              </w:rPr>
              <w:t>j</w:t>
            </w:r>
            <w:r w:rsidR="0017734B" w:rsidRPr="0017734B">
              <w:rPr>
                <w:rFonts w:ascii="Tahoma" w:hAnsi="Tahoma" w:cs="Tahoma"/>
                <w:sz w:val="20"/>
                <w:szCs w:val="20"/>
              </w:rPr>
              <w:t>na GIGA-1200 do przygotowywania precyzyjnych próbek metalograficznych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BA2095" w:rsidRDefault="00BA209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07"/>
        <w:gridCol w:w="1824"/>
        <w:gridCol w:w="4189"/>
        <w:gridCol w:w="653"/>
        <w:gridCol w:w="671"/>
      </w:tblGrid>
      <w:tr w:rsidR="0017734B" w:rsidRPr="0017734B" w:rsidTr="00FE638F">
        <w:trPr>
          <w:trHeight w:val="157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FE638F" w:rsidRDefault="0017734B" w:rsidP="00FE638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Adapter do mocowania w uchwycie na próbki 1” i 1.25”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 xml:space="preserve">Wyposażenie dodatkowe do polerki wibracyjnej niezbędne do pracy – do mocowania próbek w  uchwytach do polerowania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Adapter do mocowania w uchwycie na próbki 1.5” i 2”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do mocowania próbek w  uchwytach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 xml:space="preserve">Uchwyt do próbek 1.25” (1 </w:t>
            </w:r>
            <w:proofErr w:type="spellStart"/>
            <w:r w:rsidRPr="0017734B">
              <w:rPr>
                <w:rFonts w:ascii="Tahoma" w:hAnsi="Tahoma" w:cs="Tahoma"/>
                <w:sz w:val="20"/>
                <w:szCs w:val="20"/>
              </w:rPr>
              <w:t>opk</w:t>
            </w:r>
            <w:proofErr w:type="spellEnd"/>
            <w:r w:rsidRPr="0017734B">
              <w:rPr>
                <w:rFonts w:ascii="Tahoma" w:hAnsi="Tahoma" w:cs="Tahoma"/>
                <w:sz w:val="20"/>
                <w:szCs w:val="20"/>
              </w:rPr>
              <w:t>. = 3 szt</w:t>
            </w:r>
            <w:r w:rsidR="00603489">
              <w:rPr>
                <w:rFonts w:ascii="Tahoma" w:hAnsi="Tahoma" w:cs="Tahoma"/>
                <w:sz w:val="20"/>
                <w:szCs w:val="20"/>
              </w:rPr>
              <w:t>.</w:t>
            </w:r>
            <w:r w:rsidRPr="0017734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uchwyty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Obciążniki do uchwytów na próbki 1.25”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obciążniki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 xml:space="preserve">Uchwyt do próbek 1.5” (1 </w:t>
            </w:r>
            <w:proofErr w:type="spellStart"/>
            <w:r w:rsidRPr="0017734B">
              <w:rPr>
                <w:rFonts w:ascii="Tahoma" w:hAnsi="Tahoma" w:cs="Tahoma"/>
                <w:sz w:val="20"/>
                <w:szCs w:val="20"/>
              </w:rPr>
              <w:t>opk</w:t>
            </w:r>
            <w:proofErr w:type="spellEnd"/>
            <w:r w:rsidRPr="0017734B">
              <w:rPr>
                <w:rFonts w:ascii="Tahoma" w:hAnsi="Tahoma" w:cs="Tahoma"/>
                <w:sz w:val="20"/>
                <w:szCs w:val="20"/>
              </w:rPr>
              <w:t>. = 3 szt.)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uchwyty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734B" w:rsidRPr="0017734B" w:rsidTr="0017734B">
        <w:trPr>
          <w:trHeight w:val="101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Obciążniki do uchwyt ów na próbki 1.5”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obciążniki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 xml:space="preserve">Uchwyty do próbek 2” (1 </w:t>
            </w:r>
            <w:proofErr w:type="spellStart"/>
            <w:r w:rsidRPr="0017734B">
              <w:rPr>
                <w:rFonts w:ascii="Tahoma" w:hAnsi="Tahoma" w:cs="Tahoma"/>
                <w:sz w:val="20"/>
                <w:szCs w:val="20"/>
              </w:rPr>
              <w:t>opk</w:t>
            </w:r>
            <w:proofErr w:type="spellEnd"/>
            <w:r w:rsidRPr="0017734B">
              <w:rPr>
                <w:rFonts w:ascii="Tahoma" w:hAnsi="Tahoma" w:cs="Tahoma"/>
                <w:sz w:val="20"/>
                <w:szCs w:val="20"/>
              </w:rPr>
              <w:t>. = 3 szt.)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uchwyty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17734B" w:rsidRPr="0017734B" w:rsidRDefault="0017734B" w:rsidP="00C1588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  <w:tr w:rsidR="0017734B" w:rsidRPr="0017734B" w:rsidTr="00C15883">
        <w:trPr>
          <w:trHeight w:val="5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Obciążniki do uchwytów na próbki 2”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34B" w:rsidRPr="0017734B" w:rsidRDefault="0017734B" w:rsidP="0017734B">
            <w:pPr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Wyposażenie dodatkowe do polerki wibracyjnej niezbędne do pracy –  obciążniki do polerowania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17734B" w:rsidRPr="0017734B" w:rsidRDefault="0017734B" w:rsidP="00C1588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7734B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7734B" w:rsidRDefault="0017734B" w:rsidP="0017734B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39046D" w:rsidRDefault="0039046D" w:rsidP="0039046D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107456" w:rsidRDefault="00E92BA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PIK INSTRUMENTS </w:t>
      </w:r>
    </w:p>
    <w:p w:rsidR="00E92BA7" w:rsidRDefault="00E92BA7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Okulickiego 7/9</w:t>
      </w:r>
    </w:p>
    <w:p w:rsidR="00E92BA7" w:rsidRDefault="00E92BA7" w:rsidP="007455D5">
      <w:pPr>
        <w:spacing w:after="0"/>
        <w:jc w:val="both"/>
        <w:rPr>
          <w:rStyle w:val="Pogrubienie"/>
        </w:rPr>
      </w:pPr>
      <w:r>
        <w:rPr>
          <w:rFonts w:ascii="Tahoma" w:hAnsi="Tahoma" w:cs="Tahoma"/>
          <w:sz w:val="20"/>
          <w:szCs w:val="20"/>
        </w:rPr>
        <w:t>05 – 500 Piaseczno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Pr="00542C66" w:rsidRDefault="007455D5" w:rsidP="007D13B9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sz w:val="20"/>
          <w:szCs w:val="20"/>
        </w:rPr>
        <w:t xml:space="preserve">dostawa </w:t>
      </w:r>
      <w:r w:rsidR="001E7E44">
        <w:rPr>
          <w:rFonts w:ascii="Tahoma" w:hAnsi="Tahoma" w:cs="Tahoma"/>
          <w:sz w:val="20"/>
          <w:szCs w:val="20"/>
        </w:rPr>
        <w:t xml:space="preserve"> odbędzie się 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w terminie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do </w:t>
      </w:r>
      <w:r w:rsidR="0017734B">
        <w:rPr>
          <w:rFonts w:ascii="Tahoma" w:hAnsi="Tahoma" w:cs="Tahoma"/>
          <w:color w:val="000000"/>
          <w:sz w:val="20"/>
          <w:szCs w:val="20"/>
        </w:rPr>
        <w:t>8</w:t>
      </w:r>
      <w:r w:rsidR="003D72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>tygodni,</w:t>
      </w:r>
      <w:r w:rsidR="001E7E44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od daty  </w:t>
      </w:r>
      <w:r w:rsidR="0017734B">
        <w:rPr>
          <w:rFonts w:ascii="Tahoma" w:hAnsi="Tahoma" w:cs="Tahoma"/>
          <w:color w:val="000000"/>
          <w:sz w:val="20"/>
          <w:szCs w:val="20"/>
        </w:rPr>
        <w:t>otrzymania</w:t>
      </w:r>
      <w:r w:rsidR="004B22CF">
        <w:rPr>
          <w:rFonts w:ascii="Tahoma" w:hAnsi="Tahoma" w:cs="Tahoma"/>
          <w:color w:val="000000"/>
          <w:sz w:val="20"/>
          <w:szCs w:val="20"/>
        </w:rPr>
        <w:t xml:space="preserve"> zamówienia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542C66" w:rsidRDefault="00542C66" w:rsidP="00542C66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17734B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14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4B22CF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FE638F" w:rsidRDefault="00FE638F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FE638F" w:rsidRDefault="00FE638F" w:rsidP="00FE638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PIK INSTRUMENTS </w:t>
      </w:r>
    </w:p>
    <w:p w:rsidR="00FE638F" w:rsidRDefault="00FE638F" w:rsidP="00FE638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Okulickiego 7/9</w:t>
      </w:r>
    </w:p>
    <w:p w:rsidR="00542C66" w:rsidRPr="00FE638F" w:rsidRDefault="00FE638F" w:rsidP="00FE638F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>05 – 500 Piaseczno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CE46A6" w:rsidRDefault="00CE46A6" w:rsidP="00CE46A6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razie jakichkolwiek pytań prosimy o kontakt z Panem Michałem Zygmuntem na adres email: michal1.zygmunt@ge.com, tel. 605 602 543 lub Panem Adamem Borkowskim na adres email: </w:t>
      </w:r>
      <w:hyperlink r:id="rId7" w:history="1">
        <w:r>
          <w:rPr>
            <w:rStyle w:val="Hipercze"/>
            <w:rFonts w:ascii="Tahoma" w:hAnsi="Tahoma" w:cs="Tahoma"/>
            <w:sz w:val="20"/>
            <w:szCs w:val="20"/>
          </w:rPr>
          <w:t>adam.borkowski@ge.com</w:t>
        </w:r>
      </w:hyperlink>
      <w:r>
        <w:rPr>
          <w:rFonts w:ascii="Tahoma" w:hAnsi="Tahoma" w:cs="Tahoma"/>
          <w:sz w:val="20"/>
          <w:szCs w:val="20"/>
        </w:rPr>
        <w:t>, tel. 609 900</w:t>
      </w:r>
      <w:r w:rsidR="00603489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903.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7D3" w:rsidRDefault="00EA07D3" w:rsidP="007455D5">
      <w:pPr>
        <w:spacing w:after="0" w:line="240" w:lineRule="auto"/>
      </w:pPr>
      <w:r>
        <w:separator/>
      </w:r>
    </w:p>
  </w:endnote>
  <w:end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FA2529">
      <w:rPr>
        <w:rFonts w:ascii="Tahoma" w:hAnsi="Tahoma" w:cs="Tahoma"/>
        <w:caps/>
        <w:noProof/>
        <w:sz w:val="20"/>
        <w:szCs w:val="20"/>
      </w:rPr>
      <w:t>3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7D3" w:rsidRDefault="00EA07D3" w:rsidP="007455D5">
      <w:pPr>
        <w:spacing w:after="0" w:line="240" w:lineRule="auto"/>
      </w:pPr>
      <w:r>
        <w:separator/>
      </w:r>
    </w:p>
  </w:footnote>
  <w:footnote w:type="continuationSeparator" w:id="0">
    <w:p w:rsidR="00EA07D3" w:rsidRDefault="00EA07D3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4B22CF">
      <w:rPr>
        <w:rFonts w:ascii="Tahoma" w:hAnsi="Tahoma" w:cs="Tahoma"/>
        <w:sz w:val="18"/>
        <w:szCs w:val="18"/>
      </w:rPr>
      <w:t>6</w:t>
    </w:r>
    <w:r w:rsidR="00CE46A6">
      <w:rPr>
        <w:rFonts w:ascii="Tahoma" w:hAnsi="Tahoma" w:cs="Tahoma"/>
        <w:sz w:val="18"/>
        <w:szCs w:val="18"/>
      </w:rPr>
      <w:t>9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94B17"/>
    <w:rsid w:val="000B1F86"/>
    <w:rsid w:val="000C794E"/>
    <w:rsid w:val="00107456"/>
    <w:rsid w:val="0010788E"/>
    <w:rsid w:val="00134239"/>
    <w:rsid w:val="0015156A"/>
    <w:rsid w:val="00151646"/>
    <w:rsid w:val="001641EF"/>
    <w:rsid w:val="0016656D"/>
    <w:rsid w:val="00172E71"/>
    <w:rsid w:val="001766F1"/>
    <w:rsid w:val="0017734B"/>
    <w:rsid w:val="001B6E2D"/>
    <w:rsid w:val="001E7E44"/>
    <w:rsid w:val="00210A47"/>
    <w:rsid w:val="00294B02"/>
    <w:rsid w:val="002E250E"/>
    <w:rsid w:val="002F35B6"/>
    <w:rsid w:val="00310973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42C66"/>
    <w:rsid w:val="005909B0"/>
    <w:rsid w:val="005C607E"/>
    <w:rsid w:val="005F7CDE"/>
    <w:rsid w:val="00603489"/>
    <w:rsid w:val="00660009"/>
    <w:rsid w:val="00674419"/>
    <w:rsid w:val="00675428"/>
    <w:rsid w:val="00701972"/>
    <w:rsid w:val="007455D5"/>
    <w:rsid w:val="007A62A7"/>
    <w:rsid w:val="007B4660"/>
    <w:rsid w:val="007D13B9"/>
    <w:rsid w:val="007E759A"/>
    <w:rsid w:val="007F4A09"/>
    <w:rsid w:val="00895312"/>
    <w:rsid w:val="008C089C"/>
    <w:rsid w:val="008D16CB"/>
    <w:rsid w:val="008E0792"/>
    <w:rsid w:val="008F60A3"/>
    <w:rsid w:val="00966CAB"/>
    <w:rsid w:val="009866C4"/>
    <w:rsid w:val="009B3A3C"/>
    <w:rsid w:val="009C46DD"/>
    <w:rsid w:val="009F7BEC"/>
    <w:rsid w:val="00A20BA9"/>
    <w:rsid w:val="00A26343"/>
    <w:rsid w:val="00A27748"/>
    <w:rsid w:val="00AC7D85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E46A6"/>
    <w:rsid w:val="00CF1E68"/>
    <w:rsid w:val="00CF3720"/>
    <w:rsid w:val="00D02FD6"/>
    <w:rsid w:val="00D06787"/>
    <w:rsid w:val="00D07024"/>
    <w:rsid w:val="00D23BB0"/>
    <w:rsid w:val="00D83482"/>
    <w:rsid w:val="00DB766A"/>
    <w:rsid w:val="00DC48AB"/>
    <w:rsid w:val="00E15BDC"/>
    <w:rsid w:val="00E213A1"/>
    <w:rsid w:val="00E92BA7"/>
    <w:rsid w:val="00E95685"/>
    <w:rsid w:val="00EA07D3"/>
    <w:rsid w:val="00EA4ACB"/>
    <w:rsid w:val="00EE29DD"/>
    <w:rsid w:val="00F234E3"/>
    <w:rsid w:val="00F322A2"/>
    <w:rsid w:val="00F322E4"/>
    <w:rsid w:val="00F364D1"/>
    <w:rsid w:val="00F61CBE"/>
    <w:rsid w:val="00FA2529"/>
    <w:rsid w:val="00FC3F16"/>
    <w:rsid w:val="00FE0C89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6A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6A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am.borkowski@g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8</cp:revision>
  <cp:lastPrinted>2017-10-06T08:28:00Z</cp:lastPrinted>
  <dcterms:created xsi:type="dcterms:W3CDTF">2017-11-07T06:54:00Z</dcterms:created>
  <dcterms:modified xsi:type="dcterms:W3CDTF">2017-11-07T12:57:00Z</dcterms:modified>
</cp:coreProperties>
</file>