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</w:t>
      </w:r>
      <w:r w:rsidR="008B64F4">
        <w:rPr>
          <w:rFonts w:ascii="Tahoma" w:hAnsi="Tahoma" w:cs="Tahoma"/>
          <w:sz w:val="20"/>
          <w:szCs w:val="20"/>
        </w:rPr>
        <w:t>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8B64F4">
        <w:rPr>
          <w:rFonts w:ascii="Tahoma" w:hAnsi="Tahoma" w:cs="Tahoma"/>
          <w:b/>
          <w:color w:val="000000"/>
          <w:sz w:val="20"/>
          <w:szCs w:val="20"/>
        </w:rPr>
        <w:t xml:space="preserve">przecinarki Brillant 200 wraz z akcesoriami 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8B64F4">
        <w:rPr>
          <w:rFonts w:ascii="Tahoma" w:hAnsi="Tahoma" w:cs="Tahoma"/>
          <w:color w:val="000000"/>
          <w:sz w:val="20"/>
          <w:szCs w:val="20"/>
          <w:u w:val="single"/>
        </w:rPr>
        <w:t>przecinarki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B64F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8B64F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8B64F4" w:rsidRPr="008B64F4" w:rsidRDefault="008B64F4" w:rsidP="008B64F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B64F4">
        <w:rPr>
          <w:rFonts w:ascii="Tahoma" w:hAnsi="Tahoma" w:cs="Tahoma"/>
          <w:sz w:val="20"/>
          <w:szCs w:val="20"/>
        </w:rPr>
        <w:t xml:space="preserve">Dostawa </w:t>
      </w:r>
      <w:r w:rsidRPr="008B64F4">
        <w:rPr>
          <w:rFonts w:ascii="Tahoma" w:hAnsi="Tahoma" w:cs="Tahoma"/>
          <w:color w:val="000000"/>
          <w:sz w:val="20"/>
          <w:szCs w:val="20"/>
        </w:rPr>
        <w:t>przecinarki Brillant 200 wra</w:t>
      </w:r>
      <w:r>
        <w:rPr>
          <w:rFonts w:ascii="Tahoma" w:hAnsi="Tahoma" w:cs="Tahoma"/>
          <w:color w:val="000000"/>
          <w:sz w:val="20"/>
          <w:szCs w:val="20"/>
        </w:rPr>
        <w:t>z z akcesoriami.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8B64F4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Przecinarka </w:t>
            </w:r>
          </w:p>
        </w:tc>
        <w:tc>
          <w:tcPr>
            <w:tcW w:w="2410" w:type="dxa"/>
            <w:vAlign w:val="center"/>
          </w:tcPr>
          <w:p w:rsidR="00107456" w:rsidRPr="008B64F4" w:rsidRDefault="008B64F4" w:rsidP="00280BD2">
            <w:pPr>
              <w:pStyle w:val="Bezodstpw"/>
            </w:pPr>
            <w:r w:rsidRPr="008B64F4">
              <w:t>Przecinarka Brillant 200 wraz z akcesoriami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4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8B64F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80BD2" w:rsidRDefault="008B64F4" w:rsidP="00280BD2">
      <w:pPr>
        <w:pStyle w:val="Bezodstpw"/>
        <w:spacing w:line="276" w:lineRule="auto"/>
        <w:jc w:val="both"/>
      </w:pPr>
      <w:r>
        <w:t>Prospecta Sp. z o.o.</w:t>
      </w:r>
    </w:p>
    <w:p w:rsidR="008B64F4" w:rsidRDefault="008B64F4" w:rsidP="00280BD2">
      <w:pPr>
        <w:pStyle w:val="Bezodstpw"/>
        <w:spacing w:line="276" w:lineRule="auto"/>
        <w:jc w:val="both"/>
      </w:pPr>
      <w:r>
        <w:t>Ul. Barbórki 8</w:t>
      </w:r>
    </w:p>
    <w:p w:rsidR="008B64F4" w:rsidRDefault="008B64F4" w:rsidP="00280BD2">
      <w:pPr>
        <w:pStyle w:val="Bezodstpw"/>
        <w:spacing w:line="276" w:lineRule="auto"/>
        <w:jc w:val="both"/>
      </w:pPr>
      <w:r>
        <w:t>04 – 511 Warszawa</w:t>
      </w:r>
    </w:p>
    <w:p w:rsidR="008B64F4" w:rsidRPr="00355AEB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8B64F4">
        <w:rPr>
          <w:rFonts w:ascii="Tahoma" w:hAnsi="Tahoma" w:cs="Tahoma"/>
          <w:sz w:val="20"/>
          <w:szCs w:val="20"/>
        </w:rPr>
        <w:t xml:space="preserve">urządzenia </w:t>
      </w:r>
      <w:bookmarkStart w:id="0" w:name="_GoBack"/>
      <w:bookmarkEnd w:id="0"/>
      <w:r w:rsidR="001E7E44" w:rsidRPr="00B4350F">
        <w:rPr>
          <w:rFonts w:ascii="Tahoma" w:hAnsi="Tahoma" w:cs="Tahoma"/>
          <w:sz w:val="20"/>
          <w:szCs w:val="20"/>
        </w:rPr>
        <w:t>odbędzie się</w:t>
      </w:r>
      <w:r w:rsidR="006E1721">
        <w:rPr>
          <w:rFonts w:ascii="Tahoma" w:hAnsi="Tahoma" w:cs="Tahoma"/>
          <w:sz w:val="20"/>
          <w:szCs w:val="20"/>
        </w:rPr>
        <w:t xml:space="preserve"> nie później niż </w:t>
      </w:r>
      <w:r w:rsidR="00B4350F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460301">
        <w:rPr>
          <w:rFonts w:ascii="Tahoma" w:hAnsi="Tahoma" w:cs="Tahoma"/>
          <w:color w:val="000000"/>
          <w:sz w:val="20"/>
          <w:szCs w:val="20"/>
        </w:rPr>
        <w:t>2</w:t>
      </w:r>
      <w:r w:rsidR="008B64F4">
        <w:rPr>
          <w:rFonts w:ascii="Tahoma" w:hAnsi="Tahoma" w:cs="Tahoma"/>
          <w:color w:val="000000"/>
          <w:sz w:val="20"/>
          <w:szCs w:val="20"/>
        </w:rPr>
        <w:t>9</w:t>
      </w:r>
      <w:r w:rsidR="00B4350F">
        <w:rPr>
          <w:rFonts w:ascii="Tahoma" w:hAnsi="Tahoma" w:cs="Tahoma"/>
          <w:color w:val="000000"/>
          <w:sz w:val="20"/>
          <w:szCs w:val="20"/>
        </w:rPr>
        <w:t>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8B64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B64F4" w:rsidRDefault="008B64F4" w:rsidP="008B64F4">
      <w:pPr>
        <w:pStyle w:val="Bezodstpw"/>
        <w:spacing w:line="276" w:lineRule="auto"/>
        <w:jc w:val="both"/>
      </w:pPr>
      <w:r>
        <w:t>Prospecta Sp. z o.o.</w:t>
      </w:r>
    </w:p>
    <w:p w:rsidR="008B64F4" w:rsidRDefault="008B64F4" w:rsidP="008B64F4">
      <w:pPr>
        <w:pStyle w:val="Bezodstpw"/>
        <w:spacing w:line="276" w:lineRule="auto"/>
        <w:jc w:val="both"/>
      </w:pPr>
      <w:r>
        <w:t>Ul. Barbórki 8</w:t>
      </w:r>
    </w:p>
    <w:p w:rsidR="008B64F4" w:rsidRDefault="008B64F4" w:rsidP="008B64F4">
      <w:pPr>
        <w:pStyle w:val="Bezodstpw"/>
        <w:spacing w:line="276" w:lineRule="auto"/>
        <w:jc w:val="both"/>
      </w:pPr>
      <w:r>
        <w:t>04 – 511 Warszawa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B64F4">
        <w:rPr>
          <w:rFonts w:ascii="Tahoma" w:hAnsi="Tahoma" w:cs="Tahoma"/>
          <w:sz w:val="20"/>
          <w:szCs w:val="20"/>
        </w:rPr>
        <w:t>Andrzejem Michałowskim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8B64F4">
        <w:rPr>
          <w:rFonts w:ascii="Tahoma" w:hAnsi="Tahoma" w:cs="Tahoma"/>
          <w:sz w:val="20"/>
          <w:szCs w:val="20"/>
        </w:rPr>
        <w:t>andrzej.michalowski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64F4">
        <w:rPr>
          <w:rFonts w:ascii="Tahoma" w:hAnsi="Tahoma" w:cs="Tahoma"/>
          <w:sz w:val="20"/>
          <w:szCs w:val="20"/>
        </w:rPr>
        <w:t>/22/ 846 00 11 wew</w:t>
      </w:r>
      <w:r w:rsidR="00526250">
        <w:rPr>
          <w:rFonts w:ascii="Tahoma" w:hAnsi="Tahoma" w:cs="Tahoma"/>
          <w:sz w:val="20"/>
          <w:szCs w:val="20"/>
        </w:rPr>
        <w:t>.</w:t>
      </w:r>
      <w:r w:rsidR="008B64F4">
        <w:rPr>
          <w:rFonts w:ascii="Tahoma" w:hAnsi="Tahoma" w:cs="Tahoma"/>
          <w:sz w:val="20"/>
          <w:szCs w:val="20"/>
        </w:rPr>
        <w:t xml:space="preserve"> 825.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E1721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10</w:t>
    </w:r>
    <w:r w:rsidR="008B64F4">
      <w:rPr>
        <w:rFonts w:ascii="Tahoma" w:hAnsi="Tahoma" w:cs="Tahoma"/>
        <w:sz w:val="18"/>
        <w:szCs w:val="18"/>
      </w:rPr>
      <w:t>8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C0C23"/>
    <w:rsid w:val="006E1721"/>
    <w:rsid w:val="00701972"/>
    <w:rsid w:val="007455D5"/>
    <w:rsid w:val="007A62A7"/>
    <w:rsid w:val="007B4660"/>
    <w:rsid w:val="007D13B9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2017-12-07T08:08:00Z</dcterms:created>
  <dcterms:modified xsi:type="dcterms:W3CDTF">2017-12-07T10:51:00Z</dcterms:modified>
</cp:coreProperties>
</file>