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1DA5C1D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0F5D7D">
        <w:rPr>
          <w:rFonts w:ascii="Times New Roman" w:hAnsi="Times New Roman"/>
          <w:color w:val="auto"/>
          <w:sz w:val="24"/>
          <w:szCs w:val="24"/>
        </w:rPr>
        <w:t>sprzątanie budynków i terenów zewnętrznych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18ACFB15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ogłoszenie o zamówieniu o postępowaniu prowadzonym w trybie przetargu nieograniczonego na </w:t>
      </w:r>
      <w:r w:rsidR="0086320F">
        <w:rPr>
          <w:rFonts w:ascii="Times New Roman" w:hAnsi="Times New Roman"/>
          <w:color w:val="auto"/>
          <w:sz w:val="24"/>
          <w:szCs w:val="24"/>
        </w:rPr>
        <w:t>sprzątanie budynków i terenów zewnętrznych Instytutu Lotnictwa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5F3BB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16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5F3BB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/2018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oferujemy przyjęcie do wykonania ww. zamówienie na zasadach określonych w SIWZ.</w:t>
      </w:r>
    </w:p>
    <w:p w14:paraId="7B38AF76" w14:textId="77777777" w:rsidR="002273C5" w:rsidRPr="00B956C1" w:rsidRDefault="002273C5" w:rsidP="00D97908">
      <w:pPr>
        <w:pStyle w:val="NormalnyWeb"/>
        <w:spacing w:before="120" w:after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warunków zamówienia 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2273C5">
      <w:pPr>
        <w:ind w:left="360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2941937F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1E373C84" w14:textId="5D6FE38F" w:rsidR="0086320F" w:rsidRPr="00B02DBA" w:rsidRDefault="0086320F" w:rsidP="007F33A0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426"/>
      </w:pPr>
      <w:r w:rsidRPr="00891A3E">
        <w:rPr>
          <w:rFonts w:ascii="Times New Roman" w:eastAsia="Times New Roman" w:hAnsi="Times New Roman"/>
          <w:sz w:val="24"/>
          <w:szCs w:val="24"/>
          <w:lang w:eastAsia="pl-PL"/>
        </w:rPr>
        <w:t xml:space="preserve">Ilość osób </w:t>
      </w:r>
      <w:r w:rsidR="00891A3E" w:rsidRPr="00891A3E">
        <w:rPr>
          <w:rFonts w:ascii="Times New Roman" w:eastAsia="Times New Roman" w:hAnsi="Times New Roman"/>
          <w:sz w:val="24"/>
          <w:szCs w:val="24"/>
          <w:lang w:eastAsia="pl-PL"/>
        </w:rPr>
        <w:t>sprzątających pomieszczenia i utrzymujących teren zewnętrzny</w:t>
      </w:r>
      <w:r w:rsidRPr="00891A3E">
        <w:rPr>
          <w:rFonts w:ascii="Times New Roman" w:eastAsia="Times New Roman" w:hAnsi="Times New Roman"/>
          <w:sz w:val="24"/>
          <w:szCs w:val="24"/>
          <w:lang w:eastAsia="pl-PL"/>
        </w:rPr>
        <w:t xml:space="preserve"> przebywających na terenie </w:t>
      </w:r>
      <w:r w:rsidRPr="00B02DBA">
        <w:rPr>
          <w:rFonts w:ascii="Times New Roman" w:eastAsia="Times New Roman" w:hAnsi="Times New Roman"/>
          <w:sz w:val="24"/>
          <w:szCs w:val="24"/>
          <w:lang w:eastAsia="pl-PL"/>
        </w:rPr>
        <w:t>Zamawiającego codziennie w dni robocze</w:t>
      </w:r>
      <w:r w:rsidR="00891A3E" w:rsidRPr="00B02D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34D8D9" w14:textId="77777777" w:rsidR="00891A3E" w:rsidRDefault="00891A3E" w:rsidP="00891A3E">
      <w:pPr>
        <w:spacing w:line="276" w:lineRule="auto"/>
        <w:ind w:left="66"/>
      </w:pPr>
    </w:p>
    <w:p w14:paraId="2383E221" w14:textId="77777777" w:rsidR="002273C5" w:rsidRPr="00B956C1" w:rsidRDefault="002273C5" w:rsidP="002273C5">
      <w:pPr>
        <w:spacing w:line="276" w:lineRule="auto"/>
        <w:ind w:left="426"/>
      </w:pPr>
      <w:r w:rsidRPr="00B956C1">
        <w:t>Należy zaznaczyć oferowany termin dostawy literą X w wykropkowanym miejscu:</w:t>
      </w:r>
    </w:p>
    <w:p w14:paraId="1586C829" w14:textId="77777777" w:rsidR="002273C5" w:rsidRPr="00B956C1" w:rsidRDefault="002273C5" w:rsidP="002273C5">
      <w:pPr>
        <w:jc w:val="both"/>
      </w:pPr>
    </w:p>
    <w:p w14:paraId="2C3D2A1D" w14:textId="00AA1A50" w:rsidR="0086320F" w:rsidRPr="0074295C" w:rsidRDefault="0086320F" w:rsidP="00A84290">
      <w:pPr>
        <w:spacing w:before="20" w:beforeAutospacing="1" w:after="20" w:afterAutospacing="1" w:line="276" w:lineRule="auto"/>
        <w:ind w:left="426"/>
        <w:contextualSpacing/>
        <w:jc w:val="both"/>
        <w:rPr>
          <w:rFonts w:eastAsia="Calibri"/>
          <w:szCs w:val="24"/>
          <w:lang w:eastAsia="en-US"/>
        </w:rPr>
      </w:pPr>
      <w:r w:rsidRPr="00FB4465">
        <w:rPr>
          <w:rFonts w:eastAsia="Calibri"/>
          <w:szCs w:val="24"/>
          <w:lang w:eastAsia="en-US"/>
        </w:rPr>
        <w:t>Ilość osób przeznaczonych do sprzątania i utrzymywania terenu zewnętrznego (z wyłączeni</w:t>
      </w:r>
      <w:r>
        <w:rPr>
          <w:rFonts w:eastAsia="Calibri"/>
          <w:szCs w:val="24"/>
          <w:lang w:eastAsia="en-US"/>
        </w:rPr>
        <w:t xml:space="preserve">em osoby nadzorującej) </w:t>
      </w:r>
    </w:p>
    <w:p w14:paraId="41856B4F" w14:textId="2634DB5D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17 osób</w:t>
      </w:r>
      <w:r>
        <w:rPr>
          <w:rFonts w:eastAsia="Calibri"/>
          <w:szCs w:val="24"/>
          <w:lang w:eastAsia="en-US"/>
        </w:rPr>
        <w:tab/>
        <w:t>………...</w:t>
      </w:r>
      <w:r w:rsidRPr="00C72FD1">
        <w:rPr>
          <w:rFonts w:eastAsia="Calibri"/>
          <w:szCs w:val="24"/>
          <w:lang w:eastAsia="en-US"/>
        </w:rPr>
        <w:t xml:space="preserve"> </w:t>
      </w:r>
    </w:p>
    <w:p w14:paraId="36728832" w14:textId="4B4C23AA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16 osób</w:t>
      </w:r>
      <w:r w:rsidRPr="00C72FD1">
        <w:rPr>
          <w:rFonts w:eastAsia="Calibri"/>
          <w:szCs w:val="24"/>
          <w:lang w:eastAsia="en-US"/>
        </w:rPr>
        <w:tab/>
        <w:t xml:space="preserve"> </w:t>
      </w:r>
      <w:r>
        <w:rPr>
          <w:rFonts w:eastAsia="Calibri"/>
          <w:szCs w:val="24"/>
          <w:lang w:eastAsia="en-US"/>
        </w:rPr>
        <w:t>………..</w:t>
      </w:r>
    </w:p>
    <w:p w14:paraId="62DFBF7A" w14:textId="42BFC329" w:rsidR="0086320F" w:rsidRPr="00C72FD1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 osób</w:t>
      </w:r>
      <w:r>
        <w:rPr>
          <w:rFonts w:eastAsia="Calibri"/>
          <w:szCs w:val="24"/>
          <w:lang w:eastAsia="en-US"/>
        </w:rPr>
        <w:tab/>
        <w:t>…………</w:t>
      </w:r>
    </w:p>
    <w:p w14:paraId="3CC198F1" w14:textId="6DBAF816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B4465">
        <w:rPr>
          <w:rFonts w:eastAsia="Calibri"/>
          <w:szCs w:val="24"/>
          <w:lang w:eastAsia="en-US"/>
        </w:rPr>
        <w:t xml:space="preserve">14 osób </w:t>
      </w:r>
      <w:r w:rsidRPr="00FB4465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……</w:t>
      </w:r>
      <w:bookmarkStart w:id="0" w:name="_GoBack"/>
      <w:bookmarkEnd w:id="0"/>
      <w:r>
        <w:rPr>
          <w:rFonts w:eastAsia="Calibri"/>
          <w:szCs w:val="24"/>
          <w:lang w:eastAsia="en-US"/>
        </w:rPr>
        <w:t>……</w:t>
      </w:r>
    </w:p>
    <w:p w14:paraId="02E34D17" w14:textId="77777777" w:rsidR="0086320F" w:rsidRPr="00FB4465" w:rsidRDefault="0086320F" w:rsidP="0086320F">
      <w:pPr>
        <w:spacing w:before="20" w:beforeAutospacing="1" w:after="20" w:afterAutospacing="1" w:line="276" w:lineRule="auto"/>
        <w:ind w:left="2136"/>
        <w:contextualSpacing/>
        <w:jc w:val="both"/>
        <w:rPr>
          <w:rFonts w:eastAsia="Calibri"/>
          <w:szCs w:val="24"/>
          <w:lang w:eastAsia="en-US"/>
        </w:rPr>
      </w:pPr>
    </w:p>
    <w:p w14:paraId="7532F9B7" w14:textId="77777777" w:rsidR="002273C5" w:rsidRPr="00B956C1" w:rsidRDefault="002273C5" w:rsidP="002273C5">
      <w:pPr>
        <w:spacing w:line="360" w:lineRule="auto"/>
      </w:pPr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</w:t>
      </w:r>
      <w:proofErr w:type="spellStart"/>
      <w:r>
        <w:t>późn</w:t>
      </w:r>
      <w:proofErr w:type="spellEnd"/>
      <w:r>
        <w:t>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080F28DB" w:rsidR="002273C5" w:rsidRDefault="002273C5">
    <w:pPr>
      <w:pStyle w:val="Nagwek"/>
    </w:pPr>
    <w:r>
      <w:t>P</w:t>
    </w:r>
    <w:r w:rsidR="005F3BB6">
      <w:t>ostępowanie nr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A80382C"/>
    <w:lvl w:ilvl="0" w:tplc="81AAF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BB6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1A3E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073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DBA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B7A2-30FC-466B-95FD-01D36308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3077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</cp:revision>
  <cp:lastPrinted>2016-11-10T11:08:00Z</cp:lastPrinted>
  <dcterms:created xsi:type="dcterms:W3CDTF">2016-12-09T20:15:00Z</dcterms:created>
  <dcterms:modified xsi:type="dcterms:W3CDTF">2018-03-30T10:22:00Z</dcterms:modified>
</cp:coreProperties>
</file>